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C60AAA" w:rsidRDefault="00950311" w:rsidP="00950311">
      <w:pPr>
        <w:pStyle w:val="afd"/>
        <w:rPr>
          <w:rFonts w:ascii="Times New Roman" w:hAnsi="Times New Roman"/>
          <w:b w:val="0"/>
          <w:bCs w:val="0"/>
          <w:sz w:val="28"/>
          <w:szCs w:val="28"/>
        </w:rPr>
      </w:pPr>
    </w:p>
    <w:p w:rsidR="00950311" w:rsidRPr="00C60AAA" w:rsidRDefault="00950311" w:rsidP="00950311">
      <w:pPr>
        <w:pStyle w:val="afb"/>
        <w:rPr>
          <w:rFonts w:ascii="Times New Roman" w:hAnsi="Times New Roman"/>
          <w:sz w:val="28"/>
          <w:szCs w:val="28"/>
        </w:rPr>
      </w:pPr>
    </w:p>
    <w:p w:rsidR="00950311" w:rsidRPr="00C60AAA" w:rsidRDefault="00950311" w:rsidP="00950311">
      <w:pPr>
        <w:pStyle w:val="afb"/>
        <w:rPr>
          <w:rFonts w:ascii="Times New Roman" w:hAnsi="Times New Roman"/>
          <w:sz w:val="28"/>
          <w:szCs w:val="28"/>
        </w:rPr>
      </w:pPr>
    </w:p>
    <w:p w:rsidR="00950311" w:rsidRDefault="00950311" w:rsidP="00950311">
      <w:pPr>
        <w:pStyle w:val="afd"/>
        <w:rPr>
          <w:rFonts w:ascii="Times New Roman" w:hAnsi="Times New Roman"/>
          <w:b w:val="0"/>
          <w:bCs w:val="0"/>
          <w:sz w:val="28"/>
          <w:szCs w:val="28"/>
        </w:rPr>
      </w:pPr>
    </w:p>
    <w:p w:rsidR="009D68B6" w:rsidRPr="00164DE8" w:rsidRDefault="009D68B6" w:rsidP="009D68B6">
      <w:pPr>
        <w:pStyle w:val="afb"/>
      </w:pPr>
    </w:p>
    <w:p w:rsidR="00164DE8" w:rsidRPr="00164DE8" w:rsidRDefault="00164DE8" w:rsidP="00164DE8">
      <w:pPr>
        <w:jc w:val="center"/>
      </w:pPr>
    </w:p>
    <w:p w:rsidR="00164DE8" w:rsidRPr="00164DE8" w:rsidRDefault="00164DE8" w:rsidP="00164DE8">
      <w:pPr>
        <w:pStyle w:val="3"/>
        <w:tabs>
          <w:tab w:val="left" w:pos="10332"/>
        </w:tabs>
        <w:jc w:val="center"/>
        <w:rPr>
          <w:rFonts w:ascii="Times New Roman" w:hAnsi="Times New Roman"/>
          <w:sz w:val="32"/>
          <w:szCs w:val="32"/>
          <w:u w:val="none"/>
        </w:rPr>
      </w:pPr>
      <w:r w:rsidRPr="00164DE8">
        <w:rPr>
          <w:rFonts w:ascii="Times New Roman" w:hAnsi="Times New Roman"/>
          <w:sz w:val="32"/>
          <w:szCs w:val="32"/>
          <w:u w:val="none"/>
        </w:rPr>
        <w:t>ДОКУМЕНТАЦИЯ ПО ПЛАНИРОВКЕ ТЕРРИТОРИИ</w:t>
      </w:r>
    </w:p>
    <w:p w:rsidR="00950311" w:rsidRPr="00C60AAA" w:rsidRDefault="00950311" w:rsidP="00950311">
      <w:pPr>
        <w:pStyle w:val="afd"/>
        <w:rPr>
          <w:rFonts w:ascii="Times New Roman" w:hAnsi="Times New Roman"/>
          <w:b w:val="0"/>
          <w:bCs w:val="0"/>
          <w:sz w:val="28"/>
          <w:szCs w:val="28"/>
        </w:rPr>
      </w:pPr>
    </w:p>
    <w:p w:rsidR="009D68B6" w:rsidRDefault="009D68B6" w:rsidP="009D68B6">
      <w:pPr>
        <w:autoSpaceDE w:val="0"/>
        <w:autoSpaceDN w:val="0"/>
        <w:adjustRightInd w:val="0"/>
        <w:spacing w:line="360" w:lineRule="auto"/>
        <w:jc w:val="center"/>
        <w:rPr>
          <w:b/>
          <w:bCs/>
          <w:sz w:val="28"/>
          <w:szCs w:val="28"/>
        </w:rPr>
      </w:pPr>
      <w:r>
        <w:rPr>
          <w:b/>
          <w:bCs/>
          <w:sz w:val="28"/>
          <w:szCs w:val="28"/>
        </w:rPr>
        <w:t xml:space="preserve">для </w:t>
      </w:r>
      <w:r w:rsidR="007B4756">
        <w:rPr>
          <w:b/>
          <w:bCs/>
          <w:sz w:val="28"/>
          <w:szCs w:val="28"/>
        </w:rPr>
        <w:t>строительства</w:t>
      </w:r>
      <w:r>
        <w:rPr>
          <w:b/>
          <w:bCs/>
          <w:sz w:val="28"/>
          <w:szCs w:val="28"/>
        </w:rPr>
        <w:t xml:space="preserve"> объекта</w:t>
      </w:r>
    </w:p>
    <w:p w:rsidR="008939FE" w:rsidRDefault="008939FE" w:rsidP="009D68B6">
      <w:pPr>
        <w:autoSpaceDE w:val="0"/>
        <w:autoSpaceDN w:val="0"/>
        <w:adjustRightInd w:val="0"/>
        <w:spacing w:line="360" w:lineRule="auto"/>
        <w:jc w:val="center"/>
        <w:rPr>
          <w:b/>
          <w:bCs/>
          <w:sz w:val="28"/>
          <w:szCs w:val="28"/>
        </w:rPr>
      </w:pPr>
    </w:p>
    <w:p w:rsidR="0082193E" w:rsidRPr="00BB4A92" w:rsidRDefault="008114FD" w:rsidP="000B5B3D">
      <w:pPr>
        <w:suppressAutoHyphens w:val="0"/>
        <w:autoSpaceDE w:val="0"/>
        <w:autoSpaceDN w:val="0"/>
        <w:adjustRightInd w:val="0"/>
        <w:jc w:val="center"/>
        <w:rPr>
          <w:b/>
          <w:bCs/>
          <w:color w:val="000000" w:themeColor="text1"/>
          <w:sz w:val="28"/>
          <w:szCs w:val="28"/>
        </w:rPr>
      </w:pPr>
      <w:r>
        <w:rPr>
          <w:b/>
          <w:sz w:val="28"/>
          <w:szCs w:val="28"/>
        </w:rPr>
        <w:t>6</w:t>
      </w:r>
      <w:r w:rsidR="004370B7">
        <w:rPr>
          <w:b/>
          <w:sz w:val="28"/>
          <w:szCs w:val="28"/>
        </w:rPr>
        <w:t>857</w:t>
      </w:r>
      <w:r>
        <w:rPr>
          <w:b/>
          <w:sz w:val="28"/>
          <w:szCs w:val="28"/>
        </w:rPr>
        <w:t xml:space="preserve">П </w:t>
      </w:r>
      <w:r w:rsidR="004370B7" w:rsidRPr="004370B7">
        <w:rPr>
          <w:b/>
          <w:sz w:val="28"/>
          <w:szCs w:val="28"/>
          <w:lang w:eastAsia="ja-JP"/>
        </w:rPr>
        <w:t>«</w:t>
      </w:r>
      <w:r w:rsidR="004370B7" w:rsidRPr="004370B7">
        <w:rPr>
          <w:rFonts w:cs="Arial"/>
          <w:b/>
          <w:sz w:val="28"/>
          <w:szCs w:val="28"/>
        </w:rPr>
        <w:t xml:space="preserve">Техническое перевооружение напорного нефтепровода ДНС Южно-Орловская - УПСВ </w:t>
      </w:r>
      <w:proofErr w:type="spellStart"/>
      <w:r w:rsidR="004370B7" w:rsidRPr="004370B7">
        <w:rPr>
          <w:rFonts w:cs="Arial"/>
          <w:b/>
          <w:sz w:val="28"/>
          <w:szCs w:val="28"/>
        </w:rPr>
        <w:t>Екатериновская</w:t>
      </w:r>
      <w:proofErr w:type="spellEnd"/>
      <w:r w:rsidR="004370B7" w:rsidRPr="004370B7">
        <w:rPr>
          <w:rFonts w:cs="Arial"/>
          <w:b/>
          <w:sz w:val="28"/>
          <w:szCs w:val="28"/>
        </w:rPr>
        <w:t xml:space="preserve">  (замена аварийного участка ПК 80+00 – ПК 198+00)</w:t>
      </w:r>
      <w:r w:rsidR="004370B7" w:rsidRPr="004370B7">
        <w:rPr>
          <w:b/>
          <w:sz w:val="28"/>
          <w:szCs w:val="28"/>
          <w:lang w:eastAsia="ja-JP"/>
        </w:rPr>
        <w:t>»</w:t>
      </w:r>
    </w:p>
    <w:p w:rsidR="000B5B3D" w:rsidRDefault="000B5B3D" w:rsidP="000B5B3D">
      <w:pPr>
        <w:suppressAutoHyphens w:val="0"/>
        <w:autoSpaceDE w:val="0"/>
        <w:autoSpaceDN w:val="0"/>
        <w:adjustRightInd w:val="0"/>
        <w:jc w:val="center"/>
        <w:rPr>
          <w:lang w:eastAsia="ru-RU"/>
        </w:rPr>
      </w:pPr>
    </w:p>
    <w:p w:rsidR="0082193E" w:rsidRPr="00914A94" w:rsidRDefault="008939FE" w:rsidP="008939FE">
      <w:pPr>
        <w:suppressAutoHyphens w:val="0"/>
        <w:autoSpaceDE w:val="0"/>
        <w:autoSpaceDN w:val="0"/>
        <w:adjustRightInd w:val="0"/>
        <w:jc w:val="center"/>
        <w:rPr>
          <w:bCs/>
          <w:sz w:val="26"/>
          <w:szCs w:val="26"/>
        </w:rPr>
      </w:pPr>
      <w:r>
        <w:rPr>
          <w:lang w:eastAsia="ru-RU"/>
        </w:rPr>
        <w:t>в границах сельского поселения</w:t>
      </w:r>
      <w:r w:rsidR="000B5B3D" w:rsidRPr="00914A94">
        <w:rPr>
          <w:lang w:eastAsia="ru-RU"/>
        </w:rPr>
        <w:t xml:space="preserve"> </w:t>
      </w:r>
      <w:r w:rsidR="004370B7">
        <w:rPr>
          <w:lang w:eastAsia="ru-RU"/>
        </w:rPr>
        <w:t>Черновка, в границах сельского поселения</w:t>
      </w:r>
      <w:r w:rsidR="004370B7" w:rsidRPr="00914A94">
        <w:rPr>
          <w:lang w:eastAsia="ru-RU"/>
        </w:rPr>
        <w:t xml:space="preserve"> </w:t>
      </w:r>
      <w:proofErr w:type="spellStart"/>
      <w:r w:rsidR="004370B7">
        <w:rPr>
          <w:lang w:eastAsia="ru-RU"/>
        </w:rPr>
        <w:t>Воротнее</w:t>
      </w:r>
      <w:proofErr w:type="spellEnd"/>
      <w:r w:rsidR="004370B7">
        <w:rPr>
          <w:lang w:eastAsia="ru-RU"/>
        </w:rPr>
        <w:t xml:space="preserve"> и в границах сельского поселения</w:t>
      </w:r>
      <w:r w:rsidR="004370B7" w:rsidRPr="00914A94">
        <w:rPr>
          <w:lang w:eastAsia="ru-RU"/>
        </w:rPr>
        <w:t xml:space="preserve"> </w:t>
      </w:r>
      <w:r w:rsidR="004370B7">
        <w:rPr>
          <w:lang w:eastAsia="ru-RU"/>
        </w:rPr>
        <w:t xml:space="preserve">Верхняя Орлянка муниципального </w:t>
      </w:r>
      <w:r w:rsidR="004370B7" w:rsidRPr="00914A94">
        <w:rPr>
          <w:lang w:eastAsia="ru-RU"/>
        </w:rPr>
        <w:t>района</w:t>
      </w:r>
      <w:r w:rsidR="000B5B3D" w:rsidRPr="00914A94">
        <w:rPr>
          <w:lang w:eastAsia="ru-RU"/>
        </w:rPr>
        <w:t xml:space="preserve"> </w:t>
      </w:r>
      <w:r w:rsidR="004370B7">
        <w:rPr>
          <w:lang w:eastAsia="ru-RU"/>
        </w:rPr>
        <w:t>Сергиевский</w:t>
      </w:r>
      <w:r w:rsidR="000B5B3D" w:rsidRPr="00914A94">
        <w:rPr>
          <w:lang w:eastAsia="ru-RU"/>
        </w:rPr>
        <w:t xml:space="preserve"> </w:t>
      </w:r>
      <w:r w:rsidR="004370B7">
        <w:rPr>
          <w:lang w:eastAsia="ru-RU"/>
        </w:rPr>
        <w:t>Самарской области</w:t>
      </w:r>
    </w:p>
    <w:p w:rsidR="0082193E" w:rsidRPr="001C66D7" w:rsidRDefault="0082193E" w:rsidP="0082193E">
      <w:pPr>
        <w:autoSpaceDE w:val="0"/>
        <w:autoSpaceDN w:val="0"/>
        <w:adjustRightInd w:val="0"/>
        <w:spacing w:line="360" w:lineRule="auto"/>
        <w:jc w:val="center"/>
        <w:rPr>
          <w:bCs/>
        </w:rPr>
      </w:pPr>
    </w:p>
    <w:p w:rsidR="0082193E" w:rsidRDefault="0082193E" w:rsidP="0082193E">
      <w:pPr>
        <w:pStyle w:val="afd"/>
        <w:tabs>
          <w:tab w:val="right" w:pos="9356"/>
        </w:tabs>
        <w:jc w:val="left"/>
        <w:rPr>
          <w:rFonts w:ascii="Times New Roman" w:hAnsi="Times New Roman"/>
          <w:sz w:val="28"/>
          <w:szCs w:val="28"/>
        </w:rPr>
      </w:pPr>
    </w:p>
    <w:p w:rsidR="000B5B3D" w:rsidRPr="000B5B3D" w:rsidRDefault="000B5B3D" w:rsidP="000B5B3D">
      <w:pPr>
        <w:pStyle w:val="afb"/>
      </w:pPr>
    </w:p>
    <w:p w:rsidR="0082193E" w:rsidRPr="006575C1" w:rsidRDefault="0082193E" w:rsidP="0082193E">
      <w:pPr>
        <w:pStyle w:val="afb"/>
      </w:pPr>
    </w:p>
    <w:p w:rsidR="0082193E" w:rsidRPr="00A87185" w:rsidRDefault="0082193E" w:rsidP="0082193E">
      <w:pPr>
        <w:tabs>
          <w:tab w:val="left" w:pos="2922"/>
        </w:tabs>
        <w:jc w:val="center"/>
        <w:rPr>
          <w:b/>
          <w:iCs/>
          <w:sz w:val="32"/>
          <w:szCs w:val="32"/>
        </w:rPr>
      </w:pPr>
      <w:r w:rsidRPr="00A87185">
        <w:rPr>
          <w:b/>
          <w:iCs/>
          <w:sz w:val="28"/>
          <w:szCs w:val="28"/>
        </w:rPr>
        <w:t xml:space="preserve">Книга </w:t>
      </w:r>
      <w:r w:rsidR="007F4922">
        <w:rPr>
          <w:b/>
          <w:iCs/>
          <w:sz w:val="28"/>
          <w:szCs w:val="28"/>
        </w:rPr>
        <w:t>1</w:t>
      </w:r>
      <w:r w:rsidRPr="00A87185">
        <w:rPr>
          <w:b/>
          <w:iCs/>
          <w:sz w:val="28"/>
          <w:szCs w:val="28"/>
        </w:rPr>
        <w:t xml:space="preserve">. </w:t>
      </w:r>
      <w:r>
        <w:rPr>
          <w:b/>
          <w:iCs/>
          <w:sz w:val="28"/>
          <w:szCs w:val="28"/>
        </w:rPr>
        <w:t xml:space="preserve">Проект </w:t>
      </w:r>
      <w:r w:rsidR="007F4922">
        <w:rPr>
          <w:b/>
          <w:iCs/>
          <w:sz w:val="28"/>
          <w:szCs w:val="28"/>
        </w:rPr>
        <w:t>планировки</w:t>
      </w:r>
      <w:r>
        <w:rPr>
          <w:b/>
          <w:iCs/>
          <w:sz w:val="28"/>
          <w:szCs w:val="28"/>
        </w:rPr>
        <w:t xml:space="preserve"> территории </w:t>
      </w:r>
    </w:p>
    <w:p w:rsidR="0082193E" w:rsidRDefault="0082193E" w:rsidP="0082193E">
      <w:pPr>
        <w:pStyle w:val="afd"/>
        <w:tabs>
          <w:tab w:val="right" w:pos="9356"/>
        </w:tabs>
        <w:jc w:val="left"/>
        <w:rPr>
          <w:rFonts w:ascii="Times New Roman" w:hAnsi="Times New Roman"/>
          <w:sz w:val="28"/>
          <w:szCs w:val="28"/>
        </w:rPr>
      </w:pPr>
    </w:p>
    <w:p w:rsidR="0082193E" w:rsidRDefault="0082193E" w:rsidP="0082193E">
      <w:pPr>
        <w:pStyle w:val="afd"/>
        <w:tabs>
          <w:tab w:val="right" w:pos="9356"/>
        </w:tabs>
        <w:jc w:val="left"/>
        <w:rPr>
          <w:rFonts w:ascii="Times New Roman" w:hAnsi="Times New Roman"/>
          <w:sz w:val="28"/>
          <w:szCs w:val="28"/>
        </w:rPr>
      </w:pPr>
    </w:p>
    <w:p w:rsidR="0082193E" w:rsidRDefault="0082193E" w:rsidP="0082193E">
      <w:pPr>
        <w:pStyle w:val="afb"/>
      </w:pPr>
    </w:p>
    <w:p w:rsidR="0082193E" w:rsidRPr="00C56767" w:rsidRDefault="0082193E" w:rsidP="0082193E">
      <w:pPr>
        <w:pStyle w:val="afb"/>
      </w:pPr>
    </w:p>
    <w:tbl>
      <w:tblPr>
        <w:tblStyle w:val="af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28"/>
        <w:gridCol w:w="3191"/>
      </w:tblGrid>
      <w:tr w:rsidR="0082193E" w:rsidRPr="00424016" w:rsidTr="0082193E">
        <w:trPr>
          <w:trHeight w:val="1106"/>
          <w:jc w:val="center"/>
        </w:trPr>
        <w:tc>
          <w:tcPr>
            <w:tcW w:w="3652" w:type="dxa"/>
            <w:vAlign w:val="center"/>
          </w:tcPr>
          <w:p w:rsidR="0082193E" w:rsidRPr="00914A94" w:rsidRDefault="0082193E" w:rsidP="0082193E">
            <w:pPr>
              <w:autoSpaceDE w:val="0"/>
              <w:autoSpaceDN w:val="0"/>
              <w:adjustRightInd w:val="0"/>
              <w:jc w:val="center"/>
              <w:rPr>
                <w:bCs/>
              </w:rPr>
            </w:pPr>
            <w:r w:rsidRPr="00914A94">
              <w:rPr>
                <w:bCs/>
              </w:rPr>
              <w:t>Главный инженер</w:t>
            </w:r>
          </w:p>
        </w:tc>
        <w:tc>
          <w:tcPr>
            <w:tcW w:w="2728" w:type="dxa"/>
            <w:vAlign w:val="center"/>
          </w:tcPr>
          <w:p w:rsidR="0082193E" w:rsidRPr="00424016" w:rsidRDefault="0082193E" w:rsidP="0082193E">
            <w:pPr>
              <w:pStyle w:val="afd"/>
              <w:tabs>
                <w:tab w:val="right" w:pos="9356"/>
              </w:tabs>
              <w:rPr>
                <w:rFonts w:ascii="Times New Roman" w:hAnsi="Times New Roman"/>
                <w:b w:val="0"/>
                <w:sz w:val="24"/>
                <w:szCs w:val="24"/>
                <w:lang w:eastAsia="ar-SA"/>
              </w:rPr>
            </w:pPr>
            <w:r>
              <w:rPr>
                <w:noProof/>
              </w:rPr>
              <w:drawing>
                <wp:inline distT="0" distB="0" distL="0" distR="0" wp14:anchorId="386C0BB4" wp14:editId="2409D83A">
                  <wp:extent cx="1117288" cy="681238"/>
                  <wp:effectExtent l="0" t="0" r="6985"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973" cy="681656"/>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28B8E8C3" wp14:editId="58C64373">
                      <wp:simplePos x="0" y="0"/>
                      <wp:positionH relativeFrom="column">
                        <wp:posOffset>437515</wp:posOffset>
                      </wp:positionH>
                      <wp:positionV relativeFrom="paragraph">
                        <wp:posOffset>668020</wp:posOffset>
                      </wp:positionV>
                      <wp:extent cx="1475105" cy="450850"/>
                      <wp:effectExtent l="0" t="0" r="5715" b="0"/>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50850"/>
                              </a:xfrm>
                              <a:prstGeom prst="rect">
                                <a:avLst/>
                              </a:prstGeom>
                              <a:solidFill>
                                <a:srgbClr val="FFFFFF"/>
                              </a:solidFill>
                              <a:ln w="9525">
                                <a:noFill/>
                                <a:miter lim="800000"/>
                                <a:headEnd/>
                                <a:tailEnd/>
                              </a:ln>
                            </wps:spPr>
                            <wps:txbx>
                              <w:txbxContent>
                                <w:p w:rsidR="002E5DCD" w:rsidRDefault="002E5DCD" w:rsidP="00E653F0">
                                  <w:pPr>
                                    <w:ind w:left="-142"/>
                                  </w:pPr>
                                  <w:r>
                                    <w:rPr>
                                      <w:noProof/>
                                      <w:lang w:eastAsia="ru-RU"/>
                                    </w:rPr>
                                    <w:drawing>
                                      <wp:inline distT="0" distB="0" distL="0" distR="0">
                                        <wp:extent cx="1478942" cy="487237"/>
                                        <wp:effectExtent l="0" t="0" r="698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масов.jpg"/>
                                                <pic:cNvPicPr/>
                                              </pic:nvPicPr>
                                              <pic:blipFill>
                                                <a:blip r:embed="rId11">
                                                  <a:extLst>
                                                    <a:ext uri="{28A0092B-C50C-407E-A947-70E740481C1C}">
                                                      <a14:useLocalDpi xmlns:a14="http://schemas.microsoft.com/office/drawing/2010/main" val="0"/>
                                                    </a:ext>
                                                  </a:extLst>
                                                </a:blip>
                                                <a:stretch>
                                                  <a:fillRect/>
                                                </a:stretch>
                                              </pic:blipFill>
                                              <pic:spPr>
                                                <a:xfrm>
                                                  <a:off x="0" y="0"/>
                                                  <a:ext cx="1478721" cy="487164"/>
                                                </a:xfrm>
                                                <a:prstGeom prst="rect">
                                                  <a:avLst/>
                                                </a:prstGeom>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45pt;margin-top:52.6pt;width:116.15pt;height:3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" stroked="f">
                      <v:textbox style="mso-fit-shape-to-text:t">
                        <w:txbxContent>
                          <w:p w:rsidR="002E5DCD" w:rsidRDefault="002E5DCD" w:rsidP="00E653F0">
                            <w:pPr>
                              <w:ind w:left="-142"/>
                            </w:pPr>
                            <w:r>
                              <w:rPr>
                                <w:noProof/>
                                <w:lang w:eastAsia="ru-RU"/>
                              </w:rPr>
                              <w:drawing>
                                <wp:inline distT="0" distB="0" distL="0" distR="0">
                                  <wp:extent cx="1478942" cy="487237"/>
                                  <wp:effectExtent l="0" t="0" r="698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масов.jpg"/>
                                          <pic:cNvPicPr/>
                                        </pic:nvPicPr>
                                        <pic:blipFill>
                                          <a:blip r:embed="rId11">
                                            <a:extLst>
                                              <a:ext uri="{28A0092B-C50C-407E-A947-70E740481C1C}">
                                                <a14:useLocalDpi xmlns:a14="http://schemas.microsoft.com/office/drawing/2010/main" val="0"/>
                                              </a:ext>
                                            </a:extLst>
                                          </a:blip>
                                          <a:stretch>
                                            <a:fillRect/>
                                          </a:stretch>
                                        </pic:blipFill>
                                        <pic:spPr>
                                          <a:xfrm>
                                            <a:off x="0" y="0"/>
                                            <a:ext cx="1478721" cy="487164"/>
                                          </a:xfrm>
                                          <a:prstGeom prst="rect">
                                            <a:avLst/>
                                          </a:prstGeom>
                                        </pic:spPr>
                                      </pic:pic>
                                    </a:graphicData>
                                  </a:graphic>
                                </wp:inline>
                              </w:drawing>
                            </w:r>
                          </w:p>
                        </w:txbxContent>
                      </v:textbox>
                    </v:shape>
                  </w:pict>
                </mc:Fallback>
              </mc:AlternateContent>
            </w:r>
          </w:p>
        </w:tc>
        <w:tc>
          <w:tcPr>
            <w:tcW w:w="3191" w:type="dxa"/>
            <w:vAlign w:val="center"/>
          </w:tcPr>
          <w:p w:rsidR="0082193E" w:rsidRPr="00424016" w:rsidRDefault="0082193E" w:rsidP="0082193E">
            <w:pPr>
              <w:pStyle w:val="afd"/>
              <w:tabs>
                <w:tab w:val="right" w:pos="9356"/>
              </w:tabs>
              <w:rPr>
                <w:rFonts w:ascii="Times New Roman" w:hAnsi="Times New Roman"/>
                <w:b w:val="0"/>
                <w:sz w:val="24"/>
                <w:szCs w:val="24"/>
                <w:lang w:eastAsia="ar-SA"/>
              </w:rPr>
            </w:pPr>
            <w:r w:rsidRPr="00424016">
              <w:rPr>
                <w:rFonts w:ascii="Times New Roman" w:hAnsi="Times New Roman"/>
                <w:b w:val="0"/>
                <w:sz w:val="24"/>
                <w:szCs w:val="24"/>
                <w:lang w:eastAsia="ar-SA"/>
              </w:rPr>
              <w:t>Д</w:t>
            </w:r>
            <w:r>
              <w:rPr>
                <w:rFonts w:ascii="Times New Roman" w:hAnsi="Times New Roman"/>
                <w:b w:val="0"/>
                <w:sz w:val="24"/>
                <w:szCs w:val="24"/>
                <w:lang w:eastAsia="ar-SA"/>
              </w:rPr>
              <w:t xml:space="preserve">.В. </w:t>
            </w:r>
            <w:proofErr w:type="spellStart"/>
            <w:r>
              <w:rPr>
                <w:rFonts w:ascii="Times New Roman" w:hAnsi="Times New Roman"/>
                <w:b w:val="0"/>
                <w:sz w:val="24"/>
                <w:szCs w:val="24"/>
                <w:lang w:eastAsia="ar-SA"/>
              </w:rPr>
              <w:t>Кашаев</w:t>
            </w:r>
            <w:proofErr w:type="spellEnd"/>
          </w:p>
        </w:tc>
      </w:tr>
      <w:tr w:rsidR="0082193E" w:rsidRPr="00424016" w:rsidTr="0082193E">
        <w:trPr>
          <w:trHeight w:val="1106"/>
          <w:jc w:val="center"/>
        </w:trPr>
        <w:tc>
          <w:tcPr>
            <w:tcW w:w="3652" w:type="dxa"/>
            <w:vAlign w:val="center"/>
          </w:tcPr>
          <w:p w:rsidR="0082193E" w:rsidRPr="004370B7" w:rsidRDefault="004370B7" w:rsidP="0082193E">
            <w:pPr>
              <w:pStyle w:val="afd"/>
              <w:tabs>
                <w:tab w:val="right" w:pos="9356"/>
              </w:tabs>
              <w:rPr>
                <w:rFonts w:ascii="Times New Roman" w:hAnsi="Times New Roman"/>
                <w:b w:val="0"/>
                <w:sz w:val="24"/>
                <w:szCs w:val="24"/>
                <w:lang w:eastAsia="ar-SA"/>
              </w:rPr>
            </w:pPr>
            <w:r w:rsidRPr="004370B7">
              <w:rPr>
                <w:rFonts w:ascii="Times New Roman" w:hAnsi="Times New Roman"/>
                <w:b w:val="0"/>
                <w:sz w:val="24"/>
                <w:szCs w:val="24"/>
              </w:rPr>
              <w:t>Главный инженер</w:t>
            </w:r>
            <w:r w:rsidRPr="004370B7">
              <w:rPr>
                <w:rFonts w:ascii="Times New Roman" w:hAnsi="Times New Roman"/>
                <w:b w:val="0"/>
                <w:sz w:val="24"/>
                <w:szCs w:val="24"/>
                <w:lang w:eastAsia="ar-SA"/>
              </w:rPr>
              <w:t xml:space="preserve"> </w:t>
            </w:r>
            <w:r>
              <w:rPr>
                <w:rFonts w:ascii="Times New Roman" w:hAnsi="Times New Roman"/>
                <w:b w:val="0"/>
                <w:sz w:val="24"/>
                <w:szCs w:val="24"/>
                <w:lang w:eastAsia="ar-SA"/>
              </w:rPr>
              <w:t>проекта</w:t>
            </w:r>
          </w:p>
        </w:tc>
        <w:tc>
          <w:tcPr>
            <w:tcW w:w="2728" w:type="dxa"/>
            <w:vAlign w:val="center"/>
          </w:tcPr>
          <w:p w:rsidR="0082193E" w:rsidRPr="00424016" w:rsidRDefault="0082193E" w:rsidP="0082193E">
            <w:pPr>
              <w:pStyle w:val="afd"/>
              <w:tabs>
                <w:tab w:val="right" w:pos="9356"/>
              </w:tabs>
              <w:rPr>
                <w:rFonts w:ascii="Times New Roman" w:hAnsi="Times New Roman"/>
                <w:b w:val="0"/>
                <w:sz w:val="24"/>
                <w:szCs w:val="24"/>
                <w:lang w:eastAsia="ar-SA"/>
              </w:rPr>
            </w:pPr>
          </w:p>
        </w:tc>
        <w:tc>
          <w:tcPr>
            <w:tcW w:w="3191" w:type="dxa"/>
            <w:vAlign w:val="center"/>
          </w:tcPr>
          <w:p w:rsidR="0082193E" w:rsidRPr="00424016" w:rsidRDefault="004370B7" w:rsidP="004370B7">
            <w:pPr>
              <w:pStyle w:val="afd"/>
              <w:tabs>
                <w:tab w:val="right" w:pos="9356"/>
              </w:tabs>
              <w:rPr>
                <w:rFonts w:ascii="Times New Roman" w:hAnsi="Times New Roman"/>
                <w:b w:val="0"/>
                <w:sz w:val="24"/>
                <w:szCs w:val="24"/>
                <w:lang w:eastAsia="ar-SA"/>
              </w:rPr>
            </w:pPr>
            <w:r>
              <w:rPr>
                <w:rFonts w:ascii="Times New Roman" w:hAnsi="Times New Roman"/>
                <w:b w:val="0"/>
                <w:sz w:val="24"/>
                <w:szCs w:val="24"/>
              </w:rPr>
              <w:t>Р.З</w:t>
            </w:r>
            <w:r w:rsidR="000B5B3D">
              <w:rPr>
                <w:rFonts w:ascii="Times New Roman" w:hAnsi="Times New Roman"/>
                <w:b w:val="0"/>
                <w:sz w:val="24"/>
                <w:szCs w:val="24"/>
              </w:rPr>
              <w:t xml:space="preserve">. </w:t>
            </w:r>
            <w:r>
              <w:rPr>
                <w:rFonts w:ascii="Times New Roman" w:hAnsi="Times New Roman"/>
                <w:b w:val="0"/>
                <w:sz w:val="24"/>
                <w:szCs w:val="24"/>
              </w:rPr>
              <w:t>Шамасов</w:t>
            </w:r>
          </w:p>
        </w:tc>
      </w:tr>
    </w:tbl>
    <w:p w:rsidR="0082193E" w:rsidRDefault="0082193E" w:rsidP="0082193E">
      <w:pPr>
        <w:pStyle w:val="afb"/>
        <w:jc w:val="center"/>
        <w:rPr>
          <w:rFonts w:ascii="Times New Roman" w:hAnsi="Times New Roman"/>
          <w:b/>
        </w:rPr>
      </w:pPr>
    </w:p>
    <w:p w:rsidR="00950311" w:rsidRDefault="00950311" w:rsidP="00950311">
      <w:pPr>
        <w:pStyle w:val="afb"/>
        <w:jc w:val="center"/>
        <w:rPr>
          <w:rFonts w:ascii="Times New Roman" w:hAnsi="Times New Roman"/>
          <w:b/>
        </w:rPr>
      </w:pPr>
      <w:r w:rsidRPr="002D494E">
        <w:rPr>
          <w:rFonts w:ascii="Times New Roman" w:hAnsi="Times New Roman"/>
          <w:b/>
        </w:rPr>
        <w:t>Самара, 20</w:t>
      </w:r>
      <w:r w:rsidR="007A06AD">
        <w:rPr>
          <w:rFonts w:ascii="Times New Roman" w:hAnsi="Times New Roman"/>
          <w:b/>
        </w:rPr>
        <w:t>21</w:t>
      </w:r>
      <w:bookmarkStart w:id="0" w:name="_GoBack"/>
      <w:bookmarkEnd w:id="0"/>
      <w:r w:rsidRPr="002D494E">
        <w:rPr>
          <w:rFonts w:ascii="Times New Roman" w:hAnsi="Times New Roman"/>
          <w:b/>
        </w:rPr>
        <w:t>г.</w:t>
      </w:r>
    </w:p>
    <w:p w:rsidR="00950311" w:rsidRDefault="004D61C0" w:rsidP="00BF6D18">
      <w:pPr>
        <w:jc w:val="center"/>
        <w:rPr>
          <w:b/>
          <w:sz w:val="28"/>
          <w:szCs w:val="28"/>
        </w:rPr>
      </w:pPr>
      <w:r>
        <w:rPr>
          <w:b/>
          <w:iCs/>
          <w:sz w:val="28"/>
          <w:szCs w:val="28"/>
        </w:rPr>
        <w:lastRenderedPageBreak/>
        <w:t>Основная часть проекта планировки территории</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8079"/>
        <w:gridCol w:w="758"/>
      </w:tblGrid>
      <w:tr w:rsidR="00D96F93" w:rsidRPr="00080563" w:rsidTr="00E36D51">
        <w:trPr>
          <w:trHeight w:val="380"/>
        </w:trPr>
        <w:tc>
          <w:tcPr>
            <w:tcW w:w="955" w:type="dxa"/>
            <w:vAlign w:val="center"/>
          </w:tcPr>
          <w:p w:rsidR="00D96F93" w:rsidRPr="003653A3" w:rsidRDefault="00D96F93" w:rsidP="00D42403">
            <w:pPr>
              <w:pStyle w:val="1e"/>
              <w:jc w:val="center"/>
              <w:rPr>
                <w:b/>
                <w:sz w:val="24"/>
                <w:szCs w:val="24"/>
                <w:lang w:eastAsia="zh-CN"/>
              </w:rPr>
            </w:pPr>
            <w:r w:rsidRPr="003653A3">
              <w:rPr>
                <w:b/>
                <w:sz w:val="24"/>
                <w:szCs w:val="24"/>
                <w:lang w:eastAsia="zh-CN"/>
              </w:rPr>
              <w:t xml:space="preserve">№ </w:t>
            </w:r>
            <w:proofErr w:type="gramStart"/>
            <w:r w:rsidRPr="003653A3">
              <w:rPr>
                <w:b/>
                <w:sz w:val="24"/>
                <w:szCs w:val="24"/>
                <w:lang w:eastAsia="zh-CN"/>
              </w:rPr>
              <w:t>п</w:t>
            </w:r>
            <w:proofErr w:type="gramEnd"/>
            <w:r w:rsidRPr="003653A3">
              <w:rPr>
                <w:b/>
                <w:sz w:val="24"/>
                <w:szCs w:val="24"/>
                <w:lang w:eastAsia="zh-CN"/>
              </w:rPr>
              <w:t>/п</w:t>
            </w:r>
          </w:p>
        </w:tc>
        <w:tc>
          <w:tcPr>
            <w:tcW w:w="8079" w:type="dxa"/>
            <w:vAlign w:val="center"/>
          </w:tcPr>
          <w:p w:rsidR="00D96F93" w:rsidRPr="003653A3" w:rsidRDefault="00D96F93" w:rsidP="00D42403">
            <w:pPr>
              <w:pStyle w:val="1e"/>
              <w:jc w:val="center"/>
              <w:rPr>
                <w:b/>
                <w:sz w:val="24"/>
                <w:szCs w:val="24"/>
                <w:lang w:eastAsia="zh-CN"/>
              </w:rPr>
            </w:pPr>
            <w:r w:rsidRPr="003653A3">
              <w:rPr>
                <w:b/>
                <w:sz w:val="24"/>
                <w:szCs w:val="24"/>
                <w:lang w:eastAsia="zh-CN"/>
              </w:rPr>
              <w:t>Наименование</w:t>
            </w:r>
          </w:p>
        </w:tc>
        <w:tc>
          <w:tcPr>
            <w:tcW w:w="758" w:type="dxa"/>
            <w:vAlign w:val="center"/>
          </w:tcPr>
          <w:p w:rsidR="00D96F93" w:rsidRPr="00232D00" w:rsidRDefault="00D96F93" w:rsidP="00D42403">
            <w:pPr>
              <w:pStyle w:val="1e"/>
              <w:jc w:val="center"/>
              <w:rPr>
                <w:b/>
                <w:lang w:eastAsia="zh-CN"/>
              </w:rPr>
            </w:pPr>
            <w:r w:rsidRPr="00232D00">
              <w:rPr>
                <w:b/>
                <w:lang w:eastAsia="zh-CN"/>
              </w:rPr>
              <w:t>Лист</w:t>
            </w:r>
          </w:p>
        </w:tc>
      </w:tr>
      <w:tr w:rsidR="00D96F93" w:rsidRPr="00080563" w:rsidTr="00E36D51">
        <w:trPr>
          <w:trHeight w:hRule="exact" w:val="397"/>
        </w:trPr>
        <w:tc>
          <w:tcPr>
            <w:tcW w:w="9792" w:type="dxa"/>
            <w:gridSpan w:val="3"/>
            <w:vAlign w:val="center"/>
          </w:tcPr>
          <w:p w:rsidR="00D96F93" w:rsidRDefault="00D96F93" w:rsidP="00D42403">
            <w:pPr>
              <w:pStyle w:val="1e"/>
              <w:jc w:val="center"/>
              <w:rPr>
                <w:b/>
                <w:sz w:val="24"/>
                <w:szCs w:val="24"/>
                <w:lang w:eastAsia="zh-CN"/>
              </w:rPr>
            </w:pPr>
            <w:r w:rsidRPr="003653A3">
              <w:rPr>
                <w:b/>
                <w:sz w:val="24"/>
                <w:szCs w:val="24"/>
                <w:lang w:eastAsia="zh-CN"/>
              </w:rPr>
              <w:t>Основная часть проекта планировки территории</w:t>
            </w:r>
          </w:p>
          <w:p w:rsidR="00D96F93" w:rsidRPr="003653A3" w:rsidRDefault="00D96F93" w:rsidP="00D42403">
            <w:pPr>
              <w:pStyle w:val="1e"/>
              <w:jc w:val="center"/>
              <w:rPr>
                <w:sz w:val="24"/>
                <w:szCs w:val="24"/>
                <w:lang w:eastAsia="zh-CN"/>
              </w:rPr>
            </w:pPr>
          </w:p>
        </w:tc>
      </w:tr>
      <w:tr w:rsidR="00D96F93" w:rsidRPr="00080563" w:rsidTr="00E36D51">
        <w:trPr>
          <w:trHeight w:hRule="exact" w:val="397"/>
        </w:trPr>
        <w:tc>
          <w:tcPr>
            <w:tcW w:w="955" w:type="dxa"/>
            <w:vAlign w:val="center"/>
          </w:tcPr>
          <w:p w:rsidR="00D96F93" w:rsidRPr="003653A3" w:rsidRDefault="00D96F93" w:rsidP="00D42403">
            <w:pPr>
              <w:pStyle w:val="1e"/>
              <w:jc w:val="center"/>
              <w:rPr>
                <w:sz w:val="24"/>
                <w:szCs w:val="24"/>
                <w:lang w:eastAsia="zh-CN"/>
              </w:rPr>
            </w:pPr>
          </w:p>
        </w:tc>
        <w:tc>
          <w:tcPr>
            <w:tcW w:w="8079" w:type="dxa"/>
            <w:vAlign w:val="center"/>
          </w:tcPr>
          <w:p w:rsidR="00D96F93" w:rsidRPr="003653A3" w:rsidRDefault="00D96F93" w:rsidP="00D42403">
            <w:pPr>
              <w:pStyle w:val="1e"/>
              <w:jc w:val="center"/>
              <w:rPr>
                <w:b/>
                <w:sz w:val="24"/>
                <w:szCs w:val="24"/>
                <w:lang w:eastAsia="zh-CN"/>
              </w:rPr>
            </w:pPr>
            <w:r w:rsidRPr="003653A3">
              <w:rPr>
                <w:b/>
                <w:sz w:val="24"/>
                <w:szCs w:val="24"/>
                <w:lang w:eastAsia="zh-CN"/>
              </w:rPr>
              <w:t>Раздел 1 «Проект планировки территории. Графическая часть»</w:t>
            </w:r>
          </w:p>
        </w:tc>
        <w:tc>
          <w:tcPr>
            <w:tcW w:w="758" w:type="dxa"/>
            <w:vAlign w:val="center"/>
          </w:tcPr>
          <w:p w:rsidR="00D96F93" w:rsidRPr="00080563" w:rsidRDefault="006A5C97" w:rsidP="00D42403">
            <w:pPr>
              <w:pStyle w:val="1e"/>
              <w:jc w:val="center"/>
              <w:rPr>
                <w:sz w:val="24"/>
                <w:szCs w:val="24"/>
                <w:lang w:eastAsia="zh-CN"/>
              </w:rPr>
            </w:pPr>
            <w:r>
              <w:rPr>
                <w:sz w:val="24"/>
                <w:szCs w:val="24"/>
                <w:lang w:eastAsia="zh-CN"/>
              </w:rPr>
              <w:t>3</w:t>
            </w:r>
          </w:p>
        </w:tc>
      </w:tr>
      <w:tr w:rsidR="00D96F93" w:rsidRPr="0070255F" w:rsidTr="008939FE">
        <w:trPr>
          <w:trHeight w:hRule="exact" w:val="618"/>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1.1</w:t>
            </w:r>
          </w:p>
        </w:tc>
        <w:tc>
          <w:tcPr>
            <w:tcW w:w="8079" w:type="dxa"/>
            <w:vAlign w:val="center"/>
          </w:tcPr>
          <w:p w:rsidR="00840D16" w:rsidRPr="0070255F" w:rsidRDefault="00D96F93" w:rsidP="00840D16">
            <w:pPr>
              <w:pStyle w:val="1e"/>
              <w:rPr>
                <w:sz w:val="26"/>
                <w:szCs w:val="26"/>
                <w:lang w:eastAsia="zh-CN"/>
              </w:rPr>
            </w:pPr>
            <w:r w:rsidRPr="0070255F">
              <w:rPr>
                <w:sz w:val="26"/>
                <w:szCs w:val="26"/>
                <w:lang w:eastAsia="zh-CN"/>
              </w:rPr>
              <w:t xml:space="preserve">Чертеж красных линий. Чертеж  границ зон планируемого </w:t>
            </w:r>
            <w:r w:rsidR="007F4922">
              <w:rPr>
                <w:sz w:val="26"/>
                <w:szCs w:val="26"/>
                <w:lang w:eastAsia="zh-CN"/>
              </w:rPr>
              <w:t>ра</w:t>
            </w:r>
            <w:r w:rsidR="00840D16">
              <w:rPr>
                <w:sz w:val="26"/>
                <w:szCs w:val="26"/>
                <w:lang w:eastAsia="zh-CN"/>
              </w:rPr>
              <w:t>змещения линейных объектов.</w:t>
            </w:r>
          </w:p>
        </w:tc>
        <w:tc>
          <w:tcPr>
            <w:tcW w:w="758" w:type="dxa"/>
            <w:vAlign w:val="center"/>
          </w:tcPr>
          <w:p w:rsidR="00D96F93" w:rsidRPr="0070255F" w:rsidRDefault="00D96F93" w:rsidP="0070255F">
            <w:pPr>
              <w:pStyle w:val="1e"/>
              <w:jc w:val="center"/>
              <w:rPr>
                <w:sz w:val="26"/>
                <w:szCs w:val="26"/>
                <w:lang w:eastAsia="zh-CN"/>
              </w:rPr>
            </w:pPr>
          </w:p>
        </w:tc>
      </w:tr>
      <w:tr w:rsidR="00D423BF" w:rsidRPr="0070255F" w:rsidTr="0092342B">
        <w:trPr>
          <w:trHeight w:hRule="exact" w:val="399"/>
        </w:trPr>
        <w:tc>
          <w:tcPr>
            <w:tcW w:w="955" w:type="dxa"/>
            <w:vAlign w:val="center"/>
          </w:tcPr>
          <w:p w:rsidR="00D423BF" w:rsidRPr="0070255F" w:rsidRDefault="00D423BF" w:rsidP="0070255F">
            <w:pPr>
              <w:pStyle w:val="1e"/>
              <w:jc w:val="center"/>
              <w:rPr>
                <w:sz w:val="26"/>
                <w:szCs w:val="26"/>
                <w:lang w:eastAsia="zh-CN"/>
              </w:rPr>
            </w:pPr>
          </w:p>
        </w:tc>
        <w:tc>
          <w:tcPr>
            <w:tcW w:w="8079" w:type="dxa"/>
            <w:vAlign w:val="center"/>
          </w:tcPr>
          <w:p w:rsidR="00D423BF" w:rsidRPr="0070255F" w:rsidRDefault="0092342B" w:rsidP="006A5C97">
            <w:pPr>
              <w:pStyle w:val="1e"/>
              <w:jc w:val="center"/>
              <w:rPr>
                <w:sz w:val="26"/>
                <w:szCs w:val="26"/>
                <w:lang w:eastAsia="zh-CN"/>
              </w:rPr>
            </w:pPr>
            <w:r w:rsidRPr="0070255F">
              <w:rPr>
                <w:sz w:val="26"/>
                <w:szCs w:val="26"/>
              </w:rPr>
              <w:t>Исходно-разрешительная документация</w:t>
            </w:r>
          </w:p>
        </w:tc>
        <w:tc>
          <w:tcPr>
            <w:tcW w:w="758" w:type="dxa"/>
            <w:vAlign w:val="center"/>
          </w:tcPr>
          <w:p w:rsidR="00D423BF" w:rsidRPr="0070255F" w:rsidRDefault="006A5C97" w:rsidP="0070255F">
            <w:pPr>
              <w:pStyle w:val="1e"/>
              <w:jc w:val="center"/>
              <w:rPr>
                <w:sz w:val="26"/>
                <w:szCs w:val="26"/>
                <w:lang w:eastAsia="zh-CN"/>
              </w:rPr>
            </w:pPr>
            <w:r>
              <w:rPr>
                <w:sz w:val="26"/>
                <w:szCs w:val="26"/>
                <w:lang w:eastAsia="zh-CN"/>
              </w:rPr>
              <w:t>4</w:t>
            </w:r>
          </w:p>
        </w:tc>
      </w:tr>
      <w:tr w:rsidR="00D96F93" w:rsidRPr="0070255F" w:rsidTr="00E36D51">
        <w:trPr>
          <w:trHeight w:hRule="exact" w:val="359"/>
        </w:trPr>
        <w:tc>
          <w:tcPr>
            <w:tcW w:w="955" w:type="dxa"/>
            <w:vAlign w:val="center"/>
          </w:tcPr>
          <w:p w:rsidR="00D96F93" w:rsidRPr="0070255F" w:rsidRDefault="00D96F93" w:rsidP="0070255F">
            <w:pPr>
              <w:pStyle w:val="1e"/>
              <w:jc w:val="center"/>
              <w:rPr>
                <w:sz w:val="26"/>
                <w:szCs w:val="26"/>
                <w:lang w:eastAsia="zh-CN"/>
              </w:rPr>
            </w:pPr>
          </w:p>
        </w:tc>
        <w:tc>
          <w:tcPr>
            <w:tcW w:w="8079" w:type="dxa"/>
            <w:vAlign w:val="center"/>
          </w:tcPr>
          <w:p w:rsidR="00D96F93" w:rsidRPr="0070255F" w:rsidRDefault="00D96F93" w:rsidP="0070255F">
            <w:pPr>
              <w:pStyle w:val="1e"/>
              <w:jc w:val="center"/>
              <w:rPr>
                <w:b/>
                <w:sz w:val="26"/>
                <w:szCs w:val="26"/>
                <w:lang w:eastAsia="zh-CN"/>
              </w:rPr>
            </w:pPr>
            <w:r w:rsidRPr="0070255F">
              <w:rPr>
                <w:b/>
                <w:sz w:val="26"/>
                <w:szCs w:val="26"/>
                <w:lang w:eastAsia="zh-CN"/>
              </w:rPr>
              <w:t>Раздел 2 «Положение о размещении линейных объектов»</w:t>
            </w:r>
          </w:p>
          <w:p w:rsidR="00D96F93" w:rsidRPr="0070255F" w:rsidRDefault="00D96F93" w:rsidP="0070255F">
            <w:pPr>
              <w:pStyle w:val="1e"/>
              <w:jc w:val="center"/>
              <w:rPr>
                <w:b/>
                <w:sz w:val="26"/>
                <w:szCs w:val="26"/>
                <w:lang w:eastAsia="zh-CN"/>
              </w:rPr>
            </w:pPr>
          </w:p>
        </w:tc>
        <w:tc>
          <w:tcPr>
            <w:tcW w:w="758" w:type="dxa"/>
            <w:vAlign w:val="center"/>
          </w:tcPr>
          <w:p w:rsidR="00D96F93" w:rsidRPr="0070255F" w:rsidRDefault="006A5C97" w:rsidP="0070255F">
            <w:pPr>
              <w:pStyle w:val="1e"/>
              <w:jc w:val="center"/>
              <w:rPr>
                <w:sz w:val="26"/>
                <w:szCs w:val="26"/>
                <w:lang w:eastAsia="zh-CN"/>
              </w:rPr>
            </w:pPr>
            <w:r>
              <w:rPr>
                <w:sz w:val="26"/>
                <w:szCs w:val="26"/>
                <w:lang w:eastAsia="zh-CN"/>
              </w:rPr>
              <w:t>5</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2.1.</w:t>
            </w:r>
          </w:p>
        </w:tc>
        <w:tc>
          <w:tcPr>
            <w:tcW w:w="8079" w:type="dxa"/>
            <w:vAlign w:val="center"/>
          </w:tcPr>
          <w:p w:rsidR="00D96F93" w:rsidRPr="0070255F" w:rsidRDefault="00D96F93" w:rsidP="0070255F">
            <w:pPr>
              <w:pStyle w:val="1e"/>
              <w:rPr>
                <w:b/>
                <w:sz w:val="26"/>
                <w:szCs w:val="26"/>
                <w:lang w:eastAsia="zh-CN"/>
              </w:rPr>
            </w:pPr>
            <w:r w:rsidRPr="0070255F">
              <w:rPr>
                <w:sz w:val="26"/>
                <w:szCs w:val="26"/>
              </w:rPr>
              <w:t>Наименование, основные характеристики и назначение планируемых для размещения линейных объектов</w:t>
            </w:r>
          </w:p>
        </w:tc>
        <w:tc>
          <w:tcPr>
            <w:tcW w:w="758" w:type="dxa"/>
            <w:vAlign w:val="center"/>
          </w:tcPr>
          <w:p w:rsidR="00D96F93" w:rsidRPr="0070255F" w:rsidRDefault="00C658EE" w:rsidP="0070255F">
            <w:pPr>
              <w:pStyle w:val="1e"/>
              <w:jc w:val="center"/>
              <w:rPr>
                <w:sz w:val="26"/>
                <w:szCs w:val="26"/>
                <w:lang w:eastAsia="zh-CN"/>
              </w:rPr>
            </w:pPr>
            <w:r>
              <w:rPr>
                <w:sz w:val="26"/>
                <w:szCs w:val="26"/>
                <w:lang w:eastAsia="zh-CN"/>
              </w:rPr>
              <w:t>6</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2.2.</w:t>
            </w:r>
          </w:p>
        </w:tc>
        <w:tc>
          <w:tcPr>
            <w:tcW w:w="8079" w:type="dxa"/>
            <w:vAlign w:val="center"/>
          </w:tcPr>
          <w:p w:rsidR="00D96F93" w:rsidRPr="0070255F" w:rsidRDefault="00D96F93" w:rsidP="0070255F">
            <w:pPr>
              <w:pStyle w:val="1e"/>
              <w:rPr>
                <w:sz w:val="26"/>
                <w:szCs w:val="26"/>
                <w:lang w:eastAsia="zh-CN"/>
              </w:rPr>
            </w:pPr>
            <w:r w:rsidRPr="0070255F">
              <w:rPr>
                <w:sz w:val="26"/>
                <w:szCs w:val="26"/>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758" w:type="dxa"/>
            <w:vAlign w:val="center"/>
          </w:tcPr>
          <w:p w:rsidR="00D96F93" w:rsidRPr="0070255F" w:rsidRDefault="00F323D4" w:rsidP="0092342B">
            <w:pPr>
              <w:pStyle w:val="1e"/>
              <w:jc w:val="center"/>
              <w:rPr>
                <w:sz w:val="26"/>
                <w:szCs w:val="26"/>
                <w:lang w:eastAsia="zh-CN"/>
              </w:rPr>
            </w:pPr>
            <w:r>
              <w:rPr>
                <w:sz w:val="26"/>
                <w:szCs w:val="26"/>
                <w:lang w:eastAsia="zh-CN"/>
              </w:rPr>
              <w:t>13</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2.3.</w:t>
            </w:r>
          </w:p>
        </w:tc>
        <w:tc>
          <w:tcPr>
            <w:tcW w:w="8079" w:type="dxa"/>
            <w:vAlign w:val="center"/>
          </w:tcPr>
          <w:p w:rsidR="00D96F93" w:rsidRPr="0070255F" w:rsidRDefault="00D96F93" w:rsidP="0070255F">
            <w:pPr>
              <w:pStyle w:val="1e"/>
              <w:rPr>
                <w:sz w:val="26"/>
                <w:szCs w:val="26"/>
                <w:lang w:eastAsia="zh-CN"/>
              </w:rPr>
            </w:pPr>
            <w:r w:rsidRPr="0070255F">
              <w:rPr>
                <w:sz w:val="26"/>
                <w:szCs w:val="26"/>
              </w:rPr>
              <w:t xml:space="preserve">Перечень </w:t>
            </w:r>
            <w:proofErr w:type="gramStart"/>
            <w:r w:rsidRPr="0070255F">
              <w:rPr>
                <w:sz w:val="26"/>
                <w:szCs w:val="26"/>
              </w:rPr>
              <w:t>координат характерных точек границ зон планируемого размещения линейных объектов</w:t>
            </w:r>
            <w:proofErr w:type="gramEnd"/>
          </w:p>
        </w:tc>
        <w:tc>
          <w:tcPr>
            <w:tcW w:w="758" w:type="dxa"/>
            <w:vAlign w:val="center"/>
          </w:tcPr>
          <w:p w:rsidR="00D96F93" w:rsidRPr="0070255F" w:rsidRDefault="00E31DF8" w:rsidP="0092342B">
            <w:pPr>
              <w:pStyle w:val="1e"/>
              <w:jc w:val="center"/>
              <w:rPr>
                <w:sz w:val="26"/>
                <w:szCs w:val="26"/>
                <w:lang w:eastAsia="zh-CN"/>
              </w:rPr>
            </w:pPr>
            <w:r>
              <w:rPr>
                <w:sz w:val="26"/>
                <w:szCs w:val="26"/>
                <w:lang w:eastAsia="zh-CN"/>
              </w:rPr>
              <w:t>1</w:t>
            </w:r>
            <w:r w:rsidR="00F323D4">
              <w:rPr>
                <w:sz w:val="26"/>
                <w:szCs w:val="26"/>
                <w:lang w:eastAsia="zh-CN"/>
              </w:rPr>
              <w:t>4</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2.4.</w:t>
            </w:r>
          </w:p>
        </w:tc>
        <w:tc>
          <w:tcPr>
            <w:tcW w:w="8079" w:type="dxa"/>
            <w:vAlign w:val="center"/>
          </w:tcPr>
          <w:p w:rsidR="00D96F93" w:rsidRPr="0070255F" w:rsidRDefault="00D96F93" w:rsidP="0070255F">
            <w:pPr>
              <w:pStyle w:val="1e"/>
              <w:rPr>
                <w:sz w:val="26"/>
                <w:szCs w:val="26"/>
                <w:lang w:eastAsia="zh-CN"/>
              </w:rPr>
            </w:pPr>
            <w:r w:rsidRPr="0070255F">
              <w:rPr>
                <w:sz w:val="26"/>
                <w:szCs w:val="26"/>
              </w:rPr>
              <w:t xml:space="preserve">Перечень </w:t>
            </w:r>
            <w:proofErr w:type="gramStart"/>
            <w:r w:rsidRPr="0070255F">
              <w:rPr>
                <w:sz w:val="26"/>
                <w:szCs w:val="26"/>
              </w:rPr>
              <w:t>координат характерных точек границ зон планируемого размещения линейных</w:t>
            </w:r>
            <w:proofErr w:type="gramEnd"/>
            <w:r w:rsidRPr="0070255F">
              <w:rPr>
                <w:sz w:val="26"/>
                <w:szCs w:val="26"/>
              </w:rPr>
              <w:t xml:space="preserve"> объектов, подлежащих переносу (переустройству) из зон планируемого размещения линейных объектов</w:t>
            </w:r>
          </w:p>
        </w:tc>
        <w:tc>
          <w:tcPr>
            <w:tcW w:w="758" w:type="dxa"/>
            <w:vAlign w:val="center"/>
          </w:tcPr>
          <w:p w:rsidR="00D96F93" w:rsidRPr="0070255F" w:rsidRDefault="00737FD5" w:rsidP="0070255F">
            <w:pPr>
              <w:pStyle w:val="1e"/>
              <w:jc w:val="center"/>
              <w:rPr>
                <w:sz w:val="26"/>
                <w:szCs w:val="26"/>
                <w:lang w:eastAsia="zh-CN"/>
              </w:rPr>
            </w:pPr>
            <w:r>
              <w:rPr>
                <w:sz w:val="26"/>
                <w:szCs w:val="26"/>
                <w:lang w:eastAsia="zh-CN"/>
              </w:rPr>
              <w:t>18</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2.5.</w:t>
            </w:r>
          </w:p>
        </w:tc>
        <w:tc>
          <w:tcPr>
            <w:tcW w:w="8079" w:type="dxa"/>
            <w:vAlign w:val="center"/>
          </w:tcPr>
          <w:p w:rsidR="0045527B" w:rsidRPr="002014EF" w:rsidRDefault="002014EF" w:rsidP="002014EF">
            <w:pPr>
              <w:pStyle w:val="1"/>
              <w:ind w:left="0" w:firstLine="27"/>
              <w:jc w:val="left"/>
              <w:rPr>
                <w:b w:val="0"/>
                <w:sz w:val="26"/>
                <w:szCs w:val="26"/>
              </w:rPr>
            </w:pPr>
            <w:r w:rsidRPr="002014EF">
              <w:rPr>
                <w:b w:val="0"/>
                <w:sz w:val="26"/>
                <w:szCs w:val="26"/>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758" w:type="dxa"/>
            <w:shd w:val="clear" w:color="auto" w:fill="auto"/>
            <w:vAlign w:val="center"/>
          </w:tcPr>
          <w:p w:rsidR="00D96F93" w:rsidRPr="0070255F" w:rsidRDefault="00F323D4" w:rsidP="0092342B">
            <w:pPr>
              <w:pStyle w:val="1e"/>
              <w:jc w:val="center"/>
              <w:rPr>
                <w:sz w:val="26"/>
                <w:szCs w:val="26"/>
                <w:lang w:eastAsia="zh-CN"/>
              </w:rPr>
            </w:pPr>
            <w:r>
              <w:rPr>
                <w:sz w:val="26"/>
                <w:szCs w:val="26"/>
                <w:lang w:eastAsia="zh-CN"/>
              </w:rPr>
              <w:t>18</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2.6.</w:t>
            </w:r>
          </w:p>
        </w:tc>
        <w:tc>
          <w:tcPr>
            <w:tcW w:w="8079" w:type="dxa"/>
            <w:vAlign w:val="center"/>
          </w:tcPr>
          <w:p w:rsidR="002014EF" w:rsidRPr="0070255F" w:rsidRDefault="002014EF" w:rsidP="00EB0B3A">
            <w:pPr>
              <w:pStyle w:val="1e"/>
              <w:rPr>
                <w:sz w:val="26"/>
                <w:szCs w:val="26"/>
              </w:rPr>
            </w:pPr>
            <w:proofErr w:type="gramStart"/>
            <w:r w:rsidRPr="0070255F">
              <w:rPr>
                <w:sz w:val="26"/>
                <w:szCs w:val="26"/>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758" w:type="dxa"/>
            <w:shd w:val="clear" w:color="auto" w:fill="auto"/>
            <w:vAlign w:val="center"/>
          </w:tcPr>
          <w:p w:rsidR="002014EF" w:rsidRPr="0070255F" w:rsidRDefault="00F323D4" w:rsidP="0092342B">
            <w:pPr>
              <w:pStyle w:val="1e"/>
              <w:jc w:val="center"/>
              <w:rPr>
                <w:sz w:val="26"/>
                <w:szCs w:val="26"/>
                <w:lang w:eastAsia="zh-CN"/>
              </w:rPr>
            </w:pPr>
            <w:r>
              <w:rPr>
                <w:sz w:val="26"/>
                <w:szCs w:val="26"/>
                <w:lang w:eastAsia="zh-CN"/>
              </w:rPr>
              <w:t>22</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2.7</w:t>
            </w:r>
            <w:r w:rsidRPr="0070255F">
              <w:rPr>
                <w:sz w:val="26"/>
                <w:szCs w:val="26"/>
                <w:lang w:eastAsia="zh-CN"/>
              </w:rPr>
              <w:t>.</w:t>
            </w:r>
          </w:p>
        </w:tc>
        <w:tc>
          <w:tcPr>
            <w:tcW w:w="8079" w:type="dxa"/>
            <w:vAlign w:val="center"/>
          </w:tcPr>
          <w:p w:rsidR="002014EF" w:rsidRPr="0070255F" w:rsidRDefault="002014EF" w:rsidP="0070255F">
            <w:pPr>
              <w:pStyle w:val="1e"/>
              <w:rPr>
                <w:b/>
                <w:sz w:val="26"/>
                <w:szCs w:val="26"/>
                <w:lang w:eastAsia="zh-CN"/>
              </w:rPr>
            </w:pPr>
            <w:r w:rsidRPr="0070255F">
              <w:rPr>
                <w:sz w:val="26"/>
                <w:szCs w:val="26"/>
              </w:rPr>
              <w:t xml:space="preserve">Информация </w:t>
            </w:r>
            <w:proofErr w:type="gramStart"/>
            <w:r w:rsidRPr="0070255F">
              <w:rPr>
                <w:sz w:val="26"/>
                <w:szCs w:val="26"/>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70255F">
              <w:rPr>
                <w:sz w:val="26"/>
                <w:szCs w:val="26"/>
              </w:rPr>
              <w:t xml:space="preserve"> линейных объектов</w:t>
            </w:r>
          </w:p>
        </w:tc>
        <w:tc>
          <w:tcPr>
            <w:tcW w:w="758" w:type="dxa"/>
            <w:shd w:val="clear" w:color="auto" w:fill="auto"/>
            <w:vAlign w:val="center"/>
          </w:tcPr>
          <w:p w:rsidR="002014EF" w:rsidRPr="0070255F" w:rsidRDefault="00F323D4" w:rsidP="0092342B">
            <w:pPr>
              <w:pStyle w:val="1e"/>
              <w:jc w:val="center"/>
              <w:rPr>
                <w:sz w:val="26"/>
                <w:szCs w:val="26"/>
                <w:lang w:eastAsia="zh-CN"/>
              </w:rPr>
            </w:pPr>
            <w:r>
              <w:rPr>
                <w:sz w:val="26"/>
                <w:szCs w:val="26"/>
                <w:lang w:eastAsia="zh-CN"/>
              </w:rPr>
              <w:t>26</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2.8.</w:t>
            </w:r>
          </w:p>
        </w:tc>
        <w:tc>
          <w:tcPr>
            <w:tcW w:w="8079" w:type="dxa"/>
            <w:vAlign w:val="center"/>
          </w:tcPr>
          <w:p w:rsidR="002014EF" w:rsidRPr="0070255F" w:rsidRDefault="002014EF" w:rsidP="0070255F">
            <w:pPr>
              <w:pStyle w:val="1e"/>
              <w:rPr>
                <w:sz w:val="26"/>
                <w:szCs w:val="26"/>
                <w:lang w:eastAsia="zh-CN"/>
              </w:rPr>
            </w:pPr>
            <w:r w:rsidRPr="0070255F">
              <w:rPr>
                <w:sz w:val="26"/>
                <w:szCs w:val="26"/>
              </w:rPr>
              <w:t>Информация о необходимости осуществления мероприятий по охране окружающей среды</w:t>
            </w:r>
          </w:p>
        </w:tc>
        <w:tc>
          <w:tcPr>
            <w:tcW w:w="758" w:type="dxa"/>
            <w:vAlign w:val="center"/>
          </w:tcPr>
          <w:p w:rsidR="002014EF" w:rsidRPr="0070255F" w:rsidRDefault="00737FD5" w:rsidP="00D55668">
            <w:pPr>
              <w:pStyle w:val="1e"/>
              <w:jc w:val="center"/>
              <w:rPr>
                <w:sz w:val="26"/>
                <w:szCs w:val="26"/>
                <w:lang w:eastAsia="zh-CN"/>
              </w:rPr>
            </w:pPr>
            <w:r>
              <w:rPr>
                <w:sz w:val="26"/>
                <w:szCs w:val="26"/>
                <w:lang w:eastAsia="zh-CN"/>
              </w:rPr>
              <w:t>27</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2.9</w:t>
            </w:r>
            <w:r w:rsidRPr="0070255F">
              <w:rPr>
                <w:sz w:val="26"/>
                <w:szCs w:val="26"/>
                <w:lang w:eastAsia="zh-CN"/>
              </w:rPr>
              <w:t>.</w:t>
            </w:r>
          </w:p>
        </w:tc>
        <w:tc>
          <w:tcPr>
            <w:tcW w:w="8079" w:type="dxa"/>
            <w:vAlign w:val="center"/>
          </w:tcPr>
          <w:p w:rsidR="002014EF" w:rsidRPr="0070255F" w:rsidRDefault="002014EF" w:rsidP="0070255F">
            <w:pPr>
              <w:pStyle w:val="1e"/>
              <w:rPr>
                <w:sz w:val="26"/>
                <w:szCs w:val="26"/>
                <w:lang w:eastAsia="zh-CN"/>
              </w:rPr>
            </w:pPr>
            <w:r w:rsidRPr="0070255F">
              <w:rPr>
                <w:sz w:val="26"/>
                <w:szCs w:val="26"/>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758" w:type="dxa"/>
            <w:vAlign w:val="center"/>
          </w:tcPr>
          <w:p w:rsidR="002014EF" w:rsidRPr="0070255F" w:rsidRDefault="00737FD5" w:rsidP="0092342B">
            <w:pPr>
              <w:pStyle w:val="1e"/>
              <w:jc w:val="center"/>
              <w:rPr>
                <w:sz w:val="26"/>
                <w:szCs w:val="26"/>
                <w:lang w:eastAsia="zh-CN"/>
              </w:rPr>
            </w:pPr>
            <w:r>
              <w:rPr>
                <w:sz w:val="26"/>
                <w:szCs w:val="26"/>
                <w:lang w:eastAsia="zh-CN"/>
              </w:rPr>
              <w:t>35</w:t>
            </w:r>
          </w:p>
        </w:tc>
      </w:tr>
    </w:tbl>
    <w:p w:rsidR="006B03EA" w:rsidRDefault="006B03EA"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6B03EA" w:rsidRDefault="004D0597" w:rsidP="00D96F93">
      <w:pPr>
        <w:tabs>
          <w:tab w:val="right" w:leader="dot" w:pos="9072"/>
        </w:tabs>
        <w:spacing w:line="360" w:lineRule="auto"/>
        <w:jc w:val="center"/>
        <w:rPr>
          <w:b/>
        </w:rPr>
      </w:pPr>
      <w:r>
        <w:rPr>
          <w:b/>
        </w:rPr>
        <w:t>Р</w:t>
      </w:r>
      <w:r w:rsidRPr="004D61C0">
        <w:rPr>
          <w:b/>
        </w:rPr>
        <w:t>аздел 1 "Проект планировки территории. Графическая часть"</w:t>
      </w: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92753E" w:rsidRDefault="0092753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92753E" w:rsidRDefault="0092753E" w:rsidP="00711099">
      <w:pPr>
        <w:tabs>
          <w:tab w:val="right" w:leader="dot" w:pos="9072"/>
        </w:tabs>
        <w:spacing w:line="360" w:lineRule="auto"/>
        <w:jc w:val="center"/>
        <w:rPr>
          <w:b/>
        </w:rPr>
      </w:pPr>
    </w:p>
    <w:p w:rsidR="006B03EA" w:rsidRDefault="008939FE" w:rsidP="00711099">
      <w:pPr>
        <w:tabs>
          <w:tab w:val="right" w:leader="dot" w:pos="9072"/>
        </w:tabs>
        <w:spacing w:line="360" w:lineRule="auto"/>
        <w:jc w:val="center"/>
        <w:rPr>
          <w:b/>
          <w:sz w:val="26"/>
          <w:szCs w:val="26"/>
          <w:lang w:eastAsia="zh-CN"/>
        </w:rPr>
      </w:pPr>
      <w:r w:rsidRPr="0070255F">
        <w:rPr>
          <w:b/>
          <w:sz w:val="26"/>
          <w:szCs w:val="26"/>
          <w:lang w:eastAsia="zh-CN"/>
        </w:rPr>
        <w:t>Раздел 2 «Положение о размещении линейных объектов»</w:t>
      </w:r>
    </w:p>
    <w:p w:rsidR="008939FE" w:rsidRDefault="008939FE"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7C77FF" w:rsidRDefault="007C77FF" w:rsidP="00711099">
      <w:pPr>
        <w:tabs>
          <w:tab w:val="right" w:leader="dot" w:pos="9072"/>
        </w:tabs>
        <w:spacing w:line="360" w:lineRule="auto"/>
        <w:jc w:val="center"/>
        <w:rPr>
          <w:b/>
        </w:rPr>
      </w:pPr>
    </w:p>
    <w:p w:rsidR="007C77FF" w:rsidRDefault="007C77FF"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Pr="0070255F" w:rsidRDefault="004D0597" w:rsidP="000B20C8">
      <w:pPr>
        <w:pStyle w:val="1"/>
        <w:spacing w:after="240"/>
        <w:ind w:left="0" w:firstLine="709"/>
        <w:rPr>
          <w:sz w:val="26"/>
          <w:szCs w:val="26"/>
        </w:rPr>
      </w:pPr>
      <w:r w:rsidRPr="0070255F">
        <w:rPr>
          <w:sz w:val="26"/>
          <w:szCs w:val="26"/>
        </w:rPr>
        <w:lastRenderedPageBreak/>
        <w:t>Исходно-разрешительная документация</w:t>
      </w:r>
    </w:p>
    <w:p w:rsidR="004D0597" w:rsidRPr="0070255F" w:rsidRDefault="004D0597" w:rsidP="00026105">
      <w:pPr>
        <w:suppressAutoHyphens w:val="0"/>
        <w:autoSpaceDE w:val="0"/>
        <w:autoSpaceDN w:val="0"/>
        <w:adjustRightInd w:val="0"/>
        <w:ind w:firstLine="709"/>
        <w:jc w:val="both"/>
        <w:rPr>
          <w:bCs/>
          <w:sz w:val="26"/>
          <w:szCs w:val="26"/>
        </w:rPr>
      </w:pPr>
      <w:r w:rsidRPr="0070255F">
        <w:rPr>
          <w:sz w:val="26"/>
          <w:szCs w:val="26"/>
        </w:rPr>
        <w:t xml:space="preserve">Проектная документация на объект </w:t>
      </w:r>
      <w:r w:rsidR="008939FE" w:rsidRPr="008939FE">
        <w:rPr>
          <w:sz w:val="26"/>
          <w:szCs w:val="26"/>
        </w:rPr>
        <w:t>6</w:t>
      </w:r>
      <w:r w:rsidR="0058341F">
        <w:rPr>
          <w:sz w:val="26"/>
          <w:szCs w:val="26"/>
        </w:rPr>
        <w:t>857</w:t>
      </w:r>
      <w:r w:rsidR="008939FE" w:rsidRPr="008939FE">
        <w:rPr>
          <w:sz w:val="26"/>
          <w:szCs w:val="26"/>
        </w:rPr>
        <w:t xml:space="preserve">П </w:t>
      </w:r>
      <w:r w:rsidR="0058341F" w:rsidRPr="0058341F">
        <w:rPr>
          <w:sz w:val="26"/>
          <w:szCs w:val="26"/>
          <w:lang w:eastAsia="ja-JP"/>
        </w:rPr>
        <w:t>«</w:t>
      </w:r>
      <w:r w:rsidR="0058341F" w:rsidRPr="0058341F">
        <w:rPr>
          <w:rFonts w:cs="Arial"/>
          <w:sz w:val="26"/>
          <w:szCs w:val="26"/>
        </w:rPr>
        <w:t xml:space="preserve">Техническое перевооружение напорного нефтепровода ДНС Южно-Орловская - УПСВ </w:t>
      </w:r>
      <w:proofErr w:type="spellStart"/>
      <w:r w:rsidR="0058341F" w:rsidRPr="0058341F">
        <w:rPr>
          <w:rFonts w:cs="Arial"/>
          <w:sz w:val="26"/>
          <w:szCs w:val="26"/>
        </w:rPr>
        <w:t>Екатериновская</w:t>
      </w:r>
      <w:proofErr w:type="spellEnd"/>
      <w:r w:rsidR="0058341F" w:rsidRPr="0058341F">
        <w:rPr>
          <w:rFonts w:cs="Arial"/>
          <w:sz w:val="26"/>
          <w:szCs w:val="26"/>
        </w:rPr>
        <w:t xml:space="preserve">  (замена аварийного участка ПК 80+00 – ПК 198+00)</w:t>
      </w:r>
      <w:r w:rsidR="0058341F" w:rsidRPr="0058341F">
        <w:rPr>
          <w:sz w:val="26"/>
          <w:szCs w:val="26"/>
          <w:lang w:eastAsia="ja-JP"/>
        </w:rPr>
        <w:t>»</w:t>
      </w:r>
      <w:r w:rsidR="00106408">
        <w:rPr>
          <w:sz w:val="26"/>
          <w:szCs w:val="26"/>
        </w:rPr>
        <w:t xml:space="preserve"> </w:t>
      </w:r>
      <w:r w:rsidRPr="0070255F">
        <w:rPr>
          <w:bCs/>
          <w:sz w:val="26"/>
          <w:szCs w:val="26"/>
        </w:rPr>
        <w:t>разработана на основании:</w:t>
      </w:r>
    </w:p>
    <w:p w:rsidR="004D0597" w:rsidRPr="0070255F" w:rsidRDefault="004D7E54" w:rsidP="00F66002">
      <w:pPr>
        <w:pStyle w:val="afd"/>
        <w:numPr>
          <w:ilvl w:val="0"/>
          <w:numId w:val="7"/>
        </w:numPr>
        <w:jc w:val="both"/>
        <w:rPr>
          <w:rFonts w:ascii="Times New Roman" w:hAnsi="Times New Roman"/>
          <w:b w:val="0"/>
          <w:sz w:val="26"/>
          <w:szCs w:val="26"/>
        </w:rPr>
      </w:pPr>
      <w:r w:rsidRPr="0070255F">
        <w:rPr>
          <w:rFonts w:ascii="Times New Roman" w:hAnsi="Times New Roman"/>
          <w:b w:val="0"/>
          <w:sz w:val="26"/>
          <w:szCs w:val="26"/>
        </w:rPr>
        <w:t>Технического з</w:t>
      </w:r>
      <w:r w:rsidR="004D0597" w:rsidRPr="0070255F">
        <w:rPr>
          <w:rFonts w:ascii="Times New Roman" w:hAnsi="Times New Roman"/>
          <w:b w:val="0"/>
          <w:sz w:val="26"/>
          <w:szCs w:val="26"/>
        </w:rPr>
        <w:t xml:space="preserve">адания на </w:t>
      </w:r>
      <w:r w:rsidRPr="0070255F">
        <w:rPr>
          <w:rFonts w:ascii="Times New Roman" w:hAnsi="Times New Roman"/>
          <w:b w:val="0"/>
          <w:sz w:val="26"/>
          <w:szCs w:val="26"/>
        </w:rPr>
        <w:t xml:space="preserve">выполнение проекта планировки территории </w:t>
      </w:r>
      <w:r w:rsidR="004D0597" w:rsidRPr="0070255F">
        <w:rPr>
          <w:rFonts w:ascii="Times New Roman" w:hAnsi="Times New Roman"/>
          <w:b w:val="0"/>
          <w:sz w:val="26"/>
          <w:szCs w:val="26"/>
        </w:rPr>
        <w:t>проектирование объект</w:t>
      </w:r>
      <w:r w:rsidRPr="0070255F">
        <w:rPr>
          <w:rFonts w:ascii="Times New Roman" w:hAnsi="Times New Roman"/>
          <w:b w:val="0"/>
          <w:sz w:val="26"/>
          <w:szCs w:val="26"/>
        </w:rPr>
        <w:t xml:space="preserve">а: </w:t>
      </w:r>
      <w:r w:rsidR="0058341F" w:rsidRPr="0058341F">
        <w:rPr>
          <w:rFonts w:ascii="Times New Roman" w:hAnsi="Times New Roman"/>
          <w:b w:val="0"/>
          <w:sz w:val="26"/>
          <w:szCs w:val="26"/>
        </w:rPr>
        <w:t xml:space="preserve">6857П </w:t>
      </w:r>
      <w:r w:rsidR="0058341F" w:rsidRPr="0058341F">
        <w:rPr>
          <w:rFonts w:ascii="Times New Roman" w:hAnsi="Times New Roman"/>
          <w:b w:val="0"/>
          <w:sz w:val="26"/>
          <w:szCs w:val="26"/>
          <w:lang w:eastAsia="ja-JP"/>
        </w:rPr>
        <w:t>«</w:t>
      </w:r>
      <w:r w:rsidR="0058341F" w:rsidRPr="0058341F">
        <w:rPr>
          <w:rFonts w:ascii="Times New Roman" w:hAnsi="Times New Roman"/>
          <w:b w:val="0"/>
          <w:sz w:val="26"/>
          <w:szCs w:val="26"/>
        </w:rPr>
        <w:t xml:space="preserve">Техническое перевооружение напорного нефтепровода ДНС Южно-Орловская - УПСВ </w:t>
      </w:r>
      <w:proofErr w:type="spellStart"/>
      <w:r w:rsidR="0058341F" w:rsidRPr="0058341F">
        <w:rPr>
          <w:rFonts w:ascii="Times New Roman" w:hAnsi="Times New Roman"/>
          <w:b w:val="0"/>
          <w:sz w:val="26"/>
          <w:szCs w:val="26"/>
        </w:rPr>
        <w:t>Екатериновская</w:t>
      </w:r>
      <w:proofErr w:type="spellEnd"/>
      <w:r w:rsidR="0058341F" w:rsidRPr="0058341F">
        <w:rPr>
          <w:rFonts w:ascii="Times New Roman" w:hAnsi="Times New Roman"/>
          <w:b w:val="0"/>
          <w:sz w:val="26"/>
          <w:szCs w:val="26"/>
        </w:rPr>
        <w:t xml:space="preserve">  (замена аварийного участка ПК 80+00 – ПК 198+00)</w:t>
      </w:r>
      <w:r w:rsidR="0058341F" w:rsidRPr="0058341F">
        <w:rPr>
          <w:rFonts w:ascii="Times New Roman" w:hAnsi="Times New Roman"/>
          <w:b w:val="0"/>
          <w:sz w:val="26"/>
          <w:szCs w:val="26"/>
          <w:lang w:eastAsia="ja-JP"/>
        </w:rPr>
        <w:t>»</w:t>
      </w:r>
      <w:r w:rsidR="006F2A7D">
        <w:rPr>
          <w:bCs w:val="0"/>
          <w:sz w:val="26"/>
          <w:szCs w:val="26"/>
        </w:rPr>
        <w:t xml:space="preserve"> </w:t>
      </w:r>
      <w:r w:rsidRPr="0070255F">
        <w:rPr>
          <w:rFonts w:ascii="Times New Roman" w:hAnsi="Times New Roman"/>
          <w:b w:val="0"/>
          <w:sz w:val="26"/>
          <w:szCs w:val="26"/>
        </w:rPr>
        <w:t>на территории му</w:t>
      </w:r>
      <w:r w:rsidR="00456ECA">
        <w:rPr>
          <w:rFonts w:ascii="Times New Roman" w:hAnsi="Times New Roman"/>
          <w:b w:val="0"/>
          <w:sz w:val="26"/>
          <w:szCs w:val="26"/>
        </w:rPr>
        <w:t>ниципальн</w:t>
      </w:r>
      <w:r w:rsidR="00085F41">
        <w:rPr>
          <w:rFonts w:ascii="Times New Roman" w:hAnsi="Times New Roman"/>
          <w:b w:val="0"/>
          <w:sz w:val="26"/>
          <w:szCs w:val="26"/>
        </w:rPr>
        <w:t>ого района</w:t>
      </w:r>
      <w:r w:rsidR="007F4922">
        <w:rPr>
          <w:rFonts w:ascii="Times New Roman" w:hAnsi="Times New Roman"/>
          <w:b w:val="0"/>
          <w:sz w:val="26"/>
          <w:szCs w:val="26"/>
        </w:rPr>
        <w:t xml:space="preserve"> </w:t>
      </w:r>
      <w:r w:rsidR="00AB604E">
        <w:rPr>
          <w:rFonts w:ascii="Times New Roman" w:hAnsi="Times New Roman"/>
          <w:b w:val="0"/>
          <w:sz w:val="26"/>
          <w:szCs w:val="26"/>
        </w:rPr>
        <w:t>Сергиевский</w:t>
      </w:r>
      <w:r w:rsidR="00456ECA">
        <w:rPr>
          <w:rFonts w:ascii="Times New Roman" w:hAnsi="Times New Roman"/>
          <w:b w:val="0"/>
          <w:sz w:val="26"/>
          <w:szCs w:val="26"/>
        </w:rPr>
        <w:t xml:space="preserve"> </w:t>
      </w:r>
      <w:r w:rsidRPr="0070255F">
        <w:rPr>
          <w:rFonts w:ascii="Times New Roman" w:hAnsi="Times New Roman"/>
          <w:b w:val="0"/>
          <w:sz w:val="26"/>
          <w:szCs w:val="26"/>
        </w:rPr>
        <w:t>Самарской области</w:t>
      </w:r>
      <w:r w:rsidR="004D0597" w:rsidRPr="0070255F">
        <w:rPr>
          <w:rFonts w:ascii="Times New Roman" w:hAnsi="Times New Roman"/>
          <w:b w:val="0"/>
          <w:sz w:val="26"/>
          <w:szCs w:val="26"/>
        </w:rPr>
        <w:t>, утвержденного Заместителем генерального директора по развитию производства АО «</w:t>
      </w:r>
      <w:proofErr w:type="spellStart"/>
      <w:r w:rsidR="004D0597" w:rsidRPr="0070255F">
        <w:rPr>
          <w:rFonts w:ascii="Times New Roman" w:hAnsi="Times New Roman"/>
          <w:b w:val="0"/>
          <w:sz w:val="26"/>
          <w:szCs w:val="26"/>
        </w:rPr>
        <w:t>Самаранефтегаз</w:t>
      </w:r>
      <w:proofErr w:type="spellEnd"/>
      <w:r w:rsidR="004D0597" w:rsidRPr="0070255F">
        <w:rPr>
          <w:rFonts w:ascii="Times New Roman" w:hAnsi="Times New Roman"/>
          <w:b w:val="0"/>
          <w:sz w:val="26"/>
          <w:szCs w:val="26"/>
        </w:rPr>
        <w:t xml:space="preserve">» О.В. </w:t>
      </w:r>
      <w:proofErr w:type="spellStart"/>
      <w:r w:rsidR="004D0597" w:rsidRPr="0070255F">
        <w:rPr>
          <w:rFonts w:ascii="Times New Roman" w:hAnsi="Times New Roman"/>
          <w:b w:val="0"/>
          <w:sz w:val="26"/>
          <w:szCs w:val="26"/>
        </w:rPr>
        <w:t>Гладуновым</w:t>
      </w:r>
      <w:proofErr w:type="spellEnd"/>
      <w:r w:rsidR="004D0597" w:rsidRPr="0070255F">
        <w:rPr>
          <w:rFonts w:ascii="Times New Roman" w:hAnsi="Times New Roman"/>
          <w:b w:val="0"/>
          <w:sz w:val="26"/>
          <w:szCs w:val="26"/>
        </w:rPr>
        <w:t>;</w:t>
      </w:r>
    </w:p>
    <w:p w:rsidR="004D0597" w:rsidRPr="0070255F" w:rsidRDefault="004D0597" w:rsidP="00F66002">
      <w:pPr>
        <w:pStyle w:val="a0"/>
        <w:numPr>
          <w:ilvl w:val="0"/>
          <w:numId w:val="7"/>
        </w:numPr>
        <w:tabs>
          <w:tab w:val="clear" w:pos="1038"/>
          <w:tab w:val="left" w:pos="709"/>
        </w:tabs>
        <w:ind w:left="113" w:firstLine="313"/>
        <w:rPr>
          <w:rFonts w:ascii="Times New Roman" w:hAnsi="Times New Roman"/>
          <w:sz w:val="26"/>
          <w:szCs w:val="26"/>
        </w:rPr>
      </w:pPr>
      <w:r w:rsidRPr="0070255F">
        <w:rPr>
          <w:rFonts w:ascii="Times New Roman" w:hAnsi="Times New Roman"/>
          <w:sz w:val="26"/>
          <w:szCs w:val="26"/>
        </w:rPr>
        <w:t>материалов инженерных изысканий, выполненных ООО «</w:t>
      </w:r>
      <w:proofErr w:type="spellStart"/>
      <w:r w:rsidR="00EA02B4" w:rsidRPr="0070255F">
        <w:rPr>
          <w:rFonts w:ascii="Times New Roman" w:hAnsi="Times New Roman"/>
          <w:sz w:val="26"/>
          <w:szCs w:val="26"/>
        </w:rPr>
        <w:t>СамараНИПИнефть</w:t>
      </w:r>
      <w:proofErr w:type="spellEnd"/>
      <w:r w:rsidR="007F4922">
        <w:rPr>
          <w:rFonts w:ascii="Times New Roman" w:hAnsi="Times New Roman"/>
          <w:sz w:val="26"/>
          <w:szCs w:val="26"/>
        </w:rPr>
        <w:t>»</w:t>
      </w:r>
      <w:r w:rsidRPr="0070255F">
        <w:rPr>
          <w:rFonts w:ascii="Times New Roman" w:hAnsi="Times New Roman"/>
          <w:sz w:val="26"/>
          <w:szCs w:val="26"/>
        </w:rPr>
        <w:t xml:space="preserve"> в </w:t>
      </w:r>
      <w:r w:rsidR="005A7896" w:rsidRPr="0070255F">
        <w:rPr>
          <w:rFonts w:ascii="Times New Roman" w:hAnsi="Times New Roman"/>
          <w:sz w:val="26"/>
          <w:szCs w:val="26"/>
        </w:rPr>
        <w:t>20</w:t>
      </w:r>
      <w:r w:rsidR="0058341F">
        <w:rPr>
          <w:rFonts w:ascii="Times New Roman" w:hAnsi="Times New Roman"/>
          <w:sz w:val="26"/>
          <w:szCs w:val="26"/>
        </w:rPr>
        <w:t>20</w:t>
      </w:r>
      <w:r w:rsidR="005A7896" w:rsidRPr="0070255F">
        <w:rPr>
          <w:rFonts w:ascii="Times New Roman" w:hAnsi="Times New Roman"/>
          <w:sz w:val="26"/>
          <w:szCs w:val="26"/>
        </w:rPr>
        <w:t>г</w:t>
      </w:r>
      <w:r w:rsidRPr="0070255F">
        <w:rPr>
          <w:rFonts w:ascii="Times New Roman" w:hAnsi="Times New Roman"/>
          <w:sz w:val="26"/>
          <w:szCs w:val="26"/>
        </w:rPr>
        <w:t>.</w:t>
      </w:r>
    </w:p>
    <w:p w:rsidR="004D0597" w:rsidRPr="0070255F" w:rsidRDefault="001D05AC"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Документация по планировке территории подготовлена на основании</w:t>
      </w:r>
      <w:r w:rsidR="004D0597" w:rsidRPr="0070255F">
        <w:rPr>
          <w:rFonts w:ascii="Times New Roman" w:eastAsiaTheme="minorHAnsi" w:hAnsi="Times New Roman" w:cs="Times New Roman"/>
          <w:sz w:val="26"/>
          <w:szCs w:val="26"/>
        </w:rPr>
        <w:t xml:space="preserve"> следующих документов:</w:t>
      </w:r>
    </w:p>
    <w:p w:rsidR="006F737C" w:rsidRDefault="006F737C"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Схема территориального планирования</w:t>
      </w:r>
      <w:r w:rsidR="007F4922">
        <w:rPr>
          <w:rFonts w:ascii="Times New Roman" w:eastAsiaTheme="minorHAnsi" w:hAnsi="Times New Roman" w:cs="Times New Roman"/>
          <w:sz w:val="26"/>
          <w:szCs w:val="26"/>
        </w:rPr>
        <w:t xml:space="preserve"> муниципального района </w:t>
      </w:r>
      <w:r w:rsidR="00AB604E">
        <w:rPr>
          <w:rFonts w:ascii="Times New Roman" w:eastAsiaTheme="minorHAnsi" w:hAnsi="Times New Roman" w:cs="Times New Roman"/>
          <w:sz w:val="26"/>
          <w:szCs w:val="26"/>
        </w:rPr>
        <w:t>Сергиевский</w:t>
      </w:r>
      <w:r w:rsidR="00AE6DA3">
        <w:rPr>
          <w:rFonts w:ascii="Times New Roman" w:eastAsiaTheme="minorHAnsi" w:hAnsi="Times New Roman" w:cs="Times New Roman"/>
          <w:sz w:val="26"/>
          <w:szCs w:val="26"/>
        </w:rPr>
        <w:t>;</w:t>
      </w:r>
    </w:p>
    <w:p w:rsidR="006F737C" w:rsidRDefault="005A7896"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0A5A6F" w:rsidRPr="0070255F">
        <w:rPr>
          <w:rFonts w:ascii="Times New Roman" w:eastAsiaTheme="minorHAnsi" w:hAnsi="Times New Roman" w:cs="Times New Roman"/>
          <w:sz w:val="26"/>
          <w:szCs w:val="26"/>
        </w:rPr>
        <w:t xml:space="preserve"> </w:t>
      </w:r>
      <w:r w:rsidR="001D05AC" w:rsidRPr="0070255F">
        <w:rPr>
          <w:rFonts w:ascii="Times New Roman" w:eastAsiaTheme="minorHAnsi" w:hAnsi="Times New Roman" w:cs="Times New Roman"/>
          <w:sz w:val="26"/>
          <w:szCs w:val="26"/>
        </w:rPr>
        <w:t>Карты градостроительного зонирования сельск</w:t>
      </w:r>
      <w:r w:rsidR="0082193E" w:rsidRPr="0070255F">
        <w:rPr>
          <w:rFonts w:ascii="Times New Roman" w:eastAsiaTheme="minorHAnsi" w:hAnsi="Times New Roman" w:cs="Times New Roman"/>
          <w:sz w:val="26"/>
          <w:szCs w:val="26"/>
        </w:rPr>
        <w:t>ого</w:t>
      </w:r>
      <w:r w:rsidR="001D05AC" w:rsidRPr="0070255F">
        <w:rPr>
          <w:rFonts w:ascii="Times New Roman" w:eastAsiaTheme="minorHAnsi" w:hAnsi="Times New Roman" w:cs="Times New Roman"/>
          <w:sz w:val="26"/>
          <w:szCs w:val="26"/>
        </w:rPr>
        <w:t xml:space="preserve"> поселени</w:t>
      </w:r>
      <w:r w:rsidR="0082193E" w:rsidRPr="0070255F">
        <w:rPr>
          <w:rFonts w:ascii="Times New Roman" w:eastAsiaTheme="minorHAnsi" w:hAnsi="Times New Roman" w:cs="Times New Roman"/>
          <w:sz w:val="26"/>
          <w:szCs w:val="26"/>
        </w:rPr>
        <w:t>я</w:t>
      </w:r>
      <w:r w:rsidR="008A15E0" w:rsidRPr="0070255F">
        <w:rPr>
          <w:rFonts w:ascii="Times New Roman" w:eastAsiaTheme="minorHAnsi" w:hAnsi="Times New Roman" w:cs="Times New Roman"/>
          <w:sz w:val="26"/>
          <w:szCs w:val="26"/>
        </w:rPr>
        <w:t xml:space="preserve"> </w:t>
      </w:r>
      <w:r w:rsidR="0058341F">
        <w:rPr>
          <w:rFonts w:ascii="Times New Roman" w:eastAsiaTheme="minorHAnsi" w:hAnsi="Times New Roman" w:cs="Times New Roman"/>
          <w:sz w:val="26"/>
          <w:szCs w:val="26"/>
        </w:rPr>
        <w:t>Черновка</w:t>
      </w:r>
      <w:r w:rsidR="00391F66" w:rsidRPr="0070255F">
        <w:rPr>
          <w:rFonts w:ascii="Times New Roman" w:eastAsiaTheme="minorHAnsi" w:hAnsi="Times New Roman" w:cs="Times New Roman"/>
          <w:sz w:val="26"/>
          <w:szCs w:val="26"/>
        </w:rPr>
        <w:t xml:space="preserve"> му</w:t>
      </w:r>
      <w:r w:rsidR="007F4922">
        <w:rPr>
          <w:rFonts w:ascii="Times New Roman" w:eastAsiaTheme="minorHAnsi" w:hAnsi="Times New Roman" w:cs="Times New Roman"/>
          <w:sz w:val="26"/>
          <w:szCs w:val="26"/>
        </w:rPr>
        <w:t xml:space="preserve">ниципального района </w:t>
      </w:r>
      <w:r w:rsidR="00AB604E">
        <w:rPr>
          <w:rFonts w:ascii="Times New Roman" w:eastAsiaTheme="minorHAnsi" w:hAnsi="Times New Roman" w:cs="Times New Roman"/>
          <w:sz w:val="26"/>
          <w:szCs w:val="26"/>
        </w:rPr>
        <w:t>Сергиевский</w:t>
      </w:r>
      <w:r w:rsidR="00391F66" w:rsidRPr="0070255F">
        <w:rPr>
          <w:rFonts w:ascii="Times New Roman" w:eastAsiaTheme="minorHAnsi" w:hAnsi="Times New Roman" w:cs="Times New Roman"/>
          <w:sz w:val="26"/>
          <w:szCs w:val="26"/>
        </w:rPr>
        <w:t xml:space="preserve"> Самарской области</w:t>
      </w:r>
      <w:r w:rsidR="001D05AC" w:rsidRPr="0070255F">
        <w:rPr>
          <w:rFonts w:ascii="Times New Roman" w:eastAsiaTheme="minorHAnsi" w:hAnsi="Times New Roman" w:cs="Times New Roman"/>
          <w:sz w:val="26"/>
          <w:szCs w:val="26"/>
        </w:rPr>
        <w:t>;</w:t>
      </w:r>
    </w:p>
    <w:p w:rsidR="0058341F" w:rsidRDefault="0058341F"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xml:space="preserve">- Карты градостроительного зонирования сельского поселения </w:t>
      </w:r>
      <w:proofErr w:type="spellStart"/>
      <w:r>
        <w:rPr>
          <w:rFonts w:ascii="Times New Roman" w:eastAsiaTheme="minorHAnsi" w:hAnsi="Times New Roman" w:cs="Times New Roman"/>
          <w:sz w:val="26"/>
          <w:szCs w:val="26"/>
        </w:rPr>
        <w:t>Воротнее</w:t>
      </w:r>
      <w:proofErr w:type="spellEnd"/>
      <w:r w:rsidRPr="0070255F">
        <w:rPr>
          <w:rFonts w:ascii="Times New Roman" w:eastAsiaTheme="minorHAnsi" w:hAnsi="Times New Roman" w:cs="Times New Roman"/>
          <w:sz w:val="26"/>
          <w:szCs w:val="26"/>
        </w:rPr>
        <w:t xml:space="preserve"> му</w:t>
      </w:r>
      <w:r>
        <w:rPr>
          <w:rFonts w:ascii="Times New Roman" w:eastAsiaTheme="minorHAnsi" w:hAnsi="Times New Roman" w:cs="Times New Roman"/>
          <w:sz w:val="26"/>
          <w:szCs w:val="26"/>
        </w:rPr>
        <w:t>ниципального района Сергиевский</w:t>
      </w:r>
      <w:r w:rsidRPr="0070255F">
        <w:rPr>
          <w:rFonts w:ascii="Times New Roman" w:eastAsiaTheme="minorHAnsi" w:hAnsi="Times New Roman" w:cs="Times New Roman"/>
          <w:sz w:val="26"/>
          <w:szCs w:val="26"/>
        </w:rPr>
        <w:t xml:space="preserve"> Самарской области;</w:t>
      </w:r>
    </w:p>
    <w:p w:rsidR="0058341F" w:rsidRDefault="0058341F"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xml:space="preserve">- Карты градостроительного зонирования сельского поселения </w:t>
      </w:r>
      <w:r>
        <w:rPr>
          <w:rFonts w:ascii="Times New Roman" w:eastAsiaTheme="minorHAnsi" w:hAnsi="Times New Roman" w:cs="Times New Roman"/>
          <w:sz w:val="26"/>
          <w:szCs w:val="26"/>
        </w:rPr>
        <w:t>Верхняя Орлянка</w:t>
      </w:r>
      <w:r w:rsidRPr="0070255F">
        <w:rPr>
          <w:rFonts w:ascii="Times New Roman" w:eastAsiaTheme="minorHAnsi" w:hAnsi="Times New Roman" w:cs="Times New Roman"/>
          <w:sz w:val="26"/>
          <w:szCs w:val="26"/>
        </w:rPr>
        <w:t xml:space="preserve"> му</w:t>
      </w:r>
      <w:r>
        <w:rPr>
          <w:rFonts w:ascii="Times New Roman" w:eastAsiaTheme="minorHAnsi" w:hAnsi="Times New Roman" w:cs="Times New Roman"/>
          <w:sz w:val="26"/>
          <w:szCs w:val="26"/>
        </w:rPr>
        <w:t>ниципального района Сергиевский</w:t>
      </w:r>
      <w:r w:rsidRPr="0070255F">
        <w:rPr>
          <w:rFonts w:ascii="Times New Roman" w:eastAsiaTheme="minorHAnsi" w:hAnsi="Times New Roman" w:cs="Times New Roman"/>
          <w:sz w:val="26"/>
          <w:szCs w:val="26"/>
        </w:rPr>
        <w:t xml:space="preserve"> Самарской области;</w:t>
      </w:r>
    </w:p>
    <w:p w:rsidR="004D0597" w:rsidRPr="0070255F" w:rsidRDefault="004D0597"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9D6948" w:rsidRPr="0070255F">
        <w:rPr>
          <w:rFonts w:ascii="Times New Roman" w:hAnsi="Times New Roman" w:cs="Times New Roman"/>
          <w:sz w:val="26"/>
          <w:szCs w:val="26"/>
        </w:rPr>
        <w:t xml:space="preserve"> </w:t>
      </w:r>
      <w:r w:rsidR="009D6948" w:rsidRPr="0070255F">
        <w:rPr>
          <w:rFonts w:ascii="Times New Roman" w:eastAsiaTheme="minorHAnsi" w:hAnsi="Times New Roman" w:cs="Times New Roman"/>
          <w:sz w:val="26"/>
          <w:szCs w:val="26"/>
        </w:rPr>
        <w:t>Градостроительный кодекс Российской Федерации от 29.12.2004 N 190-ФЗ</w:t>
      </w:r>
      <w:r w:rsidRPr="0070255F">
        <w:rPr>
          <w:rFonts w:ascii="Times New Roman" w:eastAsiaTheme="minorHAnsi" w:hAnsi="Times New Roman" w:cs="Times New Roman"/>
          <w:sz w:val="26"/>
          <w:szCs w:val="26"/>
        </w:rPr>
        <w:t>;</w:t>
      </w:r>
    </w:p>
    <w:p w:rsidR="004D0597" w:rsidRPr="0070255F" w:rsidRDefault="004D0597"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A17029" w:rsidRPr="0070255F">
        <w:rPr>
          <w:rFonts w:ascii="Times New Roman" w:hAnsi="Times New Roman" w:cs="Times New Roman"/>
          <w:sz w:val="26"/>
          <w:szCs w:val="26"/>
        </w:rPr>
        <w:t xml:space="preserve"> </w:t>
      </w:r>
      <w:r w:rsidR="00A17029" w:rsidRPr="0070255F">
        <w:rPr>
          <w:rFonts w:ascii="Times New Roman" w:eastAsiaTheme="minorHAnsi" w:hAnsi="Times New Roman" w:cs="Times New Roman"/>
          <w:sz w:val="26"/>
          <w:szCs w:val="26"/>
        </w:rPr>
        <w:t>Земельный кодекс Российской Федерации от 25.10.2001 N 136-ФЗ</w:t>
      </w:r>
      <w:r w:rsidRPr="0070255F">
        <w:rPr>
          <w:rFonts w:ascii="Times New Roman" w:eastAsiaTheme="minorHAnsi" w:hAnsi="Times New Roman" w:cs="Times New Roman"/>
          <w:sz w:val="26"/>
          <w:szCs w:val="26"/>
        </w:rPr>
        <w:t>;</w:t>
      </w:r>
    </w:p>
    <w:p w:rsidR="004D0597" w:rsidRPr="0070255F" w:rsidRDefault="004D0597"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A17029" w:rsidRPr="0070255F">
        <w:rPr>
          <w:rFonts w:ascii="Times New Roman" w:hAnsi="Times New Roman" w:cs="Times New Roman"/>
          <w:sz w:val="26"/>
          <w:szCs w:val="26"/>
        </w:rPr>
        <w:t xml:space="preserve"> </w:t>
      </w:r>
      <w:r w:rsidR="00A17029" w:rsidRPr="0070255F">
        <w:rPr>
          <w:rFonts w:ascii="Times New Roman" w:eastAsiaTheme="minorHAnsi" w:hAnsi="Times New Roman" w:cs="Times New Roman"/>
          <w:sz w:val="26"/>
          <w:szCs w:val="26"/>
        </w:rPr>
        <w:t>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r w:rsidRPr="0070255F">
        <w:rPr>
          <w:rFonts w:ascii="Times New Roman" w:eastAsiaTheme="minorHAnsi" w:hAnsi="Times New Roman" w:cs="Times New Roman"/>
          <w:sz w:val="26"/>
          <w:szCs w:val="26"/>
        </w:rPr>
        <w:t>;</w:t>
      </w:r>
    </w:p>
    <w:p w:rsidR="006F737C" w:rsidRPr="0070255F" w:rsidRDefault="006F737C"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1D05AC" w:rsidRPr="0070255F">
        <w:rPr>
          <w:rFonts w:ascii="Times New Roman" w:eastAsiaTheme="minorHAnsi" w:hAnsi="Times New Roman" w:cs="Times New Roman"/>
          <w:sz w:val="26"/>
          <w:szCs w:val="26"/>
        </w:rPr>
        <w:t xml:space="preserve"> </w:t>
      </w:r>
      <w:r w:rsidRPr="0070255F">
        <w:rPr>
          <w:rFonts w:ascii="Times New Roman" w:hAnsi="Times New Roman" w:cs="Times New Roman"/>
          <w:sz w:val="26"/>
          <w:szCs w:val="26"/>
        </w:rPr>
        <w:t>Постановление Правительства РФ от 16 февраля 2008 года № 87 «О составе разделов проектной документации и требованиях к их содержанию»;</w:t>
      </w:r>
    </w:p>
    <w:p w:rsidR="006F737C" w:rsidRDefault="006F737C"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xml:space="preserve">- Постановление Правительства РФ от 12.05.2017 N 564 </w:t>
      </w:r>
      <w:r w:rsidR="00391F66" w:rsidRPr="0070255F">
        <w:rPr>
          <w:rFonts w:ascii="Times New Roman" w:eastAsiaTheme="minorHAnsi" w:hAnsi="Times New Roman" w:cs="Times New Roman"/>
          <w:sz w:val="26"/>
          <w:szCs w:val="26"/>
        </w:rPr>
        <w:t>«</w:t>
      </w:r>
      <w:r w:rsidRPr="0070255F">
        <w:rPr>
          <w:rFonts w:ascii="Times New Roman" w:eastAsiaTheme="minorHAnsi" w:hAnsi="Times New Roman" w:cs="Times New Roman"/>
          <w:sz w:val="26"/>
          <w:szCs w:val="26"/>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F84E6F">
        <w:rPr>
          <w:rFonts w:ascii="Times New Roman" w:eastAsiaTheme="minorHAnsi" w:hAnsi="Times New Roman" w:cs="Times New Roman"/>
          <w:sz w:val="26"/>
          <w:szCs w:val="26"/>
        </w:rPr>
        <w:t>»;</w:t>
      </w:r>
    </w:p>
    <w:p w:rsidR="0058341F" w:rsidRPr="00365600" w:rsidRDefault="0058341F"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 Постановления </w:t>
      </w:r>
      <w:r w:rsidR="00365600">
        <w:rPr>
          <w:rFonts w:ascii="Times New Roman" w:eastAsiaTheme="minorHAnsi" w:hAnsi="Times New Roman" w:cs="Times New Roman"/>
          <w:sz w:val="26"/>
          <w:szCs w:val="26"/>
        </w:rPr>
        <w:t>администрации муниципального района Сергиевский Самарской области от 23.12.2019г. №1736</w:t>
      </w:r>
      <w:proofErr w:type="gramStart"/>
      <w:r w:rsidR="00365600">
        <w:rPr>
          <w:rFonts w:ascii="Times New Roman" w:eastAsiaTheme="minorHAnsi" w:hAnsi="Times New Roman" w:cs="Times New Roman"/>
          <w:sz w:val="26"/>
          <w:szCs w:val="26"/>
        </w:rPr>
        <w:t xml:space="preserve"> </w:t>
      </w:r>
      <w:r w:rsidR="00365600" w:rsidRPr="00F84E6F">
        <w:rPr>
          <w:rFonts w:ascii="Times New Roman" w:eastAsiaTheme="minorHAnsi" w:hAnsi="Times New Roman" w:cs="Times New Roman"/>
          <w:sz w:val="26"/>
          <w:szCs w:val="26"/>
        </w:rPr>
        <w:t>О</w:t>
      </w:r>
      <w:proofErr w:type="gramEnd"/>
      <w:r w:rsidR="00365600" w:rsidRPr="00F84E6F">
        <w:rPr>
          <w:rFonts w:ascii="Times New Roman" w:eastAsiaTheme="minorHAnsi" w:hAnsi="Times New Roman" w:cs="Times New Roman"/>
          <w:sz w:val="26"/>
          <w:szCs w:val="26"/>
        </w:rPr>
        <w:t xml:space="preserve"> </w:t>
      </w:r>
      <w:r w:rsidR="00365600">
        <w:rPr>
          <w:rFonts w:ascii="Times New Roman" w:eastAsiaTheme="minorHAnsi" w:hAnsi="Times New Roman" w:cs="Times New Roman"/>
          <w:sz w:val="26"/>
          <w:szCs w:val="26"/>
        </w:rPr>
        <w:t>подготовке проекта планировки</w:t>
      </w:r>
      <w:r w:rsidR="00365600" w:rsidRPr="00F84E6F">
        <w:rPr>
          <w:rFonts w:ascii="Times New Roman" w:eastAsiaTheme="minorHAnsi" w:hAnsi="Times New Roman" w:cs="Times New Roman"/>
          <w:sz w:val="26"/>
          <w:szCs w:val="26"/>
        </w:rPr>
        <w:t xml:space="preserve"> территории</w:t>
      </w:r>
      <w:r w:rsidR="00365600">
        <w:rPr>
          <w:rFonts w:ascii="Times New Roman" w:eastAsiaTheme="minorHAnsi" w:hAnsi="Times New Roman" w:cs="Times New Roman"/>
          <w:sz w:val="26"/>
          <w:szCs w:val="26"/>
        </w:rPr>
        <w:t xml:space="preserve"> и проекта межевания территории объекта АО «</w:t>
      </w:r>
      <w:proofErr w:type="spellStart"/>
      <w:r w:rsidR="00365600">
        <w:rPr>
          <w:rFonts w:ascii="Times New Roman" w:eastAsiaTheme="minorHAnsi" w:hAnsi="Times New Roman" w:cs="Times New Roman"/>
          <w:sz w:val="26"/>
          <w:szCs w:val="26"/>
        </w:rPr>
        <w:t>Самаранефтегаз</w:t>
      </w:r>
      <w:proofErr w:type="spellEnd"/>
      <w:r w:rsidR="00365600">
        <w:rPr>
          <w:rFonts w:ascii="Times New Roman" w:eastAsiaTheme="minorHAnsi" w:hAnsi="Times New Roman" w:cs="Times New Roman"/>
          <w:sz w:val="26"/>
          <w:szCs w:val="26"/>
        </w:rPr>
        <w:t xml:space="preserve">» </w:t>
      </w:r>
      <w:r w:rsidR="00365600" w:rsidRPr="00365600">
        <w:rPr>
          <w:rFonts w:ascii="Times New Roman" w:hAnsi="Times New Roman" w:cs="Times New Roman"/>
          <w:sz w:val="26"/>
          <w:szCs w:val="26"/>
        </w:rPr>
        <w:t xml:space="preserve">6857П </w:t>
      </w:r>
      <w:r w:rsidR="00365600" w:rsidRPr="00365600">
        <w:rPr>
          <w:rFonts w:ascii="Times New Roman" w:hAnsi="Times New Roman" w:cs="Times New Roman"/>
          <w:sz w:val="26"/>
          <w:szCs w:val="26"/>
          <w:lang w:eastAsia="ja-JP"/>
        </w:rPr>
        <w:t>«</w:t>
      </w:r>
      <w:r w:rsidR="00365600" w:rsidRPr="00365600">
        <w:rPr>
          <w:rFonts w:ascii="Times New Roman" w:hAnsi="Times New Roman" w:cs="Times New Roman"/>
          <w:sz w:val="26"/>
          <w:szCs w:val="26"/>
        </w:rPr>
        <w:t xml:space="preserve">Техническое перевооружение напорного нефтепровода ДНС Южно-Орловская - УПСВ </w:t>
      </w:r>
      <w:proofErr w:type="spellStart"/>
      <w:r w:rsidR="00365600" w:rsidRPr="00365600">
        <w:rPr>
          <w:rFonts w:ascii="Times New Roman" w:hAnsi="Times New Roman" w:cs="Times New Roman"/>
          <w:sz w:val="26"/>
          <w:szCs w:val="26"/>
        </w:rPr>
        <w:t>Екатериновская</w:t>
      </w:r>
      <w:proofErr w:type="spellEnd"/>
      <w:r w:rsidR="00365600" w:rsidRPr="00365600">
        <w:rPr>
          <w:rFonts w:ascii="Times New Roman" w:hAnsi="Times New Roman" w:cs="Times New Roman"/>
          <w:sz w:val="26"/>
          <w:szCs w:val="26"/>
        </w:rPr>
        <w:t xml:space="preserve">  (замена аварийного участка ПК 80+00 – ПК 198+00)</w:t>
      </w:r>
      <w:r w:rsidR="00365600" w:rsidRPr="00365600">
        <w:rPr>
          <w:rFonts w:ascii="Times New Roman" w:hAnsi="Times New Roman" w:cs="Times New Roman"/>
          <w:sz w:val="26"/>
          <w:szCs w:val="26"/>
          <w:lang w:eastAsia="ja-JP"/>
        </w:rPr>
        <w:t>»</w:t>
      </w:r>
      <w:r w:rsidR="00365600">
        <w:rPr>
          <w:rFonts w:ascii="Times New Roman" w:hAnsi="Times New Roman" w:cs="Times New Roman"/>
          <w:sz w:val="26"/>
          <w:szCs w:val="26"/>
          <w:lang w:eastAsia="ja-JP"/>
        </w:rPr>
        <w:t xml:space="preserve"> в границах сельского поселения Верхняя Орлянка, сельского </w:t>
      </w:r>
      <w:proofErr w:type="spellStart"/>
      <w:r w:rsidR="00365600">
        <w:rPr>
          <w:rFonts w:ascii="Times New Roman" w:hAnsi="Times New Roman" w:cs="Times New Roman"/>
          <w:sz w:val="26"/>
          <w:szCs w:val="26"/>
          <w:lang w:eastAsia="ja-JP"/>
        </w:rPr>
        <w:t>поселенияЧерновка</w:t>
      </w:r>
      <w:proofErr w:type="spellEnd"/>
      <w:r w:rsidR="00365600">
        <w:rPr>
          <w:rFonts w:ascii="Times New Roman" w:hAnsi="Times New Roman" w:cs="Times New Roman"/>
          <w:sz w:val="26"/>
          <w:szCs w:val="26"/>
          <w:lang w:eastAsia="ja-JP"/>
        </w:rPr>
        <w:t xml:space="preserve">, сельского поселения </w:t>
      </w:r>
      <w:proofErr w:type="spellStart"/>
      <w:r w:rsidR="00365600">
        <w:rPr>
          <w:rFonts w:ascii="Times New Roman" w:hAnsi="Times New Roman" w:cs="Times New Roman"/>
          <w:sz w:val="26"/>
          <w:szCs w:val="26"/>
          <w:lang w:eastAsia="ja-JP"/>
        </w:rPr>
        <w:t>Воротнее</w:t>
      </w:r>
      <w:proofErr w:type="spellEnd"/>
      <w:r w:rsidR="00365600">
        <w:rPr>
          <w:rFonts w:ascii="Times New Roman" w:hAnsi="Times New Roman" w:cs="Times New Roman"/>
          <w:sz w:val="26"/>
          <w:szCs w:val="26"/>
          <w:lang w:eastAsia="ja-JP"/>
        </w:rPr>
        <w:t xml:space="preserve"> </w:t>
      </w:r>
      <w:r w:rsidR="00365600">
        <w:rPr>
          <w:rFonts w:ascii="Times New Roman" w:eastAsiaTheme="minorHAnsi" w:hAnsi="Times New Roman" w:cs="Times New Roman"/>
          <w:sz w:val="26"/>
          <w:szCs w:val="26"/>
        </w:rPr>
        <w:t>муниципального района Сергиевский Самарской области</w:t>
      </w:r>
      <w:r w:rsidR="0011140B">
        <w:rPr>
          <w:rFonts w:ascii="Times New Roman" w:eastAsiaTheme="minorHAnsi" w:hAnsi="Times New Roman" w:cs="Times New Roman"/>
          <w:sz w:val="26"/>
          <w:szCs w:val="26"/>
        </w:rPr>
        <w:t>;</w:t>
      </w:r>
    </w:p>
    <w:p w:rsidR="004D0597" w:rsidRDefault="00F84E6F" w:rsidP="0070255F">
      <w:pPr>
        <w:pStyle w:val="afb"/>
        <w:spacing w:before="0"/>
        <w:ind w:left="113" w:firstLine="709"/>
        <w:rPr>
          <w:rFonts w:ascii="Times New Roman" w:hAnsi="Times New Roman"/>
          <w:sz w:val="26"/>
          <w:szCs w:val="26"/>
        </w:rPr>
      </w:pPr>
      <w:r>
        <w:rPr>
          <w:rFonts w:ascii="Times New Roman" w:hAnsi="Times New Roman"/>
          <w:sz w:val="26"/>
          <w:szCs w:val="26"/>
        </w:rPr>
        <w:t>Заказчик – АО «</w:t>
      </w:r>
      <w:proofErr w:type="spellStart"/>
      <w:r>
        <w:rPr>
          <w:rFonts w:ascii="Times New Roman" w:hAnsi="Times New Roman"/>
          <w:sz w:val="26"/>
          <w:szCs w:val="26"/>
        </w:rPr>
        <w:t>Самаранефтегаз</w:t>
      </w:r>
      <w:proofErr w:type="spellEnd"/>
      <w:r>
        <w:rPr>
          <w:rFonts w:ascii="Times New Roman" w:hAnsi="Times New Roman"/>
          <w:sz w:val="26"/>
          <w:szCs w:val="26"/>
        </w:rPr>
        <w:t>».</w:t>
      </w:r>
    </w:p>
    <w:p w:rsidR="00C55338" w:rsidRDefault="00C55338" w:rsidP="0070255F">
      <w:pPr>
        <w:pStyle w:val="afb"/>
        <w:spacing w:before="0"/>
        <w:ind w:left="113" w:firstLine="709"/>
        <w:rPr>
          <w:rFonts w:ascii="Times New Roman" w:hAnsi="Times New Roman"/>
          <w:sz w:val="26"/>
          <w:szCs w:val="26"/>
        </w:rPr>
      </w:pPr>
    </w:p>
    <w:p w:rsidR="00C55338" w:rsidRPr="0070255F" w:rsidRDefault="00C55338" w:rsidP="0070255F">
      <w:pPr>
        <w:pStyle w:val="afb"/>
        <w:spacing w:before="0"/>
        <w:ind w:left="113" w:firstLine="709"/>
        <w:rPr>
          <w:rFonts w:ascii="Times New Roman" w:hAnsi="Times New Roman"/>
          <w:sz w:val="26"/>
          <w:szCs w:val="26"/>
        </w:rPr>
      </w:pPr>
    </w:p>
    <w:p w:rsidR="004D0597" w:rsidRPr="0070255F" w:rsidRDefault="004D0597" w:rsidP="0070255F">
      <w:pPr>
        <w:rPr>
          <w:sz w:val="26"/>
          <w:szCs w:val="26"/>
        </w:rPr>
      </w:pPr>
    </w:p>
    <w:p w:rsidR="0094762A" w:rsidRPr="00E8242C" w:rsidRDefault="00015BC7" w:rsidP="003374A4">
      <w:pPr>
        <w:pStyle w:val="1"/>
        <w:spacing w:after="240"/>
        <w:rPr>
          <w:sz w:val="26"/>
          <w:szCs w:val="26"/>
        </w:rPr>
      </w:pPr>
      <w:r w:rsidRPr="00E8242C">
        <w:rPr>
          <w:sz w:val="26"/>
          <w:szCs w:val="26"/>
        </w:rPr>
        <w:lastRenderedPageBreak/>
        <w:t>2.</w:t>
      </w:r>
      <w:r w:rsidR="00155AC2" w:rsidRPr="00E8242C">
        <w:rPr>
          <w:sz w:val="26"/>
          <w:szCs w:val="26"/>
        </w:rPr>
        <w:t>1</w:t>
      </w:r>
      <w:r w:rsidR="00B37131" w:rsidRPr="00E8242C">
        <w:rPr>
          <w:sz w:val="26"/>
          <w:szCs w:val="26"/>
        </w:rPr>
        <w:t xml:space="preserve"> Наименование, основные характеристики и назначение планируемых для размещения линейных объектов</w:t>
      </w:r>
    </w:p>
    <w:p w:rsidR="00AF6378" w:rsidRDefault="00AF6378" w:rsidP="00AF6378">
      <w:pPr>
        <w:spacing w:before="120"/>
        <w:ind w:firstLine="709"/>
        <w:jc w:val="both"/>
        <w:rPr>
          <w:i/>
          <w:sz w:val="26"/>
          <w:szCs w:val="26"/>
          <w:u w:val="single"/>
        </w:rPr>
      </w:pPr>
      <w:r w:rsidRPr="00A2654B">
        <w:rPr>
          <w:i/>
          <w:sz w:val="26"/>
          <w:szCs w:val="26"/>
          <w:u w:val="single"/>
        </w:rPr>
        <w:t>Наименование</w:t>
      </w:r>
    </w:p>
    <w:p w:rsidR="00AF6378" w:rsidRDefault="00AF6378" w:rsidP="00AF6378">
      <w:pPr>
        <w:spacing w:before="120"/>
        <w:ind w:firstLine="709"/>
        <w:jc w:val="both"/>
        <w:rPr>
          <w:sz w:val="26"/>
          <w:szCs w:val="26"/>
        </w:rPr>
      </w:pPr>
      <w:r w:rsidRPr="00365600">
        <w:rPr>
          <w:sz w:val="26"/>
          <w:szCs w:val="26"/>
        </w:rPr>
        <w:t xml:space="preserve">Техническое перевооружение напорного нефтепровода ДНС Южно-Орловская - УПСВ </w:t>
      </w:r>
      <w:proofErr w:type="spellStart"/>
      <w:r w:rsidRPr="00365600">
        <w:rPr>
          <w:sz w:val="26"/>
          <w:szCs w:val="26"/>
        </w:rPr>
        <w:t>Екатериновская</w:t>
      </w:r>
      <w:proofErr w:type="spellEnd"/>
      <w:r w:rsidRPr="00365600">
        <w:rPr>
          <w:sz w:val="26"/>
          <w:szCs w:val="26"/>
        </w:rPr>
        <w:t xml:space="preserve">  (замена аварийного участка ПК 80+00 – ПК 198+00)</w:t>
      </w:r>
      <w:r w:rsidR="002E5DCD">
        <w:rPr>
          <w:sz w:val="26"/>
          <w:szCs w:val="26"/>
          <w:lang w:eastAsia="ja-JP"/>
        </w:rPr>
        <w:t>.</w:t>
      </w:r>
    </w:p>
    <w:p w:rsidR="00AF6378" w:rsidRDefault="00AF6378" w:rsidP="00AF6378">
      <w:pPr>
        <w:spacing w:before="120"/>
        <w:ind w:firstLine="720"/>
        <w:jc w:val="both"/>
        <w:rPr>
          <w:sz w:val="26"/>
          <w:szCs w:val="26"/>
        </w:rPr>
      </w:pPr>
      <w:r w:rsidRPr="00A2654B">
        <w:rPr>
          <w:i/>
          <w:sz w:val="26"/>
          <w:szCs w:val="26"/>
          <w:u w:val="single"/>
        </w:rPr>
        <w:t>Основные характеристики и назначение планируемых для размещения линейных объектов</w:t>
      </w:r>
    </w:p>
    <w:p w:rsidR="00AF6378" w:rsidRPr="00AF6378" w:rsidRDefault="00AF6378" w:rsidP="00AF6378">
      <w:pPr>
        <w:spacing w:before="120"/>
        <w:ind w:firstLine="709"/>
        <w:jc w:val="both"/>
        <w:rPr>
          <w:sz w:val="26"/>
          <w:szCs w:val="26"/>
        </w:rPr>
      </w:pPr>
      <w:r w:rsidRPr="00AF6378">
        <w:rPr>
          <w:sz w:val="26"/>
          <w:szCs w:val="26"/>
        </w:rPr>
        <w:t xml:space="preserve">Сырьем для ДНС «Южно-Орловская» является пластовая нефть с </w:t>
      </w:r>
      <w:proofErr w:type="spellStart"/>
      <w:r w:rsidRPr="00AF6378">
        <w:rPr>
          <w:sz w:val="26"/>
          <w:szCs w:val="26"/>
        </w:rPr>
        <w:t>обводненностью</w:t>
      </w:r>
      <w:proofErr w:type="spellEnd"/>
      <w:r w:rsidRPr="00AF6378">
        <w:rPr>
          <w:sz w:val="26"/>
          <w:szCs w:val="26"/>
        </w:rPr>
        <w:t xml:space="preserve"> до 80% вес</w:t>
      </w:r>
      <w:proofErr w:type="gramStart"/>
      <w:r w:rsidRPr="00AF6378">
        <w:rPr>
          <w:sz w:val="26"/>
          <w:szCs w:val="26"/>
        </w:rPr>
        <w:t xml:space="preserve">., </w:t>
      </w:r>
      <w:proofErr w:type="gramEnd"/>
      <w:r w:rsidRPr="00AF6378">
        <w:rPr>
          <w:sz w:val="26"/>
          <w:szCs w:val="26"/>
        </w:rPr>
        <w:t xml:space="preserve">добываемая механизированным способом со скважин Южно-Орловского месторождения из нефтеносных пластов Д-I'+Д-I и Д-II. Выделяющийся при </w:t>
      </w:r>
      <w:proofErr w:type="spellStart"/>
      <w:r w:rsidRPr="00AF6378">
        <w:rPr>
          <w:sz w:val="26"/>
          <w:szCs w:val="26"/>
        </w:rPr>
        <w:t>разгазировании</w:t>
      </w:r>
      <w:proofErr w:type="spellEnd"/>
      <w:r w:rsidRPr="00AF6378">
        <w:rPr>
          <w:sz w:val="26"/>
          <w:szCs w:val="26"/>
        </w:rPr>
        <w:t xml:space="preserve"> нефти попутный нефтяной газ, ввиду его незначительного количества направляется на свечу сжигания.</w:t>
      </w:r>
    </w:p>
    <w:p w:rsidR="00AF6378" w:rsidRPr="00AF6378" w:rsidRDefault="00AF6378" w:rsidP="00AF6378">
      <w:pPr>
        <w:spacing w:before="120"/>
        <w:ind w:firstLine="720"/>
        <w:jc w:val="both"/>
        <w:rPr>
          <w:sz w:val="26"/>
          <w:szCs w:val="26"/>
        </w:rPr>
      </w:pPr>
      <w:r w:rsidRPr="00AF6378">
        <w:rPr>
          <w:sz w:val="26"/>
          <w:szCs w:val="26"/>
        </w:rPr>
        <w:t>По напорному нефтепроводу транспортируется продукция скважин Южно-Орловског</w:t>
      </w:r>
      <w:proofErr w:type="gramStart"/>
      <w:r w:rsidRPr="00AF6378">
        <w:rPr>
          <w:sz w:val="26"/>
          <w:szCs w:val="26"/>
        </w:rPr>
        <w:t>о-</w:t>
      </w:r>
      <w:proofErr w:type="gramEnd"/>
      <w:r w:rsidRPr="00AF6378">
        <w:rPr>
          <w:sz w:val="26"/>
          <w:szCs w:val="26"/>
        </w:rPr>
        <w:t xml:space="preserve">- месторождений. В перспективный период к напорному нефтепроводу планируется подключение </w:t>
      </w:r>
      <w:proofErr w:type="spellStart"/>
      <w:r w:rsidRPr="00AF6378">
        <w:rPr>
          <w:sz w:val="26"/>
          <w:szCs w:val="26"/>
        </w:rPr>
        <w:t>Селитьбенского</w:t>
      </w:r>
      <w:proofErr w:type="spellEnd"/>
      <w:r w:rsidRPr="00AF6378">
        <w:rPr>
          <w:sz w:val="26"/>
          <w:szCs w:val="26"/>
        </w:rPr>
        <w:t xml:space="preserve">, </w:t>
      </w:r>
      <w:proofErr w:type="gramStart"/>
      <w:r w:rsidRPr="00AF6378">
        <w:rPr>
          <w:sz w:val="26"/>
          <w:szCs w:val="26"/>
        </w:rPr>
        <w:t>Восточно-Орловского</w:t>
      </w:r>
      <w:proofErr w:type="gramEnd"/>
      <w:r w:rsidRPr="00AF6378">
        <w:rPr>
          <w:sz w:val="26"/>
          <w:szCs w:val="26"/>
        </w:rPr>
        <w:t xml:space="preserve"> месторождений.</w:t>
      </w:r>
    </w:p>
    <w:p w:rsidR="00AF6378" w:rsidRPr="00AF6378" w:rsidRDefault="00AF6378" w:rsidP="00AF6378">
      <w:pPr>
        <w:spacing w:before="120"/>
        <w:ind w:firstLine="720"/>
        <w:jc w:val="both"/>
        <w:rPr>
          <w:bCs/>
          <w:sz w:val="26"/>
          <w:szCs w:val="26"/>
          <w:highlight w:val="yellow"/>
        </w:rPr>
      </w:pPr>
      <w:r w:rsidRPr="00AF6378">
        <w:rPr>
          <w:bCs/>
          <w:sz w:val="26"/>
          <w:szCs w:val="26"/>
        </w:rPr>
        <w:t>За расчетное давление проектируемого участка напорного нефтепровода принято давление 4,0 МПа.</w:t>
      </w:r>
    </w:p>
    <w:p w:rsidR="00AF6378" w:rsidRPr="009B3FDF" w:rsidRDefault="00AF6378" w:rsidP="00AF6378">
      <w:pPr>
        <w:pStyle w:val="4"/>
        <w:keepLines/>
        <w:tabs>
          <w:tab w:val="clear" w:pos="0"/>
        </w:tabs>
        <w:autoSpaceDE/>
        <w:spacing w:before="240" w:after="60"/>
        <w:ind w:left="0" w:firstLine="720"/>
        <w:rPr>
          <w:rFonts w:ascii="Times New Roman" w:hAnsi="Times New Roman" w:cs="Times New Roman"/>
          <w:b w:val="0"/>
          <w:i/>
          <w:sz w:val="26"/>
          <w:szCs w:val="26"/>
          <w:u w:val="single"/>
        </w:rPr>
      </w:pPr>
      <w:bookmarkStart w:id="1" w:name="_Toc47078977"/>
      <w:r w:rsidRPr="009B3FDF">
        <w:rPr>
          <w:rFonts w:ascii="Times New Roman" w:hAnsi="Times New Roman" w:cs="Times New Roman"/>
          <w:b w:val="0"/>
          <w:i/>
          <w:sz w:val="26"/>
          <w:szCs w:val="26"/>
          <w:u w:val="single"/>
        </w:rPr>
        <w:t>Выкидной нефтепровод</w:t>
      </w:r>
      <w:bookmarkEnd w:id="1"/>
    </w:p>
    <w:p w:rsidR="00AF6378" w:rsidRPr="00AF6378" w:rsidRDefault="00AF6378" w:rsidP="00AF6378">
      <w:pPr>
        <w:spacing w:before="120"/>
        <w:ind w:firstLine="720"/>
        <w:jc w:val="both"/>
        <w:rPr>
          <w:bCs/>
          <w:sz w:val="26"/>
          <w:szCs w:val="26"/>
        </w:rPr>
      </w:pPr>
      <w:r w:rsidRPr="00AF6378">
        <w:rPr>
          <w:bCs/>
          <w:sz w:val="26"/>
          <w:szCs w:val="26"/>
        </w:rPr>
        <w:t xml:space="preserve">Проектной документацией предусматривается замена аварийного участка напорного нефтепровода от </w:t>
      </w:r>
      <w:r w:rsidRPr="00AF6378">
        <w:rPr>
          <w:sz w:val="26"/>
          <w:szCs w:val="26"/>
        </w:rPr>
        <w:t xml:space="preserve">ДНС «Южно-Орловская» до </w:t>
      </w:r>
      <w:r w:rsidRPr="00AF6378">
        <w:rPr>
          <w:bCs/>
          <w:sz w:val="26"/>
          <w:szCs w:val="26"/>
        </w:rPr>
        <w:t>УПСВ «</w:t>
      </w:r>
      <w:proofErr w:type="spellStart"/>
      <w:r w:rsidRPr="00AF6378">
        <w:rPr>
          <w:bCs/>
          <w:sz w:val="26"/>
          <w:szCs w:val="26"/>
        </w:rPr>
        <w:t>Екатериновская</w:t>
      </w:r>
      <w:proofErr w:type="spellEnd"/>
      <w:r w:rsidRPr="00AF6378">
        <w:rPr>
          <w:bCs/>
          <w:sz w:val="26"/>
          <w:szCs w:val="26"/>
        </w:rPr>
        <w:t>» (ПК 80+00,0 – ПК 198+00,0).</w:t>
      </w:r>
    </w:p>
    <w:p w:rsidR="00AF6378" w:rsidRPr="00AF6378" w:rsidRDefault="00AF6378" w:rsidP="00AF6378">
      <w:pPr>
        <w:shd w:val="clear" w:color="auto" w:fill="FFFFFF" w:themeFill="background1"/>
        <w:spacing w:before="120"/>
        <w:ind w:firstLine="720"/>
        <w:jc w:val="both"/>
        <w:rPr>
          <w:bCs/>
          <w:sz w:val="26"/>
          <w:szCs w:val="26"/>
        </w:rPr>
      </w:pPr>
      <w:r w:rsidRPr="00AF6378">
        <w:rPr>
          <w:bCs/>
          <w:sz w:val="26"/>
          <w:szCs w:val="26"/>
        </w:rPr>
        <w:t>В соответствии с ГОСТ </w:t>
      </w:r>
      <w:proofErr w:type="gramStart"/>
      <w:r w:rsidRPr="00AF6378">
        <w:rPr>
          <w:bCs/>
          <w:sz w:val="26"/>
          <w:szCs w:val="26"/>
        </w:rPr>
        <w:t>Р</w:t>
      </w:r>
      <w:proofErr w:type="gramEnd"/>
      <w:r w:rsidRPr="00AF6378">
        <w:rPr>
          <w:bCs/>
          <w:sz w:val="26"/>
          <w:szCs w:val="26"/>
        </w:rPr>
        <w:t> 55990-2014 напорный нефтепровод ДНС «Южно-Орловская» – УПСВ «</w:t>
      </w:r>
      <w:proofErr w:type="spellStart"/>
      <w:r w:rsidRPr="00AF6378">
        <w:rPr>
          <w:bCs/>
          <w:sz w:val="26"/>
          <w:szCs w:val="26"/>
        </w:rPr>
        <w:t>Екатериновская</w:t>
      </w:r>
      <w:proofErr w:type="spellEnd"/>
      <w:r w:rsidRPr="00AF6378">
        <w:rPr>
          <w:bCs/>
          <w:sz w:val="26"/>
          <w:szCs w:val="26"/>
        </w:rPr>
        <w:t>» (замена аварийного участка ПК 80+00,0 – ПК 198+00,0) относится к III классу, категории С. Узлы линейной запорной арматуры, а также участки трубопроводов по 250 м, примыкающие к ним, относятся к категории В.</w:t>
      </w:r>
    </w:p>
    <w:p w:rsidR="00AF6378" w:rsidRPr="00AF6378" w:rsidRDefault="00AF6378" w:rsidP="00AF6378">
      <w:pPr>
        <w:spacing w:before="120"/>
        <w:ind w:firstLine="720"/>
        <w:jc w:val="both"/>
        <w:rPr>
          <w:bCs/>
          <w:sz w:val="26"/>
          <w:szCs w:val="26"/>
        </w:rPr>
      </w:pPr>
      <w:r w:rsidRPr="00AF6378">
        <w:rPr>
          <w:bCs/>
          <w:sz w:val="26"/>
          <w:szCs w:val="26"/>
        </w:rPr>
        <w:t xml:space="preserve">Заменяемый участок напорного нефтепровода </w:t>
      </w:r>
      <w:r w:rsidRPr="00AF6378">
        <w:rPr>
          <w:sz w:val="26"/>
          <w:szCs w:val="26"/>
        </w:rPr>
        <w:t xml:space="preserve">ДНС «Южно-Орловская» - </w:t>
      </w:r>
      <w:r w:rsidRPr="00AF6378">
        <w:rPr>
          <w:bCs/>
          <w:sz w:val="26"/>
          <w:szCs w:val="26"/>
        </w:rPr>
        <w:t>УПСВ «</w:t>
      </w:r>
      <w:proofErr w:type="spellStart"/>
      <w:r w:rsidRPr="00AF6378">
        <w:rPr>
          <w:bCs/>
          <w:sz w:val="26"/>
          <w:szCs w:val="26"/>
        </w:rPr>
        <w:t>Екатериновская</w:t>
      </w:r>
      <w:proofErr w:type="spellEnd"/>
      <w:r w:rsidRPr="00AF6378">
        <w:rPr>
          <w:bCs/>
          <w:sz w:val="26"/>
          <w:szCs w:val="26"/>
        </w:rPr>
        <w:t xml:space="preserve">» протяженностью 11800,0 м запроектирован из труб бесшовных или </w:t>
      </w:r>
      <w:proofErr w:type="spellStart"/>
      <w:r w:rsidRPr="00AF6378">
        <w:rPr>
          <w:bCs/>
          <w:sz w:val="26"/>
          <w:szCs w:val="26"/>
        </w:rPr>
        <w:t>прямошовных</w:t>
      </w:r>
      <w:proofErr w:type="spellEnd"/>
      <w:r w:rsidRPr="00AF6378">
        <w:rPr>
          <w:bCs/>
          <w:sz w:val="26"/>
          <w:szCs w:val="26"/>
        </w:rPr>
        <w:t xml:space="preserve"> </w:t>
      </w:r>
      <w:r w:rsidRPr="00AF6378">
        <w:rPr>
          <w:bCs/>
          <w:sz w:val="26"/>
          <w:szCs w:val="26"/>
          <w:lang w:val="en-US"/>
        </w:rPr>
        <w:t>DN </w:t>
      </w:r>
      <w:r w:rsidRPr="00AF6378">
        <w:rPr>
          <w:bCs/>
          <w:sz w:val="26"/>
          <w:szCs w:val="26"/>
        </w:rPr>
        <w:t>250, повышенной коррозионной стойкости и эксплуатационной надежности (стойкой к СКРН), классом прочности не ниже КП360 по ГОСТ 31443-2013, по ТУ, утвержденным в установленном порядке ПАО «НК «Роснефть»:</w:t>
      </w:r>
    </w:p>
    <w:p w:rsidR="00AF6378" w:rsidRPr="00AF6378" w:rsidRDefault="00AF6378" w:rsidP="00AF6378">
      <w:pPr>
        <w:numPr>
          <w:ilvl w:val="0"/>
          <w:numId w:val="4"/>
        </w:numPr>
        <w:tabs>
          <w:tab w:val="left" w:pos="1038"/>
        </w:tabs>
        <w:suppressAutoHyphens w:val="0"/>
        <w:jc w:val="both"/>
        <w:rPr>
          <w:sz w:val="26"/>
          <w:szCs w:val="26"/>
          <w:lang w:eastAsia="ja-JP"/>
        </w:rPr>
      </w:pPr>
      <w:r w:rsidRPr="00AF6378">
        <w:rPr>
          <w:sz w:val="26"/>
          <w:szCs w:val="26"/>
          <w:lang w:eastAsia="ja-JP"/>
        </w:rPr>
        <w:t xml:space="preserve">подземные участки - с наружным защитным покрытием усиленного типа 2У на основе </w:t>
      </w:r>
      <w:proofErr w:type="spellStart"/>
      <w:r w:rsidRPr="00AF6378">
        <w:rPr>
          <w:sz w:val="26"/>
          <w:szCs w:val="26"/>
          <w:lang w:eastAsia="ja-JP"/>
        </w:rPr>
        <w:t>экструдированного</w:t>
      </w:r>
      <w:proofErr w:type="spellEnd"/>
      <w:r w:rsidRPr="00AF6378">
        <w:rPr>
          <w:sz w:val="26"/>
          <w:szCs w:val="26"/>
          <w:lang w:eastAsia="ja-JP"/>
        </w:rPr>
        <w:t xml:space="preserve"> полиэтилена (полипропилена), выполненным в заводских условиях, в соответствии с ГОСТ </w:t>
      </w:r>
      <w:proofErr w:type="gramStart"/>
      <w:r w:rsidRPr="00AF6378">
        <w:rPr>
          <w:sz w:val="26"/>
          <w:szCs w:val="26"/>
          <w:lang w:eastAsia="ja-JP"/>
        </w:rPr>
        <w:t>Р</w:t>
      </w:r>
      <w:proofErr w:type="gramEnd"/>
      <w:r w:rsidRPr="00AF6378">
        <w:rPr>
          <w:sz w:val="26"/>
          <w:szCs w:val="26"/>
          <w:lang w:eastAsia="ja-JP"/>
        </w:rPr>
        <w:t> 51164-98, по техническим условиям, утвержденным в установленном порядке ПАО «НК «Роснефть»;</w:t>
      </w:r>
    </w:p>
    <w:p w:rsidR="00AF6378" w:rsidRPr="00AF6378" w:rsidRDefault="00AF6378" w:rsidP="00AF6378">
      <w:pPr>
        <w:numPr>
          <w:ilvl w:val="0"/>
          <w:numId w:val="4"/>
        </w:numPr>
        <w:tabs>
          <w:tab w:val="left" w:pos="1038"/>
        </w:tabs>
        <w:suppressAutoHyphens w:val="0"/>
        <w:jc w:val="both"/>
        <w:rPr>
          <w:sz w:val="26"/>
          <w:szCs w:val="26"/>
          <w:lang w:eastAsia="ja-JP"/>
        </w:rPr>
      </w:pPr>
      <w:r w:rsidRPr="00AF6378">
        <w:rPr>
          <w:sz w:val="26"/>
          <w:szCs w:val="26"/>
          <w:lang w:eastAsia="ja-JP"/>
        </w:rPr>
        <w:t>надземные участки – без покрытия.</w:t>
      </w:r>
    </w:p>
    <w:p w:rsidR="00AF6378" w:rsidRPr="00AF6378" w:rsidRDefault="00AF6378" w:rsidP="00AF6378">
      <w:pPr>
        <w:spacing w:before="120"/>
        <w:ind w:firstLine="720"/>
        <w:jc w:val="both"/>
        <w:rPr>
          <w:bCs/>
          <w:sz w:val="26"/>
          <w:szCs w:val="26"/>
        </w:rPr>
      </w:pPr>
      <w:r w:rsidRPr="00AF6378">
        <w:rPr>
          <w:bCs/>
          <w:sz w:val="26"/>
          <w:szCs w:val="26"/>
        </w:rPr>
        <w:t xml:space="preserve">Начало трассы проектируемого участка напорного нефтепровода – подключение к новой трубе напорного нефтепровода </w:t>
      </w:r>
      <w:r w:rsidRPr="00AF6378">
        <w:rPr>
          <w:sz w:val="26"/>
          <w:szCs w:val="26"/>
        </w:rPr>
        <w:t xml:space="preserve">ДНС «Южно-Орловская» - </w:t>
      </w:r>
      <w:r w:rsidRPr="00AF6378">
        <w:rPr>
          <w:bCs/>
          <w:sz w:val="26"/>
          <w:szCs w:val="26"/>
        </w:rPr>
        <w:lastRenderedPageBreak/>
        <w:t>УПСВ «</w:t>
      </w:r>
      <w:proofErr w:type="spellStart"/>
      <w:r w:rsidRPr="00AF6378">
        <w:rPr>
          <w:bCs/>
          <w:sz w:val="26"/>
          <w:szCs w:val="26"/>
        </w:rPr>
        <w:t>Екатериновская</w:t>
      </w:r>
      <w:proofErr w:type="spellEnd"/>
      <w:r w:rsidRPr="00AF6378">
        <w:rPr>
          <w:bCs/>
          <w:sz w:val="26"/>
          <w:szCs w:val="26"/>
        </w:rPr>
        <w:t xml:space="preserve">», построенной по проекту 5756П в районе пикета ПК 80+00,0. Подключение выполняется </w:t>
      </w:r>
      <w:proofErr w:type="spellStart"/>
      <w:r w:rsidRPr="00AF6378">
        <w:rPr>
          <w:bCs/>
          <w:sz w:val="26"/>
          <w:szCs w:val="26"/>
        </w:rPr>
        <w:t>подземно</w:t>
      </w:r>
      <w:proofErr w:type="spellEnd"/>
      <w:r w:rsidRPr="00AF6378">
        <w:rPr>
          <w:bCs/>
          <w:sz w:val="26"/>
          <w:szCs w:val="26"/>
        </w:rPr>
        <w:t xml:space="preserve">, методом </w:t>
      </w:r>
      <w:proofErr w:type="spellStart"/>
      <w:r w:rsidRPr="00AF6378">
        <w:rPr>
          <w:bCs/>
          <w:sz w:val="26"/>
          <w:szCs w:val="26"/>
        </w:rPr>
        <w:t>захлеста</w:t>
      </w:r>
      <w:proofErr w:type="spellEnd"/>
      <w:r w:rsidRPr="00AF6378">
        <w:rPr>
          <w:bCs/>
          <w:sz w:val="26"/>
          <w:szCs w:val="26"/>
        </w:rPr>
        <w:t>.</w:t>
      </w:r>
    </w:p>
    <w:p w:rsidR="00AF6378" w:rsidRPr="00AF6378" w:rsidRDefault="00AF6378" w:rsidP="00AF6378">
      <w:pPr>
        <w:spacing w:before="120"/>
        <w:ind w:firstLine="720"/>
        <w:jc w:val="both"/>
        <w:rPr>
          <w:bCs/>
          <w:sz w:val="26"/>
          <w:szCs w:val="26"/>
        </w:rPr>
      </w:pPr>
      <w:r w:rsidRPr="00AF6378">
        <w:rPr>
          <w:bCs/>
          <w:sz w:val="26"/>
          <w:szCs w:val="26"/>
        </w:rPr>
        <w:t xml:space="preserve">Конец трассы проектируемого участка напорного нефтепровода – подключение в существующий напорный нефтепровод </w:t>
      </w:r>
      <w:r w:rsidRPr="00AF6378">
        <w:rPr>
          <w:sz w:val="26"/>
          <w:szCs w:val="26"/>
        </w:rPr>
        <w:t>ДНС «</w:t>
      </w:r>
      <w:proofErr w:type="gramStart"/>
      <w:r w:rsidRPr="00AF6378">
        <w:rPr>
          <w:sz w:val="26"/>
          <w:szCs w:val="26"/>
        </w:rPr>
        <w:t>Южно-Орловская</w:t>
      </w:r>
      <w:proofErr w:type="gramEnd"/>
      <w:r w:rsidRPr="00AF6378">
        <w:rPr>
          <w:sz w:val="26"/>
          <w:szCs w:val="26"/>
        </w:rPr>
        <w:t xml:space="preserve">» - </w:t>
      </w:r>
      <w:r w:rsidRPr="00AF6378">
        <w:rPr>
          <w:bCs/>
          <w:sz w:val="26"/>
          <w:szCs w:val="26"/>
        </w:rPr>
        <w:t>УПСВ «</w:t>
      </w:r>
      <w:proofErr w:type="spellStart"/>
      <w:r w:rsidRPr="00AF6378">
        <w:rPr>
          <w:bCs/>
          <w:sz w:val="26"/>
          <w:szCs w:val="26"/>
        </w:rPr>
        <w:t>Екатериновская</w:t>
      </w:r>
      <w:proofErr w:type="spellEnd"/>
      <w:r w:rsidRPr="00AF6378">
        <w:rPr>
          <w:bCs/>
          <w:sz w:val="26"/>
          <w:szCs w:val="26"/>
        </w:rPr>
        <w:t>» в районе пикета ПК 198+00,0 перед существующей МКПР в районе УПСВ «</w:t>
      </w:r>
      <w:proofErr w:type="spellStart"/>
      <w:r w:rsidRPr="00AF6378">
        <w:rPr>
          <w:bCs/>
          <w:sz w:val="26"/>
          <w:szCs w:val="26"/>
        </w:rPr>
        <w:t>Екатериновская</w:t>
      </w:r>
      <w:proofErr w:type="spellEnd"/>
      <w:r w:rsidRPr="00AF6378">
        <w:rPr>
          <w:bCs/>
          <w:sz w:val="26"/>
          <w:szCs w:val="26"/>
        </w:rPr>
        <w:t>».</w:t>
      </w:r>
    </w:p>
    <w:p w:rsidR="00AF6378" w:rsidRPr="00AF6378" w:rsidRDefault="00AF6378" w:rsidP="00AF6378">
      <w:pPr>
        <w:spacing w:before="120"/>
        <w:ind w:firstLine="720"/>
        <w:jc w:val="both"/>
        <w:rPr>
          <w:bCs/>
          <w:sz w:val="26"/>
          <w:szCs w:val="26"/>
        </w:rPr>
      </w:pPr>
      <w:r w:rsidRPr="00AF6378">
        <w:rPr>
          <w:bCs/>
          <w:sz w:val="26"/>
          <w:szCs w:val="26"/>
        </w:rPr>
        <w:t>Трубы заменяемого участка напорного нефтепровода должны соответствовать требованиям ГОСТ 31443-2012 уровня УТП2 с выполнением дополнительных требований для труб, предназначенных для эксплуатации в кислых средах в соответствии с требованиями приложения</w:t>
      </w:r>
      <w:proofErr w:type="gramStart"/>
      <w:r w:rsidRPr="00AF6378">
        <w:rPr>
          <w:bCs/>
          <w:sz w:val="26"/>
          <w:szCs w:val="26"/>
        </w:rPr>
        <w:t xml:space="preserve"> А</w:t>
      </w:r>
      <w:proofErr w:type="gramEnd"/>
      <w:r w:rsidRPr="00AF6378">
        <w:rPr>
          <w:bCs/>
          <w:sz w:val="26"/>
          <w:szCs w:val="26"/>
        </w:rPr>
        <w:t xml:space="preserve"> ГОСТ 31443-2012 и приложений А, В ГОСТ 53678-2009, Методических указаний Компании «Единые технические требования. Трубная продукция для промысловых и технологических трубопроводов, трубная продукция общего назначения» № П4-06 М-0111, других национальных и международных стандартов и должны изготавливаться по техническим условиям, утвержденным в установленном порядке ПАО «НК «Роснефть».</w:t>
      </w:r>
    </w:p>
    <w:p w:rsidR="00AF6378" w:rsidRPr="00AF6378" w:rsidRDefault="00AF6378" w:rsidP="00AF6378">
      <w:pPr>
        <w:spacing w:before="120"/>
        <w:ind w:firstLine="720"/>
        <w:jc w:val="both"/>
        <w:rPr>
          <w:bCs/>
          <w:sz w:val="26"/>
          <w:szCs w:val="26"/>
        </w:rPr>
      </w:pPr>
      <w:r w:rsidRPr="00AF6378">
        <w:rPr>
          <w:bCs/>
          <w:sz w:val="26"/>
          <w:szCs w:val="26"/>
        </w:rPr>
        <w:t>Для обеспечения нормальных условий эксплуатации и исключения возможности повреждения проектируемого участка напорного нефтепровода устанавливаются охранные зоны в соответствии с требованиями раздела 4 «Правил охраны магистральных трубопроводов».</w:t>
      </w:r>
    </w:p>
    <w:p w:rsidR="00AF6378" w:rsidRPr="00AF6378" w:rsidRDefault="00AF6378" w:rsidP="00AF6378">
      <w:pPr>
        <w:spacing w:before="120"/>
        <w:ind w:firstLine="720"/>
        <w:jc w:val="both"/>
        <w:rPr>
          <w:bCs/>
          <w:sz w:val="26"/>
          <w:szCs w:val="26"/>
        </w:rPr>
      </w:pPr>
      <w:r w:rsidRPr="00AF6378">
        <w:rPr>
          <w:bCs/>
          <w:sz w:val="26"/>
          <w:szCs w:val="26"/>
        </w:rPr>
        <w:t>Проектируемый участок напорного нефтепровода укладывается на глубину не менее 1,0 м до верхней образующей трубы.</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Охранная зона трубопровода (по 25 от оси трубопровода) устанавливается в соответствии с П.6.2 МУК Правила по эксплуатации, ревизии, ремонту и отбраковке промысловых трубопроводов на объектах ПАО «НК «РОСНЕФТЬ» и его обще</w:t>
      </w:r>
      <w:proofErr w:type="gramStart"/>
      <w:r w:rsidRPr="00AF6378">
        <w:rPr>
          <w:rFonts w:ascii="Times New Roman" w:hAnsi="Times New Roman"/>
          <w:sz w:val="26"/>
          <w:szCs w:val="26"/>
        </w:rPr>
        <w:t>ств гр</w:t>
      </w:r>
      <w:proofErr w:type="gramEnd"/>
      <w:r w:rsidRPr="00AF6378">
        <w:rPr>
          <w:rFonts w:ascii="Times New Roman" w:hAnsi="Times New Roman"/>
          <w:sz w:val="26"/>
          <w:szCs w:val="26"/>
        </w:rPr>
        <w:t>уппы № П1-01.05 М-0133.</w:t>
      </w:r>
    </w:p>
    <w:p w:rsidR="00AF6378" w:rsidRPr="00AF6378" w:rsidRDefault="00AF6378" w:rsidP="00AF6378">
      <w:pPr>
        <w:spacing w:before="120"/>
        <w:ind w:firstLine="720"/>
        <w:jc w:val="both"/>
        <w:rPr>
          <w:bCs/>
          <w:sz w:val="26"/>
          <w:szCs w:val="26"/>
        </w:rPr>
      </w:pPr>
      <w:r w:rsidRPr="00AF6378">
        <w:rPr>
          <w:bCs/>
          <w:sz w:val="26"/>
          <w:szCs w:val="26"/>
        </w:rPr>
        <w:t>По трассе проектируемого участка напорного нефтепровода устанавливаются опознавательные знаки:</w:t>
      </w:r>
    </w:p>
    <w:p w:rsidR="00AF6378" w:rsidRPr="00AF6378" w:rsidRDefault="00AF6378" w:rsidP="00AF6378">
      <w:pPr>
        <w:numPr>
          <w:ilvl w:val="0"/>
          <w:numId w:val="4"/>
        </w:numPr>
        <w:tabs>
          <w:tab w:val="left" w:pos="1038"/>
        </w:tabs>
        <w:suppressAutoHyphens w:val="0"/>
        <w:jc w:val="both"/>
        <w:rPr>
          <w:bCs/>
          <w:sz w:val="26"/>
          <w:szCs w:val="26"/>
        </w:rPr>
      </w:pPr>
      <w:r w:rsidRPr="00AF6378">
        <w:rPr>
          <w:bCs/>
          <w:sz w:val="26"/>
          <w:szCs w:val="26"/>
        </w:rPr>
        <w:t>на каждом километре трассы;</w:t>
      </w:r>
    </w:p>
    <w:p w:rsidR="00AF6378" w:rsidRPr="00AF6378" w:rsidRDefault="00AF6378" w:rsidP="00AF6378">
      <w:pPr>
        <w:numPr>
          <w:ilvl w:val="0"/>
          <w:numId w:val="4"/>
        </w:numPr>
        <w:tabs>
          <w:tab w:val="left" w:pos="1038"/>
        </w:tabs>
        <w:suppressAutoHyphens w:val="0"/>
        <w:jc w:val="both"/>
        <w:rPr>
          <w:bCs/>
          <w:sz w:val="26"/>
          <w:szCs w:val="26"/>
        </w:rPr>
      </w:pPr>
      <w:r w:rsidRPr="00AF6378">
        <w:rPr>
          <w:bCs/>
          <w:sz w:val="26"/>
          <w:szCs w:val="26"/>
        </w:rPr>
        <w:t>на пересечениях с подземными коммуникациями;</w:t>
      </w:r>
    </w:p>
    <w:p w:rsidR="00AF6378" w:rsidRPr="00AF6378" w:rsidRDefault="00AF6378" w:rsidP="00AF6378">
      <w:pPr>
        <w:numPr>
          <w:ilvl w:val="0"/>
          <w:numId w:val="4"/>
        </w:numPr>
        <w:tabs>
          <w:tab w:val="left" w:pos="1038"/>
        </w:tabs>
        <w:suppressAutoHyphens w:val="0"/>
        <w:jc w:val="both"/>
        <w:rPr>
          <w:bCs/>
          <w:sz w:val="26"/>
          <w:szCs w:val="26"/>
        </w:rPr>
      </w:pPr>
      <w:r w:rsidRPr="00AF6378">
        <w:rPr>
          <w:bCs/>
          <w:sz w:val="26"/>
          <w:szCs w:val="26"/>
        </w:rPr>
        <w:t>на углах поворота трассы.</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На углах поворота трассы трубопроводов более 45° устанавливаются дополнительно два опознавательных знака в начале и в конце кривой угла поворота.</w:t>
      </w:r>
    </w:p>
    <w:p w:rsidR="00AF6378" w:rsidRPr="00AF6378" w:rsidRDefault="00AF6378" w:rsidP="00AF6378">
      <w:pPr>
        <w:pStyle w:val="afb"/>
        <w:rPr>
          <w:rFonts w:ascii="Times New Roman" w:hAnsi="Times New Roman"/>
          <w:sz w:val="26"/>
          <w:szCs w:val="26"/>
        </w:rPr>
      </w:pPr>
      <w:r w:rsidRPr="00AF6378">
        <w:rPr>
          <w:rFonts w:ascii="Times New Roman" w:hAnsi="Times New Roman"/>
          <w:bCs w:val="0"/>
          <w:sz w:val="26"/>
          <w:szCs w:val="26"/>
        </w:rPr>
        <w:t>Строительство и монтаж проектируемого участка напорного нефтепровода ДНС «Южно-Орловская» - УПСВ «</w:t>
      </w:r>
      <w:proofErr w:type="spellStart"/>
      <w:r w:rsidRPr="00AF6378">
        <w:rPr>
          <w:rFonts w:ascii="Times New Roman" w:hAnsi="Times New Roman"/>
          <w:bCs w:val="0"/>
          <w:sz w:val="26"/>
          <w:szCs w:val="26"/>
        </w:rPr>
        <w:t>Екатериновская</w:t>
      </w:r>
      <w:proofErr w:type="spellEnd"/>
      <w:r w:rsidRPr="00AF6378">
        <w:rPr>
          <w:rFonts w:ascii="Times New Roman" w:hAnsi="Times New Roman"/>
          <w:bCs w:val="0"/>
          <w:sz w:val="26"/>
          <w:szCs w:val="26"/>
        </w:rPr>
        <w:t>» предусматривается в соответствии</w:t>
      </w:r>
      <w:r w:rsidRPr="00AF6378">
        <w:rPr>
          <w:rFonts w:ascii="Times New Roman" w:hAnsi="Times New Roman"/>
          <w:sz w:val="26"/>
          <w:szCs w:val="26"/>
        </w:rPr>
        <w:t xml:space="preserve"> с ГОСТ</w:t>
      </w:r>
      <w:r w:rsidRPr="00AF6378">
        <w:rPr>
          <w:rFonts w:ascii="Times New Roman" w:hAnsi="Times New Roman"/>
          <w:sz w:val="26"/>
          <w:szCs w:val="26"/>
          <w:lang w:val="en-US"/>
        </w:rPr>
        <w:t> </w:t>
      </w:r>
      <w:proofErr w:type="gramStart"/>
      <w:r w:rsidRPr="00AF6378">
        <w:rPr>
          <w:rFonts w:ascii="Times New Roman" w:hAnsi="Times New Roman"/>
          <w:sz w:val="26"/>
          <w:szCs w:val="26"/>
        </w:rPr>
        <w:t>Р</w:t>
      </w:r>
      <w:proofErr w:type="gramEnd"/>
      <w:r w:rsidRPr="00AF6378">
        <w:rPr>
          <w:rFonts w:ascii="Times New Roman" w:hAnsi="Times New Roman"/>
          <w:sz w:val="26"/>
          <w:szCs w:val="26"/>
        </w:rPr>
        <w:t xml:space="preserve"> 55990-2014, </w:t>
      </w:r>
      <w:r w:rsidRPr="00AF6378">
        <w:rPr>
          <w:rFonts w:ascii="Times New Roman" w:hAnsi="Times New Roman"/>
          <w:bCs w:val="0"/>
          <w:sz w:val="26"/>
          <w:szCs w:val="26"/>
        </w:rPr>
        <w:t>РД 03</w:t>
      </w:r>
      <w:r w:rsidRPr="00AF6378">
        <w:rPr>
          <w:rFonts w:ascii="Times New Roman" w:hAnsi="Times New Roman"/>
          <w:bCs w:val="0"/>
          <w:sz w:val="26"/>
          <w:szCs w:val="26"/>
        </w:rPr>
        <w:noBreakHyphen/>
        <w:t>613-03 «Порядок применения сварочных материалов при изготовлении, монтаже, ремонте и реконструкции технических устройств для опасных производственных объектов», 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 РД 03-615-03 «Порядок применения сварочных технологий при изготовлении, монтаже, ремонте и реконструкции технических устрой</w:t>
      </w:r>
      <w:proofErr w:type="gramStart"/>
      <w:r w:rsidRPr="00AF6378">
        <w:rPr>
          <w:rFonts w:ascii="Times New Roman" w:hAnsi="Times New Roman"/>
          <w:bCs w:val="0"/>
          <w:sz w:val="26"/>
          <w:szCs w:val="26"/>
        </w:rPr>
        <w:t>ств дл</w:t>
      </w:r>
      <w:proofErr w:type="gramEnd"/>
      <w:r w:rsidRPr="00AF6378">
        <w:rPr>
          <w:rFonts w:ascii="Times New Roman" w:hAnsi="Times New Roman"/>
          <w:bCs w:val="0"/>
          <w:sz w:val="26"/>
          <w:szCs w:val="26"/>
        </w:rPr>
        <w:t xml:space="preserve">я опасных </w:t>
      </w:r>
      <w:r w:rsidRPr="00AF6378">
        <w:rPr>
          <w:rFonts w:ascii="Times New Roman" w:hAnsi="Times New Roman"/>
          <w:bCs w:val="0"/>
          <w:sz w:val="26"/>
          <w:szCs w:val="26"/>
        </w:rPr>
        <w:lastRenderedPageBreak/>
        <w:t xml:space="preserve">производственных объектов», </w:t>
      </w:r>
      <w:r w:rsidRPr="00AF6378">
        <w:rPr>
          <w:rFonts w:ascii="Times New Roman" w:hAnsi="Times New Roman"/>
          <w:sz w:val="26"/>
          <w:szCs w:val="26"/>
        </w:rPr>
        <w:t>ВСН 006-89 «Строительство магистральных и промысловых трубопроводов. Сварка».</w:t>
      </w:r>
    </w:p>
    <w:p w:rsidR="00AF6378" w:rsidRPr="00AF6378" w:rsidRDefault="00AF6378" w:rsidP="00AF6378">
      <w:pPr>
        <w:spacing w:before="120"/>
        <w:ind w:firstLine="720"/>
        <w:jc w:val="both"/>
        <w:rPr>
          <w:bCs/>
          <w:sz w:val="26"/>
          <w:szCs w:val="26"/>
        </w:rPr>
      </w:pPr>
      <w:r w:rsidRPr="00AF6378">
        <w:rPr>
          <w:bCs/>
          <w:sz w:val="26"/>
          <w:szCs w:val="26"/>
        </w:rPr>
        <w:t xml:space="preserve">При монтаже трубопроводов из </w:t>
      </w:r>
      <w:proofErr w:type="spellStart"/>
      <w:r w:rsidRPr="00AF6378">
        <w:rPr>
          <w:bCs/>
          <w:sz w:val="26"/>
          <w:szCs w:val="26"/>
        </w:rPr>
        <w:t>прямошовных</w:t>
      </w:r>
      <w:proofErr w:type="spellEnd"/>
      <w:r w:rsidRPr="00AF6378">
        <w:rPr>
          <w:bCs/>
          <w:sz w:val="26"/>
          <w:szCs w:val="26"/>
        </w:rPr>
        <w:t xml:space="preserve"> труб запрещается располагать продольные швы по нижней образующей. Рекомендуется располагать заводские продольные швы в верхней половине периметра свариваемых труб.</w:t>
      </w:r>
    </w:p>
    <w:p w:rsidR="00AF6378" w:rsidRPr="00AF6378" w:rsidRDefault="00AF6378" w:rsidP="00AF6378">
      <w:pPr>
        <w:pStyle w:val="afb"/>
        <w:rPr>
          <w:rFonts w:ascii="Times New Roman" w:hAnsi="Times New Roman"/>
          <w:bCs w:val="0"/>
          <w:sz w:val="26"/>
          <w:szCs w:val="26"/>
        </w:rPr>
      </w:pPr>
      <w:r w:rsidRPr="00AF6378">
        <w:rPr>
          <w:rFonts w:ascii="Times New Roman" w:hAnsi="Times New Roman"/>
          <w:bCs w:val="0"/>
          <w:sz w:val="26"/>
          <w:szCs w:val="26"/>
        </w:rPr>
        <w:t>В соответствии с п. 7.2.10.5 Стандарта Компании «Правила по эксплуатации, ревизии, ремонту и отбраковке промысловых трубопроводов на объектах ПАО «НК Роснефть» и его дочерних обществ» № П1-01.05 С-0038 и действующей НТД контролю физическими методами подвергаются 100% сварных стыков напорного нефтепровода, в том числе радиографическим методом 100% соединений трубопроводов категории</w:t>
      </w:r>
      <w:proofErr w:type="gramStart"/>
      <w:r w:rsidRPr="00AF6378">
        <w:rPr>
          <w:rFonts w:ascii="Times New Roman" w:hAnsi="Times New Roman"/>
          <w:bCs w:val="0"/>
          <w:sz w:val="26"/>
          <w:szCs w:val="26"/>
        </w:rPr>
        <w:t xml:space="preserve"> С</w:t>
      </w:r>
      <w:proofErr w:type="gramEnd"/>
      <w:r w:rsidRPr="00AF6378">
        <w:rPr>
          <w:rFonts w:ascii="Times New Roman" w:hAnsi="Times New Roman"/>
          <w:bCs w:val="0"/>
          <w:sz w:val="26"/>
          <w:szCs w:val="26"/>
        </w:rPr>
        <w:t xml:space="preserve"> и В.</w:t>
      </w:r>
    </w:p>
    <w:p w:rsidR="00AF6378" w:rsidRPr="00AF6378" w:rsidRDefault="00AF6378" w:rsidP="00AF6378">
      <w:pPr>
        <w:spacing w:before="120"/>
        <w:ind w:firstLine="720"/>
        <w:jc w:val="both"/>
        <w:rPr>
          <w:sz w:val="26"/>
          <w:szCs w:val="26"/>
        </w:rPr>
      </w:pPr>
      <w:r w:rsidRPr="00AF6378">
        <w:rPr>
          <w:sz w:val="26"/>
          <w:szCs w:val="26"/>
        </w:rPr>
        <w:t xml:space="preserve">По окончании строительно-монтажных работ трубопроводы промываются водой, внутренняя полость трубопроводов очищается путем прогонки очистного и калибровочного устройств согласно ВСН 011-88 «Строительство магистральных и промысловых трубопроводов». Работы производятся по специальной рабочей инструкции на очистку полости и испытания трубопроводов с учетом местных условий производства работ, составленной на основании ВСН 005-88 «Строительство промысловых стальных трубопроводов. Технология и организация». Совместно с </w:t>
      </w:r>
      <w:proofErr w:type="spellStart"/>
      <w:r w:rsidRPr="00AF6378">
        <w:rPr>
          <w:sz w:val="26"/>
          <w:szCs w:val="26"/>
        </w:rPr>
        <w:t>профилеметрией</w:t>
      </w:r>
      <w:proofErr w:type="spellEnd"/>
      <w:r w:rsidRPr="00AF6378">
        <w:rPr>
          <w:sz w:val="26"/>
          <w:szCs w:val="26"/>
        </w:rPr>
        <w:t xml:space="preserve"> осуществить пропуск полиуретанового цельнолитого поршня.</w:t>
      </w:r>
    </w:p>
    <w:p w:rsidR="00AF6378" w:rsidRPr="00AF6378" w:rsidRDefault="00AF6378" w:rsidP="00AF6378">
      <w:pPr>
        <w:spacing w:before="120"/>
        <w:ind w:firstLine="720"/>
        <w:jc w:val="both"/>
        <w:rPr>
          <w:bCs/>
          <w:sz w:val="26"/>
          <w:szCs w:val="26"/>
        </w:rPr>
      </w:pPr>
      <w:r w:rsidRPr="00AF6378">
        <w:rPr>
          <w:bCs/>
          <w:sz w:val="26"/>
          <w:szCs w:val="26"/>
        </w:rPr>
        <w:t>Проверку на герметичность участка или трубопровода в целом проводят после испытания на прочность при снижении испытательного давления и выдержки трубопровода в течение времени, необходимом для осмотра трассы, но не менее 12 часов.</w:t>
      </w:r>
    </w:p>
    <w:p w:rsidR="00AF6378" w:rsidRPr="00AF6378" w:rsidRDefault="00AF6378" w:rsidP="00AF6378">
      <w:pPr>
        <w:spacing w:before="120"/>
        <w:ind w:firstLine="720"/>
        <w:jc w:val="both"/>
        <w:rPr>
          <w:bCs/>
          <w:sz w:val="26"/>
          <w:szCs w:val="26"/>
        </w:rPr>
      </w:pPr>
      <w:r w:rsidRPr="00AF6378">
        <w:rPr>
          <w:bCs/>
          <w:sz w:val="26"/>
          <w:szCs w:val="26"/>
        </w:rPr>
        <w:t>Величина давления испытания проектируемого участка напорного нефтепровода, включая участки</w:t>
      </w:r>
      <w:r w:rsidRPr="00AF6378">
        <w:rPr>
          <w:sz w:val="26"/>
          <w:szCs w:val="26"/>
        </w:rPr>
        <w:t xml:space="preserve"> пересечения с подземными коммуникациями в пределах 20 м по обе стороны пересекаемой коммуникации</w:t>
      </w:r>
      <w:r w:rsidRPr="00AF6378">
        <w:rPr>
          <w:bCs/>
          <w:sz w:val="26"/>
          <w:szCs w:val="26"/>
        </w:rPr>
        <w:t>:</w:t>
      </w:r>
    </w:p>
    <w:p w:rsidR="00AF6378" w:rsidRPr="00AF6378" w:rsidRDefault="00AF6378" w:rsidP="00AF6378">
      <w:pPr>
        <w:numPr>
          <w:ilvl w:val="0"/>
          <w:numId w:val="4"/>
        </w:numPr>
        <w:tabs>
          <w:tab w:val="left" w:pos="1038"/>
        </w:tabs>
        <w:suppressAutoHyphens w:val="0"/>
        <w:jc w:val="both"/>
        <w:rPr>
          <w:sz w:val="26"/>
          <w:szCs w:val="26"/>
        </w:rPr>
      </w:pPr>
      <w:r w:rsidRPr="00AF6378">
        <w:rPr>
          <w:sz w:val="26"/>
          <w:szCs w:val="26"/>
        </w:rPr>
        <w:t xml:space="preserve">на прочность – </w:t>
      </w:r>
      <w:proofErr w:type="spellStart"/>
      <w:r w:rsidRPr="00AF6378">
        <w:rPr>
          <w:sz w:val="26"/>
          <w:szCs w:val="26"/>
        </w:rPr>
        <w:t>Р</w:t>
      </w:r>
      <w:r w:rsidRPr="00AF6378">
        <w:rPr>
          <w:sz w:val="26"/>
          <w:szCs w:val="26"/>
          <w:vertAlign w:val="subscript"/>
        </w:rPr>
        <w:t>исп</w:t>
      </w:r>
      <w:proofErr w:type="spellEnd"/>
      <w:r w:rsidRPr="00AF6378">
        <w:rPr>
          <w:sz w:val="26"/>
          <w:szCs w:val="26"/>
          <w:vertAlign w:val="subscript"/>
        </w:rPr>
        <w:t>.</w:t>
      </w:r>
      <w:r w:rsidRPr="00AF6378">
        <w:rPr>
          <w:sz w:val="26"/>
          <w:szCs w:val="26"/>
        </w:rPr>
        <w:t>=1,25Р</w:t>
      </w:r>
      <w:r w:rsidRPr="00AF6378">
        <w:rPr>
          <w:sz w:val="26"/>
          <w:szCs w:val="26"/>
          <w:vertAlign w:val="subscript"/>
        </w:rPr>
        <w:t>раб.</w:t>
      </w:r>
      <w:r w:rsidRPr="00AF6378">
        <w:rPr>
          <w:sz w:val="26"/>
          <w:szCs w:val="26"/>
        </w:rPr>
        <w:t xml:space="preserve">=5,0 МПа в верхней точке, но не </w:t>
      </w:r>
      <w:proofErr w:type="gramStart"/>
      <w:r w:rsidRPr="00AF6378">
        <w:rPr>
          <w:sz w:val="26"/>
          <w:szCs w:val="26"/>
        </w:rPr>
        <w:t>более заводского</w:t>
      </w:r>
      <w:proofErr w:type="gramEnd"/>
      <w:r w:rsidRPr="00AF6378">
        <w:rPr>
          <w:sz w:val="26"/>
          <w:szCs w:val="26"/>
        </w:rPr>
        <w:t xml:space="preserve"> давления испытания в нижней точке;</w:t>
      </w:r>
    </w:p>
    <w:p w:rsidR="00AF6378" w:rsidRPr="00AF6378" w:rsidRDefault="00AF6378" w:rsidP="00AF6378">
      <w:pPr>
        <w:numPr>
          <w:ilvl w:val="0"/>
          <w:numId w:val="4"/>
        </w:numPr>
        <w:tabs>
          <w:tab w:val="left" w:pos="1038"/>
        </w:tabs>
        <w:suppressAutoHyphens w:val="0"/>
        <w:jc w:val="both"/>
        <w:rPr>
          <w:sz w:val="26"/>
          <w:szCs w:val="26"/>
        </w:rPr>
      </w:pPr>
      <w:r w:rsidRPr="00AF6378">
        <w:rPr>
          <w:sz w:val="26"/>
          <w:szCs w:val="26"/>
        </w:rPr>
        <w:t xml:space="preserve">на герметичность – </w:t>
      </w:r>
      <w:proofErr w:type="spellStart"/>
      <w:r w:rsidRPr="00AF6378">
        <w:rPr>
          <w:sz w:val="26"/>
          <w:szCs w:val="26"/>
        </w:rPr>
        <w:t>Р</w:t>
      </w:r>
      <w:r w:rsidRPr="00AF6378">
        <w:rPr>
          <w:sz w:val="26"/>
          <w:szCs w:val="26"/>
          <w:vertAlign w:val="subscript"/>
        </w:rPr>
        <w:t>исп</w:t>
      </w:r>
      <w:proofErr w:type="spellEnd"/>
      <w:r w:rsidRPr="00AF6378">
        <w:rPr>
          <w:sz w:val="26"/>
          <w:szCs w:val="26"/>
          <w:vertAlign w:val="subscript"/>
        </w:rPr>
        <w:t>.</w:t>
      </w:r>
      <w:r w:rsidRPr="00AF6378">
        <w:rPr>
          <w:sz w:val="26"/>
          <w:szCs w:val="26"/>
        </w:rPr>
        <w:t>=</w:t>
      </w:r>
      <w:proofErr w:type="spellStart"/>
      <w:r w:rsidRPr="00AF6378">
        <w:rPr>
          <w:sz w:val="26"/>
          <w:szCs w:val="26"/>
        </w:rPr>
        <w:t>Р</w:t>
      </w:r>
      <w:r w:rsidRPr="00AF6378">
        <w:rPr>
          <w:sz w:val="26"/>
          <w:szCs w:val="26"/>
          <w:vertAlign w:val="subscript"/>
        </w:rPr>
        <w:t>раб</w:t>
      </w:r>
      <w:proofErr w:type="spellEnd"/>
      <w:r w:rsidRPr="00AF6378">
        <w:rPr>
          <w:sz w:val="26"/>
          <w:szCs w:val="26"/>
          <w:vertAlign w:val="subscript"/>
        </w:rPr>
        <w:t>.</w:t>
      </w:r>
      <w:r w:rsidRPr="00AF6378">
        <w:rPr>
          <w:sz w:val="26"/>
          <w:szCs w:val="26"/>
        </w:rPr>
        <w:t>=4,0 МПа.</w:t>
      </w:r>
    </w:p>
    <w:p w:rsidR="00AF6378" w:rsidRPr="00AF6378" w:rsidRDefault="00AF6378" w:rsidP="00AF6378">
      <w:pPr>
        <w:spacing w:before="120"/>
        <w:ind w:firstLine="720"/>
        <w:jc w:val="both"/>
        <w:rPr>
          <w:bCs/>
          <w:sz w:val="26"/>
          <w:szCs w:val="26"/>
        </w:rPr>
      </w:pPr>
      <w:r w:rsidRPr="00AF6378">
        <w:rPr>
          <w:bCs/>
          <w:sz w:val="26"/>
          <w:szCs w:val="26"/>
        </w:rPr>
        <w:t>Испытание напорного нефтепровода на переходе через промысловую дорогу выполнить в два этапа:</w:t>
      </w:r>
    </w:p>
    <w:p w:rsidR="00AF6378" w:rsidRPr="00AF6378" w:rsidRDefault="00AF6378" w:rsidP="00AF6378">
      <w:pPr>
        <w:numPr>
          <w:ilvl w:val="0"/>
          <w:numId w:val="5"/>
        </w:numPr>
        <w:tabs>
          <w:tab w:val="num" w:pos="1040"/>
        </w:tabs>
        <w:suppressAutoHyphens w:val="0"/>
        <w:ind w:firstLine="680"/>
        <w:jc w:val="both"/>
        <w:rPr>
          <w:sz w:val="26"/>
          <w:szCs w:val="26"/>
        </w:rPr>
      </w:pPr>
      <w:r w:rsidRPr="00AF6378">
        <w:rPr>
          <w:sz w:val="26"/>
          <w:szCs w:val="26"/>
        </w:rPr>
        <w:t xml:space="preserve">первый этап – после укладки, </w:t>
      </w:r>
      <w:proofErr w:type="spellStart"/>
      <w:r w:rsidRPr="00AF6378">
        <w:rPr>
          <w:sz w:val="26"/>
          <w:szCs w:val="26"/>
        </w:rPr>
        <w:t>Р</w:t>
      </w:r>
      <w:r w:rsidRPr="00AF6378">
        <w:rPr>
          <w:sz w:val="26"/>
          <w:szCs w:val="26"/>
          <w:vertAlign w:val="subscript"/>
        </w:rPr>
        <w:t>исп</w:t>
      </w:r>
      <w:proofErr w:type="spellEnd"/>
      <w:r w:rsidRPr="00AF6378">
        <w:rPr>
          <w:sz w:val="26"/>
          <w:szCs w:val="26"/>
          <w:vertAlign w:val="subscript"/>
        </w:rPr>
        <w:t>.</w:t>
      </w:r>
      <w:r w:rsidRPr="00AF6378">
        <w:rPr>
          <w:sz w:val="26"/>
          <w:szCs w:val="26"/>
        </w:rPr>
        <w:t>=1,25Р</w:t>
      </w:r>
      <w:r w:rsidRPr="00AF6378">
        <w:rPr>
          <w:sz w:val="26"/>
          <w:szCs w:val="26"/>
          <w:vertAlign w:val="subscript"/>
        </w:rPr>
        <w:t>раб.</w:t>
      </w:r>
      <w:r w:rsidRPr="00AF6378">
        <w:rPr>
          <w:sz w:val="26"/>
          <w:szCs w:val="26"/>
        </w:rPr>
        <w:t xml:space="preserve">=5,0 МПа; </w:t>
      </w:r>
    </w:p>
    <w:p w:rsidR="00AF6378" w:rsidRPr="00AF6378" w:rsidRDefault="00AF6378" w:rsidP="00AF6378">
      <w:pPr>
        <w:numPr>
          <w:ilvl w:val="0"/>
          <w:numId w:val="5"/>
        </w:numPr>
        <w:tabs>
          <w:tab w:val="num" w:pos="1040"/>
        </w:tabs>
        <w:suppressAutoHyphens w:val="0"/>
        <w:ind w:firstLine="680"/>
        <w:jc w:val="both"/>
        <w:rPr>
          <w:sz w:val="26"/>
          <w:szCs w:val="26"/>
        </w:rPr>
      </w:pPr>
      <w:r w:rsidRPr="00AF6378">
        <w:rPr>
          <w:sz w:val="26"/>
          <w:szCs w:val="26"/>
        </w:rPr>
        <w:t xml:space="preserve">второй этап – одновременно с трубопроводом, </w:t>
      </w:r>
      <w:proofErr w:type="spellStart"/>
      <w:r w:rsidRPr="00AF6378">
        <w:rPr>
          <w:sz w:val="26"/>
          <w:szCs w:val="26"/>
        </w:rPr>
        <w:t>Р</w:t>
      </w:r>
      <w:r w:rsidRPr="00AF6378">
        <w:rPr>
          <w:sz w:val="26"/>
          <w:szCs w:val="26"/>
          <w:vertAlign w:val="subscript"/>
        </w:rPr>
        <w:t>исп</w:t>
      </w:r>
      <w:proofErr w:type="spellEnd"/>
      <w:r w:rsidRPr="00AF6378">
        <w:rPr>
          <w:sz w:val="26"/>
          <w:szCs w:val="26"/>
          <w:vertAlign w:val="subscript"/>
        </w:rPr>
        <w:t>.</w:t>
      </w:r>
      <w:r w:rsidRPr="00AF6378">
        <w:rPr>
          <w:sz w:val="26"/>
          <w:szCs w:val="26"/>
        </w:rPr>
        <w:t>=1,25Р</w:t>
      </w:r>
      <w:r w:rsidRPr="00AF6378">
        <w:rPr>
          <w:sz w:val="26"/>
          <w:szCs w:val="26"/>
          <w:vertAlign w:val="subscript"/>
        </w:rPr>
        <w:t>раб.</w:t>
      </w:r>
      <w:r w:rsidRPr="00AF6378">
        <w:rPr>
          <w:sz w:val="26"/>
          <w:szCs w:val="26"/>
        </w:rPr>
        <w:t>=5,0 МПа.</w:t>
      </w:r>
    </w:p>
    <w:p w:rsidR="00AF6378" w:rsidRPr="00AF6378" w:rsidRDefault="00AF6378" w:rsidP="00AF6378">
      <w:pPr>
        <w:spacing w:before="120"/>
        <w:ind w:firstLine="720"/>
        <w:jc w:val="both"/>
        <w:rPr>
          <w:bCs/>
          <w:sz w:val="26"/>
          <w:szCs w:val="26"/>
        </w:rPr>
      </w:pPr>
      <w:r w:rsidRPr="00AF6378">
        <w:rPr>
          <w:bCs/>
          <w:sz w:val="26"/>
          <w:szCs w:val="26"/>
        </w:rPr>
        <w:t>Испытание напорного нефтепровода с узлами линейной запорной арматуры, а также примыкающие к ним участки нефтепровода по 250 м, выполняются в два этапа:</w:t>
      </w:r>
    </w:p>
    <w:p w:rsidR="00AF6378" w:rsidRPr="00AF6378" w:rsidRDefault="00AF6378" w:rsidP="00AF6378">
      <w:pPr>
        <w:numPr>
          <w:ilvl w:val="0"/>
          <w:numId w:val="4"/>
        </w:numPr>
        <w:shd w:val="clear" w:color="auto" w:fill="FFFFFF"/>
        <w:tabs>
          <w:tab w:val="left" w:pos="1038"/>
        </w:tabs>
        <w:suppressAutoHyphens w:val="0"/>
        <w:jc w:val="both"/>
        <w:rPr>
          <w:sz w:val="26"/>
          <w:szCs w:val="26"/>
          <w:lang w:eastAsia="ja-JP"/>
        </w:rPr>
      </w:pPr>
      <w:r w:rsidRPr="00AF6378">
        <w:rPr>
          <w:sz w:val="26"/>
          <w:szCs w:val="26"/>
          <w:lang w:eastAsia="ja-JP"/>
        </w:rPr>
        <w:t xml:space="preserve">первый этап - после укладки или крепления на опорах, </w:t>
      </w:r>
      <w:proofErr w:type="spellStart"/>
      <w:r w:rsidRPr="00AF6378">
        <w:rPr>
          <w:sz w:val="26"/>
          <w:szCs w:val="26"/>
          <w:lang w:eastAsia="ja-JP"/>
        </w:rPr>
        <w:t>Рисп</w:t>
      </w:r>
      <w:proofErr w:type="spellEnd"/>
      <w:r w:rsidRPr="00AF6378">
        <w:rPr>
          <w:sz w:val="26"/>
          <w:szCs w:val="26"/>
          <w:lang w:eastAsia="ja-JP"/>
        </w:rPr>
        <w:t>.=</w:t>
      </w:r>
      <w:r w:rsidRPr="00AF6378">
        <w:rPr>
          <w:sz w:val="26"/>
          <w:szCs w:val="26"/>
          <w:shd w:val="clear" w:color="auto" w:fill="FFFFFF"/>
          <w:lang w:eastAsia="ja-JP"/>
        </w:rPr>
        <w:t>1,5Рраб</w:t>
      </w:r>
      <w:r w:rsidRPr="00AF6378">
        <w:rPr>
          <w:sz w:val="26"/>
          <w:szCs w:val="26"/>
          <w:lang w:eastAsia="ja-JP"/>
        </w:rPr>
        <w:t>.=</w:t>
      </w:r>
      <w:r w:rsidRPr="00AF6378">
        <w:rPr>
          <w:sz w:val="26"/>
          <w:szCs w:val="26"/>
          <w:shd w:val="clear" w:color="auto" w:fill="FFFFFF"/>
          <w:lang w:eastAsia="ja-JP"/>
        </w:rPr>
        <w:t>6,0 МПа</w:t>
      </w:r>
      <w:r w:rsidRPr="00AF6378">
        <w:rPr>
          <w:sz w:val="26"/>
          <w:szCs w:val="26"/>
          <w:lang w:eastAsia="ja-JP"/>
        </w:rPr>
        <w:t>;</w:t>
      </w:r>
    </w:p>
    <w:p w:rsidR="00AF6378" w:rsidRPr="00AF6378" w:rsidRDefault="00AF6378" w:rsidP="00AF6378">
      <w:pPr>
        <w:numPr>
          <w:ilvl w:val="0"/>
          <w:numId w:val="4"/>
        </w:numPr>
        <w:shd w:val="clear" w:color="auto" w:fill="FFFFFF"/>
        <w:tabs>
          <w:tab w:val="left" w:pos="1038"/>
        </w:tabs>
        <w:suppressAutoHyphens w:val="0"/>
        <w:jc w:val="both"/>
        <w:rPr>
          <w:sz w:val="26"/>
          <w:szCs w:val="26"/>
          <w:lang w:eastAsia="ja-JP"/>
        </w:rPr>
      </w:pPr>
      <w:r w:rsidRPr="00AF6378">
        <w:rPr>
          <w:sz w:val="26"/>
          <w:szCs w:val="26"/>
          <w:lang w:eastAsia="ja-JP"/>
        </w:rPr>
        <w:t xml:space="preserve">второй этап – одновременно с испытанием трубопровода, </w:t>
      </w:r>
      <w:proofErr w:type="spellStart"/>
      <w:r w:rsidRPr="00AF6378">
        <w:rPr>
          <w:sz w:val="26"/>
          <w:szCs w:val="26"/>
          <w:lang w:eastAsia="ja-JP"/>
        </w:rPr>
        <w:t>Рисп</w:t>
      </w:r>
      <w:proofErr w:type="spellEnd"/>
      <w:r w:rsidRPr="00AF6378">
        <w:rPr>
          <w:sz w:val="26"/>
          <w:szCs w:val="26"/>
          <w:lang w:eastAsia="ja-JP"/>
        </w:rPr>
        <w:t>.=</w:t>
      </w:r>
      <w:r w:rsidRPr="00AF6378">
        <w:rPr>
          <w:sz w:val="26"/>
          <w:szCs w:val="26"/>
          <w:shd w:val="clear" w:color="auto" w:fill="FFFFFF"/>
          <w:lang w:eastAsia="ja-JP"/>
        </w:rPr>
        <w:t>1,25Рраб</w:t>
      </w:r>
      <w:r w:rsidRPr="00AF6378">
        <w:rPr>
          <w:sz w:val="26"/>
          <w:szCs w:val="26"/>
          <w:lang w:eastAsia="ja-JP"/>
        </w:rPr>
        <w:t>.=</w:t>
      </w:r>
      <w:r w:rsidRPr="00AF6378">
        <w:rPr>
          <w:sz w:val="26"/>
          <w:szCs w:val="26"/>
          <w:shd w:val="clear" w:color="auto" w:fill="FFFFFF"/>
          <w:lang w:eastAsia="ja-JP"/>
        </w:rPr>
        <w:t>5,0</w:t>
      </w:r>
      <w:r w:rsidRPr="00AF6378">
        <w:rPr>
          <w:sz w:val="26"/>
          <w:szCs w:val="26"/>
          <w:lang w:eastAsia="ja-JP"/>
        </w:rPr>
        <w:t> МПа.</w:t>
      </w:r>
    </w:p>
    <w:p w:rsidR="00AF6378" w:rsidRPr="00AF6378" w:rsidRDefault="00AF6378" w:rsidP="00AF6378">
      <w:pPr>
        <w:spacing w:before="120"/>
        <w:ind w:firstLine="720"/>
        <w:jc w:val="both"/>
        <w:rPr>
          <w:bCs/>
          <w:sz w:val="26"/>
          <w:szCs w:val="26"/>
        </w:rPr>
      </w:pPr>
      <w:r w:rsidRPr="00AF6378">
        <w:rPr>
          <w:bCs/>
          <w:sz w:val="26"/>
          <w:szCs w:val="26"/>
        </w:rPr>
        <w:t>Испытание напорного нефтепровода на переходе через овраг без названия (по ГВВ 10% обеспеченности) выполнить в два этапа:</w:t>
      </w:r>
    </w:p>
    <w:p w:rsidR="00AF6378" w:rsidRPr="00AF6378" w:rsidRDefault="00AF6378" w:rsidP="00AF6378">
      <w:pPr>
        <w:numPr>
          <w:ilvl w:val="0"/>
          <w:numId w:val="5"/>
        </w:numPr>
        <w:tabs>
          <w:tab w:val="num" w:pos="1040"/>
        </w:tabs>
        <w:suppressAutoHyphens w:val="0"/>
        <w:ind w:firstLine="680"/>
        <w:jc w:val="both"/>
        <w:rPr>
          <w:sz w:val="26"/>
          <w:szCs w:val="26"/>
        </w:rPr>
      </w:pPr>
      <w:r w:rsidRPr="00AF6378">
        <w:rPr>
          <w:sz w:val="26"/>
          <w:szCs w:val="26"/>
        </w:rPr>
        <w:lastRenderedPageBreak/>
        <w:t xml:space="preserve">первый этап – после укладки и засыпки или крепления на опорах, </w:t>
      </w:r>
      <w:proofErr w:type="spellStart"/>
      <w:r w:rsidRPr="00AF6378">
        <w:rPr>
          <w:sz w:val="26"/>
          <w:szCs w:val="26"/>
        </w:rPr>
        <w:t>Р</w:t>
      </w:r>
      <w:r w:rsidRPr="00AF6378">
        <w:rPr>
          <w:sz w:val="26"/>
          <w:szCs w:val="26"/>
          <w:vertAlign w:val="subscript"/>
        </w:rPr>
        <w:t>исп</w:t>
      </w:r>
      <w:proofErr w:type="spellEnd"/>
      <w:r w:rsidRPr="00AF6378">
        <w:rPr>
          <w:sz w:val="26"/>
          <w:szCs w:val="26"/>
          <w:vertAlign w:val="subscript"/>
        </w:rPr>
        <w:t>.</w:t>
      </w:r>
      <w:r w:rsidRPr="00AF6378">
        <w:rPr>
          <w:sz w:val="26"/>
          <w:szCs w:val="26"/>
        </w:rPr>
        <w:t>=1,5Р</w:t>
      </w:r>
      <w:r w:rsidRPr="00AF6378">
        <w:rPr>
          <w:sz w:val="26"/>
          <w:szCs w:val="26"/>
          <w:vertAlign w:val="subscript"/>
        </w:rPr>
        <w:t>раб.</w:t>
      </w:r>
      <w:r w:rsidRPr="00AF6378">
        <w:rPr>
          <w:sz w:val="26"/>
          <w:szCs w:val="26"/>
        </w:rPr>
        <w:t>=6,0 МПа;</w:t>
      </w:r>
    </w:p>
    <w:p w:rsidR="00AF6378" w:rsidRPr="00AF6378" w:rsidRDefault="00AF6378" w:rsidP="00AF6378">
      <w:pPr>
        <w:numPr>
          <w:ilvl w:val="0"/>
          <w:numId w:val="5"/>
        </w:numPr>
        <w:tabs>
          <w:tab w:val="num" w:pos="1040"/>
        </w:tabs>
        <w:suppressAutoHyphens w:val="0"/>
        <w:ind w:firstLine="680"/>
        <w:jc w:val="both"/>
        <w:rPr>
          <w:sz w:val="26"/>
          <w:szCs w:val="26"/>
        </w:rPr>
      </w:pPr>
      <w:r w:rsidRPr="00AF6378">
        <w:rPr>
          <w:sz w:val="26"/>
          <w:szCs w:val="26"/>
        </w:rPr>
        <w:t xml:space="preserve">второй этап – одновременно со всеми трубопроводами, </w:t>
      </w:r>
      <w:proofErr w:type="spellStart"/>
      <w:r w:rsidRPr="00AF6378">
        <w:rPr>
          <w:sz w:val="26"/>
          <w:szCs w:val="26"/>
        </w:rPr>
        <w:t>Р</w:t>
      </w:r>
      <w:r w:rsidRPr="00AF6378">
        <w:rPr>
          <w:sz w:val="26"/>
          <w:szCs w:val="26"/>
          <w:vertAlign w:val="subscript"/>
        </w:rPr>
        <w:t>исп</w:t>
      </w:r>
      <w:proofErr w:type="spellEnd"/>
      <w:r w:rsidRPr="00AF6378">
        <w:rPr>
          <w:sz w:val="26"/>
          <w:szCs w:val="26"/>
          <w:vertAlign w:val="subscript"/>
        </w:rPr>
        <w:t>.</w:t>
      </w:r>
      <w:r w:rsidRPr="00AF6378">
        <w:rPr>
          <w:sz w:val="26"/>
          <w:szCs w:val="26"/>
        </w:rPr>
        <w:t>=1,25Р</w:t>
      </w:r>
      <w:r w:rsidRPr="00AF6378">
        <w:rPr>
          <w:sz w:val="26"/>
          <w:szCs w:val="26"/>
          <w:vertAlign w:val="subscript"/>
        </w:rPr>
        <w:t>раб.</w:t>
      </w:r>
      <w:r w:rsidRPr="00AF6378">
        <w:rPr>
          <w:sz w:val="26"/>
          <w:szCs w:val="26"/>
        </w:rPr>
        <w:t>=5,0 МПа.</w:t>
      </w:r>
    </w:p>
    <w:p w:rsidR="00AF6378" w:rsidRPr="00AF6378" w:rsidRDefault="00AF6378" w:rsidP="00AF6378">
      <w:pPr>
        <w:pStyle w:val="afb"/>
        <w:rPr>
          <w:rFonts w:ascii="Times New Roman" w:hAnsi="Times New Roman"/>
          <w:bCs w:val="0"/>
          <w:sz w:val="26"/>
          <w:szCs w:val="26"/>
        </w:rPr>
      </w:pPr>
      <w:r w:rsidRPr="00AF6378">
        <w:rPr>
          <w:rFonts w:ascii="Times New Roman" w:hAnsi="Times New Roman"/>
          <w:bCs w:val="0"/>
          <w:sz w:val="26"/>
          <w:szCs w:val="26"/>
        </w:rPr>
        <w:t>Гидравлическое испытание проводить при положительной температуре окружающего воздуха, с температурой воды не ниже плюс 5°С.</w:t>
      </w:r>
    </w:p>
    <w:p w:rsidR="00AF6378" w:rsidRPr="00AF6378" w:rsidRDefault="00AF6378" w:rsidP="00AF6378">
      <w:pPr>
        <w:pStyle w:val="afb"/>
        <w:rPr>
          <w:rFonts w:ascii="Times New Roman" w:hAnsi="Times New Roman"/>
          <w:bCs w:val="0"/>
          <w:sz w:val="26"/>
          <w:szCs w:val="26"/>
        </w:rPr>
      </w:pPr>
      <w:r w:rsidRPr="00AF6378">
        <w:rPr>
          <w:rFonts w:ascii="Times New Roman" w:hAnsi="Times New Roman"/>
          <w:sz w:val="26"/>
          <w:szCs w:val="26"/>
        </w:rPr>
        <w:t>На период испытания устанавливается опасная зона в обе стороны от оси трубопровода – по 75,00 м, в направлении отрыва заглушки от торца трубопровода – 600,00 м.</w:t>
      </w:r>
    </w:p>
    <w:p w:rsidR="00AF6378" w:rsidRPr="00AF6378" w:rsidRDefault="00AF6378" w:rsidP="00AF6378">
      <w:pPr>
        <w:pStyle w:val="afb"/>
        <w:rPr>
          <w:rFonts w:ascii="Times New Roman" w:hAnsi="Times New Roman"/>
          <w:bCs w:val="0"/>
          <w:sz w:val="26"/>
          <w:szCs w:val="26"/>
        </w:rPr>
      </w:pPr>
      <w:proofErr w:type="gramStart"/>
      <w:r w:rsidRPr="00AF6378">
        <w:rPr>
          <w:rFonts w:ascii="Times New Roman" w:hAnsi="Times New Roman"/>
          <w:bCs w:val="0"/>
          <w:sz w:val="26"/>
          <w:szCs w:val="26"/>
        </w:rPr>
        <w:t>По окончании испытаний напорный нефтепровод, имеющий участки, относящиеся к особо опасным (пересечение с технологическими коммуникациями) в соответствии с п. 723 Федеральных норм и правил в области промышленной безопасности «Правила безопасности в нефтяной и газовой промышленности» подвергается предпусковой приборной диагностике с последующим освобождением трубопроводов от воды.</w:t>
      </w:r>
      <w:proofErr w:type="gramEnd"/>
    </w:p>
    <w:p w:rsidR="00AF6378" w:rsidRPr="00AF6378" w:rsidRDefault="00AF6378" w:rsidP="00AF6378">
      <w:pPr>
        <w:spacing w:before="120"/>
        <w:ind w:firstLine="720"/>
        <w:jc w:val="both"/>
        <w:rPr>
          <w:sz w:val="26"/>
          <w:szCs w:val="26"/>
        </w:rPr>
      </w:pPr>
      <w:r w:rsidRPr="00AF6378">
        <w:rPr>
          <w:bCs/>
          <w:sz w:val="26"/>
          <w:szCs w:val="26"/>
        </w:rPr>
        <w:t xml:space="preserve">При завершении строительства испытание на прочность и проверки на герметичность ВПТ должно быть </w:t>
      </w:r>
      <w:proofErr w:type="spellStart"/>
      <w:r w:rsidRPr="00AF6378">
        <w:rPr>
          <w:bCs/>
          <w:sz w:val="26"/>
          <w:szCs w:val="26"/>
        </w:rPr>
        <w:t>осущественно</w:t>
      </w:r>
      <w:proofErr w:type="spellEnd"/>
      <w:r w:rsidRPr="00AF6378">
        <w:rPr>
          <w:bCs/>
          <w:sz w:val="26"/>
          <w:szCs w:val="26"/>
        </w:rPr>
        <w:t xml:space="preserve"> комплексное </w:t>
      </w:r>
      <w:proofErr w:type="spellStart"/>
      <w:r w:rsidRPr="00AF6378">
        <w:rPr>
          <w:bCs/>
          <w:sz w:val="26"/>
          <w:szCs w:val="26"/>
        </w:rPr>
        <w:t>опробывание</w:t>
      </w:r>
      <w:proofErr w:type="spellEnd"/>
      <w:r w:rsidRPr="00AF6378">
        <w:rPr>
          <w:bCs/>
          <w:sz w:val="26"/>
          <w:szCs w:val="26"/>
        </w:rPr>
        <w:t xml:space="preserve">. Заполнение ВПТ транспортируемой средой и его работа после заполнения в течение 72 часов считаются комплексным </w:t>
      </w:r>
      <w:proofErr w:type="spellStart"/>
      <w:r w:rsidRPr="00AF6378">
        <w:rPr>
          <w:bCs/>
          <w:sz w:val="26"/>
          <w:szCs w:val="26"/>
        </w:rPr>
        <w:t>опробыванием</w:t>
      </w:r>
      <w:proofErr w:type="spellEnd"/>
      <w:r w:rsidRPr="00AF6378">
        <w:rPr>
          <w:bCs/>
          <w:sz w:val="26"/>
          <w:szCs w:val="26"/>
        </w:rPr>
        <w:t xml:space="preserve"> ВПТ.</w:t>
      </w:r>
      <w:r w:rsidRPr="00AF6378">
        <w:rPr>
          <w:sz w:val="26"/>
          <w:szCs w:val="26"/>
          <w:highlight w:val="lightGray"/>
        </w:rPr>
        <w:t xml:space="preserve"> </w:t>
      </w:r>
    </w:p>
    <w:p w:rsidR="00AF6378" w:rsidRPr="00AF6378" w:rsidRDefault="00AF6378" w:rsidP="00AF6378">
      <w:pPr>
        <w:pStyle w:val="afb"/>
        <w:rPr>
          <w:rFonts w:ascii="Times New Roman" w:hAnsi="Times New Roman"/>
          <w:bCs w:val="0"/>
          <w:sz w:val="26"/>
          <w:szCs w:val="26"/>
        </w:rPr>
      </w:pPr>
      <w:r w:rsidRPr="00AF6378">
        <w:rPr>
          <w:rFonts w:ascii="Times New Roman" w:hAnsi="Times New Roman"/>
          <w:bCs w:val="0"/>
          <w:sz w:val="26"/>
          <w:szCs w:val="26"/>
        </w:rPr>
        <w:t xml:space="preserve">Проверку на герметичность участка или трубопровода в целом производят после испытания на прочность и путем снижения испытательного давления до максимального рабочего </w:t>
      </w:r>
      <w:proofErr w:type="spellStart"/>
      <w:r w:rsidRPr="00AF6378">
        <w:rPr>
          <w:rFonts w:ascii="Times New Roman" w:hAnsi="Times New Roman"/>
          <w:bCs w:val="0"/>
          <w:sz w:val="26"/>
          <w:szCs w:val="26"/>
        </w:rPr>
        <w:t>Р</w:t>
      </w:r>
      <w:r w:rsidRPr="00AF6378">
        <w:rPr>
          <w:rFonts w:ascii="Times New Roman" w:hAnsi="Times New Roman"/>
          <w:bCs w:val="0"/>
          <w:sz w:val="26"/>
          <w:szCs w:val="26"/>
          <w:vertAlign w:val="subscript"/>
        </w:rPr>
        <w:t>раб</w:t>
      </w:r>
      <w:proofErr w:type="spellEnd"/>
      <w:r w:rsidRPr="00AF6378">
        <w:rPr>
          <w:rFonts w:ascii="Times New Roman" w:hAnsi="Times New Roman"/>
          <w:bCs w:val="0"/>
          <w:sz w:val="26"/>
          <w:szCs w:val="26"/>
        </w:rPr>
        <w:t xml:space="preserve"> (4,0.МПа) и его выдержки в течение времени, необходимого для осмотра трассы, но не менее 12 ч.</w:t>
      </w:r>
    </w:p>
    <w:p w:rsidR="00AF6378" w:rsidRPr="009B3FDF" w:rsidRDefault="00AF6378" w:rsidP="00AF6378">
      <w:pPr>
        <w:pStyle w:val="4"/>
        <w:keepLines/>
        <w:tabs>
          <w:tab w:val="clear" w:pos="0"/>
        </w:tabs>
        <w:autoSpaceDE/>
        <w:spacing w:before="240" w:after="60"/>
        <w:ind w:left="0" w:firstLine="720"/>
        <w:rPr>
          <w:rFonts w:ascii="Times New Roman" w:hAnsi="Times New Roman" w:cs="Times New Roman"/>
          <w:b w:val="0"/>
          <w:i/>
          <w:sz w:val="26"/>
          <w:szCs w:val="26"/>
          <w:u w:val="single"/>
        </w:rPr>
      </w:pPr>
      <w:bookmarkStart w:id="2" w:name="_Toc509486717"/>
      <w:bookmarkStart w:id="3" w:name="_Toc517854844"/>
      <w:bookmarkStart w:id="4" w:name="_Toc536428890"/>
      <w:bookmarkStart w:id="5" w:name="_Toc2153786"/>
      <w:bookmarkStart w:id="6" w:name="_Toc6296793"/>
      <w:bookmarkStart w:id="7" w:name="_Toc12257222"/>
      <w:bookmarkStart w:id="8" w:name="_Toc22723318"/>
      <w:bookmarkStart w:id="9" w:name="_Toc43196941"/>
      <w:bookmarkStart w:id="10" w:name="_Toc46659929"/>
      <w:bookmarkStart w:id="11" w:name="_Toc46726751"/>
      <w:bookmarkStart w:id="12" w:name="_Toc47078978"/>
      <w:r w:rsidRPr="009B3FDF">
        <w:rPr>
          <w:rFonts w:ascii="Times New Roman" w:hAnsi="Times New Roman" w:cs="Times New Roman"/>
          <w:b w:val="0"/>
          <w:i/>
          <w:sz w:val="26"/>
          <w:szCs w:val="26"/>
          <w:u w:val="single"/>
        </w:rPr>
        <w:t>Защита от коррозии</w:t>
      </w:r>
      <w:bookmarkEnd w:id="2"/>
      <w:bookmarkEnd w:id="3"/>
      <w:bookmarkEnd w:id="4"/>
      <w:bookmarkEnd w:id="5"/>
      <w:bookmarkEnd w:id="6"/>
      <w:bookmarkEnd w:id="7"/>
      <w:bookmarkEnd w:id="8"/>
      <w:bookmarkEnd w:id="9"/>
      <w:bookmarkEnd w:id="10"/>
      <w:bookmarkEnd w:id="11"/>
      <w:bookmarkEnd w:id="12"/>
    </w:p>
    <w:p w:rsidR="00AF6378" w:rsidRPr="00AF6378" w:rsidRDefault="00AF6378" w:rsidP="00AF6378">
      <w:pPr>
        <w:spacing w:before="120"/>
        <w:ind w:firstLine="720"/>
        <w:jc w:val="both"/>
        <w:rPr>
          <w:bCs/>
          <w:sz w:val="26"/>
          <w:szCs w:val="26"/>
        </w:rPr>
      </w:pPr>
      <w:r w:rsidRPr="00AF6378">
        <w:rPr>
          <w:bCs/>
          <w:sz w:val="26"/>
          <w:szCs w:val="26"/>
        </w:rPr>
        <w:t>Для защиты проектируемого участка напорного нефтепровода от внутренней коррозии предусматривается: применение труб повышенной коррозионной стойкости класса прочности КП360 по ГОСТ 31443-2012.</w:t>
      </w:r>
    </w:p>
    <w:p w:rsidR="00AF6378" w:rsidRPr="00AF6378" w:rsidRDefault="00AF6378" w:rsidP="00AF6378">
      <w:pPr>
        <w:spacing w:before="120"/>
        <w:ind w:firstLine="720"/>
        <w:jc w:val="both"/>
        <w:rPr>
          <w:sz w:val="26"/>
          <w:szCs w:val="26"/>
        </w:rPr>
      </w:pPr>
      <w:r w:rsidRPr="00AF6378">
        <w:rPr>
          <w:sz w:val="26"/>
          <w:szCs w:val="26"/>
        </w:rPr>
        <w:t>Для защиты от почвенной коррозии предусматривается:</w:t>
      </w:r>
    </w:p>
    <w:p w:rsidR="00AF6378" w:rsidRPr="00AF6378" w:rsidRDefault="00AF6378" w:rsidP="00AF6378">
      <w:pPr>
        <w:numPr>
          <w:ilvl w:val="0"/>
          <w:numId w:val="4"/>
        </w:numPr>
        <w:tabs>
          <w:tab w:val="left" w:pos="1038"/>
        </w:tabs>
        <w:suppressAutoHyphens w:val="0"/>
        <w:jc w:val="both"/>
        <w:rPr>
          <w:bCs/>
          <w:sz w:val="26"/>
          <w:szCs w:val="26"/>
        </w:rPr>
      </w:pPr>
      <w:r w:rsidRPr="00AF6378">
        <w:rPr>
          <w:bCs/>
          <w:sz w:val="26"/>
          <w:szCs w:val="26"/>
        </w:rPr>
        <w:t>строительство участка напорного нефтепровода из труб диаметром 273 мм, покрытого антикоррозионной изоляцией усиленного типа, выполненной в заводских условиях;</w:t>
      </w:r>
    </w:p>
    <w:p w:rsidR="00AF6378" w:rsidRPr="00AF6378" w:rsidRDefault="00AF6378" w:rsidP="00AF6378">
      <w:pPr>
        <w:numPr>
          <w:ilvl w:val="0"/>
          <w:numId w:val="4"/>
        </w:numPr>
        <w:tabs>
          <w:tab w:val="left" w:pos="1038"/>
        </w:tabs>
        <w:suppressAutoHyphens w:val="0"/>
        <w:jc w:val="both"/>
        <w:rPr>
          <w:bCs/>
          <w:sz w:val="26"/>
          <w:szCs w:val="26"/>
        </w:rPr>
      </w:pPr>
      <w:r w:rsidRPr="00AF6378">
        <w:rPr>
          <w:bCs/>
          <w:sz w:val="26"/>
          <w:szCs w:val="26"/>
        </w:rPr>
        <w:t xml:space="preserve">антикоррозионная изоляция сварных стыков трубопровода </w:t>
      </w:r>
      <w:proofErr w:type="spellStart"/>
      <w:r w:rsidRPr="00AF6378">
        <w:rPr>
          <w:bCs/>
          <w:sz w:val="26"/>
          <w:szCs w:val="26"/>
        </w:rPr>
        <w:t>термоусаживающимися</w:t>
      </w:r>
      <w:proofErr w:type="spellEnd"/>
      <w:r w:rsidRPr="00AF6378">
        <w:rPr>
          <w:bCs/>
          <w:sz w:val="26"/>
          <w:szCs w:val="26"/>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w:t>
      </w:r>
    </w:p>
    <w:p w:rsidR="00AF6378" w:rsidRPr="00AF6378" w:rsidRDefault="00AF6378" w:rsidP="00AF6378">
      <w:pPr>
        <w:numPr>
          <w:ilvl w:val="0"/>
          <w:numId w:val="4"/>
        </w:numPr>
        <w:tabs>
          <w:tab w:val="left" w:pos="1038"/>
        </w:tabs>
        <w:suppressAutoHyphens w:val="0"/>
        <w:jc w:val="both"/>
        <w:rPr>
          <w:bCs/>
          <w:sz w:val="26"/>
          <w:szCs w:val="26"/>
        </w:rPr>
      </w:pPr>
      <w:r w:rsidRPr="00AF6378">
        <w:rPr>
          <w:bCs/>
          <w:sz w:val="26"/>
          <w:szCs w:val="26"/>
        </w:rPr>
        <w:t>антикоррозионная изоляция (усиленного типа) деталей трубопровода и защитных футляров по ГОСТ </w:t>
      </w:r>
      <w:proofErr w:type="gramStart"/>
      <w:r w:rsidRPr="00AF6378">
        <w:rPr>
          <w:bCs/>
          <w:sz w:val="26"/>
          <w:szCs w:val="26"/>
        </w:rPr>
        <w:t>Р</w:t>
      </w:r>
      <w:proofErr w:type="gramEnd"/>
      <w:r w:rsidRPr="00AF6378">
        <w:rPr>
          <w:bCs/>
          <w:sz w:val="26"/>
          <w:szCs w:val="26"/>
        </w:rPr>
        <w:t> 51164-98 «Трубопроводы стальные магистральные. Общие требования к защите от коррозии».</w:t>
      </w:r>
    </w:p>
    <w:p w:rsidR="00AF6378" w:rsidRPr="00AF6378" w:rsidRDefault="00AF6378" w:rsidP="00AF6378">
      <w:pPr>
        <w:spacing w:before="120"/>
        <w:ind w:firstLine="720"/>
        <w:jc w:val="both"/>
        <w:rPr>
          <w:bCs/>
          <w:sz w:val="26"/>
          <w:szCs w:val="26"/>
        </w:rPr>
      </w:pPr>
      <w:r w:rsidRPr="00AF6378">
        <w:rPr>
          <w:bCs/>
          <w:sz w:val="26"/>
          <w:szCs w:val="26"/>
        </w:rPr>
        <w:t>В зоне перехода надземного участка трубопровода в подземный надземный участок покрывается антикоррозионной изоляцией усиленного типа по ГОСТ </w:t>
      </w:r>
      <w:proofErr w:type="gramStart"/>
      <w:r w:rsidRPr="00AF6378">
        <w:rPr>
          <w:bCs/>
          <w:sz w:val="26"/>
          <w:szCs w:val="26"/>
        </w:rPr>
        <w:t>Р</w:t>
      </w:r>
      <w:proofErr w:type="gramEnd"/>
      <w:r w:rsidRPr="00AF6378">
        <w:rPr>
          <w:bCs/>
          <w:sz w:val="26"/>
          <w:szCs w:val="26"/>
          <w:lang w:val="en-US"/>
        </w:rPr>
        <w:t> </w:t>
      </w:r>
      <w:r w:rsidRPr="00AF6378">
        <w:rPr>
          <w:bCs/>
          <w:sz w:val="26"/>
          <w:szCs w:val="26"/>
        </w:rPr>
        <w:t>51164-98 «Трубопроводы стальные магистральные. Общие требования к защите от коррозии» на высоту 0,3 м.</w:t>
      </w:r>
    </w:p>
    <w:p w:rsidR="00AF6378" w:rsidRPr="00AF6378" w:rsidRDefault="00AF6378" w:rsidP="00AF6378">
      <w:pPr>
        <w:spacing w:before="120"/>
        <w:ind w:firstLine="720"/>
        <w:jc w:val="both"/>
        <w:rPr>
          <w:bCs/>
          <w:sz w:val="26"/>
          <w:szCs w:val="26"/>
        </w:rPr>
      </w:pPr>
      <w:r w:rsidRPr="00AF6378">
        <w:rPr>
          <w:bCs/>
          <w:sz w:val="26"/>
          <w:szCs w:val="26"/>
        </w:rPr>
        <w:lastRenderedPageBreak/>
        <w:t>Перед нанесением изоляции поверхность металла очищается от продуктов коррозии, обезжиривается, обеспыливается. Степень очистки поверхности металла – «третья» по ГОСТ 9.402-2004. Работы проводятся в соответствии с рекомендациями завода-изготовителя.</w:t>
      </w:r>
    </w:p>
    <w:p w:rsidR="00AF6378" w:rsidRPr="00AF6378" w:rsidRDefault="00AF6378" w:rsidP="00AF6378">
      <w:pPr>
        <w:spacing w:before="120"/>
        <w:ind w:firstLine="720"/>
        <w:jc w:val="both"/>
        <w:rPr>
          <w:bCs/>
          <w:sz w:val="26"/>
          <w:szCs w:val="26"/>
        </w:rPr>
      </w:pPr>
      <w:r w:rsidRPr="00AF6378">
        <w:rPr>
          <w:bCs/>
          <w:sz w:val="26"/>
          <w:szCs w:val="26"/>
        </w:rPr>
        <w:t xml:space="preserve">Конструкция антикоррозионной изоляции приведена в таблице </w:t>
      </w:r>
      <w:r w:rsidR="009B3FDF">
        <w:rPr>
          <w:bCs/>
          <w:sz w:val="26"/>
          <w:szCs w:val="26"/>
        </w:rPr>
        <w:t>2.1.1</w:t>
      </w:r>
      <w:r w:rsidRPr="00AF6378">
        <w:rPr>
          <w:bCs/>
          <w:sz w:val="26"/>
          <w:szCs w:val="26"/>
        </w:rPr>
        <w:t>.</w:t>
      </w:r>
    </w:p>
    <w:p w:rsidR="00AF6378" w:rsidRPr="00AF6378" w:rsidRDefault="00AF6378" w:rsidP="00AF6378">
      <w:pPr>
        <w:pStyle w:val="aff9"/>
        <w:rPr>
          <w:rFonts w:ascii="Times New Roman" w:hAnsi="Times New Roman"/>
          <w:sz w:val="26"/>
          <w:szCs w:val="26"/>
        </w:rPr>
      </w:pPr>
      <w:r w:rsidRPr="00AF6378">
        <w:rPr>
          <w:rFonts w:ascii="Times New Roman" w:hAnsi="Times New Roman"/>
          <w:sz w:val="26"/>
          <w:szCs w:val="26"/>
        </w:rPr>
        <w:t>Таблица</w:t>
      </w:r>
      <w:bookmarkStart w:id="13" w:name="tab_18_1"/>
      <w:r w:rsidRPr="00AF6378">
        <w:rPr>
          <w:rFonts w:ascii="Times New Roman" w:hAnsi="Times New Roman"/>
          <w:sz w:val="26"/>
          <w:szCs w:val="26"/>
        </w:rPr>
        <w:t xml:space="preserve"> </w:t>
      </w:r>
      <w:bookmarkStart w:id="14" w:name="т11"/>
      <w:bookmarkEnd w:id="13"/>
      <w:r w:rsidR="009B3FDF">
        <w:rPr>
          <w:rFonts w:ascii="Times New Roman" w:hAnsi="Times New Roman"/>
          <w:sz w:val="26"/>
          <w:szCs w:val="26"/>
        </w:rPr>
        <w:t>2.1.1</w:t>
      </w:r>
      <w:r w:rsidRPr="00AF6378">
        <w:rPr>
          <w:rFonts w:ascii="Times New Roman" w:hAnsi="Times New Roman"/>
          <w:sz w:val="26"/>
          <w:szCs w:val="26"/>
        </w:rPr>
        <w:t xml:space="preserve"> </w:t>
      </w:r>
      <w:bookmarkEnd w:id="14"/>
      <w:r w:rsidRPr="00AF6378">
        <w:rPr>
          <w:rFonts w:ascii="Times New Roman" w:hAnsi="Times New Roman"/>
          <w:sz w:val="26"/>
          <w:szCs w:val="26"/>
        </w:rPr>
        <w:t>- Конструкция гидроизоляции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5"/>
        <w:gridCol w:w="4674"/>
      </w:tblGrid>
      <w:tr w:rsidR="00AF6378" w:rsidRPr="009B3FDF" w:rsidTr="009B3FDF">
        <w:trPr>
          <w:cantSplit/>
          <w:trHeight w:val="540"/>
          <w:tblHeader/>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F6378" w:rsidRPr="009B3FDF" w:rsidRDefault="00AF6378" w:rsidP="00120A61">
            <w:pPr>
              <w:jc w:val="center"/>
              <w:rPr>
                <w:b/>
                <w:snapToGrid w:val="0"/>
                <w:sz w:val="20"/>
                <w:szCs w:val="20"/>
              </w:rPr>
            </w:pPr>
            <w:r w:rsidRPr="009B3FDF">
              <w:rPr>
                <w:b/>
                <w:snapToGrid w:val="0"/>
                <w:sz w:val="20"/>
                <w:szCs w:val="20"/>
              </w:rPr>
              <w:t>Комплект изоляционных материалов</w:t>
            </w:r>
          </w:p>
        </w:tc>
      </w:tr>
      <w:tr w:rsidR="00AF6378" w:rsidRPr="009B3FDF" w:rsidTr="009B3FDF">
        <w:trPr>
          <w:cantSplit/>
          <w:trHeight w:val="401"/>
        </w:trPr>
        <w:tc>
          <w:tcPr>
            <w:tcW w:w="4965" w:type="dxa"/>
            <w:tcBorders>
              <w:top w:val="single" w:sz="4" w:space="0" w:color="auto"/>
              <w:left w:val="single" w:sz="4" w:space="0" w:color="auto"/>
              <w:bottom w:val="single" w:sz="4" w:space="0" w:color="auto"/>
              <w:right w:val="single" w:sz="4" w:space="0" w:color="auto"/>
            </w:tcBorders>
            <w:vAlign w:val="center"/>
            <w:hideMark/>
          </w:tcPr>
          <w:p w:rsidR="00AF6378" w:rsidRPr="009B3FDF" w:rsidRDefault="00AF6378" w:rsidP="00120A61">
            <w:pPr>
              <w:spacing w:before="120"/>
              <w:ind w:left="-45" w:right="-68"/>
              <w:jc w:val="center"/>
              <w:rPr>
                <w:b/>
                <w:snapToGrid w:val="0"/>
                <w:sz w:val="20"/>
                <w:szCs w:val="20"/>
              </w:rPr>
            </w:pPr>
            <w:r w:rsidRPr="009B3FDF">
              <w:rPr>
                <w:b/>
                <w:snapToGrid w:val="0"/>
                <w:sz w:val="20"/>
                <w:szCs w:val="20"/>
              </w:rPr>
              <w:t>Детали трубопроводов, защитные футляры</w:t>
            </w:r>
          </w:p>
        </w:tc>
        <w:tc>
          <w:tcPr>
            <w:tcW w:w="4674" w:type="dxa"/>
            <w:tcBorders>
              <w:top w:val="single" w:sz="4" w:space="0" w:color="auto"/>
              <w:left w:val="single" w:sz="4" w:space="0" w:color="auto"/>
              <w:bottom w:val="single" w:sz="4" w:space="0" w:color="auto"/>
              <w:right w:val="single" w:sz="4" w:space="0" w:color="auto"/>
            </w:tcBorders>
            <w:vAlign w:val="center"/>
            <w:hideMark/>
          </w:tcPr>
          <w:p w:rsidR="00AF6378" w:rsidRPr="009B3FDF" w:rsidRDefault="00AF6378" w:rsidP="00120A61">
            <w:pPr>
              <w:spacing w:before="120"/>
              <w:ind w:left="-45" w:right="-68"/>
              <w:jc w:val="center"/>
              <w:rPr>
                <w:b/>
                <w:snapToGrid w:val="0"/>
                <w:sz w:val="20"/>
                <w:szCs w:val="20"/>
              </w:rPr>
            </w:pPr>
            <w:r w:rsidRPr="009B3FDF">
              <w:rPr>
                <w:b/>
                <w:snapToGrid w:val="0"/>
                <w:sz w:val="20"/>
                <w:szCs w:val="20"/>
              </w:rPr>
              <w:t>Сварные стыки трубопроводов</w:t>
            </w:r>
          </w:p>
        </w:tc>
      </w:tr>
      <w:tr w:rsidR="00AF6378" w:rsidRPr="009B3FDF" w:rsidTr="009B3FDF">
        <w:trPr>
          <w:cantSplit/>
        </w:trPr>
        <w:tc>
          <w:tcPr>
            <w:tcW w:w="4965" w:type="dxa"/>
            <w:tcBorders>
              <w:top w:val="single" w:sz="4" w:space="0" w:color="auto"/>
              <w:left w:val="single" w:sz="4" w:space="0" w:color="auto"/>
              <w:bottom w:val="single" w:sz="4" w:space="0" w:color="auto"/>
              <w:right w:val="single" w:sz="4" w:space="0" w:color="auto"/>
            </w:tcBorders>
            <w:hideMark/>
          </w:tcPr>
          <w:p w:rsidR="00AF6378" w:rsidRPr="009B3FDF" w:rsidRDefault="00AF6378" w:rsidP="00120A61">
            <w:pPr>
              <w:spacing w:before="120"/>
              <w:rPr>
                <w:snapToGrid w:val="0"/>
                <w:sz w:val="20"/>
                <w:szCs w:val="20"/>
              </w:rPr>
            </w:pPr>
            <w:proofErr w:type="spellStart"/>
            <w:r w:rsidRPr="009B3FDF">
              <w:rPr>
                <w:snapToGrid w:val="0"/>
                <w:sz w:val="20"/>
                <w:szCs w:val="20"/>
              </w:rPr>
              <w:t>Праймер</w:t>
            </w:r>
            <w:proofErr w:type="spellEnd"/>
            <w:r w:rsidRPr="009B3FDF">
              <w:rPr>
                <w:snapToGrid w:val="0"/>
                <w:sz w:val="20"/>
                <w:szCs w:val="20"/>
              </w:rPr>
              <w:t xml:space="preserve"> / битумная грунтовка (</w:t>
            </w:r>
            <w:r w:rsidRPr="009B3FDF">
              <w:rPr>
                <w:bCs/>
                <w:snapToGrid w:val="0"/>
                <w:sz w:val="20"/>
                <w:szCs w:val="20"/>
              </w:rPr>
              <w:t>подготовительный слой</w:t>
            </w:r>
            <w:r w:rsidRPr="009B3FDF">
              <w:rPr>
                <w:snapToGrid w:val="0"/>
                <w:sz w:val="20"/>
                <w:szCs w:val="20"/>
              </w:rPr>
              <w:t>)</w:t>
            </w:r>
          </w:p>
        </w:tc>
        <w:tc>
          <w:tcPr>
            <w:tcW w:w="4674" w:type="dxa"/>
            <w:vMerge w:val="restart"/>
            <w:tcBorders>
              <w:top w:val="single" w:sz="4" w:space="0" w:color="auto"/>
              <w:left w:val="single" w:sz="4" w:space="0" w:color="auto"/>
              <w:bottom w:val="single" w:sz="4" w:space="0" w:color="auto"/>
              <w:right w:val="single" w:sz="4" w:space="0" w:color="auto"/>
            </w:tcBorders>
          </w:tcPr>
          <w:p w:rsidR="00AF6378" w:rsidRPr="009B3FDF" w:rsidRDefault="00AF6378" w:rsidP="00120A61">
            <w:pPr>
              <w:spacing w:before="120"/>
              <w:jc w:val="both"/>
              <w:rPr>
                <w:snapToGrid w:val="0"/>
                <w:sz w:val="20"/>
                <w:szCs w:val="20"/>
              </w:rPr>
            </w:pPr>
            <w:proofErr w:type="spellStart"/>
            <w:r w:rsidRPr="009B3FDF">
              <w:rPr>
                <w:snapToGrid w:val="0"/>
                <w:sz w:val="20"/>
                <w:szCs w:val="20"/>
              </w:rPr>
              <w:t>Термоусаживающиеся</w:t>
            </w:r>
            <w:proofErr w:type="spellEnd"/>
            <w:r w:rsidRPr="009B3FDF">
              <w:rPr>
                <w:snapToGrid w:val="0"/>
                <w:sz w:val="20"/>
                <w:szCs w:val="20"/>
              </w:rPr>
              <w:t xml:space="preserve"> манжеты толщиной:</w:t>
            </w:r>
          </w:p>
          <w:p w:rsidR="00AF6378" w:rsidRPr="009B3FDF" w:rsidRDefault="00AF6378" w:rsidP="00120A61">
            <w:pPr>
              <w:tabs>
                <w:tab w:val="left" w:pos="1038"/>
              </w:tabs>
              <w:jc w:val="both"/>
              <w:rPr>
                <w:sz w:val="20"/>
                <w:szCs w:val="20"/>
                <w:lang w:eastAsia="ja-JP"/>
              </w:rPr>
            </w:pPr>
            <w:r w:rsidRPr="009B3FDF">
              <w:rPr>
                <w:sz w:val="20"/>
                <w:szCs w:val="20"/>
                <w:lang w:eastAsia="ja-JP"/>
              </w:rPr>
              <w:t>не менее 1,2 мм для трубопроводов диаметром от 57 мм до 273 мм (включительно)</w:t>
            </w:r>
          </w:p>
          <w:p w:rsidR="00AF6378" w:rsidRPr="009B3FDF" w:rsidRDefault="00AF6378" w:rsidP="00120A61">
            <w:pPr>
              <w:tabs>
                <w:tab w:val="left" w:pos="1038"/>
              </w:tabs>
              <w:ind w:left="360"/>
              <w:jc w:val="both"/>
              <w:rPr>
                <w:sz w:val="20"/>
                <w:szCs w:val="20"/>
                <w:lang w:eastAsia="ja-JP"/>
              </w:rPr>
            </w:pPr>
          </w:p>
          <w:p w:rsidR="00AF6378" w:rsidRPr="009B3FDF" w:rsidRDefault="00AF6378" w:rsidP="00120A61">
            <w:pPr>
              <w:tabs>
                <w:tab w:val="left" w:pos="1038"/>
              </w:tabs>
              <w:jc w:val="both"/>
              <w:rPr>
                <w:sz w:val="20"/>
                <w:szCs w:val="20"/>
                <w:lang w:eastAsia="ja-JP"/>
              </w:rPr>
            </w:pPr>
          </w:p>
          <w:p w:rsidR="00AF6378" w:rsidRPr="009B3FDF" w:rsidRDefault="00AF6378" w:rsidP="00120A61">
            <w:pPr>
              <w:tabs>
                <w:tab w:val="left" w:pos="1038"/>
              </w:tabs>
              <w:jc w:val="both"/>
              <w:rPr>
                <w:sz w:val="20"/>
                <w:szCs w:val="20"/>
                <w:lang w:eastAsia="ja-JP"/>
              </w:rPr>
            </w:pPr>
          </w:p>
        </w:tc>
      </w:tr>
      <w:tr w:rsidR="00AF6378" w:rsidRPr="009B3FDF" w:rsidTr="009B3FDF">
        <w:trPr>
          <w:cantSplit/>
          <w:trHeight w:val="403"/>
        </w:trPr>
        <w:tc>
          <w:tcPr>
            <w:tcW w:w="4965" w:type="dxa"/>
            <w:tcBorders>
              <w:top w:val="single" w:sz="4" w:space="0" w:color="auto"/>
              <w:left w:val="single" w:sz="4" w:space="0" w:color="auto"/>
              <w:bottom w:val="single" w:sz="4" w:space="0" w:color="auto"/>
              <w:right w:val="single" w:sz="4" w:space="0" w:color="auto"/>
            </w:tcBorders>
            <w:hideMark/>
          </w:tcPr>
          <w:p w:rsidR="00AF6378" w:rsidRPr="009B3FDF" w:rsidRDefault="00AF6378" w:rsidP="00120A61">
            <w:pPr>
              <w:spacing w:before="120"/>
              <w:rPr>
                <w:snapToGrid w:val="0"/>
                <w:sz w:val="20"/>
                <w:szCs w:val="20"/>
              </w:rPr>
            </w:pPr>
            <w:r w:rsidRPr="009B3FDF">
              <w:rPr>
                <w:snapToGrid w:val="0"/>
                <w:sz w:val="20"/>
                <w:szCs w:val="20"/>
              </w:rPr>
              <w:t xml:space="preserve">Лента </w:t>
            </w:r>
            <w:r w:rsidRPr="009B3FDF">
              <w:rPr>
                <w:bCs/>
                <w:snapToGrid w:val="0"/>
                <w:sz w:val="20"/>
                <w:szCs w:val="20"/>
              </w:rPr>
              <w:t xml:space="preserve">промышленная изоляционная мастичная / битумная на полимерной </w:t>
            </w:r>
            <w:r w:rsidRPr="009B3FDF">
              <w:rPr>
                <w:snapToGrid w:val="0"/>
                <w:sz w:val="20"/>
                <w:szCs w:val="20"/>
              </w:rPr>
              <w:t>основе (</w:t>
            </w:r>
            <w:r w:rsidRPr="009B3FDF">
              <w:rPr>
                <w:bCs/>
                <w:snapToGrid w:val="0"/>
                <w:sz w:val="20"/>
                <w:szCs w:val="20"/>
              </w:rPr>
              <w:t>изоляционный слой</w:t>
            </w:r>
            <w:r w:rsidRPr="009B3FDF">
              <w:rPr>
                <w:snapToGrid w:val="0"/>
                <w:sz w:val="20"/>
                <w:szCs w:val="20"/>
              </w:rPr>
              <w:t>) толщиной не менее 2,0 мм – 1 слой</w:t>
            </w:r>
          </w:p>
        </w:tc>
        <w:tc>
          <w:tcPr>
            <w:tcW w:w="4674" w:type="dxa"/>
            <w:vMerge/>
            <w:tcBorders>
              <w:top w:val="single" w:sz="4" w:space="0" w:color="auto"/>
              <w:left w:val="single" w:sz="4" w:space="0" w:color="auto"/>
              <w:bottom w:val="single" w:sz="4" w:space="0" w:color="auto"/>
              <w:right w:val="single" w:sz="4" w:space="0" w:color="auto"/>
            </w:tcBorders>
            <w:vAlign w:val="center"/>
            <w:hideMark/>
          </w:tcPr>
          <w:p w:rsidR="00AF6378" w:rsidRPr="009B3FDF" w:rsidRDefault="00AF6378" w:rsidP="00120A61">
            <w:pPr>
              <w:rPr>
                <w:sz w:val="20"/>
                <w:szCs w:val="20"/>
                <w:lang w:eastAsia="ja-JP"/>
              </w:rPr>
            </w:pPr>
          </w:p>
        </w:tc>
      </w:tr>
      <w:tr w:rsidR="00AF6378" w:rsidRPr="009B3FDF" w:rsidTr="009B3FDF">
        <w:trPr>
          <w:cantSplit/>
        </w:trPr>
        <w:tc>
          <w:tcPr>
            <w:tcW w:w="4965" w:type="dxa"/>
            <w:tcBorders>
              <w:top w:val="single" w:sz="4" w:space="0" w:color="auto"/>
              <w:left w:val="single" w:sz="4" w:space="0" w:color="auto"/>
              <w:bottom w:val="single" w:sz="4" w:space="0" w:color="auto"/>
              <w:right w:val="single" w:sz="4" w:space="0" w:color="auto"/>
            </w:tcBorders>
            <w:hideMark/>
          </w:tcPr>
          <w:p w:rsidR="00AF6378" w:rsidRPr="009B3FDF" w:rsidRDefault="00AF6378" w:rsidP="00120A61">
            <w:pPr>
              <w:spacing w:before="120"/>
              <w:rPr>
                <w:snapToGrid w:val="0"/>
                <w:sz w:val="20"/>
                <w:szCs w:val="20"/>
              </w:rPr>
            </w:pPr>
            <w:r w:rsidRPr="009B3FDF">
              <w:rPr>
                <w:snapToGrid w:val="0"/>
                <w:sz w:val="20"/>
                <w:szCs w:val="20"/>
              </w:rPr>
              <w:t xml:space="preserve">Лента </w:t>
            </w:r>
            <w:proofErr w:type="spellStart"/>
            <w:r w:rsidRPr="009B3FDF">
              <w:rPr>
                <w:snapToGrid w:val="0"/>
                <w:sz w:val="20"/>
                <w:szCs w:val="20"/>
              </w:rPr>
              <w:t>термоусаживающаяся</w:t>
            </w:r>
            <w:proofErr w:type="spellEnd"/>
            <w:r w:rsidRPr="009B3FDF">
              <w:rPr>
                <w:snapToGrid w:val="0"/>
                <w:sz w:val="20"/>
                <w:szCs w:val="20"/>
              </w:rPr>
              <w:t xml:space="preserve"> промышленная (</w:t>
            </w:r>
            <w:r w:rsidRPr="009B3FDF">
              <w:rPr>
                <w:bCs/>
                <w:snapToGrid w:val="0"/>
                <w:sz w:val="20"/>
                <w:szCs w:val="20"/>
              </w:rPr>
              <w:t>защитный слой</w:t>
            </w:r>
            <w:r w:rsidRPr="009B3FDF">
              <w:rPr>
                <w:snapToGrid w:val="0"/>
                <w:sz w:val="20"/>
                <w:szCs w:val="20"/>
              </w:rPr>
              <w:t>) толщиной не менее 0,6 мм - 1 слой</w:t>
            </w:r>
          </w:p>
        </w:tc>
        <w:tc>
          <w:tcPr>
            <w:tcW w:w="4674" w:type="dxa"/>
            <w:vMerge/>
            <w:tcBorders>
              <w:top w:val="single" w:sz="4" w:space="0" w:color="auto"/>
              <w:left w:val="single" w:sz="4" w:space="0" w:color="auto"/>
              <w:bottom w:val="single" w:sz="4" w:space="0" w:color="auto"/>
              <w:right w:val="single" w:sz="4" w:space="0" w:color="auto"/>
            </w:tcBorders>
            <w:vAlign w:val="center"/>
            <w:hideMark/>
          </w:tcPr>
          <w:p w:rsidR="00AF6378" w:rsidRPr="009B3FDF" w:rsidRDefault="00AF6378" w:rsidP="00120A61">
            <w:pPr>
              <w:rPr>
                <w:sz w:val="20"/>
                <w:szCs w:val="20"/>
                <w:lang w:eastAsia="ja-JP"/>
              </w:rPr>
            </w:pPr>
          </w:p>
        </w:tc>
      </w:tr>
    </w:tbl>
    <w:p w:rsidR="00AF6378" w:rsidRPr="00AF6378" w:rsidRDefault="00AF6378" w:rsidP="00AF6378">
      <w:pPr>
        <w:spacing w:before="120"/>
        <w:ind w:firstLine="720"/>
        <w:jc w:val="both"/>
        <w:rPr>
          <w:bCs/>
          <w:sz w:val="26"/>
          <w:szCs w:val="26"/>
        </w:rPr>
      </w:pPr>
      <w:r w:rsidRPr="00AF6378">
        <w:rPr>
          <w:bCs/>
          <w:sz w:val="26"/>
          <w:szCs w:val="26"/>
        </w:rPr>
        <w:t>По показателям свойств и температурному диапазону применения изоляционные покрытия должны обеспечивать эффективную противокоррозионную защиту изолированных изделий на весь нормативный срок эксплуатации трубопроводов.</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Покрытия должны соответствовать ГОСТ </w:t>
      </w:r>
      <w:proofErr w:type="gramStart"/>
      <w:r w:rsidRPr="00AF6378">
        <w:rPr>
          <w:rFonts w:ascii="Times New Roman" w:hAnsi="Times New Roman"/>
          <w:sz w:val="26"/>
          <w:szCs w:val="26"/>
        </w:rPr>
        <w:t>Р</w:t>
      </w:r>
      <w:proofErr w:type="gramEnd"/>
      <w:r w:rsidRPr="00AF6378">
        <w:rPr>
          <w:rFonts w:ascii="Times New Roman" w:hAnsi="Times New Roman"/>
          <w:sz w:val="26"/>
          <w:szCs w:val="26"/>
        </w:rPr>
        <w:t xml:space="preserve"> 51164-98, СП 245.1325800.2015 «Защита от коррозии линейных объектов и сооружений в нефтегазовом комплексе. Правила производства и приемки работ».</w:t>
      </w:r>
    </w:p>
    <w:p w:rsidR="00AF6378" w:rsidRPr="00AF6378" w:rsidRDefault="00AF6378" w:rsidP="00AF6378">
      <w:pPr>
        <w:spacing w:before="120"/>
        <w:ind w:firstLine="720"/>
        <w:jc w:val="both"/>
        <w:rPr>
          <w:bCs/>
          <w:sz w:val="26"/>
          <w:szCs w:val="26"/>
        </w:rPr>
      </w:pPr>
      <w:r w:rsidRPr="00AF6378">
        <w:rPr>
          <w:bCs/>
          <w:sz w:val="26"/>
          <w:szCs w:val="26"/>
        </w:rPr>
        <w:t xml:space="preserve">Поверхность труб футляра, укладываемого закрытым способом, покрыта специальным трехслойным полиэтиленовым защитным покрытием, выполненным в заводских условиях в соответствии с ГОСТ 31448-2012 «Трубы стальные с защитными наружными покрытиями </w:t>
      </w:r>
      <w:proofErr w:type="gramStart"/>
      <w:r w:rsidRPr="00AF6378">
        <w:rPr>
          <w:bCs/>
          <w:sz w:val="26"/>
          <w:szCs w:val="26"/>
        </w:rPr>
        <w:t>для</w:t>
      </w:r>
      <w:proofErr w:type="gramEnd"/>
      <w:r w:rsidRPr="00AF6378">
        <w:rPr>
          <w:bCs/>
          <w:sz w:val="26"/>
          <w:szCs w:val="26"/>
        </w:rPr>
        <w:t xml:space="preserve"> магистральных </w:t>
      </w:r>
      <w:proofErr w:type="spellStart"/>
      <w:r w:rsidRPr="00AF6378">
        <w:rPr>
          <w:bCs/>
          <w:sz w:val="26"/>
          <w:szCs w:val="26"/>
        </w:rPr>
        <w:t>газонефтепроводов</w:t>
      </w:r>
      <w:proofErr w:type="spellEnd"/>
      <w:r w:rsidRPr="00AF6378">
        <w:rPr>
          <w:bCs/>
          <w:sz w:val="26"/>
          <w:szCs w:val="26"/>
        </w:rPr>
        <w:t xml:space="preserve">», конструкция № 3. Изоляцию сварных стыков футляра, укладываемого закрытым способом, выполнить комплектами </w:t>
      </w:r>
      <w:proofErr w:type="spellStart"/>
      <w:r w:rsidRPr="00AF6378">
        <w:rPr>
          <w:bCs/>
          <w:sz w:val="26"/>
          <w:szCs w:val="26"/>
        </w:rPr>
        <w:t>термоусаживающихся</w:t>
      </w:r>
      <w:proofErr w:type="spellEnd"/>
      <w:r w:rsidRPr="00AF6378">
        <w:rPr>
          <w:bCs/>
          <w:sz w:val="26"/>
          <w:szCs w:val="26"/>
        </w:rPr>
        <w:t xml:space="preserve"> манжет «специального типа»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Перед нанесением противокоррозионного покрытия поверхность металла очистить от продуктов коррозии, обезжирить, </w:t>
      </w:r>
      <w:proofErr w:type="spellStart"/>
      <w:r w:rsidRPr="00AF6378">
        <w:rPr>
          <w:bCs/>
          <w:sz w:val="26"/>
          <w:szCs w:val="26"/>
        </w:rPr>
        <w:t>обеспылить</w:t>
      </w:r>
      <w:proofErr w:type="spellEnd"/>
      <w:r w:rsidRPr="00AF6378">
        <w:rPr>
          <w:bCs/>
          <w:sz w:val="26"/>
          <w:szCs w:val="26"/>
        </w:rPr>
        <w:t>. Степень очистки поверхности металла – «четвертая» по ГОСТ 9.402-2004. Работы проводить в соответствии с рекомендациями завода-изготовителя.</w:t>
      </w:r>
    </w:p>
    <w:p w:rsidR="00AF6378" w:rsidRPr="00AF6378" w:rsidRDefault="00AF6378" w:rsidP="00AF6378">
      <w:pPr>
        <w:spacing w:before="120"/>
        <w:ind w:firstLine="720"/>
        <w:jc w:val="both"/>
        <w:rPr>
          <w:bCs/>
          <w:sz w:val="26"/>
          <w:szCs w:val="26"/>
        </w:rPr>
      </w:pPr>
      <w:r w:rsidRPr="00AF6378">
        <w:rPr>
          <w:bCs/>
          <w:sz w:val="26"/>
          <w:szCs w:val="26"/>
        </w:rPr>
        <w:t xml:space="preserve">Для защиты </w:t>
      </w:r>
      <w:r w:rsidRPr="00AF6378">
        <w:rPr>
          <w:sz w:val="26"/>
          <w:szCs w:val="26"/>
        </w:rPr>
        <w:t>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r w:rsidRPr="00AF6378">
        <w:rPr>
          <w:bCs/>
          <w:sz w:val="26"/>
          <w:szCs w:val="26"/>
        </w:rPr>
        <w:t>:</w:t>
      </w:r>
    </w:p>
    <w:p w:rsidR="00AF6378" w:rsidRPr="00AF6378" w:rsidRDefault="00AF6378" w:rsidP="00AF6378">
      <w:pPr>
        <w:numPr>
          <w:ilvl w:val="0"/>
          <w:numId w:val="5"/>
        </w:numPr>
        <w:tabs>
          <w:tab w:val="num" w:pos="1040"/>
        </w:tabs>
        <w:suppressAutoHyphens w:val="0"/>
        <w:ind w:firstLine="680"/>
        <w:jc w:val="both"/>
        <w:rPr>
          <w:sz w:val="26"/>
          <w:szCs w:val="26"/>
        </w:rPr>
      </w:pPr>
      <w:r w:rsidRPr="00AF6378">
        <w:rPr>
          <w:sz w:val="26"/>
          <w:szCs w:val="26"/>
        </w:rPr>
        <w:t>эпоксидное покрытие – один слой 125 мкм;</w:t>
      </w:r>
    </w:p>
    <w:p w:rsidR="00AF6378" w:rsidRPr="00AF6378" w:rsidRDefault="00AF6378" w:rsidP="00AF6378">
      <w:pPr>
        <w:numPr>
          <w:ilvl w:val="0"/>
          <w:numId w:val="5"/>
        </w:numPr>
        <w:tabs>
          <w:tab w:val="num" w:pos="1040"/>
        </w:tabs>
        <w:suppressAutoHyphens w:val="0"/>
        <w:ind w:firstLine="680"/>
        <w:jc w:val="both"/>
        <w:rPr>
          <w:sz w:val="26"/>
          <w:szCs w:val="26"/>
        </w:rPr>
      </w:pPr>
      <w:r w:rsidRPr="00AF6378">
        <w:rPr>
          <w:spacing w:val="-6"/>
          <w:sz w:val="26"/>
          <w:szCs w:val="26"/>
        </w:rPr>
        <w:t>полиуретановое покрытие стойкое к ультрафиолетовому излучению – один слой толщиной 125 мкм.</w:t>
      </w:r>
    </w:p>
    <w:p w:rsidR="00AF6378" w:rsidRPr="009B3FDF" w:rsidRDefault="00AF6378" w:rsidP="00AF6378">
      <w:pPr>
        <w:pStyle w:val="3"/>
        <w:tabs>
          <w:tab w:val="clear" w:pos="0"/>
        </w:tabs>
        <w:suppressAutoHyphens w:val="0"/>
        <w:autoSpaceDE/>
        <w:spacing w:before="240" w:after="60"/>
        <w:ind w:left="0" w:firstLine="720"/>
        <w:rPr>
          <w:rFonts w:ascii="Times New Roman" w:hAnsi="Times New Roman" w:cs="Times New Roman"/>
          <w:b w:val="0"/>
          <w:i/>
          <w:sz w:val="26"/>
          <w:szCs w:val="26"/>
        </w:rPr>
      </w:pPr>
      <w:bookmarkStart w:id="15" w:name="_Toc411411623"/>
      <w:bookmarkStart w:id="16" w:name="_Toc426013992"/>
      <w:bookmarkStart w:id="17" w:name="_Toc436123215"/>
      <w:bookmarkStart w:id="18" w:name="_Toc448311279"/>
      <w:bookmarkStart w:id="19" w:name="_Toc483233568"/>
      <w:bookmarkStart w:id="20" w:name="_Toc492024210"/>
      <w:bookmarkStart w:id="21" w:name="_Toc503791332"/>
      <w:bookmarkStart w:id="22" w:name="_Toc3205933"/>
      <w:bookmarkStart w:id="23" w:name="_Toc46726753"/>
      <w:bookmarkStart w:id="24" w:name="_Toc47078979"/>
      <w:r w:rsidRPr="009B3FDF">
        <w:rPr>
          <w:rFonts w:ascii="Times New Roman" w:hAnsi="Times New Roman" w:cs="Times New Roman"/>
          <w:b w:val="0"/>
          <w:i/>
          <w:sz w:val="26"/>
          <w:szCs w:val="26"/>
        </w:rPr>
        <w:lastRenderedPageBreak/>
        <w:t>Электроснабжение</w:t>
      </w:r>
      <w:bookmarkEnd w:id="15"/>
      <w:bookmarkEnd w:id="16"/>
      <w:bookmarkEnd w:id="17"/>
      <w:bookmarkEnd w:id="18"/>
      <w:bookmarkEnd w:id="19"/>
      <w:bookmarkEnd w:id="20"/>
      <w:bookmarkEnd w:id="21"/>
      <w:bookmarkEnd w:id="22"/>
      <w:bookmarkEnd w:id="23"/>
      <w:bookmarkEnd w:id="24"/>
    </w:p>
    <w:p w:rsidR="00AF6378" w:rsidRPr="00AF6378" w:rsidRDefault="00AF6378" w:rsidP="00AF6378">
      <w:pPr>
        <w:spacing w:before="120"/>
        <w:ind w:firstLine="720"/>
        <w:jc w:val="both"/>
        <w:rPr>
          <w:sz w:val="26"/>
          <w:szCs w:val="26"/>
        </w:rPr>
      </w:pPr>
      <w:r w:rsidRPr="00AF6378">
        <w:rPr>
          <w:sz w:val="26"/>
          <w:szCs w:val="26"/>
        </w:rPr>
        <w:t>В проектной документации решены вопросы защитных мероприятий проектируемого напорного нефтепровода ДНС «Южно-Орловская» - УПСВ «</w:t>
      </w:r>
      <w:proofErr w:type="spellStart"/>
      <w:r w:rsidRPr="00AF6378">
        <w:rPr>
          <w:sz w:val="26"/>
          <w:szCs w:val="26"/>
        </w:rPr>
        <w:t>Екатериновская</w:t>
      </w:r>
      <w:proofErr w:type="spellEnd"/>
      <w:r w:rsidRPr="00AF6378">
        <w:rPr>
          <w:sz w:val="26"/>
          <w:szCs w:val="26"/>
        </w:rPr>
        <w:t>».</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В соответствие с «Федеральными нормами и правилами в области промышленной безопасности и Правила Безопасности в нефтяной и газовой промышленности» на объекте предусматриваются переносные светильники с аккумуляторными батареями во взрывозащищенном исполнении, которые используются при проведении работ в ночное время как рабочее освещение, в темное время суток как аварийное.</w:t>
      </w:r>
    </w:p>
    <w:p w:rsidR="00AF6378" w:rsidRPr="00AF6378" w:rsidRDefault="00AF6378" w:rsidP="00AF6378">
      <w:pPr>
        <w:spacing w:before="120"/>
        <w:ind w:firstLine="720"/>
        <w:jc w:val="both"/>
        <w:rPr>
          <w:sz w:val="26"/>
          <w:szCs w:val="26"/>
        </w:rPr>
      </w:pPr>
      <w:r w:rsidRPr="00AF6378">
        <w:rPr>
          <w:sz w:val="26"/>
          <w:szCs w:val="26"/>
        </w:rPr>
        <w:t>Для защиты обслуживающего персонала от вторичных проявлений молнии и защиты от статического электричества предусматривается комплексное заземляющее устройство.</w:t>
      </w:r>
    </w:p>
    <w:p w:rsidR="00AF6378" w:rsidRPr="00AF6378" w:rsidRDefault="00AF6378" w:rsidP="00AF6378">
      <w:pPr>
        <w:spacing w:before="120"/>
        <w:ind w:firstLine="720"/>
        <w:jc w:val="both"/>
        <w:rPr>
          <w:sz w:val="26"/>
          <w:szCs w:val="26"/>
        </w:rPr>
      </w:pPr>
      <w:r w:rsidRPr="00AF6378">
        <w:rPr>
          <w:sz w:val="26"/>
          <w:szCs w:val="26"/>
        </w:rPr>
        <w:t xml:space="preserve">Комплексное защитное устройство состоит </w:t>
      </w:r>
      <w:proofErr w:type="gramStart"/>
      <w:r w:rsidRPr="00AF6378">
        <w:rPr>
          <w:sz w:val="26"/>
          <w:szCs w:val="26"/>
        </w:rPr>
        <w:t>из</w:t>
      </w:r>
      <w:proofErr w:type="gramEnd"/>
      <w:r w:rsidRPr="00AF6378">
        <w:rPr>
          <w:sz w:val="26"/>
          <w:szCs w:val="26"/>
        </w:rPr>
        <w:t>:</w:t>
      </w:r>
    </w:p>
    <w:p w:rsidR="00AF6378" w:rsidRPr="00AF6378" w:rsidRDefault="00AF6378" w:rsidP="00AF6378">
      <w:pPr>
        <w:numPr>
          <w:ilvl w:val="0"/>
          <w:numId w:val="5"/>
        </w:numPr>
        <w:tabs>
          <w:tab w:val="left" w:pos="1038"/>
        </w:tabs>
        <w:suppressAutoHyphens w:val="0"/>
        <w:jc w:val="both"/>
        <w:rPr>
          <w:sz w:val="26"/>
          <w:szCs w:val="26"/>
          <w:lang w:eastAsia="ja-JP"/>
        </w:rPr>
      </w:pPr>
      <w:r w:rsidRPr="00AF6378">
        <w:rPr>
          <w:sz w:val="26"/>
          <w:szCs w:val="26"/>
          <w:lang w:eastAsia="ja-JP"/>
        </w:rPr>
        <w:t xml:space="preserve">объединенного заземляющего устройства и </w:t>
      </w:r>
      <w:proofErr w:type="spellStart"/>
      <w:r w:rsidRPr="00AF6378">
        <w:rPr>
          <w:sz w:val="26"/>
          <w:szCs w:val="26"/>
          <w:lang w:eastAsia="ja-JP"/>
        </w:rPr>
        <w:t>молниезащиты</w:t>
      </w:r>
      <w:proofErr w:type="spellEnd"/>
      <w:r w:rsidRPr="00AF6378">
        <w:rPr>
          <w:sz w:val="26"/>
          <w:szCs w:val="26"/>
          <w:lang w:eastAsia="ja-JP"/>
        </w:rPr>
        <w:t>, выполняемого электродами из круглой стали горячего оцинкования диаметром 16 мм, длиной 5 м, которые ввертываются в грунт на глубину 0,5 м (от поверхности земли до верхнего конца электрода) и соединяются между собой круглой сталью горячего оцинкования диаметром 12 мм;</w:t>
      </w:r>
      <w:r w:rsidRPr="00AF6378">
        <w:rPr>
          <w:sz w:val="26"/>
          <w:szCs w:val="26"/>
          <w:shd w:val="clear" w:color="auto" w:fill="D9D9D9"/>
          <w:lang w:eastAsia="ja-JP"/>
        </w:rPr>
        <w:t xml:space="preserve"> </w:t>
      </w:r>
    </w:p>
    <w:p w:rsidR="00AF6378" w:rsidRPr="00AF6378" w:rsidRDefault="00AF6378" w:rsidP="00AF6378">
      <w:pPr>
        <w:pStyle w:val="a4"/>
        <w:tabs>
          <w:tab w:val="clear" w:pos="1440"/>
          <w:tab w:val="num" w:pos="1040"/>
        </w:tabs>
        <w:rPr>
          <w:rFonts w:ascii="Times New Roman" w:hAnsi="Times New Roman"/>
          <w:sz w:val="26"/>
          <w:szCs w:val="26"/>
          <w:lang w:eastAsia="ja-JP"/>
        </w:rPr>
      </w:pPr>
      <w:r w:rsidRPr="00AF6378">
        <w:rPr>
          <w:rFonts w:ascii="Times New Roman" w:hAnsi="Times New Roman"/>
          <w:sz w:val="26"/>
          <w:szCs w:val="26"/>
        </w:rPr>
        <w:t>комплексной магистрали (внутреннего контура заземления), выполняемой из полосовой стали 4х40.</w:t>
      </w:r>
    </w:p>
    <w:p w:rsidR="00AF6378" w:rsidRPr="00AF6378" w:rsidRDefault="00AF6378" w:rsidP="00AF6378">
      <w:pPr>
        <w:spacing w:before="120"/>
        <w:ind w:firstLine="720"/>
        <w:jc w:val="both"/>
        <w:rPr>
          <w:sz w:val="26"/>
          <w:szCs w:val="26"/>
        </w:rPr>
      </w:pPr>
      <w:r w:rsidRPr="00AF6378">
        <w:rPr>
          <w:sz w:val="26"/>
          <w:szCs w:val="26"/>
        </w:rPr>
        <w:t>Фланцевые соединения и оборудование, расположенное во взрывоопасных зонах должны быть зашунтированы перемычками из медного изолированного провода сечением не менее 16 мм</w:t>
      </w:r>
      <w:proofErr w:type="gramStart"/>
      <w:r w:rsidRPr="00AF6378">
        <w:rPr>
          <w:sz w:val="26"/>
          <w:szCs w:val="26"/>
          <w:vertAlign w:val="superscript"/>
        </w:rPr>
        <w:t>2</w:t>
      </w:r>
      <w:proofErr w:type="gramEnd"/>
      <w:r w:rsidRPr="00AF6378">
        <w:rPr>
          <w:sz w:val="26"/>
          <w:szCs w:val="26"/>
        </w:rPr>
        <w:t>.</w:t>
      </w:r>
    </w:p>
    <w:p w:rsidR="00AF6378" w:rsidRPr="00AF6378" w:rsidRDefault="00AF6378" w:rsidP="00AF6378">
      <w:pPr>
        <w:spacing w:before="120"/>
        <w:ind w:firstLine="720"/>
        <w:jc w:val="both"/>
        <w:rPr>
          <w:sz w:val="26"/>
          <w:szCs w:val="26"/>
        </w:rPr>
      </w:pPr>
      <w:r w:rsidRPr="00AF6378">
        <w:rPr>
          <w:sz w:val="26"/>
          <w:szCs w:val="26"/>
        </w:rPr>
        <w:t xml:space="preserve">Изолированные проводники уравнивания потенциалов должны иметь изоляцию, обозначенную желто-зелеными полосами. Неизолированные проводники основной системы уравнивания потенциалов </w:t>
      </w:r>
      <w:proofErr w:type="gramStart"/>
      <w:r w:rsidRPr="00AF6378">
        <w:rPr>
          <w:sz w:val="26"/>
          <w:szCs w:val="26"/>
        </w:rPr>
        <w:t>в месте</w:t>
      </w:r>
      <w:proofErr w:type="gramEnd"/>
      <w:r w:rsidRPr="00AF6378">
        <w:rPr>
          <w:sz w:val="26"/>
          <w:szCs w:val="26"/>
        </w:rPr>
        <w:t xml:space="preserve"> их присоединения к сторонним проводящим частям должны быть обозначены желто-зелеными полосами.</w:t>
      </w:r>
    </w:p>
    <w:p w:rsidR="00AF6378" w:rsidRPr="00AF6378" w:rsidRDefault="00AF6378" w:rsidP="00AF6378">
      <w:pPr>
        <w:spacing w:before="120"/>
        <w:ind w:firstLine="720"/>
        <w:jc w:val="both"/>
        <w:rPr>
          <w:sz w:val="26"/>
          <w:szCs w:val="26"/>
        </w:rPr>
      </w:pPr>
      <w:proofErr w:type="gramStart"/>
      <w:r w:rsidRPr="00AF6378">
        <w:rPr>
          <w:sz w:val="26"/>
          <w:szCs w:val="26"/>
        </w:rPr>
        <w:t>Наружные искусственные заземлители предусматриваются из оцинкованной стали (по ГОСТ 9.307-89).</w:t>
      </w:r>
      <w:proofErr w:type="gramEnd"/>
    </w:p>
    <w:p w:rsidR="00AF6378" w:rsidRPr="00AF6378" w:rsidRDefault="00AF6378" w:rsidP="00AF6378">
      <w:pPr>
        <w:spacing w:before="120"/>
        <w:ind w:firstLine="720"/>
        <w:jc w:val="both"/>
        <w:rPr>
          <w:bCs/>
          <w:sz w:val="26"/>
          <w:szCs w:val="26"/>
        </w:rPr>
      </w:pPr>
      <w:r w:rsidRPr="00AF6378">
        <w:rPr>
          <w:bCs/>
          <w:sz w:val="26"/>
          <w:szCs w:val="26"/>
        </w:rPr>
        <w:t>Комплексное заземляющее устройство выполняется путем присоединения всех открытых проводящих частей (металлические конструкции сооружений, стационарно проложенные трубопроводы, металлические корпуса технологического оборудования) к магистрали при помощи защитных проводников и образовывает непрерывную электрическую цепь.</w:t>
      </w:r>
    </w:p>
    <w:p w:rsidR="00AF6378" w:rsidRPr="00AF6378" w:rsidRDefault="00AF6378" w:rsidP="00AF6378">
      <w:pPr>
        <w:spacing w:before="120"/>
        <w:ind w:firstLine="702"/>
        <w:rPr>
          <w:bCs/>
          <w:sz w:val="26"/>
          <w:szCs w:val="26"/>
        </w:rPr>
      </w:pPr>
      <w:r w:rsidRPr="00AF6378">
        <w:rPr>
          <w:bCs/>
          <w:sz w:val="26"/>
          <w:szCs w:val="26"/>
        </w:rPr>
        <w:t xml:space="preserve">Сопротивление заземляющего устройства не должно превышать для статического электричества 100 Ом (проверяется после монтажа). </w:t>
      </w:r>
    </w:p>
    <w:p w:rsidR="00AF6378" w:rsidRPr="00AF6378" w:rsidRDefault="00AF6378" w:rsidP="00AF6378">
      <w:pPr>
        <w:spacing w:before="120"/>
        <w:ind w:firstLine="720"/>
        <w:jc w:val="both"/>
        <w:rPr>
          <w:sz w:val="26"/>
          <w:szCs w:val="26"/>
        </w:rPr>
      </w:pPr>
      <w:r w:rsidRPr="00AF6378">
        <w:rPr>
          <w:sz w:val="26"/>
          <w:szCs w:val="26"/>
        </w:rPr>
        <w:t xml:space="preserve">По устройству </w:t>
      </w:r>
      <w:proofErr w:type="spellStart"/>
      <w:r w:rsidRPr="00AF6378">
        <w:rPr>
          <w:sz w:val="26"/>
          <w:szCs w:val="26"/>
        </w:rPr>
        <w:t>молниезащиты</w:t>
      </w:r>
      <w:proofErr w:type="spellEnd"/>
      <w:r w:rsidRPr="00AF6378">
        <w:rPr>
          <w:sz w:val="26"/>
          <w:szCs w:val="26"/>
        </w:rPr>
        <w:t xml:space="preserve"> технологические сооружения с зоной по взрывоопасности В-1г(2) относятся к III категории, допустимый уровень надежности защиты от прямых ударов молнии – 0,9.</w:t>
      </w:r>
    </w:p>
    <w:p w:rsidR="00AF6378" w:rsidRPr="00AF6378" w:rsidRDefault="00AF6378" w:rsidP="00AF6378">
      <w:pPr>
        <w:spacing w:before="120"/>
        <w:ind w:firstLine="720"/>
        <w:jc w:val="both"/>
        <w:rPr>
          <w:bCs/>
          <w:sz w:val="26"/>
          <w:szCs w:val="26"/>
        </w:rPr>
      </w:pPr>
      <w:proofErr w:type="gramStart"/>
      <w:r w:rsidRPr="00AF6378">
        <w:rPr>
          <w:bCs/>
          <w:sz w:val="26"/>
          <w:szCs w:val="26"/>
        </w:rPr>
        <w:lastRenderedPageBreak/>
        <w:t>Для защиты от заноса высоких потенциалов по подземным и внешним коммуникациям по площадке, последние присоединяются к заземляющему устройству.</w:t>
      </w:r>
      <w:proofErr w:type="gramEnd"/>
    </w:p>
    <w:p w:rsidR="00AF6378" w:rsidRPr="00AF6378" w:rsidRDefault="00AF6378" w:rsidP="00AF6378">
      <w:pPr>
        <w:spacing w:before="120"/>
        <w:ind w:firstLine="720"/>
        <w:jc w:val="both"/>
        <w:rPr>
          <w:bCs/>
          <w:sz w:val="26"/>
          <w:szCs w:val="26"/>
        </w:rPr>
      </w:pPr>
      <w:r w:rsidRPr="00AF6378">
        <w:rPr>
          <w:bCs/>
          <w:sz w:val="26"/>
          <w:szCs w:val="26"/>
        </w:rPr>
        <w:t xml:space="preserve">Заземлители для </w:t>
      </w:r>
      <w:proofErr w:type="spellStart"/>
      <w:r w:rsidRPr="00AF6378">
        <w:rPr>
          <w:bCs/>
          <w:sz w:val="26"/>
          <w:szCs w:val="26"/>
        </w:rPr>
        <w:t>молниезащиты</w:t>
      </w:r>
      <w:proofErr w:type="spellEnd"/>
      <w:r w:rsidRPr="00AF6378">
        <w:rPr>
          <w:bCs/>
          <w:sz w:val="26"/>
          <w:szCs w:val="26"/>
        </w:rPr>
        <w:t xml:space="preserve"> и защиты от статического электричества – общие.</w:t>
      </w:r>
    </w:p>
    <w:p w:rsidR="00AF6378" w:rsidRPr="00AF6378" w:rsidRDefault="00AF6378" w:rsidP="00AF6378">
      <w:pPr>
        <w:autoSpaceDE w:val="0"/>
        <w:autoSpaceDN w:val="0"/>
        <w:adjustRightInd w:val="0"/>
        <w:spacing w:before="120" w:line="18" w:lineRule="atLeast"/>
        <w:ind w:firstLine="709"/>
        <w:jc w:val="both"/>
        <w:rPr>
          <w:sz w:val="26"/>
          <w:szCs w:val="26"/>
        </w:rPr>
      </w:pPr>
      <w:r w:rsidRPr="00AF6378">
        <w:rPr>
          <w:sz w:val="26"/>
          <w:szCs w:val="26"/>
        </w:rPr>
        <w:t xml:space="preserve">Защита площадок узлов запорной арматуры и площадки узла подключения выкидного трубопровода от скважины от прямых ударов молнии выполняется посредством присоединения к заземляющему устройству в соответствии с пунктом 2.15 РД 34.21.122-87, так как указанное технологическое сооружение выполняется из стальных труб на фланцевых соединениях с толщиной стенки трубы более 4 мм. </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В проектной документации предусматривается электрохимическая защита от почвенной коррозии внешней поверхности напорного нефтепровода диаметром 273 мм с толщиной стенки 8 мм</w:t>
      </w:r>
      <w:r w:rsidRPr="00AF6378">
        <w:rPr>
          <w:rFonts w:ascii="Times New Roman" w:hAnsi="Times New Roman"/>
          <w:sz w:val="26"/>
          <w:szCs w:val="26"/>
          <w:lang w:eastAsia="ja-JP"/>
        </w:rPr>
        <w:t xml:space="preserve"> протяженностью 11763,2 м</w:t>
      </w:r>
      <w:r w:rsidRPr="00AF6378">
        <w:rPr>
          <w:rFonts w:ascii="Times New Roman" w:hAnsi="Times New Roman"/>
          <w:sz w:val="26"/>
          <w:szCs w:val="26"/>
        </w:rPr>
        <w:t xml:space="preserve">. </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Выбор мощности и элементов технологической системы электрохимической защиты произведен по технико-экономическому расчету. При расчете защитная плотность тока для трубопроводов с усиленной изоляцией принята 2,0 мА/м</w:t>
      </w:r>
      <w:proofErr w:type="gramStart"/>
      <w:r w:rsidRPr="00AF6378">
        <w:rPr>
          <w:rFonts w:ascii="Times New Roman" w:hAnsi="Times New Roman"/>
          <w:sz w:val="26"/>
          <w:szCs w:val="26"/>
          <w:vertAlign w:val="superscript"/>
        </w:rPr>
        <w:t>2</w:t>
      </w:r>
      <w:proofErr w:type="gramEnd"/>
      <w:r w:rsidRPr="00AF6378">
        <w:rPr>
          <w:rFonts w:ascii="Times New Roman" w:hAnsi="Times New Roman"/>
          <w:sz w:val="26"/>
          <w:szCs w:val="26"/>
        </w:rPr>
        <w:t>.</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Электрохимическая защита должна обеспечивать в течение всего срока эксплуатации непрерывную по времени катодную поляризацию трубопроводов на всем их протяжении.</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Средства электрохимической защиты трубопровода следует включать в работу в зонах блуждающего тока в течение периода не более месяца после укладки и засыпки участка трубопровода, а в остальных случаях – в течение периода не более 3 месяцев после укладки и засыпки участка трубопровода.</w:t>
      </w:r>
    </w:p>
    <w:p w:rsidR="00AF6378" w:rsidRPr="00AF6378" w:rsidRDefault="00AF6378" w:rsidP="00AF6378">
      <w:pPr>
        <w:pStyle w:val="afb"/>
        <w:rPr>
          <w:rFonts w:ascii="Times New Roman" w:hAnsi="Times New Roman"/>
          <w:bCs w:val="0"/>
          <w:sz w:val="26"/>
          <w:szCs w:val="26"/>
        </w:rPr>
      </w:pPr>
      <w:r w:rsidRPr="00AF6378">
        <w:rPr>
          <w:rFonts w:ascii="Times New Roman" w:hAnsi="Times New Roman"/>
          <w:sz w:val="26"/>
          <w:szCs w:val="26"/>
        </w:rPr>
        <w:t xml:space="preserve">Для защиты напорного нефтепровода от коррозии наряду с изоляционным покрытием предусматривается </w:t>
      </w:r>
      <w:r w:rsidRPr="00AF6378">
        <w:rPr>
          <w:rFonts w:ascii="Times New Roman" w:hAnsi="Times New Roman"/>
          <w:bCs w:val="0"/>
          <w:sz w:val="26"/>
          <w:szCs w:val="26"/>
        </w:rPr>
        <w:t xml:space="preserve">сплошная катодная поляризация с помощью групповых протекторных установок </w:t>
      </w:r>
      <w:r w:rsidRPr="00AF6378">
        <w:rPr>
          <w:rFonts w:ascii="Times New Roman" w:hAnsi="Times New Roman"/>
          <w:sz w:val="26"/>
          <w:szCs w:val="26"/>
        </w:rPr>
        <w:t>из магниевых протекторов с активатором, каждая установка состоит из двух протекторов</w:t>
      </w:r>
      <w:r w:rsidRPr="00AF6378">
        <w:rPr>
          <w:rFonts w:ascii="Times New Roman" w:hAnsi="Times New Roman"/>
          <w:bCs w:val="0"/>
          <w:sz w:val="26"/>
          <w:szCs w:val="26"/>
        </w:rPr>
        <w:t>.</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 xml:space="preserve">Катодная поляризация защитного футляра на переходе напорного нефтепровода через автодорогу </w:t>
      </w:r>
      <w:r w:rsidRPr="00AF6378">
        <w:rPr>
          <w:rFonts w:ascii="Times New Roman" w:hAnsi="Times New Roman"/>
          <w:sz w:val="26"/>
          <w:szCs w:val="26"/>
          <w:lang w:eastAsia="ja-JP"/>
        </w:rPr>
        <w:t>диаметром 530 мм с толщиной стенки 12 мм протяженностью 69,0 м</w:t>
      </w:r>
      <w:r w:rsidRPr="00AF6378">
        <w:rPr>
          <w:rFonts w:ascii="Times New Roman" w:hAnsi="Times New Roman"/>
          <w:sz w:val="26"/>
          <w:szCs w:val="26"/>
        </w:rPr>
        <w:t xml:space="preserve"> осуществляется при помощи двух протекторных установок, </w:t>
      </w:r>
      <w:r w:rsidRPr="00AF6378">
        <w:rPr>
          <w:rFonts w:ascii="Times New Roman" w:hAnsi="Times New Roman"/>
          <w:sz w:val="26"/>
          <w:szCs w:val="26"/>
          <w:lang w:eastAsia="ja-JP"/>
        </w:rPr>
        <w:t>каждая установка состоит из одного протектора</w:t>
      </w:r>
      <w:r w:rsidRPr="00AF6378">
        <w:rPr>
          <w:rFonts w:ascii="Times New Roman" w:hAnsi="Times New Roman"/>
          <w:sz w:val="26"/>
          <w:szCs w:val="26"/>
        </w:rPr>
        <w:t>. Протекторные установки размещаются на концах футляра.</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 xml:space="preserve">Протекторы устанавливаются вертикально в скважины диаметром 350 мм, пробуренные на расстоянии не ближе 5,0 м от поверхности защищаемых подземных сооружений. Глубина установки верхнего протектора 2,0 м от уровня поверхности земли. Подключение протекторов к проектируемому трубопроводу и футляру выполняется через диодно-резисторные блоки кабелем ВВГ 2х6. Протекторные установки устанавливаются в местах с удельным электрическим сопротивлением, не превышающим значение 50 </w:t>
      </w:r>
      <w:proofErr w:type="spellStart"/>
      <w:r w:rsidRPr="00AF6378">
        <w:rPr>
          <w:rFonts w:ascii="Times New Roman" w:hAnsi="Times New Roman"/>
          <w:sz w:val="26"/>
          <w:szCs w:val="26"/>
        </w:rPr>
        <w:t>Ом·</w:t>
      </w:r>
      <w:proofErr w:type="gramStart"/>
      <w:r w:rsidRPr="00AF6378">
        <w:rPr>
          <w:rFonts w:ascii="Times New Roman" w:hAnsi="Times New Roman"/>
          <w:sz w:val="26"/>
          <w:szCs w:val="26"/>
        </w:rPr>
        <w:t>м</w:t>
      </w:r>
      <w:proofErr w:type="spellEnd"/>
      <w:proofErr w:type="gramEnd"/>
      <w:r w:rsidRPr="00AF6378">
        <w:rPr>
          <w:rFonts w:ascii="Times New Roman" w:hAnsi="Times New Roman"/>
          <w:sz w:val="26"/>
          <w:szCs w:val="26"/>
        </w:rPr>
        <w:t>.</w:t>
      </w:r>
    </w:p>
    <w:p w:rsidR="00AF6378" w:rsidRPr="00AF6378" w:rsidRDefault="00AF6378" w:rsidP="00AF6378">
      <w:pPr>
        <w:pStyle w:val="afb"/>
        <w:rPr>
          <w:rFonts w:ascii="Times New Roman" w:hAnsi="Times New Roman"/>
          <w:sz w:val="26"/>
          <w:szCs w:val="26"/>
        </w:rPr>
      </w:pPr>
      <w:proofErr w:type="spellStart"/>
      <w:r w:rsidRPr="00AF6378">
        <w:rPr>
          <w:rFonts w:ascii="Times New Roman" w:hAnsi="Times New Roman"/>
          <w:sz w:val="26"/>
          <w:szCs w:val="26"/>
        </w:rPr>
        <w:t>Токоввод</w:t>
      </w:r>
      <w:proofErr w:type="spellEnd"/>
      <w:r w:rsidRPr="00AF6378">
        <w:rPr>
          <w:rFonts w:ascii="Times New Roman" w:hAnsi="Times New Roman"/>
          <w:sz w:val="26"/>
          <w:szCs w:val="26"/>
        </w:rPr>
        <w:t xml:space="preserve"> от каждого протектора выполнить кабелем ВВГ 2х6 и подключить на клемму КИП. Соединение </w:t>
      </w:r>
      <w:proofErr w:type="spellStart"/>
      <w:r w:rsidRPr="00AF6378">
        <w:rPr>
          <w:rFonts w:ascii="Times New Roman" w:hAnsi="Times New Roman"/>
          <w:sz w:val="26"/>
          <w:szCs w:val="26"/>
        </w:rPr>
        <w:t>токоввода</w:t>
      </w:r>
      <w:proofErr w:type="spellEnd"/>
      <w:r w:rsidRPr="00AF6378">
        <w:rPr>
          <w:rFonts w:ascii="Times New Roman" w:hAnsi="Times New Roman"/>
          <w:sz w:val="26"/>
          <w:szCs w:val="26"/>
        </w:rPr>
        <w:t xml:space="preserve"> со стальным сердечником протектора выполняется горячей пайкой с последующей изоляцией места соединения </w:t>
      </w:r>
      <w:r w:rsidRPr="00AF6378">
        <w:rPr>
          <w:rFonts w:ascii="Times New Roman" w:hAnsi="Times New Roman"/>
          <w:sz w:val="26"/>
          <w:szCs w:val="26"/>
        </w:rPr>
        <w:lastRenderedPageBreak/>
        <w:t>компаундом. Подключение выводов к трубопроводу выполняется кабелем ВВГ 2х6.</w:t>
      </w:r>
    </w:p>
    <w:p w:rsidR="00AF6378" w:rsidRPr="00AF6378" w:rsidRDefault="00AF6378" w:rsidP="00AF6378">
      <w:pPr>
        <w:tabs>
          <w:tab w:val="right" w:pos="9639"/>
        </w:tabs>
        <w:spacing w:before="120"/>
        <w:ind w:firstLine="720"/>
        <w:jc w:val="both"/>
        <w:rPr>
          <w:bCs/>
          <w:sz w:val="26"/>
          <w:szCs w:val="26"/>
        </w:rPr>
      </w:pPr>
      <w:r w:rsidRPr="00AF6378">
        <w:rPr>
          <w:bCs/>
          <w:sz w:val="26"/>
          <w:szCs w:val="26"/>
        </w:rPr>
        <w:t>В местах пересечения проектируемого напорного нефтепровода с существующими стальными подземными трубопроводами предусматривается установка электрических перемычек для исключения вредного влияния систем ЭХЗ. Электрическая перемычка выполняется кабелем ВВГ 2х6 через диодно</w:t>
      </w:r>
      <w:r w:rsidRPr="00AF6378">
        <w:rPr>
          <w:bCs/>
          <w:sz w:val="26"/>
          <w:szCs w:val="26"/>
        </w:rPr>
        <w:noBreakHyphen/>
        <w:t>резисторный блок, который устанавливается на стойке КИП.</w:t>
      </w:r>
    </w:p>
    <w:p w:rsidR="00AF6378" w:rsidRPr="00AF6378" w:rsidRDefault="00AF6378" w:rsidP="00AF6378">
      <w:pPr>
        <w:shd w:val="clear" w:color="auto" w:fill="FFFFFF"/>
        <w:tabs>
          <w:tab w:val="right" w:pos="9639"/>
        </w:tabs>
        <w:spacing w:before="120"/>
        <w:ind w:firstLine="720"/>
        <w:jc w:val="both"/>
        <w:rPr>
          <w:sz w:val="26"/>
          <w:szCs w:val="26"/>
        </w:rPr>
      </w:pPr>
      <w:r w:rsidRPr="00AF6378">
        <w:rPr>
          <w:sz w:val="26"/>
          <w:szCs w:val="26"/>
        </w:rPr>
        <w:t xml:space="preserve">Приварка кабеля ВВГ 2х6 к существующим трубопроводам должна выполняться в присутствии представителей управления эксплуатирующих организаций с соблюдением действующих норм и правил охраны труда и промышленной безопасности. </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 xml:space="preserve">Для контроля поляризации на проектируемом трубопроводе устанавливаются КИП с постоянно действующими неполяризующимися электродами сравнения - в местах подключения протекторных установок, в местах пересечения трубопроводов, на защитном футляре. Подключения выводов от трубопровода к </w:t>
      </w:r>
      <w:proofErr w:type="spellStart"/>
      <w:r w:rsidRPr="00AF6378">
        <w:rPr>
          <w:rFonts w:ascii="Times New Roman" w:hAnsi="Times New Roman"/>
          <w:sz w:val="26"/>
          <w:szCs w:val="26"/>
        </w:rPr>
        <w:t>клеммным</w:t>
      </w:r>
      <w:proofErr w:type="spellEnd"/>
      <w:r w:rsidRPr="00AF6378">
        <w:rPr>
          <w:rFonts w:ascii="Times New Roman" w:hAnsi="Times New Roman"/>
          <w:sz w:val="26"/>
          <w:szCs w:val="26"/>
        </w:rPr>
        <w:t xml:space="preserve"> панелям КИП выполняются кабелем ВВГ 2х6, от электрода сравнения – проводником, поставляемым комплектно.</w:t>
      </w:r>
    </w:p>
    <w:p w:rsidR="00AF5EF3" w:rsidRPr="00AF6378" w:rsidRDefault="00AF6378" w:rsidP="00AF6378">
      <w:pPr>
        <w:spacing w:before="120"/>
        <w:ind w:firstLine="720"/>
        <w:jc w:val="both"/>
        <w:rPr>
          <w:sz w:val="26"/>
          <w:szCs w:val="26"/>
        </w:rPr>
      </w:pPr>
      <w:r w:rsidRPr="00AF6378">
        <w:rPr>
          <w:sz w:val="26"/>
          <w:szCs w:val="26"/>
        </w:rPr>
        <w:t xml:space="preserve">Кабели электрохимической защиты прокладываются в траншее на глубине 0,7 м. От механических повреждений кабели электрохимической защиты защищаются сигнальной лентой. Все подземные кабели прокладываются непрерывной длины без сращивания. Соединение кабелей выполняются на </w:t>
      </w:r>
      <w:proofErr w:type="spellStart"/>
      <w:r w:rsidRPr="00AF6378">
        <w:rPr>
          <w:sz w:val="26"/>
          <w:szCs w:val="26"/>
        </w:rPr>
        <w:t>клеммной</w:t>
      </w:r>
      <w:proofErr w:type="spellEnd"/>
      <w:r w:rsidRPr="00AF6378">
        <w:rPr>
          <w:sz w:val="26"/>
          <w:szCs w:val="26"/>
        </w:rPr>
        <w:t xml:space="preserve"> панели КИП.</w:t>
      </w:r>
    </w:p>
    <w:p w:rsidR="00AD5151" w:rsidRPr="00A35BDA" w:rsidRDefault="00CC053B" w:rsidP="00B062A6">
      <w:pPr>
        <w:pStyle w:val="1"/>
        <w:spacing w:before="240" w:after="240"/>
        <w:rPr>
          <w:sz w:val="26"/>
          <w:szCs w:val="26"/>
        </w:rPr>
      </w:pPr>
      <w:r w:rsidRPr="00A35BDA">
        <w:rPr>
          <w:sz w:val="26"/>
          <w:szCs w:val="26"/>
        </w:rPr>
        <w:t>2</w:t>
      </w:r>
      <w:r w:rsidR="004A4EA2" w:rsidRPr="00A35BDA">
        <w:rPr>
          <w:sz w:val="26"/>
          <w:szCs w:val="26"/>
        </w:rPr>
        <w:t>.</w:t>
      </w:r>
      <w:r w:rsidR="00045DDB" w:rsidRPr="00A35BDA">
        <w:rPr>
          <w:sz w:val="26"/>
          <w:szCs w:val="26"/>
        </w:rPr>
        <w:t>2</w:t>
      </w:r>
      <w:r w:rsidR="004A4EA2" w:rsidRPr="00A35BDA">
        <w:rPr>
          <w:sz w:val="26"/>
          <w:szCs w:val="26"/>
        </w:rPr>
        <w:t xml:space="preserve"> </w:t>
      </w:r>
      <w:r w:rsidR="00F32C40" w:rsidRPr="00A35BDA">
        <w:rPr>
          <w:sz w:val="26"/>
          <w:szCs w:val="26"/>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4141B9" w:rsidRPr="004141B9" w:rsidRDefault="004141B9" w:rsidP="004141B9">
      <w:pPr>
        <w:spacing w:before="120"/>
        <w:ind w:firstLine="720"/>
        <w:jc w:val="both"/>
        <w:rPr>
          <w:bCs/>
          <w:sz w:val="26"/>
          <w:szCs w:val="26"/>
        </w:rPr>
      </w:pPr>
      <w:r w:rsidRPr="004141B9">
        <w:rPr>
          <w:bCs/>
          <w:sz w:val="26"/>
          <w:szCs w:val="26"/>
        </w:rPr>
        <w:t>В административном отношении изысканный объект расположен в Сергиевском районе</w:t>
      </w:r>
      <w:r w:rsidRPr="004141B9">
        <w:rPr>
          <w:sz w:val="26"/>
          <w:szCs w:val="26"/>
        </w:rPr>
        <w:t xml:space="preserve"> </w:t>
      </w:r>
      <w:r w:rsidRPr="004141B9">
        <w:rPr>
          <w:bCs/>
          <w:sz w:val="26"/>
          <w:szCs w:val="26"/>
        </w:rPr>
        <w:t>Самарской области.</w:t>
      </w:r>
    </w:p>
    <w:p w:rsidR="004141B9" w:rsidRPr="004141B9" w:rsidRDefault="004141B9" w:rsidP="004141B9">
      <w:pPr>
        <w:pStyle w:val="afb"/>
        <w:tabs>
          <w:tab w:val="left" w:pos="993"/>
        </w:tabs>
        <w:rPr>
          <w:rFonts w:ascii="Times New Roman" w:hAnsi="Times New Roman"/>
          <w:sz w:val="26"/>
          <w:szCs w:val="26"/>
          <w:highlight w:val="yellow"/>
        </w:rPr>
      </w:pPr>
      <w:r w:rsidRPr="004141B9">
        <w:rPr>
          <w:rFonts w:ascii="Times New Roman" w:hAnsi="Times New Roman"/>
          <w:sz w:val="26"/>
          <w:szCs w:val="26"/>
        </w:rPr>
        <w:t>Ближайшие к району работ населенные пункты:</w:t>
      </w:r>
    </w:p>
    <w:p w:rsidR="004141B9" w:rsidRPr="004141B9" w:rsidRDefault="004141B9" w:rsidP="004141B9">
      <w:pPr>
        <w:pStyle w:val="a4"/>
        <w:numPr>
          <w:ilvl w:val="0"/>
          <w:numId w:val="47"/>
        </w:numPr>
        <w:tabs>
          <w:tab w:val="left" w:pos="993"/>
        </w:tabs>
        <w:ind w:left="0" w:firstLine="720"/>
        <w:contextualSpacing/>
        <w:rPr>
          <w:rFonts w:ascii="Times New Roman" w:hAnsi="Times New Roman"/>
          <w:sz w:val="26"/>
          <w:szCs w:val="26"/>
          <w:lang w:eastAsia="ja-JP"/>
        </w:rPr>
      </w:pPr>
      <w:r w:rsidRPr="004141B9">
        <w:rPr>
          <w:rFonts w:ascii="Times New Roman" w:hAnsi="Times New Roman"/>
          <w:sz w:val="26"/>
          <w:szCs w:val="26"/>
        </w:rPr>
        <w:t xml:space="preserve">с. Верхняя Орлянка, </w:t>
      </w:r>
      <w:proofErr w:type="gramStart"/>
      <w:r w:rsidRPr="004141B9">
        <w:rPr>
          <w:rFonts w:ascii="Times New Roman" w:hAnsi="Times New Roman"/>
          <w:sz w:val="26"/>
          <w:szCs w:val="26"/>
        </w:rPr>
        <w:t>расположенное</w:t>
      </w:r>
      <w:proofErr w:type="gramEnd"/>
      <w:r w:rsidRPr="004141B9">
        <w:rPr>
          <w:rFonts w:ascii="Times New Roman" w:hAnsi="Times New Roman"/>
          <w:sz w:val="26"/>
          <w:szCs w:val="26"/>
        </w:rPr>
        <w:t xml:space="preserve"> в 3,7 км на северо-восток от УСП </w:t>
      </w:r>
      <w:proofErr w:type="spellStart"/>
      <w:r w:rsidRPr="004141B9">
        <w:rPr>
          <w:rFonts w:ascii="Times New Roman" w:hAnsi="Times New Roman"/>
          <w:sz w:val="26"/>
          <w:szCs w:val="26"/>
        </w:rPr>
        <w:t>Екатериновская</w:t>
      </w:r>
      <w:proofErr w:type="spellEnd"/>
      <w:r w:rsidRPr="004141B9">
        <w:rPr>
          <w:rFonts w:ascii="Times New Roman" w:hAnsi="Times New Roman"/>
          <w:sz w:val="26"/>
          <w:szCs w:val="26"/>
        </w:rPr>
        <w:t>, в 10,2 км на восток от точки врезки в проект 5756П;</w:t>
      </w:r>
    </w:p>
    <w:p w:rsidR="004141B9" w:rsidRPr="004141B9" w:rsidRDefault="004141B9" w:rsidP="004141B9">
      <w:pPr>
        <w:pStyle w:val="a4"/>
        <w:numPr>
          <w:ilvl w:val="0"/>
          <w:numId w:val="47"/>
        </w:numPr>
        <w:tabs>
          <w:tab w:val="left" w:pos="993"/>
        </w:tabs>
        <w:ind w:left="0" w:firstLine="720"/>
        <w:contextualSpacing/>
        <w:rPr>
          <w:rFonts w:ascii="Times New Roman" w:hAnsi="Times New Roman"/>
          <w:sz w:val="26"/>
          <w:szCs w:val="26"/>
          <w:lang w:eastAsia="ja-JP"/>
        </w:rPr>
      </w:pPr>
      <w:r w:rsidRPr="004141B9">
        <w:rPr>
          <w:rFonts w:ascii="Times New Roman" w:hAnsi="Times New Roman"/>
          <w:sz w:val="26"/>
          <w:szCs w:val="26"/>
        </w:rPr>
        <w:t xml:space="preserve">с. Орловка, </w:t>
      </w:r>
      <w:proofErr w:type="gramStart"/>
      <w:r w:rsidRPr="004141B9">
        <w:rPr>
          <w:rFonts w:ascii="Times New Roman" w:hAnsi="Times New Roman"/>
          <w:sz w:val="26"/>
          <w:szCs w:val="26"/>
        </w:rPr>
        <w:t>расположенное</w:t>
      </w:r>
      <w:proofErr w:type="gramEnd"/>
      <w:r w:rsidRPr="004141B9">
        <w:rPr>
          <w:rFonts w:ascii="Times New Roman" w:hAnsi="Times New Roman"/>
          <w:sz w:val="26"/>
          <w:szCs w:val="26"/>
        </w:rPr>
        <w:t xml:space="preserve"> в 11,2 км на запад от УСП </w:t>
      </w:r>
      <w:proofErr w:type="spellStart"/>
      <w:r w:rsidRPr="004141B9">
        <w:rPr>
          <w:rFonts w:ascii="Times New Roman" w:hAnsi="Times New Roman"/>
          <w:sz w:val="26"/>
          <w:szCs w:val="26"/>
        </w:rPr>
        <w:t>Екатериновская</w:t>
      </w:r>
      <w:proofErr w:type="spellEnd"/>
      <w:r w:rsidRPr="004141B9">
        <w:rPr>
          <w:rFonts w:ascii="Times New Roman" w:hAnsi="Times New Roman"/>
          <w:sz w:val="26"/>
          <w:szCs w:val="26"/>
        </w:rPr>
        <w:t>, в 10,2 км на юго-запад от точки врезки в проект 5756П;</w:t>
      </w:r>
    </w:p>
    <w:p w:rsidR="004141B9" w:rsidRPr="004141B9" w:rsidRDefault="004141B9" w:rsidP="004141B9">
      <w:pPr>
        <w:pStyle w:val="a4"/>
        <w:numPr>
          <w:ilvl w:val="0"/>
          <w:numId w:val="47"/>
        </w:numPr>
        <w:tabs>
          <w:tab w:val="left" w:pos="993"/>
        </w:tabs>
        <w:ind w:left="0" w:firstLine="720"/>
        <w:contextualSpacing/>
        <w:rPr>
          <w:rFonts w:ascii="Times New Roman" w:hAnsi="Times New Roman"/>
          <w:sz w:val="26"/>
          <w:szCs w:val="26"/>
          <w:lang w:eastAsia="ja-JP"/>
        </w:rPr>
      </w:pPr>
      <w:r w:rsidRPr="004141B9">
        <w:rPr>
          <w:rFonts w:ascii="Times New Roman" w:hAnsi="Times New Roman"/>
          <w:sz w:val="26"/>
          <w:szCs w:val="26"/>
        </w:rPr>
        <w:t xml:space="preserve">с. Новая Орловка, </w:t>
      </w:r>
      <w:proofErr w:type="gramStart"/>
      <w:r w:rsidRPr="004141B9">
        <w:rPr>
          <w:rFonts w:ascii="Times New Roman" w:hAnsi="Times New Roman"/>
          <w:sz w:val="26"/>
          <w:szCs w:val="26"/>
        </w:rPr>
        <w:t>расположенное</w:t>
      </w:r>
      <w:proofErr w:type="gramEnd"/>
      <w:r w:rsidRPr="004141B9">
        <w:rPr>
          <w:rFonts w:ascii="Times New Roman" w:hAnsi="Times New Roman"/>
          <w:sz w:val="26"/>
          <w:szCs w:val="26"/>
        </w:rPr>
        <w:t xml:space="preserve"> в 9,8 км на северо-запад от УСП </w:t>
      </w:r>
      <w:proofErr w:type="spellStart"/>
      <w:r w:rsidRPr="004141B9">
        <w:rPr>
          <w:rFonts w:ascii="Times New Roman" w:hAnsi="Times New Roman"/>
          <w:sz w:val="26"/>
          <w:szCs w:val="26"/>
        </w:rPr>
        <w:t>Екатериновская</w:t>
      </w:r>
      <w:proofErr w:type="spellEnd"/>
      <w:r w:rsidRPr="004141B9">
        <w:rPr>
          <w:rFonts w:ascii="Times New Roman" w:hAnsi="Times New Roman"/>
          <w:sz w:val="26"/>
          <w:szCs w:val="26"/>
        </w:rPr>
        <w:t>, в 1,9 км на северо-восток от точки врезки в проект 5756П.</w:t>
      </w:r>
    </w:p>
    <w:p w:rsidR="004141B9" w:rsidRPr="004141B9" w:rsidRDefault="004141B9" w:rsidP="004141B9">
      <w:pPr>
        <w:pStyle w:val="afb"/>
        <w:rPr>
          <w:rFonts w:ascii="Times New Roman" w:hAnsi="Times New Roman"/>
          <w:sz w:val="26"/>
          <w:szCs w:val="26"/>
        </w:rPr>
      </w:pPr>
      <w:r w:rsidRPr="004141B9">
        <w:rPr>
          <w:rFonts w:ascii="Times New Roman" w:hAnsi="Times New Roman"/>
          <w:sz w:val="26"/>
          <w:szCs w:val="26"/>
        </w:rPr>
        <w:t>Дорожная сеть района работ представлена автодорогой Верхняя Орлянка - УПСВ «</w:t>
      </w:r>
      <w:proofErr w:type="spellStart"/>
      <w:r w:rsidRPr="004141B9">
        <w:rPr>
          <w:rFonts w:ascii="Times New Roman" w:hAnsi="Times New Roman"/>
          <w:sz w:val="26"/>
          <w:szCs w:val="26"/>
        </w:rPr>
        <w:t>Екатериновская</w:t>
      </w:r>
      <w:proofErr w:type="spellEnd"/>
      <w:r w:rsidRPr="004141B9">
        <w:rPr>
          <w:rFonts w:ascii="Times New Roman" w:hAnsi="Times New Roman"/>
          <w:sz w:val="26"/>
          <w:szCs w:val="26"/>
        </w:rPr>
        <w:t>», проходящей через район работ, подъездными автодорогами к указанным выше населенным пунктам, а также сетью полевых дорог.</w:t>
      </w:r>
    </w:p>
    <w:p w:rsidR="004141B9" w:rsidRPr="004141B9" w:rsidRDefault="004141B9" w:rsidP="004141B9">
      <w:pPr>
        <w:pStyle w:val="afb"/>
        <w:rPr>
          <w:rFonts w:ascii="Times New Roman" w:hAnsi="Times New Roman"/>
          <w:sz w:val="26"/>
          <w:szCs w:val="26"/>
        </w:rPr>
      </w:pPr>
      <w:r w:rsidRPr="004141B9">
        <w:rPr>
          <w:rFonts w:ascii="Times New Roman" w:hAnsi="Times New Roman"/>
          <w:sz w:val="26"/>
          <w:szCs w:val="26"/>
        </w:rPr>
        <w:t>Рельеф местности равнинный.</w:t>
      </w:r>
    </w:p>
    <w:p w:rsidR="004936D2" w:rsidRPr="004141B9" w:rsidRDefault="004141B9" w:rsidP="004141B9">
      <w:pPr>
        <w:spacing w:before="120"/>
        <w:ind w:firstLine="720"/>
        <w:jc w:val="both"/>
        <w:rPr>
          <w:sz w:val="26"/>
          <w:szCs w:val="26"/>
        </w:rPr>
      </w:pPr>
      <w:r w:rsidRPr="004141B9">
        <w:rPr>
          <w:sz w:val="26"/>
          <w:szCs w:val="26"/>
        </w:rPr>
        <w:lastRenderedPageBreak/>
        <w:t>В районе проектируемых объектов охраняемых природных территорий (заповедников, заказников, памятников природы) нет.</w:t>
      </w:r>
    </w:p>
    <w:p w:rsidR="004141B9" w:rsidRPr="004141B9" w:rsidRDefault="004141B9" w:rsidP="004141B9">
      <w:pPr>
        <w:spacing w:before="120"/>
        <w:ind w:firstLine="720"/>
        <w:jc w:val="both"/>
        <w:rPr>
          <w:bCs/>
          <w:sz w:val="26"/>
          <w:szCs w:val="26"/>
        </w:rPr>
      </w:pPr>
      <w:r w:rsidRPr="004141B9">
        <w:rPr>
          <w:sz w:val="26"/>
          <w:szCs w:val="26"/>
        </w:rPr>
        <w:t>Обзорная схема района</w:t>
      </w:r>
      <w:r>
        <w:rPr>
          <w:sz w:val="26"/>
          <w:szCs w:val="26"/>
        </w:rPr>
        <w:t xml:space="preserve"> работ представлена на рисунке 2</w:t>
      </w:r>
      <w:r w:rsidRPr="004141B9">
        <w:rPr>
          <w:sz w:val="26"/>
          <w:szCs w:val="26"/>
        </w:rPr>
        <w:t>.1.</w:t>
      </w:r>
    </w:p>
    <w:p w:rsidR="004936D2" w:rsidRDefault="004141B9" w:rsidP="004936D2">
      <w:pPr>
        <w:pStyle w:val="afb"/>
        <w:ind w:firstLine="0"/>
        <w:jc w:val="center"/>
      </w:pPr>
      <w:r>
        <w:rPr>
          <w:noProof/>
        </w:rPr>
        <w:drawing>
          <wp:inline distT="0" distB="0" distL="0" distR="0" wp14:anchorId="1FA0A15C" wp14:editId="705B1206">
            <wp:extent cx="5940425" cy="3742286"/>
            <wp:effectExtent l="0" t="0" r="317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4180" t="6227" r="6347" b="10284"/>
                    <a:stretch/>
                  </pic:blipFill>
                  <pic:spPr bwMode="auto">
                    <a:xfrm>
                      <a:off x="0" y="0"/>
                      <a:ext cx="5940425" cy="3742286"/>
                    </a:xfrm>
                    <a:prstGeom prst="rect">
                      <a:avLst/>
                    </a:prstGeom>
                    <a:ln>
                      <a:noFill/>
                    </a:ln>
                    <a:extLst>
                      <a:ext uri="{53640926-AAD7-44D8-BBD7-CCE9431645EC}">
                        <a14:shadowObscured xmlns:a14="http://schemas.microsoft.com/office/drawing/2010/main"/>
                      </a:ext>
                    </a:extLst>
                  </pic:spPr>
                </pic:pic>
              </a:graphicData>
            </a:graphic>
          </wp:inline>
        </w:drawing>
      </w:r>
    </w:p>
    <w:p w:rsidR="004A4EA2" w:rsidRDefault="00E8242C" w:rsidP="0070255F">
      <w:pPr>
        <w:pStyle w:val="aff8"/>
        <w:spacing w:before="0" w:after="0"/>
        <w:rPr>
          <w:rFonts w:ascii="Times New Roman" w:hAnsi="Times New Roman"/>
          <w:bCs/>
          <w:sz w:val="26"/>
          <w:szCs w:val="26"/>
        </w:rPr>
      </w:pPr>
      <w:r>
        <w:rPr>
          <w:rFonts w:ascii="Times New Roman" w:hAnsi="Times New Roman"/>
          <w:bCs/>
          <w:sz w:val="26"/>
          <w:szCs w:val="26"/>
        </w:rPr>
        <w:t xml:space="preserve">  </w:t>
      </w:r>
      <w:r w:rsidR="00AC0041">
        <w:rPr>
          <w:rFonts w:ascii="Times New Roman" w:hAnsi="Times New Roman"/>
          <w:bCs/>
          <w:sz w:val="26"/>
          <w:szCs w:val="26"/>
        </w:rPr>
        <w:t xml:space="preserve">               </w:t>
      </w:r>
      <w:r w:rsidR="00255549">
        <w:rPr>
          <w:rFonts w:ascii="Times New Roman" w:hAnsi="Times New Roman"/>
          <w:bCs/>
          <w:sz w:val="26"/>
          <w:szCs w:val="26"/>
        </w:rPr>
        <w:t>Р</w:t>
      </w:r>
      <w:r w:rsidR="004A4EA2" w:rsidRPr="0070255F">
        <w:rPr>
          <w:rFonts w:ascii="Times New Roman" w:hAnsi="Times New Roman"/>
          <w:bCs/>
          <w:sz w:val="26"/>
          <w:szCs w:val="26"/>
        </w:rPr>
        <w:t>исунок</w:t>
      </w:r>
      <w:r w:rsidR="00231516">
        <w:rPr>
          <w:rFonts w:ascii="Times New Roman" w:hAnsi="Times New Roman"/>
          <w:bCs/>
          <w:sz w:val="26"/>
          <w:szCs w:val="26"/>
        </w:rPr>
        <w:t xml:space="preserve"> </w:t>
      </w:r>
      <w:r w:rsidR="000A032B">
        <w:rPr>
          <w:rFonts w:ascii="Times New Roman" w:hAnsi="Times New Roman"/>
          <w:bCs/>
          <w:sz w:val="26"/>
          <w:szCs w:val="26"/>
        </w:rPr>
        <w:t>2.</w:t>
      </w:r>
      <w:r w:rsidR="00255549">
        <w:rPr>
          <w:rFonts w:ascii="Times New Roman" w:hAnsi="Times New Roman"/>
          <w:bCs/>
          <w:sz w:val="26"/>
          <w:szCs w:val="26"/>
        </w:rPr>
        <w:t>1</w:t>
      </w:r>
      <w:r w:rsidR="004A4EA2" w:rsidRPr="0070255F">
        <w:rPr>
          <w:rFonts w:ascii="Times New Roman" w:hAnsi="Times New Roman"/>
          <w:bCs/>
          <w:sz w:val="26"/>
          <w:szCs w:val="26"/>
        </w:rPr>
        <w:t xml:space="preserve"> – Обзорная схема района работ</w:t>
      </w:r>
    </w:p>
    <w:p w:rsidR="00AD5151" w:rsidRPr="00836DA8" w:rsidRDefault="006A45C8" w:rsidP="00AC0041">
      <w:pPr>
        <w:pStyle w:val="1"/>
        <w:spacing w:before="240" w:after="240"/>
        <w:rPr>
          <w:sz w:val="26"/>
          <w:szCs w:val="26"/>
        </w:rPr>
      </w:pPr>
      <w:r w:rsidRPr="00836DA8">
        <w:rPr>
          <w:sz w:val="26"/>
          <w:szCs w:val="26"/>
        </w:rPr>
        <w:t>2.</w:t>
      </w:r>
      <w:r w:rsidR="00E93F5D" w:rsidRPr="00836DA8">
        <w:rPr>
          <w:sz w:val="26"/>
          <w:szCs w:val="26"/>
        </w:rPr>
        <w:t>3</w:t>
      </w:r>
      <w:r w:rsidR="004A4EA2" w:rsidRPr="00836DA8">
        <w:rPr>
          <w:sz w:val="26"/>
          <w:szCs w:val="26"/>
        </w:rPr>
        <w:t xml:space="preserve">. Перечень </w:t>
      </w:r>
      <w:proofErr w:type="gramStart"/>
      <w:r w:rsidR="004A4EA2" w:rsidRPr="00836DA8">
        <w:rPr>
          <w:sz w:val="26"/>
          <w:szCs w:val="26"/>
        </w:rPr>
        <w:t>координат характерных точек границ зон планируемого размещения линейных объектов</w:t>
      </w:r>
      <w:proofErr w:type="gramEnd"/>
    </w:p>
    <w:p w:rsidR="00B53585" w:rsidRDefault="00B53585" w:rsidP="0070255F">
      <w:pPr>
        <w:pStyle w:val="afb"/>
        <w:spacing w:before="0"/>
        <w:ind w:firstLine="709"/>
        <w:rPr>
          <w:rFonts w:ascii="Times New Roman" w:hAnsi="Times New Roman"/>
          <w:sz w:val="26"/>
          <w:szCs w:val="26"/>
        </w:rPr>
      </w:pPr>
      <w:r w:rsidRPr="0070255F">
        <w:rPr>
          <w:rFonts w:ascii="Times New Roman" w:hAnsi="Times New Roman"/>
          <w:sz w:val="26"/>
          <w:szCs w:val="26"/>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2E6A59" w:rsidRPr="004D2191" w:rsidRDefault="004D2191" w:rsidP="001716EA">
      <w:pPr>
        <w:pStyle w:val="afb"/>
        <w:ind w:firstLine="709"/>
        <w:rPr>
          <w:rFonts w:ascii="Times New Roman" w:hAnsi="Times New Roman"/>
          <w:b/>
          <w:sz w:val="26"/>
          <w:szCs w:val="26"/>
        </w:rPr>
      </w:pPr>
      <w:r w:rsidRPr="004D2191">
        <w:rPr>
          <w:rFonts w:ascii="Times New Roman" w:hAnsi="Times New Roman"/>
          <w:b/>
          <w:sz w:val="26"/>
          <w:szCs w:val="26"/>
        </w:rPr>
        <w:t>Таблица 2.3.1</w:t>
      </w:r>
      <w:r>
        <w:rPr>
          <w:rFonts w:ascii="Times New Roman" w:hAnsi="Times New Roman"/>
          <w:b/>
          <w:sz w:val="26"/>
          <w:szCs w:val="26"/>
        </w:rPr>
        <w:t xml:space="preserve"> </w:t>
      </w:r>
      <w:r w:rsidRPr="004D2191">
        <w:rPr>
          <w:rFonts w:ascii="Times New Roman" w:hAnsi="Times New Roman"/>
          <w:b/>
          <w:sz w:val="26"/>
          <w:szCs w:val="26"/>
        </w:rPr>
        <w:t xml:space="preserve">Перечень </w:t>
      </w:r>
      <w:proofErr w:type="gramStart"/>
      <w:r w:rsidRPr="004D2191">
        <w:rPr>
          <w:rFonts w:ascii="Times New Roman" w:hAnsi="Times New Roman"/>
          <w:b/>
          <w:sz w:val="26"/>
          <w:szCs w:val="26"/>
        </w:rPr>
        <w:t>координат характерных точек границ зон планируемого размещения линейных объектов</w:t>
      </w:r>
      <w:proofErr w:type="gramEnd"/>
    </w:p>
    <w:tbl>
      <w:tblPr>
        <w:tblW w:w="95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418"/>
        <w:gridCol w:w="1922"/>
        <w:gridCol w:w="1560"/>
        <w:gridCol w:w="1871"/>
        <w:gridCol w:w="1871"/>
      </w:tblGrid>
      <w:tr w:rsidR="002E5DCD" w:rsidRPr="00F056CB" w:rsidTr="002E5DCD">
        <w:trPr>
          <w:cantSplit/>
        </w:trPr>
        <w:tc>
          <w:tcPr>
            <w:tcW w:w="930" w:type="dxa"/>
          </w:tcPr>
          <w:p w:rsidR="002E5DCD" w:rsidRPr="00F056CB" w:rsidRDefault="002E5DCD" w:rsidP="002E5DCD">
            <w:pPr>
              <w:tabs>
                <w:tab w:val="left" w:pos="-14"/>
              </w:tabs>
              <w:jc w:val="center"/>
              <w:rPr>
                <w:b/>
                <w:lang w:eastAsia="ru-RU"/>
              </w:rPr>
            </w:pPr>
            <w:r>
              <w:rPr>
                <w:b/>
                <w:lang w:eastAsia="ru-RU"/>
              </w:rPr>
              <w:t xml:space="preserve">№ точки </w:t>
            </w:r>
          </w:p>
        </w:tc>
        <w:tc>
          <w:tcPr>
            <w:tcW w:w="1418" w:type="dxa"/>
            <w:vAlign w:val="center"/>
          </w:tcPr>
          <w:p w:rsidR="002E5DCD" w:rsidRPr="00F056CB" w:rsidRDefault="002E5DCD" w:rsidP="002E5DCD">
            <w:pPr>
              <w:tabs>
                <w:tab w:val="left" w:pos="-14"/>
              </w:tabs>
              <w:jc w:val="center"/>
              <w:rPr>
                <w:b/>
                <w:lang w:eastAsia="ru-RU"/>
              </w:rPr>
            </w:pPr>
            <w:r w:rsidRPr="00F056CB">
              <w:rPr>
                <w:b/>
                <w:lang w:eastAsia="ru-RU"/>
              </w:rPr>
              <w:t>№ точки</w:t>
            </w:r>
            <w:r>
              <w:rPr>
                <w:b/>
                <w:lang w:eastAsia="ru-RU"/>
              </w:rPr>
              <w:t xml:space="preserve"> (сквозной)</w:t>
            </w:r>
          </w:p>
        </w:tc>
        <w:tc>
          <w:tcPr>
            <w:tcW w:w="1922" w:type="dxa"/>
            <w:vAlign w:val="center"/>
          </w:tcPr>
          <w:p w:rsidR="002E5DCD" w:rsidRPr="00F056CB" w:rsidRDefault="002E5DCD" w:rsidP="002E5DCD">
            <w:pPr>
              <w:jc w:val="center"/>
              <w:rPr>
                <w:b/>
                <w:bCs/>
                <w:lang w:eastAsia="ru-RU"/>
              </w:rPr>
            </w:pPr>
            <w:r w:rsidRPr="00F056CB">
              <w:rPr>
                <w:b/>
                <w:lang w:eastAsia="ru-RU"/>
              </w:rPr>
              <w:t>Дирекционный угол</w:t>
            </w:r>
          </w:p>
        </w:tc>
        <w:tc>
          <w:tcPr>
            <w:tcW w:w="1560" w:type="dxa"/>
            <w:vAlign w:val="center"/>
          </w:tcPr>
          <w:p w:rsidR="002E5DCD" w:rsidRPr="00F056CB" w:rsidRDefault="002E5DCD" w:rsidP="002E5DCD">
            <w:pPr>
              <w:jc w:val="center"/>
              <w:rPr>
                <w:b/>
                <w:bCs/>
                <w:lang w:eastAsia="ru-RU"/>
              </w:rPr>
            </w:pPr>
            <w:r>
              <w:rPr>
                <w:b/>
                <w:lang w:eastAsia="ru-RU"/>
              </w:rPr>
              <w:t>Расстояние</w:t>
            </w:r>
            <w:r w:rsidRPr="00F056CB">
              <w:rPr>
                <w:b/>
                <w:lang w:eastAsia="ru-RU"/>
              </w:rPr>
              <w:t xml:space="preserve">, </w:t>
            </w:r>
            <w:proofErr w:type="gramStart"/>
            <w:r w:rsidRPr="00F056CB">
              <w:rPr>
                <w:b/>
                <w:lang w:eastAsia="ru-RU"/>
              </w:rPr>
              <w:t>м</w:t>
            </w:r>
            <w:proofErr w:type="gramEnd"/>
          </w:p>
        </w:tc>
        <w:tc>
          <w:tcPr>
            <w:tcW w:w="1871" w:type="dxa"/>
            <w:vAlign w:val="center"/>
          </w:tcPr>
          <w:p w:rsidR="002E5DCD" w:rsidRPr="00F056CB" w:rsidRDefault="002E5DCD" w:rsidP="002E5DCD">
            <w:pPr>
              <w:jc w:val="center"/>
              <w:rPr>
                <w:b/>
                <w:lang w:eastAsia="ru-RU"/>
              </w:rPr>
            </w:pPr>
            <w:r w:rsidRPr="00F056CB">
              <w:rPr>
                <w:b/>
                <w:lang w:val="en-US" w:eastAsia="ru-RU"/>
              </w:rPr>
              <w:t>X</w:t>
            </w:r>
          </w:p>
        </w:tc>
        <w:tc>
          <w:tcPr>
            <w:tcW w:w="1871" w:type="dxa"/>
            <w:vAlign w:val="center"/>
          </w:tcPr>
          <w:p w:rsidR="002E5DCD" w:rsidRPr="00F056CB" w:rsidRDefault="002E5DCD" w:rsidP="002E5DCD">
            <w:pPr>
              <w:jc w:val="center"/>
              <w:rPr>
                <w:b/>
                <w:lang w:eastAsia="ru-RU"/>
              </w:rPr>
            </w:pPr>
            <w:r w:rsidRPr="00F056CB">
              <w:rPr>
                <w:b/>
                <w:lang w:val="en-US" w:eastAsia="ru-RU"/>
              </w:rPr>
              <w:t>Y</w:t>
            </w:r>
          </w:p>
        </w:tc>
      </w:tr>
      <w:tr w:rsidR="002E5DCD" w:rsidTr="002E5DCD">
        <w:tc>
          <w:tcPr>
            <w:tcW w:w="930" w:type="dxa"/>
            <w:vAlign w:val="center"/>
          </w:tcPr>
          <w:p w:rsidR="002E5DCD" w:rsidRDefault="002E5DCD" w:rsidP="002E5DCD">
            <w:pPr>
              <w:jc w:val="center"/>
            </w:pPr>
            <w:r>
              <w:t>1</w:t>
            </w:r>
          </w:p>
        </w:tc>
        <w:tc>
          <w:tcPr>
            <w:tcW w:w="1418" w:type="dxa"/>
            <w:vAlign w:val="center"/>
          </w:tcPr>
          <w:p w:rsidR="002E5DCD" w:rsidRDefault="002E5DCD" w:rsidP="002E5DCD">
            <w:pPr>
              <w:jc w:val="center"/>
            </w:pPr>
            <w:r>
              <w:t>1</w:t>
            </w:r>
          </w:p>
        </w:tc>
        <w:tc>
          <w:tcPr>
            <w:tcW w:w="1922" w:type="dxa"/>
            <w:vAlign w:val="center"/>
          </w:tcPr>
          <w:p w:rsidR="002E5DCD" w:rsidRDefault="002E5DCD" w:rsidP="002E5DCD">
            <w:pPr>
              <w:jc w:val="center"/>
            </w:pPr>
            <w:r>
              <w:t>85°12'12"</w:t>
            </w:r>
          </w:p>
        </w:tc>
        <w:tc>
          <w:tcPr>
            <w:tcW w:w="1560" w:type="dxa"/>
            <w:vAlign w:val="center"/>
          </w:tcPr>
          <w:p w:rsidR="002E5DCD" w:rsidRDefault="002E5DCD" w:rsidP="002E5DCD">
            <w:pPr>
              <w:jc w:val="center"/>
            </w:pPr>
            <w:r>
              <w:t>2,87</w:t>
            </w:r>
          </w:p>
        </w:tc>
        <w:tc>
          <w:tcPr>
            <w:tcW w:w="1871" w:type="dxa"/>
            <w:vAlign w:val="center"/>
          </w:tcPr>
          <w:p w:rsidR="002E5DCD" w:rsidRDefault="002E5DCD" w:rsidP="002E5DCD">
            <w:pPr>
              <w:jc w:val="center"/>
            </w:pPr>
            <w:r>
              <w:t>2230708,47</w:t>
            </w:r>
          </w:p>
        </w:tc>
        <w:tc>
          <w:tcPr>
            <w:tcW w:w="1871" w:type="dxa"/>
            <w:vAlign w:val="center"/>
          </w:tcPr>
          <w:p w:rsidR="002E5DCD" w:rsidRDefault="002E5DCD" w:rsidP="002E5DCD">
            <w:pPr>
              <w:jc w:val="center"/>
            </w:pPr>
            <w:r>
              <w:t>446336,77</w:t>
            </w:r>
          </w:p>
        </w:tc>
      </w:tr>
      <w:tr w:rsidR="002E5DCD" w:rsidTr="002E5DCD">
        <w:tc>
          <w:tcPr>
            <w:tcW w:w="930" w:type="dxa"/>
            <w:vAlign w:val="center"/>
          </w:tcPr>
          <w:p w:rsidR="002E5DCD" w:rsidRDefault="002E5DCD" w:rsidP="002E5DCD">
            <w:pPr>
              <w:jc w:val="center"/>
            </w:pPr>
            <w:r>
              <w:t>2</w:t>
            </w:r>
          </w:p>
        </w:tc>
        <w:tc>
          <w:tcPr>
            <w:tcW w:w="1418" w:type="dxa"/>
            <w:vAlign w:val="center"/>
          </w:tcPr>
          <w:p w:rsidR="002E5DCD" w:rsidRDefault="002E5DCD" w:rsidP="002E5DCD">
            <w:pPr>
              <w:jc w:val="center"/>
            </w:pPr>
            <w:r>
              <w:t>2</w:t>
            </w:r>
          </w:p>
        </w:tc>
        <w:tc>
          <w:tcPr>
            <w:tcW w:w="1922" w:type="dxa"/>
            <w:vAlign w:val="center"/>
          </w:tcPr>
          <w:p w:rsidR="002E5DCD" w:rsidRDefault="002E5DCD" w:rsidP="002E5DCD">
            <w:pPr>
              <w:jc w:val="center"/>
            </w:pPr>
            <w:r>
              <w:t>175°32'53"</w:t>
            </w:r>
          </w:p>
        </w:tc>
        <w:tc>
          <w:tcPr>
            <w:tcW w:w="1560" w:type="dxa"/>
            <w:vAlign w:val="center"/>
          </w:tcPr>
          <w:p w:rsidR="002E5DCD" w:rsidRDefault="002E5DCD" w:rsidP="002E5DCD">
            <w:pPr>
              <w:jc w:val="center"/>
            </w:pPr>
            <w:r>
              <w:t>9,92</w:t>
            </w:r>
          </w:p>
        </w:tc>
        <w:tc>
          <w:tcPr>
            <w:tcW w:w="1871" w:type="dxa"/>
            <w:vAlign w:val="center"/>
          </w:tcPr>
          <w:p w:rsidR="002E5DCD" w:rsidRDefault="002E5DCD" w:rsidP="002E5DCD">
            <w:pPr>
              <w:jc w:val="center"/>
            </w:pPr>
            <w:r>
              <w:t>2230708,71</w:t>
            </w:r>
          </w:p>
        </w:tc>
        <w:tc>
          <w:tcPr>
            <w:tcW w:w="1871" w:type="dxa"/>
            <w:vAlign w:val="center"/>
          </w:tcPr>
          <w:p w:rsidR="002E5DCD" w:rsidRDefault="002E5DCD" w:rsidP="002E5DCD">
            <w:pPr>
              <w:jc w:val="center"/>
            </w:pPr>
            <w:r>
              <w:t>446339,63</w:t>
            </w:r>
          </w:p>
        </w:tc>
      </w:tr>
      <w:tr w:rsidR="002E5DCD" w:rsidTr="002E5DCD">
        <w:tc>
          <w:tcPr>
            <w:tcW w:w="930" w:type="dxa"/>
            <w:vAlign w:val="center"/>
          </w:tcPr>
          <w:p w:rsidR="002E5DCD" w:rsidRDefault="002E5DCD" w:rsidP="002E5DCD">
            <w:pPr>
              <w:jc w:val="center"/>
            </w:pPr>
            <w:r>
              <w:t>3</w:t>
            </w:r>
          </w:p>
        </w:tc>
        <w:tc>
          <w:tcPr>
            <w:tcW w:w="1418" w:type="dxa"/>
            <w:vAlign w:val="center"/>
          </w:tcPr>
          <w:p w:rsidR="002E5DCD" w:rsidRDefault="002E5DCD" w:rsidP="002E5DCD">
            <w:pPr>
              <w:jc w:val="center"/>
            </w:pPr>
            <w:r>
              <w:t>3</w:t>
            </w:r>
          </w:p>
        </w:tc>
        <w:tc>
          <w:tcPr>
            <w:tcW w:w="1922" w:type="dxa"/>
            <w:vAlign w:val="center"/>
          </w:tcPr>
          <w:p w:rsidR="002E5DCD" w:rsidRDefault="002E5DCD" w:rsidP="002E5DCD">
            <w:pPr>
              <w:jc w:val="center"/>
            </w:pPr>
            <w:r>
              <w:t>84°56'7"</w:t>
            </w:r>
          </w:p>
        </w:tc>
        <w:tc>
          <w:tcPr>
            <w:tcW w:w="1560" w:type="dxa"/>
            <w:vAlign w:val="center"/>
          </w:tcPr>
          <w:p w:rsidR="002E5DCD" w:rsidRDefault="002E5DCD" w:rsidP="002E5DCD">
            <w:pPr>
              <w:jc w:val="center"/>
            </w:pPr>
            <w:r>
              <w:t>6</w:t>
            </w:r>
          </w:p>
        </w:tc>
        <w:tc>
          <w:tcPr>
            <w:tcW w:w="1871" w:type="dxa"/>
            <w:vAlign w:val="center"/>
          </w:tcPr>
          <w:p w:rsidR="002E5DCD" w:rsidRDefault="002E5DCD" w:rsidP="002E5DCD">
            <w:pPr>
              <w:jc w:val="center"/>
            </w:pPr>
            <w:r>
              <w:t>2230698,82</w:t>
            </w:r>
          </w:p>
        </w:tc>
        <w:tc>
          <w:tcPr>
            <w:tcW w:w="1871" w:type="dxa"/>
            <w:vAlign w:val="center"/>
          </w:tcPr>
          <w:p w:rsidR="002E5DCD" w:rsidRDefault="002E5DCD" w:rsidP="002E5DCD">
            <w:pPr>
              <w:jc w:val="center"/>
            </w:pPr>
            <w:r>
              <w:t>446340,40</w:t>
            </w:r>
          </w:p>
        </w:tc>
      </w:tr>
      <w:tr w:rsidR="002E5DCD" w:rsidTr="002E5DCD">
        <w:tc>
          <w:tcPr>
            <w:tcW w:w="930" w:type="dxa"/>
            <w:vAlign w:val="center"/>
          </w:tcPr>
          <w:p w:rsidR="002E5DCD" w:rsidRDefault="002E5DCD" w:rsidP="002E5DCD">
            <w:pPr>
              <w:jc w:val="center"/>
            </w:pPr>
            <w:r>
              <w:t>4</w:t>
            </w:r>
          </w:p>
        </w:tc>
        <w:tc>
          <w:tcPr>
            <w:tcW w:w="1418" w:type="dxa"/>
            <w:vAlign w:val="center"/>
          </w:tcPr>
          <w:p w:rsidR="002E5DCD" w:rsidRDefault="002E5DCD" w:rsidP="002E5DCD">
            <w:pPr>
              <w:jc w:val="center"/>
            </w:pPr>
            <w:r>
              <w:t>4</w:t>
            </w:r>
          </w:p>
        </w:tc>
        <w:tc>
          <w:tcPr>
            <w:tcW w:w="1922" w:type="dxa"/>
            <w:vAlign w:val="center"/>
          </w:tcPr>
          <w:p w:rsidR="002E5DCD" w:rsidRDefault="002E5DCD" w:rsidP="002E5DCD">
            <w:pPr>
              <w:jc w:val="center"/>
            </w:pPr>
            <w:r>
              <w:t>355°35'49"</w:t>
            </w:r>
          </w:p>
        </w:tc>
        <w:tc>
          <w:tcPr>
            <w:tcW w:w="1560" w:type="dxa"/>
            <w:vAlign w:val="center"/>
          </w:tcPr>
          <w:p w:rsidR="002E5DCD" w:rsidRDefault="002E5DCD" w:rsidP="002E5DCD">
            <w:pPr>
              <w:jc w:val="center"/>
            </w:pPr>
            <w:r>
              <w:t>9,9</w:t>
            </w:r>
          </w:p>
        </w:tc>
        <w:tc>
          <w:tcPr>
            <w:tcW w:w="1871" w:type="dxa"/>
            <w:vAlign w:val="center"/>
          </w:tcPr>
          <w:p w:rsidR="002E5DCD" w:rsidRDefault="002E5DCD" w:rsidP="002E5DCD">
            <w:pPr>
              <w:jc w:val="center"/>
            </w:pPr>
            <w:r>
              <w:t>2230699,35</w:t>
            </w:r>
          </w:p>
        </w:tc>
        <w:tc>
          <w:tcPr>
            <w:tcW w:w="1871" w:type="dxa"/>
            <w:vAlign w:val="center"/>
          </w:tcPr>
          <w:p w:rsidR="002E5DCD" w:rsidRDefault="002E5DCD" w:rsidP="002E5DCD">
            <w:pPr>
              <w:jc w:val="center"/>
            </w:pPr>
            <w:r>
              <w:t>446346,38</w:t>
            </w:r>
          </w:p>
        </w:tc>
      </w:tr>
      <w:tr w:rsidR="002E5DCD" w:rsidTr="002E5DCD">
        <w:tc>
          <w:tcPr>
            <w:tcW w:w="930" w:type="dxa"/>
            <w:vAlign w:val="center"/>
          </w:tcPr>
          <w:p w:rsidR="002E5DCD" w:rsidRDefault="002E5DCD" w:rsidP="002E5DCD">
            <w:pPr>
              <w:jc w:val="center"/>
            </w:pPr>
            <w:r>
              <w:t>5</w:t>
            </w:r>
          </w:p>
        </w:tc>
        <w:tc>
          <w:tcPr>
            <w:tcW w:w="1418" w:type="dxa"/>
            <w:vAlign w:val="center"/>
          </w:tcPr>
          <w:p w:rsidR="002E5DCD" w:rsidRDefault="002E5DCD" w:rsidP="002E5DCD">
            <w:pPr>
              <w:jc w:val="center"/>
            </w:pPr>
            <w:r>
              <w:t>5</w:t>
            </w:r>
          </w:p>
        </w:tc>
        <w:tc>
          <w:tcPr>
            <w:tcW w:w="1922" w:type="dxa"/>
            <w:vAlign w:val="center"/>
          </w:tcPr>
          <w:p w:rsidR="002E5DCD" w:rsidRDefault="002E5DCD" w:rsidP="002E5DCD">
            <w:pPr>
              <w:jc w:val="center"/>
            </w:pPr>
            <w:r>
              <w:t>85°23'22"</w:t>
            </w:r>
          </w:p>
        </w:tc>
        <w:tc>
          <w:tcPr>
            <w:tcW w:w="1560" w:type="dxa"/>
            <w:vAlign w:val="center"/>
          </w:tcPr>
          <w:p w:rsidR="002E5DCD" w:rsidRDefault="002E5DCD" w:rsidP="002E5DCD">
            <w:pPr>
              <w:jc w:val="center"/>
            </w:pPr>
            <w:r>
              <w:t>10,57</w:t>
            </w:r>
          </w:p>
        </w:tc>
        <w:tc>
          <w:tcPr>
            <w:tcW w:w="1871" w:type="dxa"/>
            <w:vAlign w:val="center"/>
          </w:tcPr>
          <w:p w:rsidR="002E5DCD" w:rsidRDefault="002E5DCD" w:rsidP="002E5DCD">
            <w:pPr>
              <w:jc w:val="center"/>
            </w:pPr>
            <w:r>
              <w:t>2230709,22</w:t>
            </w:r>
          </w:p>
        </w:tc>
        <w:tc>
          <w:tcPr>
            <w:tcW w:w="1871" w:type="dxa"/>
            <w:vAlign w:val="center"/>
          </w:tcPr>
          <w:p w:rsidR="002E5DCD" w:rsidRDefault="002E5DCD" w:rsidP="002E5DCD">
            <w:pPr>
              <w:jc w:val="center"/>
            </w:pPr>
            <w:r>
              <w:t>446345,62</w:t>
            </w:r>
          </w:p>
        </w:tc>
      </w:tr>
      <w:tr w:rsidR="002E5DCD" w:rsidTr="002E5DCD">
        <w:tc>
          <w:tcPr>
            <w:tcW w:w="930" w:type="dxa"/>
            <w:vAlign w:val="center"/>
          </w:tcPr>
          <w:p w:rsidR="002E5DCD" w:rsidRDefault="002E5DCD" w:rsidP="002E5DCD">
            <w:pPr>
              <w:jc w:val="center"/>
            </w:pPr>
            <w:r>
              <w:t>6</w:t>
            </w:r>
          </w:p>
        </w:tc>
        <w:tc>
          <w:tcPr>
            <w:tcW w:w="1418" w:type="dxa"/>
            <w:vAlign w:val="center"/>
          </w:tcPr>
          <w:p w:rsidR="002E5DCD" w:rsidRDefault="002E5DCD" w:rsidP="002E5DCD">
            <w:pPr>
              <w:jc w:val="center"/>
            </w:pPr>
            <w:r>
              <w:t>6</w:t>
            </w:r>
          </w:p>
        </w:tc>
        <w:tc>
          <w:tcPr>
            <w:tcW w:w="1922" w:type="dxa"/>
            <w:vAlign w:val="center"/>
          </w:tcPr>
          <w:p w:rsidR="002E5DCD" w:rsidRDefault="002E5DCD" w:rsidP="002E5DCD">
            <w:pPr>
              <w:jc w:val="center"/>
            </w:pPr>
            <w:r>
              <w:t>27°15'54"</w:t>
            </w:r>
          </w:p>
        </w:tc>
        <w:tc>
          <w:tcPr>
            <w:tcW w:w="1560" w:type="dxa"/>
            <w:vAlign w:val="center"/>
          </w:tcPr>
          <w:p w:rsidR="002E5DCD" w:rsidRDefault="002E5DCD" w:rsidP="002E5DCD">
            <w:pPr>
              <w:jc w:val="center"/>
            </w:pPr>
            <w:r>
              <w:t>4,76</w:t>
            </w:r>
          </w:p>
        </w:tc>
        <w:tc>
          <w:tcPr>
            <w:tcW w:w="1871" w:type="dxa"/>
            <w:vAlign w:val="center"/>
          </w:tcPr>
          <w:p w:rsidR="002E5DCD" w:rsidRDefault="002E5DCD" w:rsidP="002E5DCD">
            <w:pPr>
              <w:jc w:val="center"/>
            </w:pPr>
            <w:r>
              <w:t>2230710,07</w:t>
            </w:r>
          </w:p>
        </w:tc>
        <w:tc>
          <w:tcPr>
            <w:tcW w:w="1871" w:type="dxa"/>
            <w:vAlign w:val="center"/>
          </w:tcPr>
          <w:p w:rsidR="002E5DCD" w:rsidRDefault="002E5DCD" w:rsidP="002E5DCD">
            <w:pPr>
              <w:jc w:val="center"/>
            </w:pPr>
            <w:r>
              <w:t>446356,16</w:t>
            </w:r>
          </w:p>
        </w:tc>
      </w:tr>
      <w:tr w:rsidR="002E5DCD" w:rsidTr="002E5DCD">
        <w:tc>
          <w:tcPr>
            <w:tcW w:w="930" w:type="dxa"/>
            <w:vAlign w:val="center"/>
          </w:tcPr>
          <w:p w:rsidR="002E5DCD" w:rsidRDefault="002E5DCD" w:rsidP="002E5DCD">
            <w:pPr>
              <w:jc w:val="center"/>
            </w:pPr>
            <w:r>
              <w:t>7</w:t>
            </w:r>
          </w:p>
        </w:tc>
        <w:tc>
          <w:tcPr>
            <w:tcW w:w="1418" w:type="dxa"/>
            <w:vAlign w:val="center"/>
          </w:tcPr>
          <w:p w:rsidR="002E5DCD" w:rsidRDefault="002E5DCD" w:rsidP="002E5DCD">
            <w:pPr>
              <w:jc w:val="center"/>
            </w:pPr>
            <w:r>
              <w:t>7</w:t>
            </w:r>
          </w:p>
        </w:tc>
        <w:tc>
          <w:tcPr>
            <w:tcW w:w="1922" w:type="dxa"/>
            <w:vAlign w:val="center"/>
          </w:tcPr>
          <w:p w:rsidR="002E5DCD" w:rsidRDefault="002E5DCD" w:rsidP="002E5DCD">
            <w:pPr>
              <w:jc w:val="center"/>
            </w:pPr>
            <w:r>
              <w:t>15°16'52"</w:t>
            </w:r>
          </w:p>
        </w:tc>
        <w:tc>
          <w:tcPr>
            <w:tcW w:w="1560" w:type="dxa"/>
            <w:vAlign w:val="center"/>
          </w:tcPr>
          <w:p w:rsidR="002E5DCD" w:rsidRDefault="002E5DCD" w:rsidP="002E5DCD">
            <w:pPr>
              <w:jc w:val="center"/>
            </w:pPr>
            <w:r>
              <w:t>23,22</w:t>
            </w:r>
          </w:p>
        </w:tc>
        <w:tc>
          <w:tcPr>
            <w:tcW w:w="1871" w:type="dxa"/>
            <w:vAlign w:val="center"/>
          </w:tcPr>
          <w:p w:rsidR="002E5DCD" w:rsidRDefault="002E5DCD" w:rsidP="002E5DCD">
            <w:pPr>
              <w:jc w:val="center"/>
            </w:pPr>
            <w:r>
              <w:t>2230714,30</w:t>
            </w:r>
          </w:p>
        </w:tc>
        <w:tc>
          <w:tcPr>
            <w:tcW w:w="1871" w:type="dxa"/>
            <w:vAlign w:val="center"/>
          </w:tcPr>
          <w:p w:rsidR="002E5DCD" w:rsidRDefault="002E5DCD" w:rsidP="002E5DCD">
            <w:pPr>
              <w:jc w:val="center"/>
            </w:pPr>
            <w:r>
              <w:t>446358,34</w:t>
            </w:r>
          </w:p>
        </w:tc>
      </w:tr>
      <w:tr w:rsidR="002E5DCD" w:rsidTr="002E5DCD">
        <w:tc>
          <w:tcPr>
            <w:tcW w:w="930" w:type="dxa"/>
            <w:vAlign w:val="center"/>
          </w:tcPr>
          <w:p w:rsidR="002E5DCD" w:rsidRDefault="002E5DCD" w:rsidP="002E5DCD">
            <w:pPr>
              <w:jc w:val="center"/>
            </w:pPr>
            <w:r>
              <w:t>8</w:t>
            </w:r>
          </w:p>
        </w:tc>
        <w:tc>
          <w:tcPr>
            <w:tcW w:w="1418" w:type="dxa"/>
            <w:vAlign w:val="center"/>
          </w:tcPr>
          <w:p w:rsidR="002E5DCD" w:rsidRDefault="002E5DCD" w:rsidP="002E5DCD">
            <w:pPr>
              <w:jc w:val="center"/>
            </w:pPr>
            <w:r>
              <w:t>8</w:t>
            </w:r>
          </w:p>
        </w:tc>
        <w:tc>
          <w:tcPr>
            <w:tcW w:w="1922" w:type="dxa"/>
            <w:vAlign w:val="center"/>
          </w:tcPr>
          <w:p w:rsidR="002E5DCD" w:rsidRDefault="002E5DCD" w:rsidP="002E5DCD">
            <w:pPr>
              <w:jc w:val="center"/>
            </w:pPr>
            <w:r>
              <w:t>7°52'12"</w:t>
            </w:r>
          </w:p>
        </w:tc>
        <w:tc>
          <w:tcPr>
            <w:tcW w:w="1560" w:type="dxa"/>
            <w:vAlign w:val="center"/>
          </w:tcPr>
          <w:p w:rsidR="002E5DCD" w:rsidRDefault="002E5DCD" w:rsidP="002E5DCD">
            <w:pPr>
              <w:jc w:val="center"/>
            </w:pPr>
            <w:r>
              <w:t>10,59</w:t>
            </w:r>
          </w:p>
        </w:tc>
        <w:tc>
          <w:tcPr>
            <w:tcW w:w="1871" w:type="dxa"/>
            <w:vAlign w:val="center"/>
          </w:tcPr>
          <w:p w:rsidR="002E5DCD" w:rsidRDefault="002E5DCD" w:rsidP="002E5DCD">
            <w:pPr>
              <w:jc w:val="center"/>
            </w:pPr>
            <w:r>
              <w:t>2230736,70</w:t>
            </w:r>
          </w:p>
        </w:tc>
        <w:tc>
          <w:tcPr>
            <w:tcW w:w="1871" w:type="dxa"/>
            <w:vAlign w:val="center"/>
          </w:tcPr>
          <w:p w:rsidR="002E5DCD" w:rsidRDefault="002E5DCD" w:rsidP="002E5DCD">
            <w:pPr>
              <w:jc w:val="center"/>
            </w:pPr>
            <w:r>
              <w:t>446364,46</w:t>
            </w:r>
          </w:p>
        </w:tc>
      </w:tr>
      <w:tr w:rsidR="002E5DCD" w:rsidTr="002E5DCD">
        <w:tc>
          <w:tcPr>
            <w:tcW w:w="930" w:type="dxa"/>
            <w:vAlign w:val="center"/>
          </w:tcPr>
          <w:p w:rsidR="002E5DCD" w:rsidRDefault="002E5DCD" w:rsidP="002E5DCD">
            <w:pPr>
              <w:jc w:val="center"/>
            </w:pPr>
            <w:r>
              <w:t>9</w:t>
            </w:r>
          </w:p>
        </w:tc>
        <w:tc>
          <w:tcPr>
            <w:tcW w:w="1418" w:type="dxa"/>
            <w:vAlign w:val="center"/>
          </w:tcPr>
          <w:p w:rsidR="002E5DCD" w:rsidRDefault="002E5DCD" w:rsidP="002E5DCD">
            <w:pPr>
              <w:jc w:val="center"/>
            </w:pPr>
            <w:r>
              <w:t>9</w:t>
            </w:r>
          </w:p>
        </w:tc>
        <w:tc>
          <w:tcPr>
            <w:tcW w:w="1922" w:type="dxa"/>
            <w:vAlign w:val="center"/>
          </w:tcPr>
          <w:p w:rsidR="002E5DCD" w:rsidRDefault="002E5DCD" w:rsidP="002E5DCD">
            <w:pPr>
              <w:jc w:val="center"/>
            </w:pPr>
            <w:r>
              <w:t>355°34'1"</w:t>
            </w:r>
          </w:p>
        </w:tc>
        <w:tc>
          <w:tcPr>
            <w:tcW w:w="1560" w:type="dxa"/>
            <w:vAlign w:val="center"/>
          </w:tcPr>
          <w:p w:rsidR="002E5DCD" w:rsidRDefault="002E5DCD" w:rsidP="002E5DCD">
            <w:pPr>
              <w:jc w:val="center"/>
            </w:pPr>
            <w:r>
              <w:t>1115,75</w:t>
            </w:r>
          </w:p>
        </w:tc>
        <w:tc>
          <w:tcPr>
            <w:tcW w:w="1871" w:type="dxa"/>
            <w:vAlign w:val="center"/>
          </w:tcPr>
          <w:p w:rsidR="002E5DCD" w:rsidRDefault="002E5DCD" w:rsidP="002E5DCD">
            <w:pPr>
              <w:jc w:val="center"/>
            </w:pPr>
            <w:r>
              <w:t>2230747,19</w:t>
            </w:r>
          </w:p>
        </w:tc>
        <w:tc>
          <w:tcPr>
            <w:tcW w:w="1871" w:type="dxa"/>
            <w:vAlign w:val="center"/>
          </w:tcPr>
          <w:p w:rsidR="002E5DCD" w:rsidRDefault="002E5DCD" w:rsidP="002E5DCD">
            <w:pPr>
              <w:jc w:val="center"/>
            </w:pPr>
            <w:r>
              <w:t>446365,91</w:t>
            </w:r>
          </w:p>
        </w:tc>
      </w:tr>
      <w:tr w:rsidR="002E5DCD" w:rsidTr="002E5DCD">
        <w:tc>
          <w:tcPr>
            <w:tcW w:w="930" w:type="dxa"/>
            <w:vAlign w:val="center"/>
          </w:tcPr>
          <w:p w:rsidR="002E5DCD" w:rsidRDefault="002E5DCD" w:rsidP="002E5DCD">
            <w:pPr>
              <w:jc w:val="center"/>
            </w:pPr>
            <w:r>
              <w:t>10</w:t>
            </w:r>
          </w:p>
        </w:tc>
        <w:tc>
          <w:tcPr>
            <w:tcW w:w="1418" w:type="dxa"/>
            <w:vAlign w:val="center"/>
          </w:tcPr>
          <w:p w:rsidR="002E5DCD" w:rsidRDefault="002E5DCD" w:rsidP="002E5DCD">
            <w:pPr>
              <w:jc w:val="center"/>
            </w:pPr>
            <w:r>
              <w:t>10</w:t>
            </w:r>
          </w:p>
        </w:tc>
        <w:tc>
          <w:tcPr>
            <w:tcW w:w="1922" w:type="dxa"/>
            <w:vAlign w:val="center"/>
          </w:tcPr>
          <w:p w:rsidR="002E5DCD" w:rsidRDefault="002E5DCD" w:rsidP="002E5DCD">
            <w:pPr>
              <w:jc w:val="center"/>
            </w:pPr>
            <w:r>
              <w:t>351°35'51"</w:t>
            </w:r>
          </w:p>
        </w:tc>
        <w:tc>
          <w:tcPr>
            <w:tcW w:w="1560" w:type="dxa"/>
            <w:vAlign w:val="center"/>
          </w:tcPr>
          <w:p w:rsidR="002E5DCD" w:rsidRDefault="002E5DCD" w:rsidP="002E5DCD">
            <w:pPr>
              <w:jc w:val="center"/>
            </w:pPr>
            <w:r>
              <w:t>762,29</w:t>
            </w:r>
          </w:p>
        </w:tc>
        <w:tc>
          <w:tcPr>
            <w:tcW w:w="1871" w:type="dxa"/>
            <w:vAlign w:val="center"/>
          </w:tcPr>
          <w:p w:rsidR="002E5DCD" w:rsidRDefault="002E5DCD" w:rsidP="002E5DCD">
            <w:pPr>
              <w:jc w:val="center"/>
            </w:pPr>
            <w:r>
              <w:t>2231859,60</w:t>
            </w:r>
          </w:p>
        </w:tc>
        <w:tc>
          <w:tcPr>
            <w:tcW w:w="1871" w:type="dxa"/>
            <w:vAlign w:val="center"/>
          </w:tcPr>
          <w:p w:rsidR="002E5DCD" w:rsidRDefault="002E5DCD" w:rsidP="002E5DCD">
            <w:pPr>
              <w:jc w:val="center"/>
            </w:pPr>
            <w:r>
              <w:t>446279,67</w:t>
            </w:r>
          </w:p>
        </w:tc>
      </w:tr>
      <w:tr w:rsidR="002E5DCD" w:rsidTr="002E5DCD">
        <w:tc>
          <w:tcPr>
            <w:tcW w:w="930" w:type="dxa"/>
            <w:vAlign w:val="center"/>
          </w:tcPr>
          <w:p w:rsidR="002E5DCD" w:rsidRDefault="002E5DCD" w:rsidP="002E5DCD">
            <w:pPr>
              <w:jc w:val="center"/>
            </w:pPr>
            <w:r>
              <w:t>11</w:t>
            </w:r>
          </w:p>
        </w:tc>
        <w:tc>
          <w:tcPr>
            <w:tcW w:w="1418" w:type="dxa"/>
            <w:vAlign w:val="center"/>
          </w:tcPr>
          <w:p w:rsidR="002E5DCD" w:rsidRDefault="002E5DCD" w:rsidP="002E5DCD">
            <w:pPr>
              <w:jc w:val="center"/>
            </w:pPr>
            <w:r>
              <w:t>11</w:t>
            </w:r>
          </w:p>
        </w:tc>
        <w:tc>
          <w:tcPr>
            <w:tcW w:w="1922" w:type="dxa"/>
            <w:vAlign w:val="center"/>
          </w:tcPr>
          <w:p w:rsidR="002E5DCD" w:rsidRDefault="002E5DCD" w:rsidP="002E5DCD">
            <w:pPr>
              <w:jc w:val="center"/>
            </w:pPr>
            <w:r>
              <w:t>330°36'29"</w:t>
            </w:r>
          </w:p>
        </w:tc>
        <w:tc>
          <w:tcPr>
            <w:tcW w:w="1560" w:type="dxa"/>
            <w:vAlign w:val="center"/>
          </w:tcPr>
          <w:p w:rsidR="002E5DCD" w:rsidRDefault="002E5DCD" w:rsidP="002E5DCD">
            <w:pPr>
              <w:jc w:val="center"/>
            </w:pPr>
            <w:r>
              <w:t>50,96</w:t>
            </w:r>
          </w:p>
        </w:tc>
        <w:tc>
          <w:tcPr>
            <w:tcW w:w="1871" w:type="dxa"/>
            <w:vAlign w:val="center"/>
          </w:tcPr>
          <w:p w:rsidR="002E5DCD" w:rsidRDefault="002E5DCD" w:rsidP="002E5DCD">
            <w:pPr>
              <w:jc w:val="center"/>
            </w:pPr>
            <w:r>
              <w:t>2232613,71</w:t>
            </w:r>
          </w:p>
        </w:tc>
        <w:tc>
          <w:tcPr>
            <w:tcW w:w="1871" w:type="dxa"/>
            <w:vAlign w:val="center"/>
          </w:tcPr>
          <w:p w:rsidR="002E5DCD" w:rsidRDefault="002E5DCD" w:rsidP="002E5DCD">
            <w:pPr>
              <w:jc w:val="center"/>
            </w:pPr>
            <w:r>
              <w:t>446168,28</w:t>
            </w:r>
          </w:p>
        </w:tc>
      </w:tr>
      <w:tr w:rsidR="002E5DCD" w:rsidTr="002E5DCD">
        <w:tc>
          <w:tcPr>
            <w:tcW w:w="930" w:type="dxa"/>
            <w:vAlign w:val="center"/>
          </w:tcPr>
          <w:p w:rsidR="002E5DCD" w:rsidRDefault="002E5DCD" w:rsidP="002E5DCD">
            <w:pPr>
              <w:jc w:val="center"/>
            </w:pPr>
            <w:r>
              <w:t>12</w:t>
            </w:r>
          </w:p>
        </w:tc>
        <w:tc>
          <w:tcPr>
            <w:tcW w:w="1418" w:type="dxa"/>
            <w:vAlign w:val="center"/>
          </w:tcPr>
          <w:p w:rsidR="002E5DCD" w:rsidRDefault="002E5DCD" w:rsidP="002E5DCD">
            <w:pPr>
              <w:jc w:val="center"/>
            </w:pPr>
            <w:r>
              <w:t>12</w:t>
            </w:r>
          </w:p>
        </w:tc>
        <w:tc>
          <w:tcPr>
            <w:tcW w:w="1922" w:type="dxa"/>
            <w:vAlign w:val="center"/>
          </w:tcPr>
          <w:p w:rsidR="002E5DCD" w:rsidRDefault="002E5DCD" w:rsidP="002E5DCD">
            <w:pPr>
              <w:jc w:val="center"/>
            </w:pPr>
            <w:r>
              <w:t>230°45'28"</w:t>
            </w:r>
          </w:p>
        </w:tc>
        <w:tc>
          <w:tcPr>
            <w:tcW w:w="1560" w:type="dxa"/>
            <w:vAlign w:val="center"/>
          </w:tcPr>
          <w:p w:rsidR="002E5DCD" w:rsidRDefault="002E5DCD" w:rsidP="002E5DCD">
            <w:pPr>
              <w:jc w:val="center"/>
            </w:pPr>
            <w:r>
              <w:t>11,98</w:t>
            </w:r>
          </w:p>
        </w:tc>
        <w:tc>
          <w:tcPr>
            <w:tcW w:w="1871" w:type="dxa"/>
            <w:vAlign w:val="center"/>
          </w:tcPr>
          <w:p w:rsidR="002E5DCD" w:rsidRDefault="002E5DCD" w:rsidP="002E5DCD">
            <w:pPr>
              <w:jc w:val="center"/>
            </w:pPr>
            <w:r>
              <w:t>2232658,11</w:t>
            </w:r>
          </w:p>
        </w:tc>
        <w:tc>
          <w:tcPr>
            <w:tcW w:w="1871" w:type="dxa"/>
            <w:vAlign w:val="center"/>
          </w:tcPr>
          <w:p w:rsidR="002E5DCD" w:rsidRDefault="002E5DCD" w:rsidP="002E5DCD">
            <w:pPr>
              <w:jc w:val="center"/>
            </w:pPr>
            <w:r>
              <w:t>446143,27</w:t>
            </w:r>
          </w:p>
        </w:tc>
      </w:tr>
      <w:tr w:rsidR="002E5DCD" w:rsidTr="002E5DCD">
        <w:tc>
          <w:tcPr>
            <w:tcW w:w="930" w:type="dxa"/>
            <w:vAlign w:val="center"/>
          </w:tcPr>
          <w:p w:rsidR="002E5DCD" w:rsidRDefault="002E5DCD" w:rsidP="002E5DCD">
            <w:pPr>
              <w:jc w:val="center"/>
            </w:pPr>
            <w:r>
              <w:lastRenderedPageBreak/>
              <w:t>13</w:t>
            </w:r>
          </w:p>
        </w:tc>
        <w:tc>
          <w:tcPr>
            <w:tcW w:w="1418" w:type="dxa"/>
            <w:vAlign w:val="center"/>
          </w:tcPr>
          <w:p w:rsidR="002E5DCD" w:rsidRDefault="002E5DCD" w:rsidP="002E5DCD">
            <w:pPr>
              <w:jc w:val="center"/>
            </w:pPr>
            <w:r>
              <w:t>13</w:t>
            </w:r>
          </w:p>
        </w:tc>
        <w:tc>
          <w:tcPr>
            <w:tcW w:w="1922" w:type="dxa"/>
            <w:vAlign w:val="center"/>
          </w:tcPr>
          <w:p w:rsidR="002E5DCD" w:rsidRDefault="002E5DCD" w:rsidP="002E5DCD">
            <w:pPr>
              <w:jc w:val="center"/>
            </w:pPr>
            <w:r>
              <w:t>188°7'48"</w:t>
            </w:r>
          </w:p>
        </w:tc>
        <w:tc>
          <w:tcPr>
            <w:tcW w:w="1560" w:type="dxa"/>
            <w:vAlign w:val="center"/>
          </w:tcPr>
          <w:p w:rsidR="002E5DCD" w:rsidRDefault="002E5DCD" w:rsidP="002E5DCD">
            <w:pPr>
              <w:jc w:val="center"/>
            </w:pPr>
            <w:r>
              <w:t>14,64</w:t>
            </w:r>
          </w:p>
        </w:tc>
        <w:tc>
          <w:tcPr>
            <w:tcW w:w="1871" w:type="dxa"/>
            <w:vAlign w:val="center"/>
          </w:tcPr>
          <w:p w:rsidR="002E5DCD" w:rsidRDefault="002E5DCD" w:rsidP="002E5DCD">
            <w:pPr>
              <w:jc w:val="center"/>
            </w:pPr>
            <w:r>
              <w:t>2232650,53</w:t>
            </w:r>
          </w:p>
        </w:tc>
        <w:tc>
          <w:tcPr>
            <w:tcW w:w="1871" w:type="dxa"/>
            <w:vAlign w:val="center"/>
          </w:tcPr>
          <w:p w:rsidR="002E5DCD" w:rsidRDefault="002E5DCD" w:rsidP="002E5DCD">
            <w:pPr>
              <w:jc w:val="center"/>
            </w:pPr>
            <w:r>
              <w:t>446133,99</w:t>
            </w:r>
          </w:p>
        </w:tc>
      </w:tr>
      <w:tr w:rsidR="002E5DCD" w:rsidTr="002E5DCD">
        <w:tc>
          <w:tcPr>
            <w:tcW w:w="930" w:type="dxa"/>
            <w:vAlign w:val="center"/>
          </w:tcPr>
          <w:p w:rsidR="002E5DCD" w:rsidRDefault="002E5DCD" w:rsidP="002E5DCD">
            <w:pPr>
              <w:jc w:val="center"/>
            </w:pPr>
            <w:r>
              <w:t>14</w:t>
            </w:r>
          </w:p>
        </w:tc>
        <w:tc>
          <w:tcPr>
            <w:tcW w:w="1418" w:type="dxa"/>
            <w:vAlign w:val="center"/>
          </w:tcPr>
          <w:p w:rsidR="002E5DCD" w:rsidRDefault="002E5DCD" w:rsidP="002E5DCD">
            <w:pPr>
              <w:jc w:val="center"/>
            </w:pPr>
            <w:r>
              <w:t>14</w:t>
            </w:r>
          </w:p>
        </w:tc>
        <w:tc>
          <w:tcPr>
            <w:tcW w:w="1922" w:type="dxa"/>
            <w:vAlign w:val="center"/>
          </w:tcPr>
          <w:p w:rsidR="002E5DCD" w:rsidRDefault="002E5DCD" w:rsidP="002E5DCD">
            <w:pPr>
              <w:jc w:val="center"/>
            </w:pPr>
            <w:r>
              <w:t>231°4'26"</w:t>
            </w:r>
          </w:p>
        </w:tc>
        <w:tc>
          <w:tcPr>
            <w:tcW w:w="1560" w:type="dxa"/>
            <w:vAlign w:val="center"/>
          </w:tcPr>
          <w:p w:rsidR="002E5DCD" w:rsidRDefault="002E5DCD" w:rsidP="002E5DCD">
            <w:pPr>
              <w:jc w:val="center"/>
            </w:pPr>
            <w:r>
              <w:t>23,19</w:t>
            </w:r>
          </w:p>
        </w:tc>
        <w:tc>
          <w:tcPr>
            <w:tcW w:w="1871" w:type="dxa"/>
            <w:vAlign w:val="center"/>
          </w:tcPr>
          <w:p w:rsidR="002E5DCD" w:rsidRDefault="002E5DCD" w:rsidP="002E5DCD">
            <w:pPr>
              <w:jc w:val="center"/>
            </w:pPr>
            <w:r>
              <w:t>2232636,04</w:t>
            </w:r>
          </w:p>
        </w:tc>
        <w:tc>
          <w:tcPr>
            <w:tcW w:w="1871" w:type="dxa"/>
            <w:vAlign w:val="center"/>
          </w:tcPr>
          <w:p w:rsidR="002E5DCD" w:rsidRDefault="002E5DCD" w:rsidP="002E5DCD">
            <w:pPr>
              <w:jc w:val="center"/>
            </w:pPr>
            <w:r>
              <w:t>446131,92</w:t>
            </w:r>
          </w:p>
        </w:tc>
      </w:tr>
      <w:tr w:rsidR="002E5DCD" w:rsidTr="002E5DCD">
        <w:tc>
          <w:tcPr>
            <w:tcW w:w="930" w:type="dxa"/>
            <w:vAlign w:val="center"/>
          </w:tcPr>
          <w:p w:rsidR="002E5DCD" w:rsidRDefault="002E5DCD" w:rsidP="002E5DCD">
            <w:pPr>
              <w:jc w:val="center"/>
            </w:pPr>
            <w:r>
              <w:t>15</w:t>
            </w:r>
          </w:p>
        </w:tc>
        <w:tc>
          <w:tcPr>
            <w:tcW w:w="1418" w:type="dxa"/>
            <w:vAlign w:val="center"/>
          </w:tcPr>
          <w:p w:rsidR="002E5DCD" w:rsidRDefault="002E5DCD" w:rsidP="002E5DCD">
            <w:pPr>
              <w:jc w:val="center"/>
            </w:pPr>
            <w:r>
              <w:t>15</w:t>
            </w:r>
          </w:p>
        </w:tc>
        <w:tc>
          <w:tcPr>
            <w:tcW w:w="1922" w:type="dxa"/>
            <w:vAlign w:val="center"/>
          </w:tcPr>
          <w:p w:rsidR="002E5DCD" w:rsidRDefault="002E5DCD" w:rsidP="002E5DCD">
            <w:pPr>
              <w:jc w:val="center"/>
            </w:pPr>
            <w:r>
              <w:t>150°37'26"</w:t>
            </w:r>
          </w:p>
        </w:tc>
        <w:tc>
          <w:tcPr>
            <w:tcW w:w="1560" w:type="dxa"/>
            <w:vAlign w:val="center"/>
          </w:tcPr>
          <w:p w:rsidR="002E5DCD" w:rsidRDefault="002E5DCD" w:rsidP="002E5DCD">
            <w:pPr>
              <w:jc w:val="center"/>
            </w:pPr>
            <w:r>
              <w:t>57,81</w:t>
            </w:r>
          </w:p>
        </w:tc>
        <w:tc>
          <w:tcPr>
            <w:tcW w:w="1871" w:type="dxa"/>
            <w:vAlign w:val="center"/>
          </w:tcPr>
          <w:p w:rsidR="002E5DCD" w:rsidRDefault="002E5DCD" w:rsidP="002E5DCD">
            <w:pPr>
              <w:jc w:val="center"/>
            </w:pPr>
            <w:r>
              <w:t>2232621,47</w:t>
            </w:r>
          </w:p>
        </w:tc>
        <w:tc>
          <w:tcPr>
            <w:tcW w:w="1871" w:type="dxa"/>
            <w:vAlign w:val="center"/>
          </w:tcPr>
          <w:p w:rsidR="002E5DCD" w:rsidRDefault="002E5DCD" w:rsidP="002E5DCD">
            <w:pPr>
              <w:jc w:val="center"/>
            </w:pPr>
            <w:r>
              <w:t>446113,88</w:t>
            </w:r>
          </w:p>
        </w:tc>
      </w:tr>
      <w:tr w:rsidR="002E5DCD" w:rsidTr="002E5DCD">
        <w:tc>
          <w:tcPr>
            <w:tcW w:w="930" w:type="dxa"/>
            <w:vAlign w:val="center"/>
          </w:tcPr>
          <w:p w:rsidR="002E5DCD" w:rsidRDefault="002E5DCD" w:rsidP="002E5DCD">
            <w:pPr>
              <w:jc w:val="center"/>
            </w:pPr>
            <w:r>
              <w:t>16</w:t>
            </w:r>
          </w:p>
        </w:tc>
        <w:tc>
          <w:tcPr>
            <w:tcW w:w="1418" w:type="dxa"/>
            <w:vAlign w:val="center"/>
          </w:tcPr>
          <w:p w:rsidR="002E5DCD" w:rsidRDefault="002E5DCD" w:rsidP="002E5DCD">
            <w:pPr>
              <w:jc w:val="center"/>
            </w:pPr>
            <w:r>
              <w:t>16</w:t>
            </w:r>
          </w:p>
        </w:tc>
        <w:tc>
          <w:tcPr>
            <w:tcW w:w="1922" w:type="dxa"/>
            <w:vAlign w:val="center"/>
          </w:tcPr>
          <w:p w:rsidR="002E5DCD" w:rsidRDefault="002E5DCD" w:rsidP="002E5DCD">
            <w:pPr>
              <w:jc w:val="center"/>
            </w:pPr>
            <w:r>
              <w:t>171°36'36"</w:t>
            </w:r>
          </w:p>
        </w:tc>
        <w:tc>
          <w:tcPr>
            <w:tcW w:w="1560" w:type="dxa"/>
            <w:vAlign w:val="center"/>
          </w:tcPr>
          <w:p w:rsidR="002E5DCD" w:rsidRDefault="002E5DCD" w:rsidP="002E5DCD">
            <w:pPr>
              <w:jc w:val="center"/>
            </w:pPr>
            <w:r>
              <w:t>722,16</w:t>
            </w:r>
          </w:p>
        </w:tc>
        <w:tc>
          <w:tcPr>
            <w:tcW w:w="1871" w:type="dxa"/>
            <w:vAlign w:val="center"/>
          </w:tcPr>
          <w:p w:rsidR="002E5DCD" w:rsidRDefault="002E5DCD" w:rsidP="002E5DCD">
            <w:pPr>
              <w:jc w:val="center"/>
            </w:pPr>
            <w:r>
              <w:t>2232571,09</w:t>
            </w:r>
          </w:p>
        </w:tc>
        <w:tc>
          <w:tcPr>
            <w:tcW w:w="1871" w:type="dxa"/>
            <w:vAlign w:val="center"/>
          </w:tcPr>
          <w:p w:rsidR="002E5DCD" w:rsidRDefault="002E5DCD" w:rsidP="002E5DCD">
            <w:pPr>
              <w:jc w:val="center"/>
            </w:pPr>
            <w:r>
              <w:t>446142,24</w:t>
            </w:r>
          </w:p>
        </w:tc>
      </w:tr>
      <w:tr w:rsidR="002E5DCD" w:rsidTr="002E5DCD">
        <w:tc>
          <w:tcPr>
            <w:tcW w:w="930" w:type="dxa"/>
            <w:vAlign w:val="center"/>
          </w:tcPr>
          <w:p w:rsidR="002E5DCD" w:rsidRDefault="002E5DCD" w:rsidP="002E5DCD">
            <w:pPr>
              <w:jc w:val="center"/>
            </w:pPr>
            <w:r>
              <w:t>17</w:t>
            </w:r>
          </w:p>
        </w:tc>
        <w:tc>
          <w:tcPr>
            <w:tcW w:w="1418" w:type="dxa"/>
            <w:vAlign w:val="center"/>
          </w:tcPr>
          <w:p w:rsidR="002E5DCD" w:rsidRDefault="002E5DCD" w:rsidP="002E5DCD">
            <w:pPr>
              <w:jc w:val="center"/>
            </w:pPr>
            <w:r>
              <w:t>17</w:t>
            </w:r>
          </w:p>
        </w:tc>
        <w:tc>
          <w:tcPr>
            <w:tcW w:w="1922" w:type="dxa"/>
            <w:vAlign w:val="center"/>
          </w:tcPr>
          <w:p w:rsidR="002E5DCD" w:rsidRDefault="002E5DCD" w:rsidP="002E5DCD">
            <w:pPr>
              <w:jc w:val="center"/>
            </w:pPr>
            <w:r>
              <w:t>175°33'35"</w:t>
            </w:r>
          </w:p>
        </w:tc>
        <w:tc>
          <w:tcPr>
            <w:tcW w:w="1560" w:type="dxa"/>
            <w:vAlign w:val="center"/>
          </w:tcPr>
          <w:p w:rsidR="002E5DCD" w:rsidRDefault="002E5DCD" w:rsidP="002E5DCD">
            <w:pPr>
              <w:jc w:val="center"/>
            </w:pPr>
            <w:r>
              <w:t>1151,65</w:t>
            </w:r>
          </w:p>
        </w:tc>
        <w:tc>
          <w:tcPr>
            <w:tcW w:w="1871" w:type="dxa"/>
            <w:vAlign w:val="center"/>
          </w:tcPr>
          <w:p w:rsidR="002E5DCD" w:rsidRDefault="002E5DCD" w:rsidP="002E5DCD">
            <w:pPr>
              <w:jc w:val="center"/>
            </w:pPr>
            <w:r>
              <w:t>2231856,66</w:t>
            </w:r>
          </w:p>
        </w:tc>
        <w:tc>
          <w:tcPr>
            <w:tcW w:w="1871" w:type="dxa"/>
            <w:vAlign w:val="center"/>
          </w:tcPr>
          <w:p w:rsidR="002E5DCD" w:rsidRDefault="002E5DCD" w:rsidP="002E5DCD">
            <w:pPr>
              <w:jc w:val="center"/>
            </w:pPr>
            <w:r>
              <w:t>446247,61</w:t>
            </w:r>
          </w:p>
        </w:tc>
      </w:tr>
      <w:tr w:rsidR="002E5DCD" w:rsidTr="002E5DCD">
        <w:tc>
          <w:tcPr>
            <w:tcW w:w="930" w:type="dxa"/>
            <w:vAlign w:val="center"/>
          </w:tcPr>
          <w:p w:rsidR="002E5DCD" w:rsidRDefault="002E5DCD" w:rsidP="002E5DCD">
            <w:pPr>
              <w:jc w:val="center"/>
            </w:pPr>
            <w:r>
              <w:t>18</w:t>
            </w:r>
          </w:p>
        </w:tc>
        <w:tc>
          <w:tcPr>
            <w:tcW w:w="1418" w:type="dxa"/>
            <w:vAlign w:val="center"/>
          </w:tcPr>
          <w:p w:rsidR="002E5DCD" w:rsidRDefault="002E5DCD" w:rsidP="002E5DCD">
            <w:pPr>
              <w:jc w:val="center"/>
            </w:pPr>
            <w:r>
              <w:t>1</w:t>
            </w:r>
          </w:p>
        </w:tc>
        <w:tc>
          <w:tcPr>
            <w:tcW w:w="1922" w:type="dxa"/>
            <w:vAlign w:val="center"/>
          </w:tcPr>
          <w:p w:rsidR="002E5DCD" w:rsidRDefault="002E5DCD" w:rsidP="002E5DCD">
            <w:pPr>
              <w:jc w:val="center"/>
            </w:pPr>
            <w:r>
              <w:t>85°12'12"</w:t>
            </w:r>
          </w:p>
        </w:tc>
        <w:tc>
          <w:tcPr>
            <w:tcW w:w="1560" w:type="dxa"/>
            <w:vAlign w:val="center"/>
          </w:tcPr>
          <w:p w:rsidR="002E5DCD" w:rsidRDefault="002E5DCD" w:rsidP="002E5DCD">
            <w:pPr>
              <w:jc w:val="center"/>
            </w:pPr>
            <w:r>
              <w:t>2,87</w:t>
            </w:r>
          </w:p>
        </w:tc>
        <w:tc>
          <w:tcPr>
            <w:tcW w:w="1871" w:type="dxa"/>
            <w:vAlign w:val="center"/>
          </w:tcPr>
          <w:p w:rsidR="002E5DCD" w:rsidRDefault="002E5DCD" w:rsidP="002E5DCD">
            <w:pPr>
              <w:jc w:val="center"/>
            </w:pPr>
            <w:r>
              <w:t>2230708,47</w:t>
            </w:r>
          </w:p>
        </w:tc>
        <w:tc>
          <w:tcPr>
            <w:tcW w:w="1871" w:type="dxa"/>
            <w:vAlign w:val="center"/>
          </w:tcPr>
          <w:p w:rsidR="002E5DCD" w:rsidRDefault="002E5DCD" w:rsidP="002E5DCD">
            <w:pPr>
              <w:jc w:val="center"/>
            </w:pPr>
            <w:r>
              <w:t>446336,77</w:t>
            </w:r>
          </w:p>
        </w:tc>
      </w:tr>
      <w:tr w:rsidR="002E5DCD" w:rsidTr="002E5DCD">
        <w:tc>
          <w:tcPr>
            <w:tcW w:w="930" w:type="dxa"/>
          </w:tcPr>
          <w:p w:rsidR="002E5DCD" w:rsidRDefault="002E5DCD" w:rsidP="002E5DCD"/>
        </w:tc>
        <w:tc>
          <w:tcPr>
            <w:tcW w:w="1418" w:type="dxa"/>
          </w:tcPr>
          <w:p w:rsidR="002E5DCD" w:rsidRDefault="002E5DCD" w:rsidP="002E5DCD"/>
        </w:tc>
        <w:tc>
          <w:tcPr>
            <w:tcW w:w="1922" w:type="dxa"/>
          </w:tcPr>
          <w:p w:rsidR="002E5DCD" w:rsidRDefault="002E5DCD" w:rsidP="002E5DCD"/>
        </w:tc>
        <w:tc>
          <w:tcPr>
            <w:tcW w:w="1560" w:type="dxa"/>
          </w:tcPr>
          <w:p w:rsidR="002E5DCD" w:rsidRDefault="002E5DCD" w:rsidP="002E5DCD"/>
        </w:tc>
        <w:tc>
          <w:tcPr>
            <w:tcW w:w="1871" w:type="dxa"/>
          </w:tcPr>
          <w:p w:rsidR="002E5DCD" w:rsidRDefault="002E5DCD" w:rsidP="002E5DCD"/>
        </w:tc>
        <w:tc>
          <w:tcPr>
            <w:tcW w:w="1871" w:type="dxa"/>
          </w:tcPr>
          <w:p w:rsidR="002E5DCD" w:rsidRDefault="002E5DCD" w:rsidP="002E5DCD"/>
        </w:tc>
      </w:tr>
      <w:tr w:rsidR="002E5DCD" w:rsidTr="002E5DCD">
        <w:tc>
          <w:tcPr>
            <w:tcW w:w="930" w:type="dxa"/>
            <w:vAlign w:val="center"/>
          </w:tcPr>
          <w:p w:rsidR="002E5DCD" w:rsidRDefault="002E5DCD" w:rsidP="002E5DCD">
            <w:pPr>
              <w:jc w:val="center"/>
            </w:pPr>
            <w:r>
              <w:t>1</w:t>
            </w:r>
          </w:p>
        </w:tc>
        <w:tc>
          <w:tcPr>
            <w:tcW w:w="1418" w:type="dxa"/>
            <w:vAlign w:val="center"/>
          </w:tcPr>
          <w:p w:rsidR="002E5DCD" w:rsidRDefault="002E5DCD" w:rsidP="002E5DCD">
            <w:pPr>
              <w:jc w:val="center"/>
            </w:pPr>
            <w:r>
              <w:t>18</w:t>
            </w:r>
          </w:p>
        </w:tc>
        <w:tc>
          <w:tcPr>
            <w:tcW w:w="1922" w:type="dxa"/>
            <w:vAlign w:val="center"/>
          </w:tcPr>
          <w:p w:rsidR="002E5DCD" w:rsidRDefault="002E5DCD" w:rsidP="002E5DCD">
            <w:pPr>
              <w:jc w:val="center"/>
            </w:pPr>
            <w:r>
              <w:t>269°57'29"</w:t>
            </w:r>
          </w:p>
        </w:tc>
        <w:tc>
          <w:tcPr>
            <w:tcW w:w="1560" w:type="dxa"/>
            <w:vAlign w:val="center"/>
          </w:tcPr>
          <w:p w:rsidR="002E5DCD" w:rsidRDefault="002E5DCD" w:rsidP="002E5DCD">
            <w:pPr>
              <w:jc w:val="center"/>
            </w:pPr>
            <w:r>
              <w:t>13,67</w:t>
            </w:r>
          </w:p>
        </w:tc>
        <w:tc>
          <w:tcPr>
            <w:tcW w:w="1871" w:type="dxa"/>
            <w:vAlign w:val="center"/>
          </w:tcPr>
          <w:p w:rsidR="002E5DCD" w:rsidRDefault="002E5DCD" w:rsidP="002E5DCD">
            <w:pPr>
              <w:jc w:val="center"/>
            </w:pPr>
            <w:r>
              <w:t>2233872,80</w:t>
            </w:r>
          </w:p>
        </w:tc>
        <w:tc>
          <w:tcPr>
            <w:tcW w:w="1871" w:type="dxa"/>
            <w:vAlign w:val="center"/>
          </w:tcPr>
          <w:p w:rsidR="002E5DCD" w:rsidRDefault="002E5DCD" w:rsidP="002E5DCD">
            <w:pPr>
              <w:jc w:val="center"/>
            </w:pPr>
            <w:r>
              <w:t>444008,17</w:t>
            </w:r>
          </w:p>
        </w:tc>
      </w:tr>
      <w:tr w:rsidR="002E5DCD" w:rsidTr="002E5DCD">
        <w:tc>
          <w:tcPr>
            <w:tcW w:w="930" w:type="dxa"/>
            <w:vAlign w:val="center"/>
          </w:tcPr>
          <w:p w:rsidR="002E5DCD" w:rsidRDefault="002E5DCD" w:rsidP="002E5DCD">
            <w:pPr>
              <w:jc w:val="center"/>
            </w:pPr>
            <w:r>
              <w:t>2</w:t>
            </w:r>
          </w:p>
        </w:tc>
        <w:tc>
          <w:tcPr>
            <w:tcW w:w="1418" w:type="dxa"/>
            <w:vAlign w:val="center"/>
          </w:tcPr>
          <w:p w:rsidR="002E5DCD" w:rsidRDefault="002E5DCD" w:rsidP="002E5DCD">
            <w:pPr>
              <w:jc w:val="center"/>
            </w:pPr>
            <w:r>
              <w:t>19</w:t>
            </w:r>
          </w:p>
        </w:tc>
        <w:tc>
          <w:tcPr>
            <w:tcW w:w="1922" w:type="dxa"/>
            <w:vAlign w:val="center"/>
          </w:tcPr>
          <w:p w:rsidR="002E5DCD" w:rsidRDefault="002E5DCD" w:rsidP="002E5DCD">
            <w:pPr>
              <w:jc w:val="center"/>
            </w:pPr>
            <w:r>
              <w:t>237°44'31"</w:t>
            </w:r>
          </w:p>
        </w:tc>
        <w:tc>
          <w:tcPr>
            <w:tcW w:w="1560" w:type="dxa"/>
            <w:vAlign w:val="center"/>
          </w:tcPr>
          <w:p w:rsidR="002E5DCD" w:rsidRDefault="002E5DCD" w:rsidP="002E5DCD">
            <w:pPr>
              <w:jc w:val="center"/>
            </w:pPr>
            <w:r>
              <w:t>18,98</w:t>
            </w:r>
          </w:p>
        </w:tc>
        <w:tc>
          <w:tcPr>
            <w:tcW w:w="1871" w:type="dxa"/>
            <w:vAlign w:val="center"/>
          </w:tcPr>
          <w:p w:rsidR="002E5DCD" w:rsidRDefault="002E5DCD" w:rsidP="002E5DCD">
            <w:pPr>
              <w:jc w:val="center"/>
            </w:pPr>
            <w:r>
              <w:t>2233872,79</w:t>
            </w:r>
          </w:p>
        </w:tc>
        <w:tc>
          <w:tcPr>
            <w:tcW w:w="1871" w:type="dxa"/>
            <w:vAlign w:val="center"/>
          </w:tcPr>
          <w:p w:rsidR="002E5DCD" w:rsidRDefault="002E5DCD" w:rsidP="002E5DCD">
            <w:pPr>
              <w:jc w:val="center"/>
            </w:pPr>
            <w:r>
              <w:t>443994,50</w:t>
            </w:r>
          </w:p>
        </w:tc>
      </w:tr>
      <w:tr w:rsidR="002E5DCD" w:rsidTr="002E5DCD">
        <w:tc>
          <w:tcPr>
            <w:tcW w:w="930" w:type="dxa"/>
            <w:vAlign w:val="center"/>
          </w:tcPr>
          <w:p w:rsidR="002E5DCD" w:rsidRDefault="002E5DCD" w:rsidP="002E5DCD">
            <w:pPr>
              <w:jc w:val="center"/>
            </w:pPr>
            <w:r>
              <w:t>3</w:t>
            </w:r>
          </w:p>
        </w:tc>
        <w:tc>
          <w:tcPr>
            <w:tcW w:w="1418" w:type="dxa"/>
            <w:vAlign w:val="center"/>
          </w:tcPr>
          <w:p w:rsidR="002E5DCD" w:rsidRDefault="002E5DCD" w:rsidP="002E5DCD">
            <w:pPr>
              <w:jc w:val="center"/>
            </w:pPr>
            <w:r>
              <w:t>20</w:t>
            </w:r>
          </w:p>
        </w:tc>
        <w:tc>
          <w:tcPr>
            <w:tcW w:w="1922" w:type="dxa"/>
            <w:vAlign w:val="center"/>
          </w:tcPr>
          <w:p w:rsidR="002E5DCD" w:rsidRDefault="002E5DCD" w:rsidP="002E5DCD">
            <w:pPr>
              <w:jc w:val="center"/>
            </w:pPr>
            <w:r>
              <w:t>118°19'14"</w:t>
            </w:r>
          </w:p>
        </w:tc>
        <w:tc>
          <w:tcPr>
            <w:tcW w:w="1560" w:type="dxa"/>
            <w:vAlign w:val="center"/>
          </w:tcPr>
          <w:p w:rsidR="002E5DCD" w:rsidRDefault="002E5DCD" w:rsidP="002E5DCD">
            <w:pPr>
              <w:jc w:val="center"/>
            </w:pPr>
            <w:r>
              <w:t>201,18</w:t>
            </w:r>
          </w:p>
        </w:tc>
        <w:tc>
          <w:tcPr>
            <w:tcW w:w="1871" w:type="dxa"/>
            <w:vAlign w:val="center"/>
          </w:tcPr>
          <w:p w:rsidR="002E5DCD" w:rsidRDefault="002E5DCD" w:rsidP="002E5DCD">
            <w:pPr>
              <w:jc w:val="center"/>
            </w:pPr>
            <w:r>
              <w:t>2233862,66</w:t>
            </w:r>
          </w:p>
        </w:tc>
        <w:tc>
          <w:tcPr>
            <w:tcW w:w="1871" w:type="dxa"/>
            <w:vAlign w:val="center"/>
          </w:tcPr>
          <w:p w:rsidR="002E5DCD" w:rsidRDefault="002E5DCD" w:rsidP="002E5DCD">
            <w:pPr>
              <w:jc w:val="center"/>
            </w:pPr>
            <w:r>
              <w:t>443978,45</w:t>
            </w:r>
          </w:p>
        </w:tc>
      </w:tr>
      <w:tr w:rsidR="002E5DCD" w:rsidTr="002E5DCD">
        <w:tc>
          <w:tcPr>
            <w:tcW w:w="930" w:type="dxa"/>
            <w:vAlign w:val="center"/>
          </w:tcPr>
          <w:p w:rsidR="002E5DCD" w:rsidRDefault="002E5DCD" w:rsidP="002E5DCD">
            <w:pPr>
              <w:jc w:val="center"/>
            </w:pPr>
            <w:r>
              <w:t>4</w:t>
            </w:r>
          </w:p>
        </w:tc>
        <w:tc>
          <w:tcPr>
            <w:tcW w:w="1418" w:type="dxa"/>
            <w:vAlign w:val="center"/>
          </w:tcPr>
          <w:p w:rsidR="002E5DCD" w:rsidRDefault="002E5DCD" w:rsidP="002E5DCD">
            <w:pPr>
              <w:jc w:val="center"/>
            </w:pPr>
            <w:r>
              <w:t>21</w:t>
            </w:r>
          </w:p>
        </w:tc>
        <w:tc>
          <w:tcPr>
            <w:tcW w:w="1922" w:type="dxa"/>
            <w:vAlign w:val="center"/>
          </w:tcPr>
          <w:p w:rsidR="002E5DCD" w:rsidRDefault="002E5DCD" w:rsidP="002E5DCD">
            <w:pPr>
              <w:jc w:val="center"/>
            </w:pPr>
            <w:r>
              <w:t>185°41'35"</w:t>
            </w:r>
          </w:p>
        </w:tc>
        <w:tc>
          <w:tcPr>
            <w:tcW w:w="1560" w:type="dxa"/>
            <w:vAlign w:val="center"/>
          </w:tcPr>
          <w:p w:rsidR="002E5DCD" w:rsidRDefault="002E5DCD" w:rsidP="002E5DCD">
            <w:pPr>
              <w:jc w:val="center"/>
            </w:pPr>
            <w:r>
              <w:t>3,23</w:t>
            </w:r>
          </w:p>
        </w:tc>
        <w:tc>
          <w:tcPr>
            <w:tcW w:w="1871" w:type="dxa"/>
            <w:vAlign w:val="center"/>
          </w:tcPr>
          <w:p w:rsidR="002E5DCD" w:rsidRDefault="002E5DCD" w:rsidP="002E5DCD">
            <w:pPr>
              <w:jc w:val="center"/>
            </w:pPr>
            <w:r>
              <w:t>2233767,22</w:t>
            </w:r>
          </w:p>
        </w:tc>
        <w:tc>
          <w:tcPr>
            <w:tcW w:w="1871" w:type="dxa"/>
            <w:vAlign w:val="center"/>
          </w:tcPr>
          <w:p w:rsidR="002E5DCD" w:rsidRDefault="002E5DCD" w:rsidP="002E5DCD">
            <w:pPr>
              <w:jc w:val="center"/>
            </w:pPr>
            <w:r>
              <w:t>444155,55</w:t>
            </w:r>
          </w:p>
        </w:tc>
      </w:tr>
      <w:tr w:rsidR="002E5DCD" w:rsidTr="002E5DCD">
        <w:tc>
          <w:tcPr>
            <w:tcW w:w="930" w:type="dxa"/>
            <w:vAlign w:val="center"/>
          </w:tcPr>
          <w:p w:rsidR="002E5DCD" w:rsidRDefault="002E5DCD" w:rsidP="002E5DCD">
            <w:pPr>
              <w:jc w:val="center"/>
            </w:pPr>
            <w:r>
              <w:t>5</w:t>
            </w:r>
          </w:p>
        </w:tc>
        <w:tc>
          <w:tcPr>
            <w:tcW w:w="1418" w:type="dxa"/>
            <w:vAlign w:val="center"/>
          </w:tcPr>
          <w:p w:rsidR="002E5DCD" w:rsidRDefault="002E5DCD" w:rsidP="002E5DCD">
            <w:pPr>
              <w:jc w:val="center"/>
            </w:pPr>
            <w:r>
              <w:t>22</w:t>
            </w:r>
          </w:p>
        </w:tc>
        <w:tc>
          <w:tcPr>
            <w:tcW w:w="1922" w:type="dxa"/>
            <w:vAlign w:val="center"/>
          </w:tcPr>
          <w:p w:rsidR="002E5DCD" w:rsidRDefault="002E5DCD" w:rsidP="002E5DCD">
            <w:pPr>
              <w:jc w:val="center"/>
            </w:pPr>
            <w:r>
              <w:t>118°19'44"</w:t>
            </w:r>
          </w:p>
        </w:tc>
        <w:tc>
          <w:tcPr>
            <w:tcW w:w="1560" w:type="dxa"/>
            <w:vAlign w:val="center"/>
          </w:tcPr>
          <w:p w:rsidR="002E5DCD" w:rsidRDefault="002E5DCD" w:rsidP="002E5DCD">
            <w:pPr>
              <w:jc w:val="center"/>
            </w:pPr>
            <w:r>
              <w:t>83,83</w:t>
            </w:r>
          </w:p>
        </w:tc>
        <w:tc>
          <w:tcPr>
            <w:tcW w:w="1871" w:type="dxa"/>
            <w:vAlign w:val="center"/>
          </w:tcPr>
          <w:p w:rsidR="002E5DCD" w:rsidRDefault="002E5DCD" w:rsidP="002E5DCD">
            <w:pPr>
              <w:jc w:val="center"/>
            </w:pPr>
            <w:r>
              <w:t>2233764,01</w:t>
            </w:r>
          </w:p>
        </w:tc>
        <w:tc>
          <w:tcPr>
            <w:tcW w:w="1871" w:type="dxa"/>
            <w:vAlign w:val="center"/>
          </w:tcPr>
          <w:p w:rsidR="002E5DCD" w:rsidRDefault="002E5DCD" w:rsidP="002E5DCD">
            <w:pPr>
              <w:jc w:val="center"/>
            </w:pPr>
            <w:r>
              <w:t>444155,23</w:t>
            </w:r>
          </w:p>
        </w:tc>
      </w:tr>
      <w:tr w:rsidR="002E5DCD" w:rsidTr="002E5DCD">
        <w:tc>
          <w:tcPr>
            <w:tcW w:w="930" w:type="dxa"/>
            <w:vAlign w:val="center"/>
          </w:tcPr>
          <w:p w:rsidR="002E5DCD" w:rsidRDefault="002E5DCD" w:rsidP="002E5DCD">
            <w:pPr>
              <w:jc w:val="center"/>
            </w:pPr>
            <w:r>
              <w:t>6</w:t>
            </w:r>
          </w:p>
        </w:tc>
        <w:tc>
          <w:tcPr>
            <w:tcW w:w="1418" w:type="dxa"/>
            <w:vAlign w:val="center"/>
          </w:tcPr>
          <w:p w:rsidR="002E5DCD" w:rsidRDefault="002E5DCD" w:rsidP="002E5DCD">
            <w:pPr>
              <w:jc w:val="center"/>
            </w:pPr>
            <w:r>
              <w:t>23</w:t>
            </w:r>
          </w:p>
        </w:tc>
        <w:tc>
          <w:tcPr>
            <w:tcW w:w="1922" w:type="dxa"/>
            <w:vAlign w:val="center"/>
          </w:tcPr>
          <w:p w:rsidR="002E5DCD" w:rsidRDefault="002E5DCD" w:rsidP="002E5DCD">
            <w:pPr>
              <w:jc w:val="center"/>
            </w:pPr>
            <w:r>
              <w:t>116°46'11"</w:t>
            </w:r>
          </w:p>
        </w:tc>
        <w:tc>
          <w:tcPr>
            <w:tcW w:w="1560" w:type="dxa"/>
            <w:vAlign w:val="center"/>
          </w:tcPr>
          <w:p w:rsidR="002E5DCD" w:rsidRDefault="002E5DCD" w:rsidP="002E5DCD">
            <w:pPr>
              <w:jc w:val="center"/>
            </w:pPr>
            <w:r>
              <w:t>33,81</w:t>
            </w:r>
          </w:p>
        </w:tc>
        <w:tc>
          <w:tcPr>
            <w:tcW w:w="1871" w:type="dxa"/>
            <w:vAlign w:val="center"/>
          </w:tcPr>
          <w:p w:rsidR="002E5DCD" w:rsidRDefault="002E5DCD" w:rsidP="002E5DCD">
            <w:pPr>
              <w:jc w:val="center"/>
            </w:pPr>
            <w:r>
              <w:t>2233724,23</w:t>
            </w:r>
          </w:p>
        </w:tc>
        <w:tc>
          <w:tcPr>
            <w:tcW w:w="1871" w:type="dxa"/>
            <w:vAlign w:val="center"/>
          </w:tcPr>
          <w:p w:rsidR="002E5DCD" w:rsidRDefault="002E5DCD" w:rsidP="002E5DCD">
            <w:pPr>
              <w:jc w:val="center"/>
            </w:pPr>
            <w:r>
              <w:t>444229,02</w:t>
            </w:r>
          </w:p>
        </w:tc>
      </w:tr>
      <w:tr w:rsidR="002E5DCD" w:rsidTr="002E5DCD">
        <w:tc>
          <w:tcPr>
            <w:tcW w:w="930" w:type="dxa"/>
            <w:vAlign w:val="center"/>
          </w:tcPr>
          <w:p w:rsidR="002E5DCD" w:rsidRDefault="002E5DCD" w:rsidP="002E5DCD">
            <w:pPr>
              <w:jc w:val="center"/>
            </w:pPr>
            <w:r>
              <w:t>7</w:t>
            </w:r>
          </w:p>
        </w:tc>
        <w:tc>
          <w:tcPr>
            <w:tcW w:w="1418" w:type="dxa"/>
            <w:vAlign w:val="center"/>
          </w:tcPr>
          <w:p w:rsidR="002E5DCD" w:rsidRDefault="002E5DCD" w:rsidP="002E5DCD">
            <w:pPr>
              <w:jc w:val="center"/>
            </w:pPr>
            <w:r>
              <w:t>24</w:t>
            </w:r>
          </w:p>
        </w:tc>
        <w:tc>
          <w:tcPr>
            <w:tcW w:w="1922" w:type="dxa"/>
            <w:vAlign w:val="center"/>
          </w:tcPr>
          <w:p w:rsidR="002E5DCD" w:rsidRDefault="002E5DCD" w:rsidP="002E5DCD">
            <w:pPr>
              <w:jc w:val="center"/>
            </w:pPr>
            <w:r>
              <w:t>113°54'31"</w:t>
            </w:r>
          </w:p>
        </w:tc>
        <w:tc>
          <w:tcPr>
            <w:tcW w:w="1560" w:type="dxa"/>
            <w:vAlign w:val="center"/>
          </w:tcPr>
          <w:p w:rsidR="002E5DCD" w:rsidRDefault="002E5DCD" w:rsidP="002E5DCD">
            <w:pPr>
              <w:jc w:val="center"/>
            </w:pPr>
            <w:r>
              <w:t>27,02</w:t>
            </w:r>
          </w:p>
        </w:tc>
        <w:tc>
          <w:tcPr>
            <w:tcW w:w="1871" w:type="dxa"/>
            <w:vAlign w:val="center"/>
          </w:tcPr>
          <w:p w:rsidR="002E5DCD" w:rsidRDefault="002E5DCD" w:rsidP="002E5DCD">
            <w:pPr>
              <w:jc w:val="center"/>
            </w:pPr>
            <w:r>
              <w:t>2233709,00</w:t>
            </w:r>
          </w:p>
        </w:tc>
        <w:tc>
          <w:tcPr>
            <w:tcW w:w="1871" w:type="dxa"/>
            <w:vAlign w:val="center"/>
          </w:tcPr>
          <w:p w:rsidR="002E5DCD" w:rsidRDefault="002E5DCD" w:rsidP="002E5DCD">
            <w:pPr>
              <w:jc w:val="center"/>
            </w:pPr>
            <w:r>
              <w:t>444259,21</w:t>
            </w:r>
          </w:p>
        </w:tc>
      </w:tr>
      <w:tr w:rsidR="002E5DCD" w:rsidTr="002E5DCD">
        <w:tc>
          <w:tcPr>
            <w:tcW w:w="930" w:type="dxa"/>
            <w:vAlign w:val="center"/>
          </w:tcPr>
          <w:p w:rsidR="002E5DCD" w:rsidRDefault="002E5DCD" w:rsidP="002E5DCD">
            <w:pPr>
              <w:jc w:val="center"/>
            </w:pPr>
            <w:r>
              <w:t>8</w:t>
            </w:r>
          </w:p>
        </w:tc>
        <w:tc>
          <w:tcPr>
            <w:tcW w:w="1418" w:type="dxa"/>
            <w:vAlign w:val="center"/>
          </w:tcPr>
          <w:p w:rsidR="002E5DCD" w:rsidRDefault="002E5DCD" w:rsidP="002E5DCD">
            <w:pPr>
              <w:jc w:val="center"/>
            </w:pPr>
            <w:r>
              <w:t>25</w:t>
            </w:r>
          </w:p>
        </w:tc>
        <w:tc>
          <w:tcPr>
            <w:tcW w:w="1922" w:type="dxa"/>
            <w:vAlign w:val="center"/>
          </w:tcPr>
          <w:p w:rsidR="002E5DCD" w:rsidRDefault="002E5DCD" w:rsidP="002E5DCD">
            <w:pPr>
              <w:jc w:val="center"/>
            </w:pPr>
            <w:r>
              <w:t>43°17'12"</w:t>
            </w:r>
          </w:p>
        </w:tc>
        <w:tc>
          <w:tcPr>
            <w:tcW w:w="1560" w:type="dxa"/>
            <w:vAlign w:val="center"/>
          </w:tcPr>
          <w:p w:rsidR="002E5DCD" w:rsidRDefault="002E5DCD" w:rsidP="002E5DCD">
            <w:pPr>
              <w:jc w:val="center"/>
            </w:pPr>
            <w:r>
              <w:t>20,81</w:t>
            </w:r>
          </w:p>
        </w:tc>
        <w:tc>
          <w:tcPr>
            <w:tcW w:w="1871" w:type="dxa"/>
            <w:vAlign w:val="center"/>
          </w:tcPr>
          <w:p w:rsidR="002E5DCD" w:rsidRDefault="002E5DCD" w:rsidP="002E5DCD">
            <w:pPr>
              <w:jc w:val="center"/>
            </w:pPr>
            <w:r>
              <w:t>2233698,05</w:t>
            </w:r>
          </w:p>
        </w:tc>
        <w:tc>
          <w:tcPr>
            <w:tcW w:w="1871" w:type="dxa"/>
            <w:vAlign w:val="center"/>
          </w:tcPr>
          <w:p w:rsidR="002E5DCD" w:rsidRDefault="002E5DCD" w:rsidP="002E5DCD">
            <w:pPr>
              <w:jc w:val="center"/>
            </w:pPr>
            <w:r>
              <w:t>444283,91</w:t>
            </w:r>
          </w:p>
        </w:tc>
      </w:tr>
      <w:tr w:rsidR="002E5DCD" w:rsidTr="002E5DCD">
        <w:tc>
          <w:tcPr>
            <w:tcW w:w="930" w:type="dxa"/>
            <w:vAlign w:val="center"/>
          </w:tcPr>
          <w:p w:rsidR="002E5DCD" w:rsidRDefault="002E5DCD" w:rsidP="002E5DCD">
            <w:pPr>
              <w:jc w:val="center"/>
            </w:pPr>
            <w:r>
              <w:t>9</w:t>
            </w:r>
          </w:p>
        </w:tc>
        <w:tc>
          <w:tcPr>
            <w:tcW w:w="1418" w:type="dxa"/>
            <w:vAlign w:val="center"/>
          </w:tcPr>
          <w:p w:rsidR="002E5DCD" w:rsidRDefault="002E5DCD" w:rsidP="002E5DCD">
            <w:pPr>
              <w:jc w:val="center"/>
            </w:pPr>
            <w:r>
              <w:t>26</w:t>
            </w:r>
          </w:p>
        </w:tc>
        <w:tc>
          <w:tcPr>
            <w:tcW w:w="1922" w:type="dxa"/>
            <w:vAlign w:val="center"/>
          </w:tcPr>
          <w:p w:rsidR="002E5DCD" w:rsidRDefault="002E5DCD" w:rsidP="002E5DCD">
            <w:pPr>
              <w:jc w:val="center"/>
            </w:pPr>
            <w:r>
              <w:t>133°19'31"</w:t>
            </w:r>
          </w:p>
        </w:tc>
        <w:tc>
          <w:tcPr>
            <w:tcW w:w="1560" w:type="dxa"/>
            <w:vAlign w:val="center"/>
          </w:tcPr>
          <w:p w:rsidR="002E5DCD" w:rsidRDefault="002E5DCD" w:rsidP="002E5DCD">
            <w:pPr>
              <w:jc w:val="center"/>
            </w:pPr>
            <w:r>
              <w:t>79,36</w:t>
            </w:r>
          </w:p>
        </w:tc>
        <w:tc>
          <w:tcPr>
            <w:tcW w:w="1871" w:type="dxa"/>
            <w:vAlign w:val="center"/>
          </w:tcPr>
          <w:p w:rsidR="002E5DCD" w:rsidRDefault="002E5DCD" w:rsidP="002E5DCD">
            <w:pPr>
              <w:jc w:val="center"/>
            </w:pPr>
            <w:r>
              <w:t>2233713,20</w:t>
            </w:r>
          </w:p>
        </w:tc>
        <w:tc>
          <w:tcPr>
            <w:tcW w:w="1871" w:type="dxa"/>
            <w:vAlign w:val="center"/>
          </w:tcPr>
          <w:p w:rsidR="002E5DCD" w:rsidRDefault="002E5DCD" w:rsidP="002E5DCD">
            <w:pPr>
              <w:jc w:val="center"/>
            </w:pPr>
            <w:r>
              <w:t>444298,18</w:t>
            </w:r>
          </w:p>
        </w:tc>
      </w:tr>
      <w:tr w:rsidR="002E5DCD" w:rsidTr="002E5DCD">
        <w:tc>
          <w:tcPr>
            <w:tcW w:w="930" w:type="dxa"/>
            <w:vAlign w:val="center"/>
          </w:tcPr>
          <w:p w:rsidR="002E5DCD" w:rsidRDefault="002E5DCD" w:rsidP="002E5DCD">
            <w:pPr>
              <w:jc w:val="center"/>
            </w:pPr>
            <w:r>
              <w:t>10</w:t>
            </w:r>
          </w:p>
        </w:tc>
        <w:tc>
          <w:tcPr>
            <w:tcW w:w="1418" w:type="dxa"/>
            <w:vAlign w:val="center"/>
          </w:tcPr>
          <w:p w:rsidR="002E5DCD" w:rsidRDefault="002E5DCD" w:rsidP="002E5DCD">
            <w:pPr>
              <w:jc w:val="center"/>
            </w:pPr>
            <w:r>
              <w:t>27</w:t>
            </w:r>
          </w:p>
        </w:tc>
        <w:tc>
          <w:tcPr>
            <w:tcW w:w="1922" w:type="dxa"/>
            <w:vAlign w:val="center"/>
          </w:tcPr>
          <w:p w:rsidR="002E5DCD" w:rsidRDefault="002E5DCD" w:rsidP="002E5DCD">
            <w:pPr>
              <w:jc w:val="center"/>
            </w:pPr>
            <w:r>
              <w:t>118°22'30"</w:t>
            </w:r>
          </w:p>
        </w:tc>
        <w:tc>
          <w:tcPr>
            <w:tcW w:w="1560" w:type="dxa"/>
            <w:vAlign w:val="center"/>
          </w:tcPr>
          <w:p w:rsidR="002E5DCD" w:rsidRDefault="002E5DCD" w:rsidP="002E5DCD">
            <w:pPr>
              <w:jc w:val="center"/>
            </w:pPr>
            <w:r>
              <w:t>38,09</w:t>
            </w:r>
          </w:p>
        </w:tc>
        <w:tc>
          <w:tcPr>
            <w:tcW w:w="1871" w:type="dxa"/>
            <w:vAlign w:val="center"/>
          </w:tcPr>
          <w:p w:rsidR="002E5DCD" w:rsidRDefault="002E5DCD" w:rsidP="002E5DCD">
            <w:pPr>
              <w:jc w:val="center"/>
            </w:pPr>
            <w:r>
              <w:t>2233658,75</w:t>
            </w:r>
          </w:p>
        </w:tc>
        <w:tc>
          <w:tcPr>
            <w:tcW w:w="1871" w:type="dxa"/>
            <w:vAlign w:val="center"/>
          </w:tcPr>
          <w:p w:rsidR="002E5DCD" w:rsidRDefault="002E5DCD" w:rsidP="002E5DCD">
            <w:pPr>
              <w:jc w:val="center"/>
            </w:pPr>
            <w:r>
              <w:t>444355,91</w:t>
            </w:r>
          </w:p>
        </w:tc>
      </w:tr>
      <w:tr w:rsidR="002E5DCD" w:rsidTr="002E5DCD">
        <w:tc>
          <w:tcPr>
            <w:tcW w:w="930" w:type="dxa"/>
            <w:vAlign w:val="center"/>
          </w:tcPr>
          <w:p w:rsidR="002E5DCD" w:rsidRDefault="002E5DCD" w:rsidP="002E5DCD">
            <w:pPr>
              <w:jc w:val="center"/>
            </w:pPr>
            <w:r>
              <w:t>11</w:t>
            </w:r>
          </w:p>
        </w:tc>
        <w:tc>
          <w:tcPr>
            <w:tcW w:w="1418" w:type="dxa"/>
            <w:vAlign w:val="center"/>
          </w:tcPr>
          <w:p w:rsidR="002E5DCD" w:rsidRDefault="002E5DCD" w:rsidP="002E5DCD">
            <w:pPr>
              <w:jc w:val="center"/>
            </w:pPr>
            <w:r>
              <w:t>28</w:t>
            </w:r>
          </w:p>
        </w:tc>
        <w:tc>
          <w:tcPr>
            <w:tcW w:w="1922" w:type="dxa"/>
            <w:vAlign w:val="center"/>
          </w:tcPr>
          <w:p w:rsidR="002E5DCD" w:rsidRDefault="002E5DCD" w:rsidP="002E5DCD">
            <w:pPr>
              <w:jc w:val="center"/>
            </w:pPr>
            <w:r>
              <w:t>132°18'42"</w:t>
            </w:r>
          </w:p>
        </w:tc>
        <w:tc>
          <w:tcPr>
            <w:tcW w:w="1560" w:type="dxa"/>
            <w:vAlign w:val="center"/>
          </w:tcPr>
          <w:p w:rsidR="002E5DCD" w:rsidRDefault="002E5DCD" w:rsidP="002E5DCD">
            <w:pPr>
              <w:jc w:val="center"/>
            </w:pPr>
            <w:r>
              <w:t>12,21</w:t>
            </w:r>
          </w:p>
        </w:tc>
        <w:tc>
          <w:tcPr>
            <w:tcW w:w="1871" w:type="dxa"/>
            <w:vAlign w:val="center"/>
          </w:tcPr>
          <w:p w:rsidR="002E5DCD" w:rsidRDefault="002E5DCD" w:rsidP="002E5DCD">
            <w:pPr>
              <w:jc w:val="center"/>
            </w:pPr>
            <w:r>
              <w:t>2233640,65</w:t>
            </w:r>
          </w:p>
        </w:tc>
        <w:tc>
          <w:tcPr>
            <w:tcW w:w="1871" w:type="dxa"/>
            <w:vAlign w:val="center"/>
          </w:tcPr>
          <w:p w:rsidR="002E5DCD" w:rsidRDefault="002E5DCD" w:rsidP="002E5DCD">
            <w:pPr>
              <w:jc w:val="center"/>
            </w:pPr>
            <w:r>
              <w:t>444389,42</w:t>
            </w:r>
          </w:p>
        </w:tc>
      </w:tr>
      <w:tr w:rsidR="002E5DCD" w:rsidTr="002E5DCD">
        <w:tc>
          <w:tcPr>
            <w:tcW w:w="930" w:type="dxa"/>
            <w:vAlign w:val="center"/>
          </w:tcPr>
          <w:p w:rsidR="002E5DCD" w:rsidRDefault="002E5DCD" w:rsidP="002E5DCD">
            <w:pPr>
              <w:jc w:val="center"/>
            </w:pPr>
            <w:r>
              <w:t>12</w:t>
            </w:r>
          </w:p>
        </w:tc>
        <w:tc>
          <w:tcPr>
            <w:tcW w:w="1418" w:type="dxa"/>
            <w:vAlign w:val="center"/>
          </w:tcPr>
          <w:p w:rsidR="002E5DCD" w:rsidRDefault="002E5DCD" w:rsidP="002E5DCD">
            <w:pPr>
              <w:jc w:val="center"/>
            </w:pPr>
            <w:r>
              <w:t>29</w:t>
            </w:r>
          </w:p>
        </w:tc>
        <w:tc>
          <w:tcPr>
            <w:tcW w:w="1922" w:type="dxa"/>
            <w:vAlign w:val="center"/>
          </w:tcPr>
          <w:p w:rsidR="002E5DCD" w:rsidRDefault="002E5DCD" w:rsidP="002E5DCD">
            <w:pPr>
              <w:jc w:val="center"/>
            </w:pPr>
            <w:r>
              <w:t>118°19'31"</w:t>
            </w:r>
          </w:p>
        </w:tc>
        <w:tc>
          <w:tcPr>
            <w:tcW w:w="1560" w:type="dxa"/>
            <w:vAlign w:val="center"/>
          </w:tcPr>
          <w:p w:rsidR="002E5DCD" w:rsidRDefault="002E5DCD" w:rsidP="002E5DCD">
            <w:pPr>
              <w:jc w:val="center"/>
            </w:pPr>
            <w:r>
              <w:t>1425,72</w:t>
            </w:r>
          </w:p>
        </w:tc>
        <w:tc>
          <w:tcPr>
            <w:tcW w:w="1871" w:type="dxa"/>
            <w:vAlign w:val="center"/>
          </w:tcPr>
          <w:p w:rsidR="002E5DCD" w:rsidRDefault="002E5DCD" w:rsidP="002E5DCD">
            <w:pPr>
              <w:jc w:val="center"/>
            </w:pPr>
            <w:r>
              <w:t>2233632,43</w:t>
            </w:r>
          </w:p>
        </w:tc>
        <w:tc>
          <w:tcPr>
            <w:tcW w:w="1871" w:type="dxa"/>
            <w:vAlign w:val="center"/>
          </w:tcPr>
          <w:p w:rsidR="002E5DCD" w:rsidRDefault="002E5DCD" w:rsidP="002E5DCD">
            <w:pPr>
              <w:jc w:val="center"/>
            </w:pPr>
            <w:r>
              <w:t>444398,45</w:t>
            </w:r>
          </w:p>
        </w:tc>
      </w:tr>
      <w:tr w:rsidR="002E5DCD" w:rsidTr="002E5DCD">
        <w:tc>
          <w:tcPr>
            <w:tcW w:w="930" w:type="dxa"/>
            <w:vAlign w:val="center"/>
          </w:tcPr>
          <w:p w:rsidR="002E5DCD" w:rsidRDefault="002E5DCD" w:rsidP="002E5DCD">
            <w:pPr>
              <w:jc w:val="center"/>
            </w:pPr>
            <w:r>
              <w:t>13</w:t>
            </w:r>
          </w:p>
        </w:tc>
        <w:tc>
          <w:tcPr>
            <w:tcW w:w="1418" w:type="dxa"/>
            <w:vAlign w:val="center"/>
          </w:tcPr>
          <w:p w:rsidR="002E5DCD" w:rsidRDefault="002E5DCD" w:rsidP="002E5DCD">
            <w:pPr>
              <w:jc w:val="center"/>
            </w:pPr>
            <w:r>
              <w:t>30</w:t>
            </w:r>
          </w:p>
        </w:tc>
        <w:tc>
          <w:tcPr>
            <w:tcW w:w="1922" w:type="dxa"/>
            <w:vAlign w:val="center"/>
          </w:tcPr>
          <w:p w:rsidR="002E5DCD" w:rsidRDefault="002E5DCD" w:rsidP="002E5DCD">
            <w:pPr>
              <w:jc w:val="center"/>
            </w:pPr>
            <w:r>
              <w:t>120°21'9"</w:t>
            </w:r>
          </w:p>
        </w:tc>
        <w:tc>
          <w:tcPr>
            <w:tcW w:w="1560" w:type="dxa"/>
            <w:vAlign w:val="center"/>
          </w:tcPr>
          <w:p w:rsidR="002E5DCD" w:rsidRDefault="002E5DCD" w:rsidP="002E5DCD">
            <w:pPr>
              <w:jc w:val="center"/>
            </w:pPr>
            <w:r>
              <w:t>36,49</w:t>
            </w:r>
          </w:p>
        </w:tc>
        <w:tc>
          <w:tcPr>
            <w:tcW w:w="1871" w:type="dxa"/>
            <w:vAlign w:val="center"/>
          </w:tcPr>
          <w:p w:rsidR="002E5DCD" w:rsidRDefault="002E5DCD" w:rsidP="002E5DCD">
            <w:pPr>
              <w:jc w:val="center"/>
            </w:pPr>
            <w:r>
              <w:t>2232955,96</w:t>
            </w:r>
          </w:p>
        </w:tc>
        <w:tc>
          <w:tcPr>
            <w:tcW w:w="1871" w:type="dxa"/>
            <w:vAlign w:val="center"/>
          </w:tcPr>
          <w:p w:rsidR="002E5DCD" w:rsidRDefault="002E5DCD" w:rsidP="002E5DCD">
            <w:pPr>
              <w:jc w:val="center"/>
            </w:pPr>
            <w:r>
              <w:t>445653,47</w:t>
            </w:r>
          </w:p>
        </w:tc>
      </w:tr>
      <w:tr w:rsidR="002E5DCD" w:rsidTr="002E5DCD">
        <w:tc>
          <w:tcPr>
            <w:tcW w:w="930" w:type="dxa"/>
            <w:vAlign w:val="center"/>
          </w:tcPr>
          <w:p w:rsidR="002E5DCD" w:rsidRDefault="002E5DCD" w:rsidP="002E5DCD">
            <w:pPr>
              <w:jc w:val="center"/>
            </w:pPr>
            <w:r>
              <w:t>14</w:t>
            </w:r>
          </w:p>
        </w:tc>
        <w:tc>
          <w:tcPr>
            <w:tcW w:w="1418" w:type="dxa"/>
            <w:vAlign w:val="center"/>
          </w:tcPr>
          <w:p w:rsidR="002E5DCD" w:rsidRDefault="002E5DCD" w:rsidP="002E5DCD">
            <w:pPr>
              <w:jc w:val="center"/>
            </w:pPr>
            <w:r>
              <w:t>31</w:t>
            </w:r>
          </w:p>
        </w:tc>
        <w:tc>
          <w:tcPr>
            <w:tcW w:w="1922" w:type="dxa"/>
            <w:vAlign w:val="center"/>
          </w:tcPr>
          <w:p w:rsidR="002E5DCD" w:rsidRDefault="002E5DCD" w:rsidP="002E5DCD">
            <w:pPr>
              <w:jc w:val="center"/>
            </w:pPr>
            <w:r>
              <w:t>90°36'4"</w:t>
            </w:r>
          </w:p>
        </w:tc>
        <w:tc>
          <w:tcPr>
            <w:tcW w:w="1560" w:type="dxa"/>
            <w:vAlign w:val="center"/>
          </w:tcPr>
          <w:p w:rsidR="002E5DCD" w:rsidRDefault="002E5DCD" w:rsidP="002E5DCD">
            <w:pPr>
              <w:jc w:val="center"/>
            </w:pPr>
            <w:r>
              <w:t>252,62</w:t>
            </w:r>
          </w:p>
        </w:tc>
        <w:tc>
          <w:tcPr>
            <w:tcW w:w="1871" w:type="dxa"/>
            <w:vAlign w:val="center"/>
          </w:tcPr>
          <w:p w:rsidR="002E5DCD" w:rsidRDefault="002E5DCD" w:rsidP="002E5DCD">
            <w:pPr>
              <w:jc w:val="center"/>
            </w:pPr>
            <w:r>
              <w:t>2232937,52</w:t>
            </w:r>
          </w:p>
        </w:tc>
        <w:tc>
          <w:tcPr>
            <w:tcW w:w="1871" w:type="dxa"/>
            <w:vAlign w:val="center"/>
          </w:tcPr>
          <w:p w:rsidR="002E5DCD" w:rsidRDefault="002E5DCD" w:rsidP="002E5DCD">
            <w:pPr>
              <w:jc w:val="center"/>
            </w:pPr>
            <w:r>
              <w:t>445684,96</w:t>
            </w:r>
          </w:p>
        </w:tc>
      </w:tr>
      <w:tr w:rsidR="002E5DCD" w:rsidTr="002E5DCD">
        <w:tc>
          <w:tcPr>
            <w:tcW w:w="930" w:type="dxa"/>
            <w:vAlign w:val="center"/>
          </w:tcPr>
          <w:p w:rsidR="002E5DCD" w:rsidRDefault="002E5DCD" w:rsidP="002E5DCD">
            <w:pPr>
              <w:jc w:val="center"/>
            </w:pPr>
            <w:r>
              <w:t>15</w:t>
            </w:r>
          </w:p>
        </w:tc>
        <w:tc>
          <w:tcPr>
            <w:tcW w:w="1418" w:type="dxa"/>
            <w:vAlign w:val="center"/>
          </w:tcPr>
          <w:p w:rsidR="002E5DCD" w:rsidRDefault="002E5DCD" w:rsidP="002E5DCD">
            <w:pPr>
              <w:jc w:val="center"/>
            </w:pPr>
            <w:r>
              <w:t>32</w:t>
            </w:r>
          </w:p>
        </w:tc>
        <w:tc>
          <w:tcPr>
            <w:tcW w:w="1922" w:type="dxa"/>
            <w:vAlign w:val="center"/>
          </w:tcPr>
          <w:p w:rsidR="002E5DCD" w:rsidRDefault="002E5DCD" w:rsidP="002E5DCD">
            <w:pPr>
              <w:jc w:val="center"/>
            </w:pPr>
            <w:r>
              <w:t>150°38'21"</w:t>
            </w:r>
          </w:p>
        </w:tc>
        <w:tc>
          <w:tcPr>
            <w:tcW w:w="1560" w:type="dxa"/>
            <w:vAlign w:val="center"/>
          </w:tcPr>
          <w:p w:rsidR="002E5DCD" w:rsidRDefault="002E5DCD" w:rsidP="002E5DCD">
            <w:pPr>
              <w:jc w:val="center"/>
            </w:pPr>
            <w:r>
              <w:t>346,31</w:t>
            </w:r>
          </w:p>
        </w:tc>
        <w:tc>
          <w:tcPr>
            <w:tcW w:w="1871" w:type="dxa"/>
            <w:vAlign w:val="center"/>
          </w:tcPr>
          <w:p w:rsidR="002E5DCD" w:rsidRDefault="002E5DCD" w:rsidP="002E5DCD">
            <w:pPr>
              <w:jc w:val="center"/>
            </w:pPr>
            <w:r>
              <w:t>2232934,87</w:t>
            </w:r>
          </w:p>
        </w:tc>
        <w:tc>
          <w:tcPr>
            <w:tcW w:w="1871" w:type="dxa"/>
            <w:vAlign w:val="center"/>
          </w:tcPr>
          <w:p w:rsidR="002E5DCD" w:rsidRDefault="002E5DCD" w:rsidP="002E5DCD">
            <w:pPr>
              <w:jc w:val="center"/>
            </w:pPr>
            <w:r>
              <w:t>445937,57</w:t>
            </w:r>
          </w:p>
        </w:tc>
      </w:tr>
      <w:tr w:rsidR="002E5DCD" w:rsidTr="002E5DCD">
        <w:tc>
          <w:tcPr>
            <w:tcW w:w="930" w:type="dxa"/>
            <w:vAlign w:val="center"/>
          </w:tcPr>
          <w:p w:rsidR="002E5DCD" w:rsidRDefault="002E5DCD" w:rsidP="002E5DCD">
            <w:pPr>
              <w:jc w:val="center"/>
            </w:pPr>
            <w:r>
              <w:t>16</w:t>
            </w:r>
          </w:p>
        </w:tc>
        <w:tc>
          <w:tcPr>
            <w:tcW w:w="1418" w:type="dxa"/>
            <w:vAlign w:val="center"/>
          </w:tcPr>
          <w:p w:rsidR="002E5DCD" w:rsidRDefault="002E5DCD" w:rsidP="002E5DCD">
            <w:pPr>
              <w:jc w:val="center"/>
            </w:pPr>
            <w:r>
              <w:t>33</w:t>
            </w:r>
          </w:p>
        </w:tc>
        <w:tc>
          <w:tcPr>
            <w:tcW w:w="1922" w:type="dxa"/>
            <w:vAlign w:val="center"/>
          </w:tcPr>
          <w:p w:rsidR="002E5DCD" w:rsidRDefault="002E5DCD" w:rsidP="002E5DCD">
            <w:pPr>
              <w:jc w:val="center"/>
            </w:pPr>
            <w:r>
              <w:t>52°21'35"</w:t>
            </w:r>
          </w:p>
        </w:tc>
        <w:tc>
          <w:tcPr>
            <w:tcW w:w="1560" w:type="dxa"/>
            <w:vAlign w:val="center"/>
          </w:tcPr>
          <w:p w:rsidR="002E5DCD" w:rsidRDefault="002E5DCD" w:rsidP="002E5DCD">
            <w:pPr>
              <w:jc w:val="center"/>
            </w:pPr>
            <w:r>
              <w:t>16,06</w:t>
            </w:r>
          </w:p>
        </w:tc>
        <w:tc>
          <w:tcPr>
            <w:tcW w:w="1871" w:type="dxa"/>
            <w:vAlign w:val="center"/>
          </w:tcPr>
          <w:p w:rsidR="002E5DCD" w:rsidRDefault="002E5DCD" w:rsidP="002E5DCD">
            <w:pPr>
              <w:jc w:val="center"/>
            </w:pPr>
            <w:r>
              <w:t>2232633,04</w:t>
            </w:r>
          </w:p>
        </w:tc>
        <w:tc>
          <w:tcPr>
            <w:tcW w:w="1871" w:type="dxa"/>
            <w:vAlign w:val="center"/>
          </w:tcPr>
          <w:p w:rsidR="002E5DCD" w:rsidRDefault="002E5DCD" w:rsidP="002E5DCD">
            <w:pPr>
              <w:jc w:val="center"/>
            </w:pPr>
            <w:r>
              <w:t>446107,37</w:t>
            </w:r>
          </w:p>
        </w:tc>
      </w:tr>
      <w:tr w:rsidR="002E5DCD" w:rsidTr="002E5DCD">
        <w:tc>
          <w:tcPr>
            <w:tcW w:w="930" w:type="dxa"/>
            <w:vAlign w:val="center"/>
          </w:tcPr>
          <w:p w:rsidR="002E5DCD" w:rsidRDefault="002E5DCD" w:rsidP="002E5DCD">
            <w:pPr>
              <w:jc w:val="center"/>
            </w:pPr>
            <w:r>
              <w:t>17</w:t>
            </w:r>
          </w:p>
        </w:tc>
        <w:tc>
          <w:tcPr>
            <w:tcW w:w="1418" w:type="dxa"/>
            <w:vAlign w:val="center"/>
          </w:tcPr>
          <w:p w:rsidR="002E5DCD" w:rsidRDefault="002E5DCD" w:rsidP="002E5DCD">
            <w:pPr>
              <w:jc w:val="center"/>
            </w:pPr>
            <w:r>
              <w:t>34</w:t>
            </w:r>
          </w:p>
        </w:tc>
        <w:tc>
          <w:tcPr>
            <w:tcW w:w="1922" w:type="dxa"/>
            <w:vAlign w:val="center"/>
          </w:tcPr>
          <w:p w:rsidR="002E5DCD" w:rsidRDefault="002E5DCD" w:rsidP="002E5DCD">
            <w:pPr>
              <w:jc w:val="center"/>
            </w:pPr>
            <w:r>
              <w:t>8°17'56"</w:t>
            </w:r>
          </w:p>
        </w:tc>
        <w:tc>
          <w:tcPr>
            <w:tcW w:w="1560" w:type="dxa"/>
            <w:vAlign w:val="center"/>
          </w:tcPr>
          <w:p w:rsidR="002E5DCD" w:rsidRDefault="002E5DCD" w:rsidP="002E5DCD">
            <w:pPr>
              <w:jc w:val="center"/>
            </w:pPr>
            <w:r>
              <w:t>13,93</w:t>
            </w:r>
          </w:p>
        </w:tc>
        <w:tc>
          <w:tcPr>
            <w:tcW w:w="1871" w:type="dxa"/>
            <w:vAlign w:val="center"/>
          </w:tcPr>
          <w:p w:rsidR="002E5DCD" w:rsidRDefault="002E5DCD" w:rsidP="002E5DCD">
            <w:pPr>
              <w:jc w:val="center"/>
            </w:pPr>
            <w:r>
              <w:t>2232642,85</w:t>
            </w:r>
          </w:p>
        </w:tc>
        <w:tc>
          <w:tcPr>
            <w:tcW w:w="1871" w:type="dxa"/>
            <w:vAlign w:val="center"/>
          </w:tcPr>
          <w:p w:rsidR="002E5DCD" w:rsidRDefault="002E5DCD" w:rsidP="002E5DCD">
            <w:pPr>
              <w:jc w:val="center"/>
            </w:pPr>
            <w:r>
              <w:t>446120,09</w:t>
            </w:r>
          </w:p>
        </w:tc>
      </w:tr>
      <w:tr w:rsidR="002E5DCD" w:rsidTr="002E5DCD">
        <w:tc>
          <w:tcPr>
            <w:tcW w:w="930" w:type="dxa"/>
            <w:vAlign w:val="center"/>
          </w:tcPr>
          <w:p w:rsidR="002E5DCD" w:rsidRDefault="002E5DCD" w:rsidP="002E5DCD">
            <w:pPr>
              <w:jc w:val="center"/>
            </w:pPr>
            <w:r>
              <w:t>18</w:t>
            </w:r>
          </w:p>
        </w:tc>
        <w:tc>
          <w:tcPr>
            <w:tcW w:w="1418" w:type="dxa"/>
            <w:vAlign w:val="center"/>
          </w:tcPr>
          <w:p w:rsidR="002E5DCD" w:rsidRDefault="002E5DCD" w:rsidP="002E5DCD">
            <w:pPr>
              <w:jc w:val="center"/>
            </w:pPr>
            <w:r>
              <w:t>35</w:t>
            </w:r>
          </w:p>
        </w:tc>
        <w:tc>
          <w:tcPr>
            <w:tcW w:w="1922" w:type="dxa"/>
            <w:vAlign w:val="center"/>
          </w:tcPr>
          <w:p w:rsidR="002E5DCD" w:rsidRDefault="002E5DCD" w:rsidP="002E5DCD">
            <w:pPr>
              <w:jc w:val="center"/>
            </w:pPr>
            <w:r>
              <w:t>48°12'59"</w:t>
            </w:r>
          </w:p>
        </w:tc>
        <w:tc>
          <w:tcPr>
            <w:tcW w:w="1560" w:type="dxa"/>
            <w:vAlign w:val="center"/>
          </w:tcPr>
          <w:p w:rsidR="002E5DCD" w:rsidRDefault="002E5DCD" w:rsidP="002E5DCD">
            <w:pPr>
              <w:jc w:val="center"/>
            </w:pPr>
            <w:r>
              <w:t>19,66</w:t>
            </w:r>
          </w:p>
        </w:tc>
        <w:tc>
          <w:tcPr>
            <w:tcW w:w="1871" w:type="dxa"/>
            <w:vAlign w:val="center"/>
          </w:tcPr>
          <w:p w:rsidR="002E5DCD" w:rsidRDefault="002E5DCD" w:rsidP="002E5DCD">
            <w:pPr>
              <w:jc w:val="center"/>
            </w:pPr>
            <w:r>
              <w:t>2232656,63</w:t>
            </w:r>
          </w:p>
        </w:tc>
        <w:tc>
          <w:tcPr>
            <w:tcW w:w="1871" w:type="dxa"/>
            <w:vAlign w:val="center"/>
          </w:tcPr>
          <w:p w:rsidR="002E5DCD" w:rsidRDefault="002E5DCD" w:rsidP="002E5DCD">
            <w:pPr>
              <w:jc w:val="center"/>
            </w:pPr>
            <w:r>
              <w:t>446122,10</w:t>
            </w:r>
          </w:p>
        </w:tc>
      </w:tr>
      <w:tr w:rsidR="002E5DCD" w:rsidTr="002E5DCD">
        <w:tc>
          <w:tcPr>
            <w:tcW w:w="930" w:type="dxa"/>
            <w:vAlign w:val="center"/>
          </w:tcPr>
          <w:p w:rsidR="002E5DCD" w:rsidRDefault="002E5DCD" w:rsidP="002E5DCD">
            <w:pPr>
              <w:jc w:val="center"/>
            </w:pPr>
            <w:r>
              <w:t>19</w:t>
            </w:r>
          </w:p>
        </w:tc>
        <w:tc>
          <w:tcPr>
            <w:tcW w:w="1418" w:type="dxa"/>
            <w:vAlign w:val="center"/>
          </w:tcPr>
          <w:p w:rsidR="002E5DCD" w:rsidRDefault="002E5DCD" w:rsidP="002E5DCD">
            <w:pPr>
              <w:jc w:val="center"/>
            </w:pPr>
            <w:r>
              <w:t>36</w:t>
            </w:r>
          </w:p>
        </w:tc>
        <w:tc>
          <w:tcPr>
            <w:tcW w:w="1922" w:type="dxa"/>
            <w:vAlign w:val="center"/>
          </w:tcPr>
          <w:p w:rsidR="002E5DCD" w:rsidRDefault="002E5DCD" w:rsidP="002E5DCD">
            <w:pPr>
              <w:jc w:val="center"/>
            </w:pPr>
            <w:r>
              <w:t>330°35'18"</w:t>
            </w:r>
          </w:p>
        </w:tc>
        <w:tc>
          <w:tcPr>
            <w:tcW w:w="1560" w:type="dxa"/>
            <w:vAlign w:val="center"/>
          </w:tcPr>
          <w:p w:rsidR="002E5DCD" w:rsidRDefault="002E5DCD" w:rsidP="002E5DCD">
            <w:pPr>
              <w:jc w:val="center"/>
            </w:pPr>
            <w:r>
              <w:t>340,76</w:t>
            </w:r>
          </w:p>
        </w:tc>
        <w:tc>
          <w:tcPr>
            <w:tcW w:w="1871" w:type="dxa"/>
            <w:vAlign w:val="center"/>
          </w:tcPr>
          <w:p w:rsidR="002E5DCD" w:rsidRDefault="002E5DCD" w:rsidP="002E5DCD">
            <w:pPr>
              <w:jc w:val="center"/>
            </w:pPr>
            <w:r>
              <w:t>2232669,73</w:t>
            </w:r>
          </w:p>
        </w:tc>
        <w:tc>
          <w:tcPr>
            <w:tcW w:w="1871" w:type="dxa"/>
            <w:vAlign w:val="center"/>
          </w:tcPr>
          <w:p w:rsidR="002E5DCD" w:rsidRDefault="002E5DCD" w:rsidP="002E5DCD">
            <w:pPr>
              <w:jc w:val="center"/>
            </w:pPr>
            <w:r>
              <w:t>446136,76</w:t>
            </w:r>
          </w:p>
        </w:tc>
      </w:tr>
      <w:tr w:rsidR="002E5DCD" w:rsidTr="002E5DCD">
        <w:tc>
          <w:tcPr>
            <w:tcW w:w="930" w:type="dxa"/>
            <w:vAlign w:val="center"/>
          </w:tcPr>
          <w:p w:rsidR="002E5DCD" w:rsidRDefault="002E5DCD" w:rsidP="002E5DCD">
            <w:pPr>
              <w:jc w:val="center"/>
            </w:pPr>
            <w:r>
              <w:t>20</w:t>
            </w:r>
          </w:p>
        </w:tc>
        <w:tc>
          <w:tcPr>
            <w:tcW w:w="1418" w:type="dxa"/>
            <w:vAlign w:val="center"/>
          </w:tcPr>
          <w:p w:rsidR="002E5DCD" w:rsidRDefault="002E5DCD" w:rsidP="002E5DCD">
            <w:pPr>
              <w:jc w:val="center"/>
            </w:pPr>
            <w:r>
              <w:t>37</w:t>
            </w:r>
          </w:p>
        </w:tc>
        <w:tc>
          <w:tcPr>
            <w:tcW w:w="1922" w:type="dxa"/>
            <w:vAlign w:val="center"/>
          </w:tcPr>
          <w:p w:rsidR="002E5DCD" w:rsidRDefault="002E5DCD" w:rsidP="002E5DCD">
            <w:pPr>
              <w:jc w:val="center"/>
            </w:pPr>
            <w:r>
              <w:t>270°35'41"</w:t>
            </w:r>
          </w:p>
        </w:tc>
        <w:tc>
          <w:tcPr>
            <w:tcW w:w="1560" w:type="dxa"/>
            <w:vAlign w:val="center"/>
          </w:tcPr>
          <w:p w:rsidR="002E5DCD" w:rsidRDefault="002E5DCD" w:rsidP="002E5DCD">
            <w:pPr>
              <w:jc w:val="center"/>
            </w:pPr>
            <w:r>
              <w:t>275,57</w:t>
            </w:r>
          </w:p>
        </w:tc>
        <w:tc>
          <w:tcPr>
            <w:tcW w:w="1871" w:type="dxa"/>
            <w:vAlign w:val="center"/>
          </w:tcPr>
          <w:p w:rsidR="002E5DCD" w:rsidRDefault="002E5DCD" w:rsidP="002E5DCD">
            <w:pPr>
              <w:jc w:val="center"/>
            </w:pPr>
            <w:r>
              <w:t>2232966,57</w:t>
            </w:r>
          </w:p>
        </w:tc>
        <w:tc>
          <w:tcPr>
            <w:tcW w:w="1871" w:type="dxa"/>
            <w:vAlign w:val="center"/>
          </w:tcPr>
          <w:p w:rsidR="002E5DCD" w:rsidRDefault="002E5DCD" w:rsidP="002E5DCD">
            <w:pPr>
              <w:jc w:val="center"/>
            </w:pPr>
            <w:r>
              <w:t>445969,42</w:t>
            </w:r>
          </w:p>
        </w:tc>
      </w:tr>
      <w:tr w:rsidR="002E5DCD" w:rsidTr="002E5DCD">
        <w:tc>
          <w:tcPr>
            <w:tcW w:w="930" w:type="dxa"/>
            <w:vAlign w:val="center"/>
          </w:tcPr>
          <w:p w:rsidR="002E5DCD" w:rsidRDefault="002E5DCD" w:rsidP="002E5DCD">
            <w:pPr>
              <w:jc w:val="center"/>
            </w:pPr>
            <w:r>
              <w:t>21</w:t>
            </w:r>
          </w:p>
        </w:tc>
        <w:tc>
          <w:tcPr>
            <w:tcW w:w="1418" w:type="dxa"/>
            <w:vAlign w:val="center"/>
          </w:tcPr>
          <w:p w:rsidR="002E5DCD" w:rsidRDefault="002E5DCD" w:rsidP="002E5DCD">
            <w:pPr>
              <w:jc w:val="center"/>
            </w:pPr>
            <w:r>
              <w:t>38</w:t>
            </w:r>
          </w:p>
        </w:tc>
        <w:tc>
          <w:tcPr>
            <w:tcW w:w="1922" w:type="dxa"/>
            <w:vAlign w:val="center"/>
          </w:tcPr>
          <w:p w:rsidR="002E5DCD" w:rsidRDefault="002E5DCD" w:rsidP="002E5DCD">
            <w:pPr>
              <w:jc w:val="center"/>
            </w:pPr>
            <w:r>
              <w:t>300°16'29"</w:t>
            </w:r>
          </w:p>
        </w:tc>
        <w:tc>
          <w:tcPr>
            <w:tcW w:w="1560" w:type="dxa"/>
            <w:vAlign w:val="center"/>
          </w:tcPr>
          <w:p w:rsidR="002E5DCD" w:rsidRDefault="002E5DCD" w:rsidP="002E5DCD">
            <w:pPr>
              <w:jc w:val="center"/>
            </w:pPr>
            <w:r>
              <w:t>31,66</w:t>
            </w:r>
          </w:p>
        </w:tc>
        <w:tc>
          <w:tcPr>
            <w:tcW w:w="1871" w:type="dxa"/>
            <w:vAlign w:val="center"/>
          </w:tcPr>
          <w:p w:rsidR="002E5DCD" w:rsidRDefault="002E5DCD" w:rsidP="002E5DCD">
            <w:pPr>
              <w:jc w:val="center"/>
            </w:pPr>
            <w:r>
              <w:t>2232969,43</w:t>
            </w:r>
          </w:p>
        </w:tc>
        <w:tc>
          <w:tcPr>
            <w:tcW w:w="1871" w:type="dxa"/>
            <w:vAlign w:val="center"/>
          </w:tcPr>
          <w:p w:rsidR="002E5DCD" w:rsidRDefault="002E5DCD" w:rsidP="002E5DCD">
            <w:pPr>
              <w:jc w:val="center"/>
            </w:pPr>
            <w:r>
              <w:t>445693,86</w:t>
            </w:r>
          </w:p>
        </w:tc>
      </w:tr>
      <w:tr w:rsidR="002E5DCD" w:rsidTr="002E5DCD">
        <w:tc>
          <w:tcPr>
            <w:tcW w:w="930" w:type="dxa"/>
            <w:vAlign w:val="center"/>
          </w:tcPr>
          <w:p w:rsidR="002E5DCD" w:rsidRDefault="002E5DCD" w:rsidP="002E5DCD">
            <w:pPr>
              <w:jc w:val="center"/>
            </w:pPr>
            <w:r>
              <w:t>22</w:t>
            </w:r>
          </w:p>
        </w:tc>
        <w:tc>
          <w:tcPr>
            <w:tcW w:w="1418" w:type="dxa"/>
            <w:vAlign w:val="center"/>
          </w:tcPr>
          <w:p w:rsidR="002E5DCD" w:rsidRDefault="002E5DCD" w:rsidP="002E5DCD">
            <w:pPr>
              <w:jc w:val="center"/>
            </w:pPr>
            <w:r>
              <w:t>39</w:t>
            </w:r>
          </w:p>
        </w:tc>
        <w:tc>
          <w:tcPr>
            <w:tcW w:w="1922" w:type="dxa"/>
            <w:vAlign w:val="center"/>
          </w:tcPr>
          <w:p w:rsidR="002E5DCD" w:rsidRDefault="002E5DCD" w:rsidP="002E5DCD">
            <w:pPr>
              <w:jc w:val="center"/>
            </w:pPr>
            <w:r>
              <w:t>298°19'18"</w:t>
            </w:r>
          </w:p>
        </w:tc>
        <w:tc>
          <w:tcPr>
            <w:tcW w:w="1560" w:type="dxa"/>
            <w:vAlign w:val="center"/>
          </w:tcPr>
          <w:p w:rsidR="002E5DCD" w:rsidRDefault="002E5DCD" w:rsidP="002E5DCD">
            <w:pPr>
              <w:jc w:val="center"/>
            </w:pPr>
            <w:r>
              <w:t>1419,28</w:t>
            </w:r>
          </w:p>
        </w:tc>
        <w:tc>
          <w:tcPr>
            <w:tcW w:w="1871" w:type="dxa"/>
            <w:vAlign w:val="center"/>
          </w:tcPr>
          <w:p w:rsidR="002E5DCD" w:rsidRDefault="002E5DCD" w:rsidP="002E5DCD">
            <w:pPr>
              <w:jc w:val="center"/>
            </w:pPr>
            <w:r>
              <w:t>2232985,39</w:t>
            </w:r>
          </w:p>
        </w:tc>
        <w:tc>
          <w:tcPr>
            <w:tcW w:w="1871" w:type="dxa"/>
            <w:vAlign w:val="center"/>
          </w:tcPr>
          <w:p w:rsidR="002E5DCD" w:rsidRDefault="002E5DCD" w:rsidP="002E5DCD">
            <w:pPr>
              <w:jc w:val="center"/>
            </w:pPr>
            <w:r>
              <w:t>445666,52</w:t>
            </w:r>
          </w:p>
        </w:tc>
      </w:tr>
      <w:tr w:rsidR="002E5DCD" w:rsidTr="002E5DCD">
        <w:tc>
          <w:tcPr>
            <w:tcW w:w="930" w:type="dxa"/>
            <w:vAlign w:val="center"/>
          </w:tcPr>
          <w:p w:rsidR="002E5DCD" w:rsidRDefault="002E5DCD" w:rsidP="002E5DCD">
            <w:pPr>
              <w:jc w:val="center"/>
            </w:pPr>
            <w:r>
              <w:t>23</w:t>
            </w:r>
          </w:p>
        </w:tc>
        <w:tc>
          <w:tcPr>
            <w:tcW w:w="1418" w:type="dxa"/>
            <w:vAlign w:val="center"/>
          </w:tcPr>
          <w:p w:rsidR="002E5DCD" w:rsidRDefault="002E5DCD" w:rsidP="002E5DCD">
            <w:pPr>
              <w:jc w:val="center"/>
            </w:pPr>
            <w:r>
              <w:t>40</w:t>
            </w:r>
          </w:p>
        </w:tc>
        <w:tc>
          <w:tcPr>
            <w:tcW w:w="1922" w:type="dxa"/>
            <w:vAlign w:val="center"/>
          </w:tcPr>
          <w:p w:rsidR="002E5DCD" w:rsidRDefault="002E5DCD" w:rsidP="002E5DCD">
            <w:pPr>
              <w:jc w:val="center"/>
            </w:pPr>
            <w:r>
              <w:t>312°18'26"</w:t>
            </w:r>
          </w:p>
        </w:tc>
        <w:tc>
          <w:tcPr>
            <w:tcW w:w="1560" w:type="dxa"/>
            <w:vAlign w:val="center"/>
          </w:tcPr>
          <w:p w:rsidR="002E5DCD" w:rsidRDefault="002E5DCD" w:rsidP="002E5DCD">
            <w:pPr>
              <w:jc w:val="center"/>
            </w:pPr>
            <w:r>
              <w:t>147,64</w:t>
            </w:r>
          </w:p>
        </w:tc>
        <w:tc>
          <w:tcPr>
            <w:tcW w:w="1871" w:type="dxa"/>
            <w:vAlign w:val="center"/>
          </w:tcPr>
          <w:p w:rsidR="002E5DCD" w:rsidRDefault="002E5DCD" w:rsidP="002E5DCD">
            <w:pPr>
              <w:jc w:val="center"/>
            </w:pPr>
            <w:r>
              <w:t>2233658,73</w:t>
            </w:r>
          </w:p>
        </w:tc>
        <w:tc>
          <w:tcPr>
            <w:tcW w:w="1871" w:type="dxa"/>
            <w:vAlign w:val="center"/>
          </w:tcPr>
          <w:p w:rsidR="002E5DCD" w:rsidRDefault="002E5DCD" w:rsidP="002E5DCD">
            <w:pPr>
              <w:jc w:val="center"/>
            </w:pPr>
            <w:r>
              <w:t>444417,13</w:t>
            </w:r>
          </w:p>
        </w:tc>
      </w:tr>
      <w:tr w:rsidR="002E5DCD" w:rsidTr="002E5DCD">
        <w:tc>
          <w:tcPr>
            <w:tcW w:w="930" w:type="dxa"/>
            <w:vAlign w:val="center"/>
          </w:tcPr>
          <w:p w:rsidR="002E5DCD" w:rsidRDefault="002E5DCD" w:rsidP="002E5DCD">
            <w:pPr>
              <w:jc w:val="center"/>
            </w:pPr>
            <w:r>
              <w:t>24</w:t>
            </w:r>
          </w:p>
        </w:tc>
        <w:tc>
          <w:tcPr>
            <w:tcW w:w="1418" w:type="dxa"/>
            <w:vAlign w:val="center"/>
          </w:tcPr>
          <w:p w:rsidR="002E5DCD" w:rsidRDefault="002E5DCD" w:rsidP="002E5DCD">
            <w:pPr>
              <w:jc w:val="center"/>
            </w:pPr>
            <w:r>
              <w:t>41</w:t>
            </w:r>
          </w:p>
        </w:tc>
        <w:tc>
          <w:tcPr>
            <w:tcW w:w="1922" w:type="dxa"/>
            <w:vAlign w:val="center"/>
          </w:tcPr>
          <w:p w:rsidR="002E5DCD" w:rsidRDefault="002E5DCD" w:rsidP="002E5DCD">
            <w:pPr>
              <w:jc w:val="center"/>
            </w:pPr>
            <w:r>
              <w:t>252°18'49"</w:t>
            </w:r>
          </w:p>
        </w:tc>
        <w:tc>
          <w:tcPr>
            <w:tcW w:w="1560" w:type="dxa"/>
            <w:vAlign w:val="center"/>
          </w:tcPr>
          <w:p w:rsidR="002E5DCD" w:rsidRDefault="002E5DCD" w:rsidP="002E5DCD">
            <w:pPr>
              <w:jc w:val="center"/>
            </w:pPr>
            <w:r>
              <w:t>48,65</w:t>
            </w:r>
          </w:p>
        </w:tc>
        <w:tc>
          <w:tcPr>
            <w:tcW w:w="1871" w:type="dxa"/>
            <w:vAlign w:val="center"/>
          </w:tcPr>
          <w:p w:rsidR="002E5DCD" w:rsidRDefault="002E5DCD" w:rsidP="002E5DCD">
            <w:pPr>
              <w:jc w:val="center"/>
            </w:pPr>
            <w:r>
              <w:t>2233758,11</w:t>
            </w:r>
          </w:p>
        </w:tc>
        <w:tc>
          <w:tcPr>
            <w:tcW w:w="1871" w:type="dxa"/>
            <w:vAlign w:val="center"/>
          </w:tcPr>
          <w:p w:rsidR="002E5DCD" w:rsidRDefault="002E5DCD" w:rsidP="002E5DCD">
            <w:pPr>
              <w:jc w:val="center"/>
            </w:pPr>
            <w:r>
              <w:t>444307,94</w:t>
            </w:r>
          </w:p>
        </w:tc>
      </w:tr>
      <w:tr w:rsidR="002E5DCD" w:rsidTr="002E5DCD">
        <w:tc>
          <w:tcPr>
            <w:tcW w:w="930" w:type="dxa"/>
            <w:vAlign w:val="center"/>
          </w:tcPr>
          <w:p w:rsidR="002E5DCD" w:rsidRDefault="002E5DCD" w:rsidP="002E5DCD">
            <w:pPr>
              <w:jc w:val="center"/>
            </w:pPr>
            <w:r>
              <w:t>25</w:t>
            </w:r>
          </w:p>
        </w:tc>
        <w:tc>
          <w:tcPr>
            <w:tcW w:w="1418" w:type="dxa"/>
            <w:vAlign w:val="center"/>
          </w:tcPr>
          <w:p w:rsidR="002E5DCD" w:rsidRDefault="002E5DCD" w:rsidP="002E5DCD">
            <w:pPr>
              <w:jc w:val="center"/>
            </w:pPr>
            <w:r>
              <w:t>42</w:t>
            </w:r>
          </w:p>
        </w:tc>
        <w:tc>
          <w:tcPr>
            <w:tcW w:w="1922" w:type="dxa"/>
            <w:vAlign w:val="center"/>
          </w:tcPr>
          <w:p w:rsidR="002E5DCD" w:rsidRDefault="002E5DCD" w:rsidP="002E5DCD">
            <w:pPr>
              <w:jc w:val="center"/>
            </w:pPr>
            <w:r>
              <w:t>297°28'50"</w:t>
            </w:r>
          </w:p>
        </w:tc>
        <w:tc>
          <w:tcPr>
            <w:tcW w:w="1560" w:type="dxa"/>
            <w:vAlign w:val="center"/>
          </w:tcPr>
          <w:p w:rsidR="002E5DCD" w:rsidRDefault="002E5DCD" w:rsidP="002E5DCD">
            <w:pPr>
              <w:jc w:val="center"/>
            </w:pPr>
            <w:r>
              <w:t>16,8</w:t>
            </w:r>
          </w:p>
        </w:tc>
        <w:tc>
          <w:tcPr>
            <w:tcW w:w="1871" w:type="dxa"/>
            <w:vAlign w:val="center"/>
          </w:tcPr>
          <w:p w:rsidR="002E5DCD" w:rsidRDefault="002E5DCD" w:rsidP="002E5DCD">
            <w:pPr>
              <w:jc w:val="center"/>
            </w:pPr>
            <w:r>
              <w:t>2233743,33</w:t>
            </w:r>
          </w:p>
        </w:tc>
        <w:tc>
          <w:tcPr>
            <w:tcW w:w="1871" w:type="dxa"/>
            <w:vAlign w:val="center"/>
          </w:tcPr>
          <w:p w:rsidR="002E5DCD" w:rsidRDefault="002E5DCD" w:rsidP="002E5DCD">
            <w:pPr>
              <w:jc w:val="center"/>
            </w:pPr>
            <w:r>
              <w:t>444261,59</w:t>
            </w:r>
          </w:p>
        </w:tc>
      </w:tr>
      <w:tr w:rsidR="002E5DCD" w:rsidTr="002E5DCD">
        <w:tc>
          <w:tcPr>
            <w:tcW w:w="930" w:type="dxa"/>
            <w:vAlign w:val="center"/>
          </w:tcPr>
          <w:p w:rsidR="002E5DCD" w:rsidRDefault="002E5DCD" w:rsidP="002E5DCD">
            <w:pPr>
              <w:jc w:val="center"/>
            </w:pPr>
            <w:r>
              <w:t>26</w:t>
            </w:r>
          </w:p>
        </w:tc>
        <w:tc>
          <w:tcPr>
            <w:tcW w:w="1418" w:type="dxa"/>
            <w:vAlign w:val="center"/>
          </w:tcPr>
          <w:p w:rsidR="002E5DCD" w:rsidRDefault="002E5DCD" w:rsidP="002E5DCD">
            <w:pPr>
              <w:jc w:val="center"/>
            </w:pPr>
            <w:r>
              <w:t>43</w:t>
            </w:r>
          </w:p>
        </w:tc>
        <w:tc>
          <w:tcPr>
            <w:tcW w:w="1922" w:type="dxa"/>
            <w:vAlign w:val="center"/>
          </w:tcPr>
          <w:p w:rsidR="002E5DCD" w:rsidRDefault="002E5DCD" w:rsidP="002E5DCD">
            <w:pPr>
              <w:jc w:val="center"/>
            </w:pPr>
            <w:r>
              <w:t>298°19'34"</w:t>
            </w:r>
          </w:p>
        </w:tc>
        <w:tc>
          <w:tcPr>
            <w:tcW w:w="1560" w:type="dxa"/>
            <w:vAlign w:val="center"/>
          </w:tcPr>
          <w:p w:rsidR="002E5DCD" w:rsidRDefault="002E5DCD" w:rsidP="002E5DCD">
            <w:pPr>
              <w:jc w:val="center"/>
            </w:pPr>
            <w:r>
              <w:t>97,64</w:t>
            </w:r>
          </w:p>
        </w:tc>
        <w:tc>
          <w:tcPr>
            <w:tcW w:w="1871" w:type="dxa"/>
            <w:vAlign w:val="center"/>
          </w:tcPr>
          <w:p w:rsidR="002E5DCD" w:rsidRDefault="002E5DCD" w:rsidP="002E5DCD">
            <w:pPr>
              <w:jc w:val="center"/>
            </w:pPr>
            <w:r>
              <w:t>2233751,08</w:t>
            </w:r>
          </w:p>
        </w:tc>
        <w:tc>
          <w:tcPr>
            <w:tcW w:w="1871" w:type="dxa"/>
            <w:vAlign w:val="center"/>
          </w:tcPr>
          <w:p w:rsidR="002E5DCD" w:rsidRDefault="002E5DCD" w:rsidP="002E5DCD">
            <w:pPr>
              <w:jc w:val="center"/>
            </w:pPr>
            <w:r>
              <w:t>444246,69</w:t>
            </w:r>
          </w:p>
        </w:tc>
      </w:tr>
      <w:tr w:rsidR="002E5DCD" w:rsidTr="002E5DCD">
        <w:tc>
          <w:tcPr>
            <w:tcW w:w="930" w:type="dxa"/>
            <w:vAlign w:val="center"/>
          </w:tcPr>
          <w:p w:rsidR="002E5DCD" w:rsidRDefault="002E5DCD" w:rsidP="002E5DCD">
            <w:pPr>
              <w:jc w:val="center"/>
            </w:pPr>
            <w:r>
              <w:t>27</w:t>
            </w:r>
          </w:p>
        </w:tc>
        <w:tc>
          <w:tcPr>
            <w:tcW w:w="1418" w:type="dxa"/>
            <w:vAlign w:val="center"/>
          </w:tcPr>
          <w:p w:rsidR="002E5DCD" w:rsidRDefault="002E5DCD" w:rsidP="002E5DCD">
            <w:pPr>
              <w:jc w:val="center"/>
            </w:pPr>
            <w:r>
              <w:t>44</w:t>
            </w:r>
          </w:p>
        </w:tc>
        <w:tc>
          <w:tcPr>
            <w:tcW w:w="1922" w:type="dxa"/>
            <w:vAlign w:val="center"/>
          </w:tcPr>
          <w:p w:rsidR="002E5DCD" w:rsidRDefault="002E5DCD" w:rsidP="002E5DCD">
            <w:pPr>
              <w:jc w:val="center"/>
            </w:pPr>
            <w:r>
              <w:t>206°13'28"</w:t>
            </w:r>
          </w:p>
        </w:tc>
        <w:tc>
          <w:tcPr>
            <w:tcW w:w="1560" w:type="dxa"/>
            <w:vAlign w:val="center"/>
          </w:tcPr>
          <w:p w:rsidR="002E5DCD" w:rsidRDefault="002E5DCD" w:rsidP="002E5DCD">
            <w:pPr>
              <w:jc w:val="center"/>
            </w:pPr>
            <w:r>
              <w:t>6,02</w:t>
            </w:r>
          </w:p>
        </w:tc>
        <w:tc>
          <w:tcPr>
            <w:tcW w:w="1871" w:type="dxa"/>
            <w:vAlign w:val="center"/>
          </w:tcPr>
          <w:p w:rsidR="002E5DCD" w:rsidRDefault="002E5DCD" w:rsidP="002E5DCD">
            <w:pPr>
              <w:jc w:val="center"/>
            </w:pPr>
            <w:r>
              <w:t>2233797,41</w:t>
            </w:r>
          </w:p>
        </w:tc>
        <w:tc>
          <w:tcPr>
            <w:tcW w:w="1871" w:type="dxa"/>
            <w:vAlign w:val="center"/>
          </w:tcPr>
          <w:p w:rsidR="002E5DCD" w:rsidRDefault="002E5DCD" w:rsidP="002E5DCD">
            <w:pPr>
              <w:jc w:val="center"/>
            </w:pPr>
            <w:r>
              <w:t>444160,74</w:t>
            </w:r>
          </w:p>
        </w:tc>
      </w:tr>
      <w:tr w:rsidR="002E5DCD" w:rsidTr="002E5DCD">
        <w:tc>
          <w:tcPr>
            <w:tcW w:w="930" w:type="dxa"/>
            <w:vAlign w:val="center"/>
          </w:tcPr>
          <w:p w:rsidR="002E5DCD" w:rsidRDefault="002E5DCD" w:rsidP="002E5DCD">
            <w:pPr>
              <w:jc w:val="center"/>
            </w:pPr>
            <w:r>
              <w:t>28</w:t>
            </w:r>
          </w:p>
        </w:tc>
        <w:tc>
          <w:tcPr>
            <w:tcW w:w="1418" w:type="dxa"/>
            <w:vAlign w:val="center"/>
          </w:tcPr>
          <w:p w:rsidR="002E5DCD" w:rsidRDefault="002E5DCD" w:rsidP="002E5DCD">
            <w:pPr>
              <w:jc w:val="center"/>
            </w:pPr>
            <w:r>
              <w:t>45</w:t>
            </w:r>
          </w:p>
        </w:tc>
        <w:tc>
          <w:tcPr>
            <w:tcW w:w="1922" w:type="dxa"/>
            <w:vAlign w:val="center"/>
          </w:tcPr>
          <w:p w:rsidR="002E5DCD" w:rsidRDefault="002E5DCD" w:rsidP="002E5DCD">
            <w:pPr>
              <w:jc w:val="center"/>
            </w:pPr>
            <w:r>
              <w:t>298°19'17"</w:t>
            </w:r>
          </w:p>
        </w:tc>
        <w:tc>
          <w:tcPr>
            <w:tcW w:w="1560" w:type="dxa"/>
            <w:vAlign w:val="center"/>
          </w:tcPr>
          <w:p w:rsidR="002E5DCD" w:rsidRDefault="002E5DCD" w:rsidP="002E5DCD">
            <w:pPr>
              <w:jc w:val="center"/>
            </w:pPr>
            <w:r>
              <w:t>170,29</w:t>
            </w:r>
          </w:p>
        </w:tc>
        <w:tc>
          <w:tcPr>
            <w:tcW w:w="1871" w:type="dxa"/>
            <w:vAlign w:val="center"/>
          </w:tcPr>
          <w:p w:rsidR="002E5DCD" w:rsidRDefault="002E5DCD" w:rsidP="002E5DCD">
            <w:pPr>
              <w:jc w:val="center"/>
            </w:pPr>
            <w:r>
              <w:t>2233792,01</w:t>
            </w:r>
          </w:p>
        </w:tc>
        <w:tc>
          <w:tcPr>
            <w:tcW w:w="1871" w:type="dxa"/>
            <w:vAlign w:val="center"/>
          </w:tcPr>
          <w:p w:rsidR="002E5DCD" w:rsidRDefault="002E5DCD" w:rsidP="002E5DCD">
            <w:pPr>
              <w:jc w:val="center"/>
            </w:pPr>
            <w:r>
              <w:t>444158,08</w:t>
            </w:r>
          </w:p>
        </w:tc>
      </w:tr>
      <w:tr w:rsidR="002E5DCD" w:rsidTr="002E5DCD">
        <w:tc>
          <w:tcPr>
            <w:tcW w:w="930" w:type="dxa"/>
            <w:vAlign w:val="center"/>
          </w:tcPr>
          <w:p w:rsidR="002E5DCD" w:rsidRDefault="002E5DCD" w:rsidP="002E5DCD">
            <w:pPr>
              <w:jc w:val="center"/>
            </w:pPr>
            <w:r>
              <w:t>29</w:t>
            </w:r>
          </w:p>
        </w:tc>
        <w:tc>
          <w:tcPr>
            <w:tcW w:w="1418" w:type="dxa"/>
            <w:vAlign w:val="center"/>
          </w:tcPr>
          <w:p w:rsidR="002E5DCD" w:rsidRDefault="002E5DCD" w:rsidP="002E5DCD">
            <w:pPr>
              <w:jc w:val="center"/>
            </w:pPr>
            <w:r>
              <w:t>18</w:t>
            </w:r>
          </w:p>
        </w:tc>
        <w:tc>
          <w:tcPr>
            <w:tcW w:w="1922" w:type="dxa"/>
            <w:vAlign w:val="center"/>
          </w:tcPr>
          <w:p w:rsidR="002E5DCD" w:rsidRDefault="002E5DCD" w:rsidP="002E5DCD">
            <w:pPr>
              <w:jc w:val="center"/>
            </w:pPr>
            <w:r>
              <w:t>269°57'29"</w:t>
            </w:r>
          </w:p>
        </w:tc>
        <w:tc>
          <w:tcPr>
            <w:tcW w:w="1560" w:type="dxa"/>
            <w:vAlign w:val="center"/>
          </w:tcPr>
          <w:p w:rsidR="002E5DCD" w:rsidRDefault="002E5DCD" w:rsidP="002E5DCD">
            <w:pPr>
              <w:jc w:val="center"/>
            </w:pPr>
            <w:r>
              <w:t>13,67</w:t>
            </w:r>
          </w:p>
        </w:tc>
        <w:tc>
          <w:tcPr>
            <w:tcW w:w="1871" w:type="dxa"/>
            <w:vAlign w:val="center"/>
          </w:tcPr>
          <w:p w:rsidR="002E5DCD" w:rsidRDefault="002E5DCD" w:rsidP="002E5DCD">
            <w:pPr>
              <w:jc w:val="center"/>
            </w:pPr>
            <w:r>
              <w:t>2233872,80</w:t>
            </w:r>
          </w:p>
        </w:tc>
        <w:tc>
          <w:tcPr>
            <w:tcW w:w="1871" w:type="dxa"/>
            <w:vAlign w:val="center"/>
          </w:tcPr>
          <w:p w:rsidR="002E5DCD" w:rsidRDefault="002E5DCD" w:rsidP="002E5DCD">
            <w:pPr>
              <w:jc w:val="center"/>
            </w:pPr>
            <w:r>
              <w:t>444008,17</w:t>
            </w:r>
          </w:p>
        </w:tc>
      </w:tr>
      <w:tr w:rsidR="002E5DCD" w:rsidTr="002E5DCD">
        <w:tc>
          <w:tcPr>
            <w:tcW w:w="930" w:type="dxa"/>
          </w:tcPr>
          <w:p w:rsidR="002E5DCD" w:rsidRDefault="002E5DCD" w:rsidP="002E5DCD"/>
        </w:tc>
        <w:tc>
          <w:tcPr>
            <w:tcW w:w="1418" w:type="dxa"/>
          </w:tcPr>
          <w:p w:rsidR="002E5DCD" w:rsidRDefault="002E5DCD" w:rsidP="002E5DCD"/>
        </w:tc>
        <w:tc>
          <w:tcPr>
            <w:tcW w:w="1922" w:type="dxa"/>
          </w:tcPr>
          <w:p w:rsidR="002E5DCD" w:rsidRDefault="002E5DCD" w:rsidP="002E5DCD"/>
        </w:tc>
        <w:tc>
          <w:tcPr>
            <w:tcW w:w="1560" w:type="dxa"/>
          </w:tcPr>
          <w:p w:rsidR="002E5DCD" w:rsidRDefault="002E5DCD" w:rsidP="002E5DCD"/>
        </w:tc>
        <w:tc>
          <w:tcPr>
            <w:tcW w:w="1871" w:type="dxa"/>
          </w:tcPr>
          <w:p w:rsidR="002E5DCD" w:rsidRDefault="002E5DCD" w:rsidP="002E5DCD"/>
        </w:tc>
        <w:tc>
          <w:tcPr>
            <w:tcW w:w="1871" w:type="dxa"/>
          </w:tcPr>
          <w:p w:rsidR="002E5DCD" w:rsidRDefault="002E5DCD" w:rsidP="002E5DCD"/>
        </w:tc>
      </w:tr>
      <w:tr w:rsidR="002E5DCD" w:rsidTr="002E5DCD">
        <w:tc>
          <w:tcPr>
            <w:tcW w:w="930" w:type="dxa"/>
            <w:vAlign w:val="center"/>
          </w:tcPr>
          <w:p w:rsidR="002E5DCD" w:rsidRDefault="002E5DCD" w:rsidP="002E5DCD">
            <w:pPr>
              <w:jc w:val="center"/>
            </w:pPr>
            <w:r>
              <w:t>1</w:t>
            </w:r>
          </w:p>
        </w:tc>
        <w:tc>
          <w:tcPr>
            <w:tcW w:w="1418" w:type="dxa"/>
            <w:vAlign w:val="center"/>
          </w:tcPr>
          <w:p w:rsidR="002E5DCD" w:rsidRDefault="002E5DCD" w:rsidP="002E5DCD">
            <w:pPr>
              <w:jc w:val="center"/>
            </w:pPr>
            <w:r>
              <w:t>46</w:t>
            </w:r>
          </w:p>
        </w:tc>
        <w:tc>
          <w:tcPr>
            <w:tcW w:w="1922" w:type="dxa"/>
            <w:vAlign w:val="center"/>
          </w:tcPr>
          <w:p w:rsidR="002E5DCD" w:rsidRDefault="002E5DCD" w:rsidP="002E5DCD">
            <w:pPr>
              <w:jc w:val="center"/>
            </w:pPr>
            <w:r>
              <w:t>226°43'13"</w:t>
            </w:r>
          </w:p>
        </w:tc>
        <w:tc>
          <w:tcPr>
            <w:tcW w:w="1560" w:type="dxa"/>
            <w:vAlign w:val="center"/>
          </w:tcPr>
          <w:p w:rsidR="002E5DCD" w:rsidRDefault="002E5DCD" w:rsidP="002E5DCD">
            <w:pPr>
              <w:jc w:val="center"/>
            </w:pPr>
            <w:r>
              <w:t>6,36</w:t>
            </w:r>
          </w:p>
        </w:tc>
        <w:tc>
          <w:tcPr>
            <w:tcW w:w="1871" w:type="dxa"/>
            <w:vAlign w:val="center"/>
          </w:tcPr>
          <w:p w:rsidR="002E5DCD" w:rsidRDefault="002E5DCD" w:rsidP="002E5DCD">
            <w:pPr>
              <w:jc w:val="center"/>
            </w:pPr>
            <w:r>
              <w:t>2234778,91</w:t>
            </w:r>
          </w:p>
        </w:tc>
        <w:tc>
          <w:tcPr>
            <w:tcW w:w="1871" w:type="dxa"/>
            <w:vAlign w:val="center"/>
          </w:tcPr>
          <w:p w:rsidR="002E5DCD" w:rsidRDefault="002E5DCD" w:rsidP="002E5DCD">
            <w:pPr>
              <w:jc w:val="center"/>
            </w:pPr>
            <w:r>
              <w:t>442486,79</w:t>
            </w:r>
          </w:p>
        </w:tc>
      </w:tr>
      <w:tr w:rsidR="002E5DCD" w:rsidTr="002E5DCD">
        <w:tc>
          <w:tcPr>
            <w:tcW w:w="930" w:type="dxa"/>
            <w:vAlign w:val="center"/>
          </w:tcPr>
          <w:p w:rsidR="002E5DCD" w:rsidRDefault="002E5DCD" w:rsidP="002E5DCD">
            <w:pPr>
              <w:jc w:val="center"/>
            </w:pPr>
            <w:r>
              <w:t>2</w:t>
            </w:r>
          </w:p>
        </w:tc>
        <w:tc>
          <w:tcPr>
            <w:tcW w:w="1418" w:type="dxa"/>
            <w:vAlign w:val="center"/>
          </w:tcPr>
          <w:p w:rsidR="002E5DCD" w:rsidRDefault="002E5DCD" w:rsidP="002E5DCD">
            <w:pPr>
              <w:jc w:val="center"/>
            </w:pPr>
            <w:r>
              <w:t>47</w:t>
            </w:r>
          </w:p>
        </w:tc>
        <w:tc>
          <w:tcPr>
            <w:tcW w:w="1922" w:type="dxa"/>
            <w:vAlign w:val="center"/>
          </w:tcPr>
          <w:p w:rsidR="002E5DCD" w:rsidRDefault="002E5DCD" w:rsidP="002E5DCD">
            <w:pPr>
              <w:jc w:val="center"/>
            </w:pPr>
            <w:r>
              <w:t>213°0'23"</w:t>
            </w:r>
          </w:p>
        </w:tc>
        <w:tc>
          <w:tcPr>
            <w:tcW w:w="1560" w:type="dxa"/>
            <w:vAlign w:val="center"/>
          </w:tcPr>
          <w:p w:rsidR="002E5DCD" w:rsidRDefault="002E5DCD" w:rsidP="002E5DCD">
            <w:pPr>
              <w:jc w:val="center"/>
            </w:pPr>
            <w:r>
              <w:t>26,03</w:t>
            </w:r>
          </w:p>
        </w:tc>
        <w:tc>
          <w:tcPr>
            <w:tcW w:w="1871" w:type="dxa"/>
            <w:vAlign w:val="center"/>
          </w:tcPr>
          <w:p w:rsidR="002E5DCD" w:rsidRDefault="002E5DCD" w:rsidP="002E5DCD">
            <w:pPr>
              <w:jc w:val="center"/>
            </w:pPr>
            <w:r>
              <w:t>2234774,55</w:t>
            </w:r>
          </w:p>
        </w:tc>
        <w:tc>
          <w:tcPr>
            <w:tcW w:w="1871" w:type="dxa"/>
            <w:vAlign w:val="center"/>
          </w:tcPr>
          <w:p w:rsidR="002E5DCD" w:rsidRDefault="002E5DCD" w:rsidP="002E5DCD">
            <w:pPr>
              <w:jc w:val="center"/>
            </w:pPr>
            <w:r>
              <w:t>442482,16</w:t>
            </w:r>
          </w:p>
        </w:tc>
      </w:tr>
      <w:tr w:rsidR="002E5DCD" w:rsidTr="002E5DCD">
        <w:tc>
          <w:tcPr>
            <w:tcW w:w="930" w:type="dxa"/>
            <w:vAlign w:val="center"/>
          </w:tcPr>
          <w:p w:rsidR="002E5DCD" w:rsidRDefault="002E5DCD" w:rsidP="002E5DCD">
            <w:pPr>
              <w:jc w:val="center"/>
            </w:pPr>
            <w:r>
              <w:t>3</w:t>
            </w:r>
          </w:p>
        </w:tc>
        <w:tc>
          <w:tcPr>
            <w:tcW w:w="1418" w:type="dxa"/>
            <w:vAlign w:val="center"/>
          </w:tcPr>
          <w:p w:rsidR="002E5DCD" w:rsidRDefault="002E5DCD" w:rsidP="002E5DCD">
            <w:pPr>
              <w:jc w:val="center"/>
            </w:pPr>
            <w:r>
              <w:t>48</w:t>
            </w:r>
          </w:p>
        </w:tc>
        <w:tc>
          <w:tcPr>
            <w:tcW w:w="1922" w:type="dxa"/>
            <w:vAlign w:val="center"/>
          </w:tcPr>
          <w:p w:rsidR="002E5DCD" w:rsidRDefault="002E5DCD" w:rsidP="002E5DCD">
            <w:pPr>
              <w:jc w:val="center"/>
            </w:pPr>
            <w:r>
              <w:t>118°29'0"</w:t>
            </w:r>
          </w:p>
        </w:tc>
        <w:tc>
          <w:tcPr>
            <w:tcW w:w="1560" w:type="dxa"/>
            <w:vAlign w:val="center"/>
          </w:tcPr>
          <w:p w:rsidR="002E5DCD" w:rsidRDefault="002E5DCD" w:rsidP="002E5DCD">
            <w:pPr>
              <w:jc w:val="center"/>
            </w:pPr>
            <w:r>
              <w:t>68,4</w:t>
            </w:r>
          </w:p>
        </w:tc>
        <w:tc>
          <w:tcPr>
            <w:tcW w:w="1871" w:type="dxa"/>
            <w:vAlign w:val="center"/>
          </w:tcPr>
          <w:p w:rsidR="002E5DCD" w:rsidRDefault="002E5DCD" w:rsidP="002E5DCD">
            <w:pPr>
              <w:jc w:val="center"/>
            </w:pPr>
            <w:r>
              <w:t>2234752,72</w:t>
            </w:r>
          </w:p>
        </w:tc>
        <w:tc>
          <w:tcPr>
            <w:tcW w:w="1871" w:type="dxa"/>
            <w:vAlign w:val="center"/>
          </w:tcPr>
          <w:p w:rsidR="002E5DCD" w:rsidRDefault="002E5DCD" w:rsidP="002E5DCD">
            <w:pPr>
              <w:jc w:val="center"/>
            </w:pPr>
            <w:r>
              <w:t>442467,98</w:t>
            </w:r>
          </w:p>
        </w:tc>
      </w:tr>
      <w:tr w:rsidR="002E5DCD" w:rsidTr="002E5DCD">
        <w:tc>
          <w:tcPr>
            <w:tcW w:w="930" w:type="dxa"/>
            <w:vAlign w:val="center"/>
          </w:tcPr>
          <w:p w:rsidR="002E5DCD" w:rsidRDefault="002E5DCD" w:rsidP="002E5DCD">
            <w:pPr>
              <w:jc w:val="center"/>
            </w:pPr>
            <w:r>
              <w:t>4</w:t>
            </w:r>
          </w:p>
        </w:tc>
        <w:tc>
          <w:tcPr>
            <w:tcW w:w="1418" w:type="dxa"/>
            <w:vAlign w:val="center"/>
          </w:tcPr>
          <w:p w:rsidR="002E5DCD" w:rsidRDefault="002E5DCD" w:rsidP="002E5DCD">
            <w:pPr>
              <w:jc w:val="center"/>
            </w:pPr>
            <w:r>
              <w:t>49</w:t>
            </w:r>
          </w:p>
        </w:tc>
        <w:tc>
          <w:tcPr>
            <w:tcW w:w="1922" w:type="dxa"/>
            <w:vAlign w:val="center"/>
          </w:tcPr>
          <w:p w:rsidR="002E5DCD" w:rsidRDefault="002E5DCD" w:rsidP="002E5DCD">
            <w:pPr>
              <w:jc w:val="center"/>
            </w:pPr>
            <w:r>
              <w:t>178°32'59"</w:t>
            </w:r>
          </w:p>
        </w:tc>
        <w:tc>
          <w:tcPr>
            <w:tcW w:w="1560" w:type="dxa"/>
            <w:vAlign w:val="center"/>
          </w:tcPr>
          <w:p w:rsidR="002E5DCD" w:rsidRDefault="002E5DCD" w:rsidP="002E5DCD">
            <w:pPr>
              <w:jc w:val="center"/>
            </w:pPr>
            <w:r>
              <w:t>76,25</w:t>
            </w:r>
          </w:p>
        </w:tc>
        <w:tc>
          <w:tcPr>
            <w:tcW w:w="1871" w:type="dxa"/>
            <w:vAlign w:val="center"/>
          </w:tcPr>
          <w:p w:rsidR="002E5DCD" w:rsidRDefault="002E5DCD" w:rsidP="002E5DCD">
            <w:pPr>
              <w:jc w:val="center"/>
            </w:pPr>
            <w:r>
              <w:t>2234720,10</w:t>
            </w:r>
          </w:p>
        </w:tc>
        <w:tc>
          <w:tcPr>
            <w:tcW w:w="1871" w:type="dxa"/>
            <w:vAlign w:val="center"/>
          </w:tcPr>
          <w:p w:rsidR="002E5DCD" w:rsidRDefault="002E5DCD" w:rsidP="002E5DCD">
            <w:pPr>
              <w:jc w:val="center"/>
            </w:pPr>
            <w:r>
              <w:t>442528,10</w:t>
            </w:r>
          </w:p>
        </w:tc>
      </w:tr>
      <w:tr w:rsidR="002E5DCD" w:rsidTr="002E5DCD">
        <w:tc>
          <w:tcPr>
            <w:tcW w:w="930" w:type="dxa"/>
            <w:vAlign w:val="center"/>
          </w:tcPr>
          <w:p w:rsidR="002E5DCD" w:rsidRDefault="002E5DCD" w:rsidP="002E5DCD">
            <w:pPr>
              <w:jc w:val="center"/>
            </w:pPr>
            <w:r>
              <w:t>5</w:t>
            </w:r>
          </w:p>
        </w:tc>
        <w:tc>
          <w:tcPr>
            <w:tcW w:w="1418" w:type="dxa"/>
            <w:vAlign w:val="center"/>
          </w:tcPr>
          <w:p w:rsidR="002E5DCD" w:rsidRDefault="002E5DCD" w:rsidP="002E5DCD">
            <w:pPr>
              <w:jc w:val="center"/>
            </w:pPr>
            <w:r>
              <w:t>50</w:t>
            </w:r>
          </w:p>
        </w:tc>
        <w:tc>
          <w:tcPr>
            <w:tcW w:w="1922" w:type="dxa"/>
            <w:vAlign w:val="center"/>
          </w:tcPr>
          <w:p w:rsidR="002E5DCD" w:rsidRDefault="002E5DCD" w:rsidP="002E5DCD">
            <w:pPr>
              <w:jc w:val="center"/>
            </w:pPr>
            <w:r>
              <w:t>118°26'28"</w:t>
            </w:r>
          </w:p>
        </w:tc>
        <w:tc>
          <w:tcPr>
            <w:tcW w:w="1560" w:type="dxa"/>
            <w:vAlign w:val="center"/>
          </w:tcPr>
          <w:p w:rsidR="002E5DCD" w:rsidRDefault="002E5DCD" w:rsidP="002E5DCD">
            <w:pPr>
              <w:jc w:val="center"/>
            </w:pPr>
            <w:r>
              <w:t>503,83</w:t>
            </w:r>
          </w:p>
        </w:tc>
        <w:tc>
          <w:tcPr>
            <w:tcW w:w="1871" w:type="dxa"/>
            <w:vAlign w:val="center"/>
          </w:tcPr>
          <w:p w:rsidR="002E5DCD" w:rsidRDefault="002E5DCD" w:rsidP="002E5DCD">
            <w:pPr>
              <w:jc w:val="center"/>
            </w:pPr>
            <w:r>
              <w:t>2234643,87</w:t>
            </w:r>
          </w:p>
        </w:tc>
        <w:tc>
          <w:tcPr>
            <w:tcW w:w="1871" w:type="dxa"/>
            <w:vAlign w:val="center"/>
          </w:tcPr>
          <w:p w:rsidR="002E5DCD" w:rsidRDefault="002E5DCD" w:rsidP="002E5DCD">
            <w:pPr>
              <w:jc w:val="center"/>
            </w:pPr>
            <w:r>
              <w:t>442530,03</w:t>
            </w:r>
          </w:p>
        </w:tc>
      </w:tr>
      <w:tr w:rsidR="002E5DCD" w:rsidTr="002E5DCD">
        <w:tc>
          <w:tcPr>
            <w:tcW w:w="930" w:type="dxa"/>
            <w:vAlign w:val="center"/>
          </w:tcPr>
          <w:p w:rsidR="002E5DCD" w:rsidRDefault="002E5DCD" w:rsidP="002E5DCD">
            <w:pPr>
              <w:jc w:val="center"/>
            </w:pPr>
            <w:r>
              <w:t>6</w:t>
            </w:r>
          </w:p>
        </w:tc>
        <w:tc>
          <w:tcPr>
            <w:tcW w:w="1418" w:type="dxa"/>
            <w:vAlign w:val="center"/>
          </w:tcPr>
          <w:p w:rsidR="002E5DCD" w:rsidRDefault="002E5DCD" w:rsidP="002E5DCD">
            <w:pPr>
              <w:jc w:val="center"/>
            </w:pPr>
            <w:r>
              <w:t>51</w:t>
            </w:r>
          </w:p>
        </w:tc>
        <w:tc>
          <w:tcPr>
            <w:tcW w:w="1922" w:type="dxa"/>
            <w:vAlign w:val="center"/>
          </w:tcPr>
          <w:p w:rsidR="002E5DCD" w:rsidRDefault="002E5DCD" w:rsidP="002E5DCD">
            <w:pPr>
              <w:jc w:val="center"/>
            </w:pPr>
            <w:r>
              <w:t>87°55'30"</w:t>
            </w:r>
          </w:p>
        </w:tc>
        <w:tc>
          <w:tcPr>
            <w:tcW w:w="1560" w:type="dxa"/>
            <w:vAlign w:val="center"/>
          </w:tcPr>
          <w:p w:rsidR="002E5DCD" w:rsidRDefault="002E5DCD" w:rsidP="002E5DCD">
            <w:pPr>
              <w:jc w:val="center"/>
            </w:pPr>
            <w:r>
              <w:t>5,52</w:t>
            </w:r>
          </w:p>
        </w:tc>
        <w:tc>
          <w:tcPr>
            <w:tcW w:w="1871" w:type="dxa"/>
            <w:vAlign w:val="center"/>
          </w:tcPr>
          <w:p w:rsidR="002E5DCD" w:rsidRDefault="002E5DCD" w:rsidP="002E5DCD">
            <w:pPr>
              <w:jc w:val="center"/>
            </w:pPr>
            <w:r>
              <w:t>2234403,92</w:t>
            </w:r>
          </w:p>
        </w:tc>
        <w:tc>
          <w:tcPr>
            <w:tcW w:w="1871" w:type="dxa"/>
            <w:vAlign w:val="center"/>
          </w:tcPr>
          <w:p w:rsidR="002E5DCD" w:rsidRDefault="002E5DCD" w:rsidP="002E5DCD">
            <w:pPr>
              <w:jc w:val="center"/>
            </w:pPr>
            <w:r>
              <w:t>442973,05</w:t>
            </w:r>
          </w:p>
        </w:tc>
      </w:tr>
      <w:tr w:rsidR="002E5DCD" w:rsidTr="002E5DCD">
        <w:tc>
          <w:tcPr>
            <w:tcW w:w="930" w:type="dxa"/>
            <w:vAlign w:val="center"/>
          </w:tcPr>
          <w:p w:rsidR="002E5DCD" w:rsidRDefault="002E5DCD" w:rsidP="002E5DCD">
            <w:pPr>
              <w:jc w:val="center"/>
            </w:pPr>
            <w:r>
              <w:t>7</w:t>
            </w:r>
          </w:p>
        </w:tc>
        <w:tc>
          <w:tcPr>
            <w:tcW w:w="1418" w:type="dxa"/>
            <w:vAlign w:val="center"/>
          </w:tcPr>
          <w:p w:rsidR="002E5DCD" w:rsidRDefault="002E5DCD" w:rsidP="002E5DCD">
            <w:pPr>
              <w:jc w:val="center"/>
            </w:pPr>
            <w:r>
              <w:t>52</w:t>
            </w:r>
          </w:p>
        </w:tc>
        <w:tc>
          <w:tcPr>
            <w:tcW w:w="1922" w:type="dxa"/>
            <w:vAlign w:val="center"/>
          </w:tcPr>
          <w:p w:rsidR="002E5DCD" w:rsidRDefault="002E5DCD" w:rsidP="002E5DCD">
            <w:pPr>
              <w:jc w:val="center"/>
            </w:pPr>
            <w:r>
              <w:t>118°28'56"</w:t>
            </w:r>
          </w:p>
        </w:tc>
        <w:tc>
          <w:tcPr>
            <w:tcW w:w="1560" w:type="dxa"/>
            <w:vAlign w:val="center"/>
          </w:tcPr>
          <w:p w:rsidR="002E5DCD" w:rsidRDefault="002E5DCD" w:rsidP="002E5DCD">
            <w:pPr>
              <w:jc w:val="center"/>
            </w:pPr>
            <w:r>
              <w:t>60,29</w:t>
            </w:r>
          </w:p>
        </w:tc>
        <w:tc>
          <w:tcPr>
            <w:tcW w:w="1871" w:type="dxa"/>
            <w:vAlign w:val="center"/>
          </w:tcPr>
          <w:p w:rsidR="002E5DCD" w:rsidRDefault="002E5DCD" w:rsidP="002E5DCD">
            <w:pPr>
              <w:jc w:val="center"/>
            </w:pPr>
            <w:r>
              <w:t>2234404,12</w:t>
            </w:r>
          </w:p>
        </w:tc>
        <w:tc>
          <w:tcPr>
            <w:tcW w:w="1871" w:type="dxa"/>
            <w:vAlign w:val="center"/>
          </w:tcPr>
          <w:p w:rsidR="002E5DCD" w:rsidRDefault="002E5DCD" w:rsidP="002E5DCD">
            <w:pPr>
              <w:jc w:val="center"/>
            </w:pPr>
            <w:r>
              <w:t>442978,57</w:t>
            </w:r>
          </w:p>
        </w:tc>
      </w:tr>
      <w:tr w:rsidR="002E5DCD" w:rsidTr="002E5DCD">
        <w:tc>
          <w:tcPr>
            <w:tcW w:w="930" w:type="dxa"/>
            <w:vAlign w:val="center"/>
          </w:tcPr>
          <w:p w:rsidR="002E5DCD" w:rsidRDefault="002E5DCD" w:rsidP="002E5DCD">
            <w:pPr>
              <w:jc w:val="center"/>
            </w:pPr>
            <w:r>
              <w:t>8</w:t>
            </w:r>
          </w:p>
        </w:tc>
        <w:tc>
          <w:tcPr>
            <w:tcW w:w="1418" w:type="dxa"/>
            <w:vAlign w:val="center"/>
          </w:tcPr>
          <w:p w:rsidR="002E5DCD" w:rsidRDefault="002E5DCD" w:rsidP="002E5DCD">
            <w:pPr>
              <w:jc w:val="center"/>
            </w:pPr>
            <w:r>
              <w:t>53</w:t>
            </w:r>
          </w:p>
        </w:tc>
        <w:tc>
          <w:tcPr>
            <w:tcW w:w="1922" w:type="dxa"/>
            <w:vAlign w:val="center"/>
          </w:tcPr>
          <w:p w:rsidR="002E5DCD" w:rsidRDefault="002E5DCD" w:rsidP="002E5DCD">
            <w:pPr>
              <w:jc w:val="center"/>
            </w:pPr>
            <w:r>
              <w:t>90°0'0"</w:t>
            </w:r>
          </w:p>
        </w:tc>
        <w:tc>
          <w:tcPr>
            <w:tcW w:w="1560" w:type="dxa"/>
            <w:vAlign w:val="center"/>
          </w:tcPr>
          <w:p w:rsidR="002E5DCD" w:rsidRDefault="002E5DCD" w:rsidP="002E5DCD">
            <w:pPr>
              <w:jc w:val="center"/>
            </w:pPr>
            <w:r>
              <w:t>0,01</w:t>
            </w:r>
          </w:p>
        </w:tc>
        <w:tc>
          <w:tcPr>
            <w:tcW w:w="1871" w:type="dxa"/>
            <w:vAlign w:val="center"/>
          </w:tcPr>
          <w:p w:rsidR="002E5DCD" w:rsidRDefault="002E5DCD" w:rsidP="002E5DCD">
            <w:pPr>
              <w:jc w:val="center"/>
            </w:pPr>
            <w:r>
              <w:t>2234375,37</w:t>
            </w:r>
          </w:p>
        </w:tc>
        <w:tc>
          <w:tcPr>
            <w:tcW w:w="1871" w:type="dxa"/>
            <w:vAlign w:val="center"/>
          </w:tcPr>
          <w:p w:rsidR="002E5DCD" w:rsidRDefault="002E5DCD" w:rsidP="002E5DCD">
            <w:pPr>
              <w:jc w:val="center"/>
            </w:pPr>
            <w:r>
              <w:t>443031,56</w:t>
            </w:r>
          </w:p>
        </w:tc>
      </w:tr>
      <w:tr w:rsidR="002E5DCD" w:rsidTr="002E5DCD">
        <w:tc>
          <w:tcPr>
            <w:tcW w:w="930" w:type="dxa"/>
            <w:vAlign w:val="center"/>
          </w:tcPr>
          <w:p w:rsidR="002E5DCD" w:rsidRDefault="002E5DCD" w:rsidP="002E5DCD">
            <w:pPr>
              <w:jc w:val="center"/>
            </w:pPr>
            <w:r>
              <w:t>9</w:t>
            </w:r>
          </w:p>
        </w:tc>
        <w:tc>
          <w:tcPr>
            <w:tcW w:w="1418" w:type="dxa"/>
            <w:vAlign w:val="center"/>
          </w:tcPr>
          <w:p w:rsidR="002E5DCD" w:rsidRDefault="002E5DCD" w:rsidP="002E5DCD">
            <w:pPr>
              <w:jc w:val="center"/>
            </w:pPr>
            <w:r>
              <w:t>54</w:t>
            </w:r>
          </w:p>
        </w:tc>
        <w:tc>
          <w:tcPr>
            <w:tcW w:w="1922" w:type="dxa"/>
            <w:vAlign w:val="center"/>
          </w:tcPr>
          <w:p w:rsidR="002E5DCD" w:rsidRDefault="002E5DCD" w:rsidP="002E5DCD">
            <w:pPr>
              <w:jc w:val="center"/>
            </w:pPr>
            <w:r>
              <w:t>118°28'30"</w:t>
            </w:r>
          </w:p>
        </w:tc>
        <w:tc>
          <w:tcPr>
            <w:tcW w:w="1560" w:type="dxa"/>
            <w:vAlign w:val="center"/>
          </w:tcPr>
          <w:p w:rsidR="002E5DCD" w:rsidRDefault="002E5DCD" w:rsidP="002E5DCD">
            <w:pPr>
              <w:jc w:val="center"/>
            </w:pPr>
            <w:r>
              <w:t>555,38</w:t>
            </w:r>
          </w:p>
        </w:tc>
        <w:tc>
          <w:tcPr>
            <w:tcW w:w="1871" w:type="dxa"/>
            <w:vAlign w:val="center"/>
          </w:tcPr>
          <w:p w:rsidR="002E5DCD" w:rsidRDefault="002E5DCD" w:rsidP="002E5DCD">
            <w:pPr>
              <w:jc w:val="center"/>
            </w:pPr>
            <w:r>
              <w:t>2234375,37</w:t>
            </w:r>
          </w:p>
        </w:tc>
        <w:tc>
          <w:tcPr>
            <w:tcW w:w="1871" w:type="dxa"/>
            <w:vAlign w:val="center"/>
          </w:tcPr>
          <w:p w:rsidR="002E5DCD" w:rsidRDefault="002E5DCD" w:rsidP="002E5DCD">
            <w:pPr>
              <w:jc w:val="center"/>
            </w:pPr>
            <w:r>
              <w:t>443031,57</w:t>
            </w:r>
          </w:p>
        </w:tc>
      </w:tr>
      <w:tr w:rsidR="002E5DCD" w:rsidTr="002E5DCD">
        <w:tc>
          <w:tcPr>
            <w:tcW w:w="930" w:type="dxa"/>
            <w:vAlign w:val="center"/>
          </w:tcPr>
          <w:p w:rsidR="002E5DCD" w:rsidRDefault="002E5DCD" w:rsidP="002E5DCD">
            <w:pPr>
              <w:jc w:val="center"/>
            </w:pPr>
            <w:r>
              <w:t>10</w:t>
            </w:r>
          </w:p>
        </w:tc>
        <w:tc>
          <w:tcPr>
            <w:tcW w:w="1418" w:type="dxa"/>
            <w:vAlign w:val="center"/>
          </w:tcPr>
          <w:p w:rsidR="002E5DCD" w:rsidRDefault="002E5DCD" w:rsidP="002E5DCD">
            <w:pPr>
              <w:jc w:val="center"/>
            </w:pPr>
            <w:r>
              <w:t>55</w:t>
            </w:r>
          </w:p>
        </w:tc>
        <w:tc>
          <w:tcPr>
            <w:tcW w:w="1922" w:type="dxa"/>
            <w:vAlign w:val="center"/>
          </w:tcPr>
          <w:p w:rsidR="002E5DCD" w:rsidRDefault="002E5DCD" w:rsidP="002E5DCD">
            <w:pPr>
              <w:jc w:val="center"/>
            </w:pPr>
            <w:r>
              <w:t>81°30'14"</w:t>
            </w:r>
          </w:p>
        </w:tc>
        <w:tc>
          <w:tcPr>
            <w:tcW w:w="1560" w:type="dxa"/>
            <w:vAlign w:val="center"/>
          </w:tcPr>
          <w:p w:rsidR="002E5DCD" w:rsidRDefault="002E5DCD" w:rsidP="002E5DCD">
            <w:pPr>
              <w:jc w:val="center"/>
            </w:pPr>
            <w:r>
              <w:t>21,25</w:t>
            </w:r>
          </w:p>
        </w:tc>
        <w:tc>
          <w:tcPr>
            <w:tcW w:w="1871" w:type="dxa"/>
            <w:vAlign w:val="center"/>
          </w:tcPr>
          <w:p w:rsidR="002E5DCD" w:rsidRDefault="002E5DCD" w:rsidP="002E5DCD">
            <w:pPr>
              <w:jc w:val="center"/>
            </w:pPr>
            <w:r>
              <w:t>2234110,58</w:t>
            </w:r>
          </w:p>
        </w:tc>
        <w:tc>
          <w:tcPr>
            <w:tcW w:w="1871" w:type="dxa"/>
            <w:vAlign w:val="center"/>
          </w:tcPr>
          <w:p w:rsidR="002E5DCD" w:rsidRDefault="002E5DCD" w:rsidP="002E5DCD">
            <w:pPr>
              <w:jc w:val="center"/>
            </w:pPr>
            <w:r>
              <w:t>443519,76</w:t>
            </w:r>
          </w:p>
        </w:tc>
      </w:tr>
      <w:tr w:rsidR="002E5DCD" w:rsidTr="002E5DCD">
        <w:tc>
          <w:tcPr>
            <w:tcW w:w="930" w:type="dxa"/>
            <w:vAlign w:val="center"/>
          </w:tcPr>
          <w:p w:rsidR="002E5DCD" w:rsidRDefault="002E5DCD" w:rsidP="002E5DCD">
            <w:pPr>
              <w:jc w:val="center"/>
            </w:pPr>
            <w:r>
              <w:t>11</w:t>
            </w:r>
          </w:p>
        </w:tc>
        <w:tc>
          <w:tcPr>
            <w:tcW w:w="1418" w:type="dxa"/>
            <w:vAlign w:val="center"/>
          </w:tcPr>
          <w:p w:rsidR="002E5DCD" w:rsidRDefault="002E5DCD" w:rsidP="002E5DCD">
            <w:pPr>
              <w:jc w:val="center"/>
            </w:pPr>
            <w:r>
              <w:t>56</w:t>
            </w:r>
          </w:p>
        </w:tc>
        <w:tc>
          <w:tcPr>
            <w:tcW w:w="1922" w:type="dxa"/>
            <w:vAlign w:val="center"/>
          </w:tcPr>
          <w:p w:rsidR="002E5DCD" w:rsidRDefault="002E5DCD" w:rsidP="002E5DCD">
            <w:pPr>
              <w:jc w:val="center"/>
            </w:pPr>
            <w:r>
              <w:t>73°1'38"</w:t>
            </w:r>
          </w:p>
        </w:tc>
        <w:tc>
          <w:tcPr>
            <w:tcW w:w="1560" w:type="dxa"/>
            <w:vAlign w:val="center"/>
          </w:tcPr>
          <w:p w:rsidR="002E5DCD" w:rsidRDefault="002E5DCD" w:rsidP="002E5DCD">
            <w:pPr>
              <w:jc w:val="center"/>
            </w:pPr>
            <w:r>
              <w:t>22,06</w:t>
            </w:r>
          </w:p>
        </w:tc>
        <w:tc>
          <w:tcPr>
            <w:tcW w:w="1871" w:type="dxa"/>
            <w:vAlign w:val="center"/>
          </w:tcPr>
          <w:p w:rsidR="002E5DCD" w:rsidRDefault="002E5DCD" w:rsidP="002E5DCD">
            <w:pPr>
              <w:jc w:val="center"/>
            </w:pPr>
            <w:r>
              <w:t>2234113,72</w:t>
            </w:r>
          </w:p>
        </w:tc>
        <w:tc>
          <w:tcPr>
            <w:tcW w:w="1871" w:type="dxa"/>
            <w:vAlign w:val="center"/>
          </w:tcPr>
          <w:p w:rsidR="002E5DCD" w:rsidRDefault="002E5DCD" w:rsidP="002E5DCD">
            <w:pPr>
              <w:jc w:val="center"/>
            </w:pPr>
            <w:r>
              <w:t>443540,78</w:t>
            </w:r>
          </w:p>
        </w:tc>
      </w:tr>
      <w:tr w:rsidR="002E5DCD" w:rsidTr="002E5DCD">
        <w:tc>
          <w:tcPr>
            <w:tcW w:w="930" w:type="dxa"/>
            <w:vAlign w:val="center"/>
          </w:tcPr>
          <w:p w:rsidR="002E5DCD" w:rsidRDefault="002E5DCD" w:rsidP="002E5DCD">
            <w:pPr>
              <w:jc w:val="center"/>
            </w:pPr>
            <w:r>
              <w:t>12</w:t>
            </w:r>
          </w:p>
        </w:tc>
        <w:tc>
          <w:tcPr>
            <w:tcW w:w="1418" w:type="dxa"/>
            <w:vAlign w:val="center"/>
          </w:tcPr>
          <w:p w:rsidR="002E5DCD" w:rsidRDefault="002E5DCD" w:rsidP="002E5DCD">
            <w:pPr>
              <w:jc w:val="center"/>
            </w:pPr>
            <w:r>
              <w:t>57</w:t>
            </w:r>
          </w:p>
        </w:tc>
        <w:tc>
          <w:tcPr>
            <w:tcW w:w="1922" w:type="dxa"/>
            <w:vAlign w:val="center"/>
          </w:tcPr>
          <w:p w:rsidR="002E5DCD" w:rsidRDefault="002E5DCD" w:rsidP="002E5DCD">
            <w:pPr>
              <w:jc w:val="center"/>
            </w:pPr>
            <w:r>
              <w:t>117°59'35"</w:t>
            </w:r>
          </w:p>
        </w:tc>
        <w:tc>
          <w:tcPr>
            <w:tcW w:w="1560" w:type="dxa"/>
            <w:vAlign w:val="center"/>
          </w:tcPr>
          <w:p w:rsidR="002E5DCD" w:rsidRDefault="002E5DCD" w:rsidP="002E5DCD">
            <w:pPr>
              <w:jc w:val="center"/>
            </w:pPr>
            <w:r>
              <w:t>19,92</w:t>
            </w:r>
          </w:p>
        </w:tc>
        <w:tc>
          <w:tcPr>
            <w:tcW w:w="1871" w:type="dxa"/>
            <w:vAlign w:val="center"/>
          </w:tcPr>
          <w:p w:rsidR="002E5DCD" w:rsidRDefault="002E5DCD" w:rsidP="002E5DCD">
            <w:pPr>
              <w:jc w:val="center"/>
            </w:pPr>
            <w:r>
              <w:t>2234120,16</w:t>
            </w:r>
          </w:p>
        </w:tc>
        <w:tc>
          <w:tcPr>
            <w:tcW w:w="1871" w:type="dxa"/>
            <w:vAlign w:val="center"/>
          </w:tcPr>
          <w:p w:rsidR="002E5DCD" w:rsidRDefault="002E5DCD" w:rsidP="002E5DCD">
            <w:pPr>
              <w:jc w:val="center"/>
            </w:pPr>
            <w:r>
              <w:t>443561,88</w:t>
            </w:r>
          </w:p>
        </w:tc>
      </w:tr>
      <w:tr w:rsidR="002E5DCD" w:rsidTr="002E5DCD">
        <w:tc>
          <w:tcPr>
            <w:tcW w:w="930" w:type="dxa"/>
            <w:vAlign w:val="center"/>
          </w:tcPr>
          <w:p w:rsidR="002E5DCD" w:rsidRDefault="002E5DCD" w:rsidP="002E5DCD">
            <w:pPr>
              <w:jc w:val="center"/>
            </w:pPr>
            <w:r>
              <w:lastRenderedPageBreak/>
              <w:t>13</w:t>
            </w:r>
          </w:p>
        </w:tc>
        <w:tc>
          <w:tcPr>
            <w:tcW w:w="1418" w:type="dxa"/>
            <w:vAlign w:val="center"/>
          </w:tcPr>
          <w:p w:rsidR="002E5DCD" w:rsidRDefault="002E5DCD" w:rsidP="002E5DCD">
            <w:pPr>
              <w:jc w:val="center"/>
            </w:pPr>
            <w:r>
              <w:t>58</w:t>
            </w:r>
          </w:p>
        </w:tc>
        <w:tc>
          <w:tcPr>
            <w:tcW w:w="1922" w:type="dxa"/>
            <w:vAlign w:val="center"/>
          </w:tcPr>
          <w:p w:rsidR="002E5DCD" w:rsidRDefault="002E5DCD" w:rsidP="002E5DCD">
            <w:pPr>
              <w:jc w:val="center"/>
            </w:pPr>
            <w:r>
              <w:t>163°0'18"</w:t>
            </w:r>
          </w:p>
        </w:tc>
        <w:tc>
          <w:tcPr>
            <w:tcW w:w="1560" w:type="dxa"/>
            <w:vAlign w:val="center"/>
          </w:tcPr>
          <w:p w:rsidR="002E5DCD" w:rsidRDefault="002E5DCD" w:rsidP="002E5DCD">
            <w:pPr>
              <w:jc w:val="center"/>
            </w:pPr>
            <w:r>
              <w:t>44,17</w:t>
            </w:r>
          </w:p>
        </w:tc>
        <w:tc>
          <w:tcPr>
            <w:tcW w:w="1871" w:type="dxa"/>
            <w:vAlign w:val="center"/>
          </w:tcPr>
          <w:p w:rsidR="002E5DCD" w:rsidRDefault="002E5DCD" w:rsidP="002E5DCD">
            <w:pPr>
              <w:jc w:val="center"/>
            </w:pPr>
            <w:r>
              <w:t>2234110,81</w:t>
            </w:r>
          </w:p>
        </w:tc>
        <w:tc>
          <w:tcPr>
            <w:tcW w:w="1871" w:type="dxa"/>
            <w:vAlign w:val="center"/>
          </w:tcPr>
          <w:p w:rsidR="002E5DCD" w:rsidRDefault="002E5DCD" w:rsidP="002E5DCD">
            <w:pPr>
              <w:jc w:val="center"/>
            </w:pPr>
            <w:r>
              <w:t>443579,47</w:t>
            </w:r>
          </w:p>
        </w:tc>
      </w:tr>
      <w:tr w:rsidR="002E5DCD" w:rsidTr="002E5DCD">
        <w:tc>
          <w:tcPr>
            <w:tcW w:w="930" w:type="dxa"/>
            <w:vAlign w:val="center"/>
          </w:tcPr>
          <w:p w:rsidR="002E5DCD" w:rsidRDefault="002E5DCD" w:rsidP="002E5DCD">
            <w:pPr>
              <w:jc w:val="center"/>
            </w:pPr>
            <w:r>
              <w:t>14</w:t>
            </w:r>
          </w:p>
        </w:tc>
        <w:tc>
          <w:tcPr>
            <w:tcW w:w="1418" w:type="dxa"/>
            <w:vAlign w:val="center"/>
          </w:tcPr>
          <w:p w:rsidR="002E5DCD" w:rsidRDefault="002E5DCD" w:rsidP="002E5DCD">
            <w:pPr>
              <w:jc w:val="center"/>
            </w:pPr>
            <w:r>
              <w:t>59</w:t>
            </w:r>
          </w:p>
        </w:tc>
        <w:tc>
          <w:tcPr>
            <w:tcW w:w="1922" w:type="dxa"/>
            <w:vAlign w:val="center"/>
          </w:tcPr>
          <w:p w:rsidR="002E5DCD" w:rsidRDefault="002E5DCD" w:rsidP="002E5DCD">
            <w:pPr>
              <w:jc w:val="center"/>
            </w:pPr>
            <w:r>
              <w:t>118°2'6"</w:t>
            </w:r>
          </w:p>
        </w:tc>
        <w:tc>
          <w:tcPr>
            <w:tcW w:w="1560" w:type="dxa"/>
            <w:vAlign w:val="center"/>
          </w:tcPr>
          <w:p w:rsidR="002E5DCD" w:rsidRDefault="002E5DCD" w:rsidP="002E5DCD">
            <w:pPr>
              <w:jc w:val="center"/>
            </w:pPr>
            <w:r>
              <w:t>263,08</w:t>
            </w:r>
          </w:p>
        </w:tc>
        <w:tc>
          <w:tcPr>
            <w:tcW w:w="1871" w:type="dxa"/>
            <w:vAlign w:val="center"/>
          </w:tcPr>
          <w:p w:rsidR="002E5DCD" w:rsidRDefault="002E5DCD" w:rsidP="002E5DCD">
            <w:pPr>
              <w:jc w:val="center"/>
            </w:pPr>
            <w:r>
              <w:t>2234068,57</w:t>
            </w:r>
          </w:p>
        </w:tc>
        <w:tc>
          <w:tcPr>
            <w:tcW w:w="1871" w:type="dxa"/>
            <w:vAlign w:val="center"/>
          </w:tcPr>
          <w:p w:rsidR="002E5DCD" w:rsidRDefault="002E5DCD" w:rsidP="002E5DCD">
            <w:pPr>
              <w:jc w:val="center"/>
            </w:pPr>
            <w:r>
              <w:t>443592,38</w:t>
            </w:r>
          </w:p>
        </w:tc>
      </w:tr>
      <w:tr w:rsidR="002E5DCD" w:rsidTr="002E5DCD">
        <w:tc>
          <w:tcPr>
            <w:tcW w:w="930" w:type="dxa"/>
            <w:vAlign w:val="center"/>
          </w:tcPr>
          <w:p w:rsidR="002E5DCD" w:rsidRDefault="002E5DCD" w:rsidP="002E5DCD">
            <w:pPr>
              <w:jc w:val="center"/>
            </w:pPr>
            <w:r>
              <w:t>15</w:t>
            </w:r>
          </w:p>
        </w:tc>
        <w:tc>
          <w:tcPr>
            <w:tcW w:w="1418" w:type="dxa"/>
            <w:vAlign w:val="center"/>
          </w:tcPr>
          <w:p w:rsidR="002E5DCD" w:rsidRDefault="002E5DCD" w:rsidP="002E5DCD">
            <w:pPr>
              <w:jc w:val="center"/>
            </w:pPr>
            <w:r>
              <w:t>60</w:t>
            </w:r>
          </w:p>
        </w:tc>
        <w:tc>
          <w:tcPr>
            <w:tcW w:w="1922" w:type="dxa"/>
            <w:vAlign w:val="center"/>
          </w:tcPr>
          <w:p w:rsidR="002E5DCD" w:rsidRDefault="002E5DCD" w:rsidP="002E5DCD">
            <w:pPr>
              <w:jc w:val="center"/>
            </w:pPr>
            <w:r>
              <w:t>120°51'25"</w:t>
            </w:r>
          </w:p>
        </w:tc>
        <w:tc>
          <w:tcPr>
            <w:tcW w:w="1560" w:type="dxa"/>
            <w:vAlign w:val="center"/>
          </w:tcPr>
          <w:p w:rsidR="002E5DCD" w:rsidRDefault="002E5DCD" w:rsidP="002E5DCD">
            <w:pPr>
              <w:jc w:val="center"/>
            </w:pPr>
            <w:r>
              <w:t>55,16</w:t>
            </w:r>
          </w:p>
        </w:tc>
        <w:tc>
          <w:tcPr>
            <w:tcW w:w="1871" w:type="dxa"/>
            <w:vAlign w:val="center"/>
          </w:tcPr>
          <w:p w:rsidR="002E5DCD" w:rsidRDefault="002E5DCD" w:rsidP="002E5DCD">
            <w:pPr>
              <w:jc w:val="center"/>
            </w:pPr>
            <w:r>
              <w:t>2233944,92</w:t>
            </w:r>
          </w:p>
        </w:tc>
        <w:tc>
          <w:tcPr>
            <w:tcW w:w="1871" w:type="dxa"/>
            <w:vAlign w:val="center"/>
          </w:tcPr>
          <w:p w:rsidR="002E5DCD" w:rsidRDefault="002E5DCD" w:rsidP="002E5DCD">
            <w:pPr>
              <w:jc w:val="center"/>
            </w:pPr>
            <w:r>
              <w:t>443824,59</w:t>
            </w:r>
          </w:p>
        </w:tc>
      </w:tr>
      <w:tr w:rsidR="002E5DCD" w:rsidTr="002E5DCD">
        <w:tc>
          <w:tcPr>
            <w:tcW w:w="930" w:type="dxa"/>
            <w:vAlign w:val="center"/>
          </w:tcPr>
          <w:p w:rsidR="002E5DCD" w:rsidRDefault="002E5DCD" w:rsidP="002E5DCD">
            <w:pPr>
              <w:jc w:val="center"/>
            </w:pPr>
            <w:r>
              <w:t>16</w:t>
            </w:r>
          </w:p>
        </w:tc>
        <w:tc>
          <w:tcPr>
            <w:tcW w:w="1418" w:type="dxa"/>
            <w:vAlign w:val="center"/>
          </w:tcPr>
          <w:p w:rsidR="002E5DCD" w:rsidRDefault="002E5DCD" w:rsidP="002E5DCD">
            <w:pPr>
              <w:jc w:val="center"/>
            </w:pPr>
            <w:r>
              <w:t>61</w:t>
            </w:r>
          </w:p>
        </w:tc>
        <w:tc>
          <w:tcPr>
            <w:tcW w:w="1922" w:type="dxa"/>
            <w:vAlign w:val="center"/>
          </w:tcPr>
          <w:p w:rsidR="002E5DCD" w:rsidRDefault="002E5DCD" w:rsidP="002E5DCD">
            <w:pPr>
              <w:jc w:val="center"/>
            </w:pPr>
            <w:r>
              <w:t>90°50'42"</w:t>
            </w:r>
          </w:p>
        </w:tc>
        <w:tc>
          <w:tcPr>
            <w:tcW w:w="1560" w:type="dxa"/>
            <w:vAlign w:val="center"/>
          </w:tcPr>
          <w:p w:rsidR="002E5DCD" w:rsidRDefault="002E5DCD" w:rsidP="002E5DCD">
            <w:pPr>
              <w:jc w:val="center"/>
            </w:pPr>
            <w:r>
              <w:t>44,75</w:t>
            </w:r>
          </w:p>
        </w:tc>
        <w:tc>
          <w:tcPr>
            <w:tcW w:w="1871" w:type="dxa"/>
            <w:vAlign w:val="center"/>
          </w:tcPr>
          <w:p w:rsidR="002E5DCD" w:rsidRDefault="002E5DCD" w:rsidP="002E5DCD">
            <w:pPr>
              <w:jc w:val="center"/>
            </w:pPr>
            <w:r>
              <w:t>2233916,63</w:t>
            </w:r>
          </w:p>
        </w:tc>
        <w:tc>
          <w:tcPr>
            <w:tcW w:w="1871" w:type="dxa"/>
            <w:vAlign w:val="center"/>
          </w:tcPr>
          <w:p w:rsidR="002E5DCD" w:rsidRDefault="002E5DCD" w:rsidP="002E5DCD">
            <w:pPr>
              <w:jc w:val="center"/>
            </w:pPr>
            <w:r>
              <w:t>443871,94</w:t>
            </w:r>
          </w:p>
        </w:tc>
      </w:tr>
      <w:tr w:rsidR="002E5DCD" w:rsidTr="002E5DCD">
        <w:tc>
          <w:tcPr>
            <w:tcW w:w="930" w:type="dxa"/>
            <w:vAlign w:val="center"/>
          </w:tcPr>
          <w:p w:rsidR="002E5DCD" w:rsidRDefault="002E5DCD" w:rsidP="002E5DCD">
            <w:pPr>
              <w:jc w:val="center"/>
            </w:pPr>
            <w:r>
              <w:t>17</w:t>
            </w:r>
          </w:p>
        </w:tc>
        <w:tc>
          <w:tcPr>
            <w:tcW w:w="1418" w:type="dxa"/>
            <w:vAlign w:val="center"/>
          </w:tcPr>
          <w:p w:rsidR="002E5DCD" w:rsidRDefault="002E5DCD" w:rsidP="002E5DCD">
            <w:pPr>
              <w:jc w:val="center"/>
            </w:pPr>
            <w:r>
              <w:t>62</w:t>
            </w:r>
          </w:p>
        </w:tc>
        <w:tc>
          <w:tcPr>
            <w:tcW w:w="1922" w:type="dxa"/>
            <w:vAlign w:val="center"/>
          </w:tcPr>
          <w:p w:rsidR="002E5DCD" w:rsidRDefault="002E5DCD" w:rsidP="002E5DCD">
            <w:pPr>
              <w:jc w:val="center"/>
            </w:pPr>
            <w:r>
              <w:t>178°18'37"</w:t>
            </w:r>
          </w:p>
        </w:tc>
        <w:tc>
          <w:tcPr>
            <w:tcW w:w="1560" w:type="dxa"/>
            <w:vAlign w:val="center"/>
          </w:tcPr>
          <w:p w:rsidR="002E5DCD" w:rsidRDefault="002E5DCD" w:rsidP="002E5DCD">
            <w:pPr>
              <w:jc w:val="center"/>
            </w:pPr>
            <w:r>
              <w:t>20,35</w:t>
            </w:r>
          </w:p>
        </w:tc>
        <w:tc>
          <w:tcPr>
            <w:tcW w:w="1871" w:type="dxa"/>
            <w:vAlign w:val="center"/>
          </w:tcPr>
          <w:p w:rsidR="002E5DCD" w:rsidRDefault="002E5DCD" w:rsidP="002E5DCD">
            <w:pPr>
              <w:jc w:val="center"/>
            </w:pPr>
            <w:r>
              <w:t>2233915,97</w:t>
            </w:r>
          </w:p>
        </w:tc>
        <w:tc>
          <w:tcPr>
            <w:tcW w:w="1871" w:type="dxa"/>
            <w:vAlign w:val="center"/>
          </w:tcPr>
          <w:p w:rsidR="002E5DCD" w:rsidRDefault="002E5DCD" w:rsidP="002E5DCD">
            <w:pPr>
              <w:jc w:val="center"/>
            </w:pPr>
            <w:r>
              <w:t>443916,69</w:t>
            </w:r>
          </w:p>
        </w:tc>
      </w:tr>
      <w:tr w:rsidR="002E5DCD" w:rsidTr="002E5DCD">
        <w:tc>
          <w:tcPr>
            <w:tcW w:w="930" w:type="dxa"/>
            <w:vAlign w:val="center"/>
          </w:tcPr>
          <w:p w:rsidR="002E5DCD" w:rsidRDefault="002E5DCD" w:rsidP="002E5DCD">
            <w:pPr>
              <w:jc w:val="center"/>
            </w:pPr>
            <w:r>
              <w:t>18</w:t>
            </w:r>
          </w:p>
        </w:tc>
        <w:tc>
          <w:tcPr>
            <w:tcW w:w="1418" w:type="dxa"/>
            <w:vAlign w:val="center"/>
          </w:tcPr>
          <w:p w:rsidR="002E5DCD" w:rsidRDefault="002E5DCD" w:rsidP="002E5DCD">
            <w:pPr>
              <w:jc w:val="center"/>
            </w:pPr>
            <w:r>
              <w:t>63</w:t>
            </w:r>
          </w:p>
        </w:tc>
        <w:tc>
          <w:tcPr>
            <w:tcW w:w="1922" w:type="dxa"/>
            <w:vAlign w:val="center"/>
          </w:tcPr>
          <w:p w:rsidR="002E5DCD" w:rsidRDefault="002E5DCD" w:rsidP="002E5DCD">
            <w:pPr>
              <w:jc w:val="center"/>
            </w:pPr>
            <w:r>
              <w:t>118°18'28"</w:t>
            </w:r>
          </w:p>
        </w:tc>
        <w:tc>
          <w:tcPr>
            <w:tcW w:w="1560" w:type="dxa"/>
            <w:vAlign w:val="center"/>
          </w:tcPr>
          <w:p w:rsidR="002E5DCD" w:rsidRDefault="002E5DCD" w:rsidP="002E5DCD">
            <w:pPr>
              <w:jc w:val="center"/>
            </w:pPr>
            <w:r>
              <w:t>49,85</w:t>
            </w:r>
          </w:p>
        </w:tc>
        <w:tc>
          <w:tcPr>
            <w:tcW w:w="1871" w:type="dxa"/>
            <w:vAlign w:val="center"/>
          </w:tcPr>
          <w:p w:rsidR="002E5DCD" w:rsidRDefault="002E5DCD" w:rsidP="002E5DCD">
            <w:pPr>
              <w:jc w:val="center"/>
            </w:pPr>
            <w:r>
              <w:t>2233895,63</w:t>
            </w:r>
          </w:p>
        </w:tc>
        <w:tc>
          <w:tcPr>
            <w:tcW w:w="1871" w:type="dxa"/>
            <w:vAlign w:val="center"/>
          </w:tcPr>
          <w:p w:rsidR="002E5DCD" w:rsidRDefault="002E5DCD" w:rsidP="002E5DCD">
            <w:pPr>
              <w:jc w:val="center"/>
            </w:pPr>
            <w:r>
              <w:t>443917,29</w:t>
            </w:r>
          </w:p>
        </w:tc>
      </w:tr>
      <w:tr w:rsidR="002E5DCD" w:rsidTr="002E5DCD">
        <w:tc>
          <w:tcPr>
            <w:tcW w:w="930" w:type="dxa"/>
            <w:vAlign w:val="center"/>
          </w:tcPr>
          <w:p w:rsidR="002E5DCD" w:rsidRDefault="002E5DCD" w:rsidP="002E5DCD">
            <w:pPr>
              <w:jc w:val="center"/>
            </w:pPr>
            <w:r>
              <w:t>19</w:t>
            </w:r>
          </w:p>
        </w:tc>
        <w:tc>
          <w:tcPr>
            <w:tcW w:w="1418" w:type="dxa"/>
            <w:vAlign w:val="center"/>
          </w:tcPr>
          <w:p w:rsidR="002E5DCD" w:rsidRDefault="002E5DCD" w:rsidP="002E5DCD">
            <w:pPr>
              <w:jc w:val="center"/>
            </w:pPr>
            <w:r>
              <w:t>64</w:t>
            </w:r>
          </w:p>
        </w:tc>
        <w:tc>
          <w:tcPr>
            <w:tcW w:w="1922" w:type="dxa"/>
            <w:vAlign w:val="center"/>
          </w:tcPr>
          <w:p w:rsidR="002E5DCD" w:rsidRDefault="002E5DCD" w:rsidP="002E5DCD">
            <w:pPr>
              <w:jc w:val="center"/>
            </w:pPr>
            <w:r>
              <w:t>83°57'52"</w:t>
            </w:r>
          </w:p>
        </w:tc>
        <w:tc>
          <w:tcPr>
            <w:tcW w:w="1560" w:type="dxa"/>
            <w:vAlign w:val="center"/>
          </w:tcPr>
          <w:p w:rsidR="002E5DCD" w:rsidRDefault="002E5DCD" w:rsidP="002E5DCD">
            <w:pPr>
              <w:jc w:val="center"/>
            </w:pPr>
            <w:r>
              <w:t>10,18</w:t>
            </w:r>
          </w:p>
        </w:tc>
        <w:tc>
          <w:tcPr>
            <w:tcW w:w="1871" w:type="dxa"/>
            <w:vAlign w:val="center"/>
          </w:tcPr>
          <w:p w:rsidR="002E5DCD" w:rsidRDefault="002E5DCD" w:rsidP="002E5DCD">
            <w:pPr>
              <w:jc w:val="center"/>
            </w:pPr>
            <w:r>
              <w:t>2233871,99</w:t>
            </w:r>
          </w:p>
        </w:tc>
        <w:tc>
          <w:tcPr>
            <w:tcW w:w="1871" w:type="dxa"/>
            <w:vAlign w:val="center"/>
          </w:tcPr>
          <w:p w:rsidR="002E5DCD" w:rsidRDefault="002E5DCD" w:rsidP="002E5DCD">
            <w:pPr>
              <w:jc w:val="center"/>
            </w:pPr>
            <w:r>
              <w:t>443961,18</w:t>
            </w:r>
          </w:p>
        </w:tc>
      </w:tr>
      <w:tr w:rsidR="002E5DCD" w:rsidTr="002E5DCD">
        <w:tc>
          <w:tcPr>
            <w:tcW w:w="930" w:type="dxa"/>
            <w:vAlign w:val="center"/>
          </w:tcPr>
          <w:p w:rsidR="002E5DCD" w:rsidRDefault="002E5DCD" w:rsidP="002E5DCD">
            <w:pPr>
              <w:jc w:val="center"/>
            </w:pPr>
            <w:r>
              <w:t>20</w:t>
            </w:r>
          </w:p>
        </w:tc>
        <w:tc>
          <w:tcPr>
            <w:tcW w:w="1418" w:type="dxa"/>
            <w:vAlign w:val="center"/>
          </w:tcPr>
          <w:p w:rsidR="002E5DCD" w:rsidRDefault="002E5DCD" w:rsidP="002E5DCD">
            <w:pPr>
              <w:jc w:val="center"/>
            </w:pPr>
            <w:r>
              <w:t>65</w:t>
            </w:r>
          </w:p>
        </w:tc>
        <w:tc>
          <w:tcPr>
            <w:tcW w:w="1922" w:type="dxa"/>
            <w:vAlign w:val="center"/>
          </w:tcPr>
          <w:p w:rsidR="002E5DCD" w:rsidRDefault="002E5DCD" w:rsidP="002E5DCD">
            <w:pPr>
              <w:jc w:val="center"/>
            </w:pPr>
            <w:r>
              <w:t>58°54'32"</w:t>
            </w:r>
          </w:p>
        </w:tc>
        <w:tc>
          <w:tcPr>
            <w:tcW w:w="1560" w:type="dxa"/>
            <w:vAlign w:val="center"/>
          </w:tcPr>
          <w:p w:rsidR="002E5DCD" w:rsidRDefault="002E5DCD" w:rsidP="002E5DCD">
            <w:pPr>
              <w:jc w:val="center"/>
            </w:pPr>
            <w:r>
              <w:t>20,06</w:t>
            </w:r>
          </w:p>
        </w:tc>
        <w:tc>
          <w:tcPr>
            <w:tcW w:w="1871" w:type="dxa"/>
            <w:vAlign w:val="center"/>
          </w:tcPr>
          <w:p w:rsidR="002E5DCD" w:rsidRDefault="002E5DCD" w:rsidP="002E5DCD">
            <w:pPr>
              <w:jc w:val="center"/>
            </w:pPr>
            <w:r>
              <w:t>2233873,06</w:t>
            </w:r>
          </w:p>
        </w:tc>
        <w:tc>
          <w:tcPr>
            <w:tcW w:w="1871" w:type="dxa"/>
            <w:vAlign w:val="center"/>
          </w:tcPr>
          <w:p w:rsidR="002E5DCD" w:rsidRDefault="002E5DCD" w:rsidP="002E5DCD">
            <w:pPr>
              <w:jc w:val="center"/>
            </w:pPr>
            <w:r>
              <w:t>443971,30</w:t>
            </w:r>
          </w:p>
        </w:tc>
      </w:tr>
      <w:tr w:rsidR="002E5DCD" w:rsidTr="002E5DCD">
        <w:tc>
          <w:tcPr>
            <w:tcW w:w="930" w:type="dxa"/>
            <w:vAlign w:val="center"/>
          </w:tcPr>
          <w:p w:rsidR="002E5DCD" w:rsidRDefault="002E5DCD" w:rsidP="002E5DCD">
            <w:pPr>
              <w:jc w:val="center"/>
            </w:pPr>
            <w:r>
              <w:t>21</w:t>
            </w:r>
          </w:p>
        </w:tc>
        <w:tc>
          <w:tcPr>
            <w:tcW w:w="1418" w:type="dxa"/>
            <w:vAlign w:val="center"/>
          </w:tcPr>
          <w:p w:rsidR="002E5DCD" w:rsidRDefault="002E5DCD" w:rsidP="002E5DCD">
            <w:pPr>
              <w:jc w:val="center"/>
            </w:pPr>
            <w:r>
              <w:t>66</w:t>
            </w:r>
          </w:p>
        </w:tc>
        <w:tc>
          <w:tcPr>
            <w:tcW w:w="1922" w:type="dxa"/>
            <w:vAlign w:val="center"/>
          </w:tcPr>
          <w:p w:rsidR="002E5DCD" w:rsidRDefault="002E5DCD" w:rsidP="002E5DCD">
            <w:pPr>
              <w:jc w:val="center"/>
            </w:pPr>
            <w:r>
              <w:t>298°19'10"</w:t>
            </w:r>
          </w:p>
        </w:tc>
        <w:tc>
          <w:tcPr>
            <w:tcW w:w="1560" w:type="dxa"/>
            <w:vAlign w:val="center"/>
          </w:tcPr>
          <w:p w:rsidR="002E5DCD" w:rsidRDefault="002E5DCD" w:rsidP="002E5DCD">
            <w:pPr>
              <w:jc w:val="center"/>
            </w:pPr>
            <w:r>
              <w:t>29,22</w:t>
            </w:r>
          </w:p>
        </w:tc>
        <w:tc>
          <w:tcPr>
            <w:tcW w:w="1871" w:type="dxa"/>
            <w:vAlign w:val="center"/>
          </w:tcPr>
          <w:p w:rsidR="002E5DCD" w:rsidRDefault="002E5DCD" w:rsidP="002E5DCD">
            <w:pPr>
              <w:jc w:val="center"/>
            </w:pPr>
            <w:r>
              <w:t>2233883,42</w:t>
            </w:r>
          </w:p>
        </w:tc>
        <w:tc>
          <w:tcPr>
            <w:tcW w:w="1871" w:type="dxa"/>
            <w:vAlign w:val="center"/>
          </w:tcPr>
          <w:p w:rsidR="002E5DCD" w:rsidRDefault="002E5DCD" w:rsidP="002E5DCD">
            <w:pPr>
              <w:jc w:val="center"/>
            </w:pPr>
            <w:r>
              <w:t>443988,48</w:t>
            </w:r>
          </w:p>
        </w:tc>
      </w:tr>
      <w:tr w:rsidR="002E5DCD" w:rsidTr="002E5DCD">
        <w:tc>
          <w:tcPr>
            <w:tcW w:w="930" w:type="dxa"/>
            <w:vAlign w:val="center"/>
          </w:tcPr>
          <w:p w:rsidR="002E5DCD" w:rsidRDefault="002E5DCD" w:rsidP="002E5DCD">
            <w:pPr>
              <w:jc w:val="center"/>
            </w:pPr>
            <w:r>
              <w:t>22</w:t>
            </w:r>
          </w:p>
        </w:tc>
        <w:tc>
          <w:tcPr>
            <w:tcW w:w="1418" w:type="dxa"/>
            <w:vAlign w:val="center"/>
          </w:tcPr>
          <w:p w:rsidR="002E5DCD" w:rsidRDefault="002E5DCD" w:rsidP="002E5DCD">
            <w:pPr>
              <w:jc w:val="center"/>
            </w:pPr>
            <w:r>
              <w:t>67</w:t>
            </w:r>
          </w:p>
        </w:tc>
        <w:tc>
          <w:tcPr>
            <w:tcW w:w="1922" w:type="dxa"/>
            <w:vAlign w:val="center"/>
          </w:tcPr>
          <w:p w:rsidR="002E5DCD" w:rsidRDefault="002E5DCD" w:rsidP="002E5DCD">
            <w:pPr>
              <w:jc w:val="center"/>
            </w:pPr>
            <w:r>
              <w:t>298°22'14"</w:t>
            </w:r>
          </w:p>
        </w:tc>
        <w:tc>
          <w:tcPr>
            <w:tcW w:w="1560" w:type="dxa"/>
            <w:vAlign w:val="center"/>
          </w:tcPr>
          <w:p w:rsidR="002E5DCD" w:rsidRDefault="002E5DCD" w:rsidP="002E5DCD">
            <w:pPr>
              <w:jc w:val="center"/>
            </w:pPr>
            <w:r>
              <w:t>7,24</w:t>
            </w:r>
          </w:p>
        </w:tc>
        <w:tc>
          <w:tcPr>
            <w:tcW w:w="1871" w:type="dxa"/>
            <w:vAlign w:val="center"/>
          </w:tcPr>
          <w:p w:rsidR="002E5DCD" w:rsidRDefault="002E5DCD" w:rsidP="002E5DCD">
            <w:pPr>
              <w:jc w:val="center"/>
            </w:pPr>
            <w:r>
              <w:t>2233897,28</w:t>
            </w:r>
          </w:p>
        </w:tc>
        <w:tc>
          <w:tcPr>
            <w:tcW w:w="1871" w:type="dxa"/>
            <w:vAlign w:val="center"/>
          </w:tcPr>
          <w:p w:rsidR="002E5DCD" w:rsidRDefault="002E5DCD" w:rsidP="002E5DCD">
            <w:pPr>
              <w:jc w:val="center"/>
            </w:pPr>
            <w:r>
              <w:t>443962,76</w:t>
            </w:r>
          </w:p>
        </w:tc>
      </w:tr>
      <w:tr w:rsidR="002E5DCD" w:rsidTr="002E5DCD">
        <w:tc>
          <w:tcPr>
            <w:tcW w:w="930" w:type="dxa"/>
            <w:vAlign w:val="center"/>
          </w:tcPr>
          <w:p w:rsidR="002E5DCD" w:rsidRDefault="002E5DCD" w:rsidP="002E5DCD">
            <w:pPr>
              <w:jc w:val="center"/>
            </w:pPr>
            <w:r>
              <w:t>23</w:t>
            </w:r>
          </w:p>
        </w:tc>
        <w:tc>
          <w:tcPr>
            <w:tcW w:w="1418" w:type="dxa"/>
            <w:vAlign w:val="center"/>
          </w:tcPr>
          <w:p w:rsidR="002E5DCD" w:rsidRDefault="002E5DCD" w:rsidP="002E5DCD">
            <w:pPr>
              <w:jc w:val="center"/>
            </w:pPr>
            <w:r>
              <w:t>68</w:t>
            </w:r>
          </w:p>
        </w:tc>
        <w:tc>
          <w:tcPr>
            <w:tcW w:w="1922" w:type="dxa"/>
            <w:vAlign w:val="center"/>
          </w:tcPr>
          <w:p w:rsidR="002E5DCD" w:rsidRDefault="002E5DCD" w:rsidP="002E5DCD">
            <w:pPr>
              <w:jc w:val="center"/>
            </w:pPr>
            <w:r>
              <w:t>357°49'39"</w:t>
            </w:r>
          </w:p>
        </w:tc>
        <w:tc>
          <w:tcPr>
            <w:tcW w:w="1560" w:type="dxa"/>
            <w:vAlign w:val="center"/>
          </w:tcPr>
          <w:p w:rsidR="002E5DCD" w:rsidRDefault="002E5DCD" w:rsidP="002E5DCD">
            <w:pPr>
              <w:jc w:val="center"/>
            </w:pPr>
            <w:r>
              <w:t>48,81</w:t>
            </w:r>
          </w:p>
        </w:tc>
        <w:tc>
          <w:tcPr>
            <w:tcW w:w="1871" w:type="dxa"/>
            <w:vAlign w:val="center"/>
          </w:tcPr>
          <w:p w:rsidR="002E5DCD" w:rsidRDefault="002E5DCD" w:rsidP="002E5DCD">
            <w:pPr>
              <w:jc w:val="center"/>
            </w:pPr>
            <w:r>
              <w:t>2233900,72</w:t>
            </w:r>
          </w:p>
        </w:tc>
        <w:tc>
          <w:tcPr>
            <w:tcW w:w="1871" w:type="dxa"/>
            <w:vAlign w:val="center"/>
          </w:tcPr>
          <w:p w:rsidR="002E5DCD" w:rsidRDefault="002E5DCD" w:rsidP="002E5DCD">
            <w:pPr>
              <w:jc w:val="center"/>
            </w:pPr>
            <w:r>
              <w:t>443956,39</w:t>
            </w:r>
          </w:p>
        </w:tc>
      </w:tr>
      <w:tr w:rsidR="002E5DCD" w:rsidTr="002E5DCD">
        <w:tc>
          <w:tcPr>
            <w:tcW w:w="930" w:type="dxa"/>
            <w:vAlign w:val="center"/>
          </w:tcPr>
          <w:p w:rsidR="002E5DCD" w:rsidRDefault="002E5DCD" w:rsidP="002E5DCD">
            <w:pPr>
              <w:jc w:val="center"/>
            </w:pPr>
            <w:r>
              <w:t>24</w:t>
            </w:r>
          </w:p>
        </w:tc>
        <w:tc>
          <w:tcPr>
            <w:tcW w:w="1418" w:type="dxa"/>
            <w:vAlign w:val="center"/>
          </w:tcPr>
          <w:p w:rsidR="002E5DCD" w:rsidRDefault="002E5DCD" w:rsidP="002E5DCD">
            <w:pPr>
              <w:jc w:val="center"/>
            </w:pPr>
            <w:r>
              <w:t>69</w:t>
            </w:r>
          </w:p>
        </w:tc>
        <w:tc>
          <w:tcPr>
            <w:tcW w:w="1922" w:type="dxa"/>
            <w:vAlign w:val="center"/>
          </w:tcPr>
          <w:p w:rsidR="002E5DCD" w:rsidRDefault="002E5DCD" w:rsidP="002E5DCD">
            <w:pPr>
              <w:jc w:val="center"/>
            </w:pPr>
            <w:r>
              <w:t>269°12'55"</w:t>
            </w:r>
          </w:p>
        </w:tc>
        <w:tc>
          <w:tcPr>
            <w:tcW w:w="1560" w:type="dxa"/>
            <w:vAlign w:val="center"/>
          </w:tcPr>
          <w:p w:rsidR="002E5DCD" w:rsidRDefault="002E5DCD" w:rsidP="002E5DCD">
            <w:pPr>
              <w:jc w:val="center"/>
            </w:pPr>
            <w:r>
              <w:t>27,01</w:t>
            </w:r>
          </w:p>
        </w:tc>
        <w:tc>
          <w:tcPr>
            <w:tcW w:w="1871" w:type="dxa"/>
            <w:vAlign w:val="center"/>
          </w:tcPr>
          <w:p w:rsidR="002E5DCD" w:rsidRDefault="002E5DCD" w:rsidP="002E5DCD">
            <w:pPr>
              <w:jc w:val="center"/>
            </w:pPr>
            <w:r>
              <w:t>2233949,49</w:t>
            </w:r>
          </w:p>
        </w:tc>
        <w:tc>
          <w:tcPr>
            <w:tcW w:w="1871" w:type="dxa"/>
            <w:vAlign w:val="center"/>
          </w:tcPr>
          <w:p w:rsidR="002E5DCD" w:rsidRDefault="002E5DCD" w:rsidP="002E5DCD">
            <w:pPr>
              <w:jc w:val="center"/>
            </w:pPr>
            <w:r>
              <w:t>443954,54</w:t>
            </w:r>
          </w:p>
        </w:tc>
      </w:tr>
      <w:tr w:rsidR="002E5DCD" w:rsidTr="002E5DCD">
        <w:tc>
          <w:tcPr>
            <w:tcW w:w="930" w:type="dxa"/>
            <w:vAlign w:val="center"/>
          </w:tcPr>
          <w:p w:rsidR="002E5DCD" w:rsidRDefault="002E5DCD" w:rsidP="002E5DCD">
            <w:pPr>
              <w:jc w:val="center"/>
            </w:pPr>
            <w:r>
              <w:t>25</w:t>
            </w:r>
          </w:p>
        </w:tc>
        <w:tc>
          <w:tcPr>
            <w:tcW w:w="1418" w:type="dxa"/>
            <w:vAlign w:val="center"/>
          </w:tcPr>
          <w:p w:rsidR="002E5DCD" w:rsidRDefault="002E5DCD" w:rsidP="002E5DCD">
            <w:pPr>
              <w:jc w:val="center"/>
            </w:pPr>
            <w:r>
              <w:t>70</w:t>
            </w:r>
          </w:p>
        </w:tc>
        <w:tc>
          <w:tcPr>
            <w:tcW w:w="1922" w:type="dxa"/>
            <w:vAlign w:val="center"/>
          </w:tcPr>
          <w:p w:rsidR="002E5DCD" w:rsidRDefault="002E5DCD" w:rsidP="002E5DCD">
            <w:pPr>
              <w:jc w:val="center"/>
            </w:pPr>
            <w:r>
              <w:t>269°12'38"</w:t>
            </w:r>
          </w:p>
        </w:tc>
        <w:tc>
          <w:tcPr>
            <w:tcW w:w="1560" w:type="dxa"/>
            <w:vAlign w:val="center"/>
          </w:tcPr>
          <w:p w:rsidR="002E5DCD" w:rsidRDefault="002E5DCD" w:rsidP="002E5DCD">
            <w:pPr>
              <w:jc w:val="center"/>
            </w:pPr>
            <w:r>
              <w:t>46,44</w:t>
            </w:r>
          </w:p>
        </w:tc>
        <w:tc>
          <w:tcPr>
            <w:tcW w:w="1871" w:type="dxa"/>
            <w:vAlign w:val="center"/>
          </w:tcPr>
          <w:p w:rsidR="002E5DCD" w:rsidRDefault="002E5DCD" w:rsidP="002E5DCD">
            <w:pPr>
              <w:jc w:val="center"/>
            </w:pPr>
            <w:r>
              <w:t>2233949,12</w:t>
            </w:r>
          </w:p>
        </w:tc>
        <w:tc>
          <w:tcPr>
            <w:tcW w:w="1871" w:type="dxa"/>
            <w:vAlign w:val="center"/>
          </w:tcPr>
          <w:p w:rsidR="002E5DCD" w:rsidRDefault="002E5DCD" w:rsidP="002E5DCD">
            <w:pPr>
              <w:jc w:val="center"/>
            </w:pPr>
            <w:r>
              <w:t>443927,53</w:t>
            </w:r>
          </w:p>
        </w:tc>
      </w:tr>
      <w:tr w:rsidR="002E5DCD" w:rsidTr="002E5DCD">
        <w:tc>
          <w:tcPr>
            <w:tcW w:w="930" w:type="dxa"/>
            <w:vAlign w:val="center"/>
          </w:tcPr>
          <w:p w:rsidR="002E5DCD" w:rsidRDefault="002E5DCD" w:rsidP="002E5DCD">
            <w:pPr>
              <w:jc w:val="center"/>
            </w:pPr>
            <w:r>
              <w:t>26</w:t>
            </w:r>
          </w:p>
        </w:tc>
        <w:tc>
          <w:tcPr>
            <w:tcW w:w="1418" w:type="dxa"/>
            <w:vAlign w:val="center"/>
          </w:tcPr>
          <w:p w:rsidR="002E5DCD" w:rsidRDefault="002E5DCD" w:rsidP="002E5DCD">
            <w:pPr>
              <w:jc w:val="center"/>
            </w:pPr>
            <w:r>
              <w:t>71</w:t>
            </w:r>
          </w:p>
        </w:tc>
        <w:tc>
          <w:tcPr>
            <w:tcW w:w="1922" w:type="dxa"/>
            <w:vAlign w:val="center"/>
          </w:tcPr>
          <w:p w:rsidR="002E5DCD" w:rsidRDefault="002E5DCD" w:rsidP="002E5DCD">
            <w:pPr>
              <w:jc w:val="center"/>
            </w:pPr>
            <w:r>
              <w:t>300°53'10"</w:t>
            </w:r>
          </w:p>
        </w:tc>
        <w:tc>
          <w:tcPr>
            <w:tcW w:w="1560" w:type="dxa"/>
            <w:vAlign w:val="center"/>
          </w:tcPr>
          <w:p w:rsidR="002E5DCD" w:rsidRDefault="002E5DCD" w:rsidP="002E5DCD">
            <w:pPr>
              <w:jc w:val="center"/>
            </w:pPr>
            <w:r>
              <w:t>45,58</w:t>
            </w:r>
          </w:p>
        </w:tc>
        <w:tc>
          <w:tcPr>
            <w:tcW w:w="1871" w:type="dxa"/>
            <w:vAlign w:val="center"/>
          </w:tcPr>
          <w:p w:rsidR="002E5DCD" w:rsidRDefault="002E5DCD" w:rsidP="002E5DCD">
            <w:pPr>
              <w:jc w:val="center"/>
            </w:pPr>
            <w:r>
              <w:t>2233948,48</w:t>
            </w:r>
          </w:p>
        </w:tc>
        <w:tc>
          <w:tcPr>
            <w:tcW w:w="1871" w:type="dxa"/>
            <w:vAlign w:val="center"/>
          </w:tcPr>
          <w:p w:rsidR="002E5DCD" w:rsidRDefault="002E5DCD" w:rsidP="002E5DCD">
            <w:pPr>
              <w:jc w:val="center"/>
            </w:pPr>
            <w:r>
              <w:t>443881,09</w:t>
            </w:r>
          </w:p>
        </w:tc>
      </w:tr>
      <w:tr w:rsidR="002E5DCD" w:rsidTr="002E5DCD">
        <w:tc>
          <w:tcPr>
            <w:tcW w:w="930" w:type="dxa"/>
            <w:vAlign w:val="center"/>
          </w:tcPr>
          <w:p w:rsidR="002E5DCD" w:rsidRDefault="002E5DCD" w:rsidP="002E5DCD">
            <w:pPr>
              <w:jc w:val="center"/>
            </w:pPr>
            <w:r>
              <w:t>27</w:t>
            </w:r>
          </w:p>
        </w:tc>
        <w:tc>
          <w:tcPr>
            <w:tcW w:w="1418" w:type="dxa"/>
            <w:vAlign w:val="center"/>
          </w:tcPr>
          <w:p w:rsidR="002E5DCD" w:rsidRDefault="002E5DCD" w:rsidP="002E5DCD">
            <w:pPr>
              <w:jc w:val="center"/>
            </w:pPr>
            <w:r>
              <w:t>72</w:t>
            </w:r>
          </w:p>
        </w:tc>
        <w:tc>
          <w:tcPr>
            <w:tcW w:w="1922" w:type="dxa"/>
            <w:vAlign w:val="center"/>
          </w:tcPr>
          <w:p w:rsidR="002E5DCD" w:rsidRDefault="002E5DCD" w:rsidP="002E5DCD">
            <w:pPr>
              <w:jc w:val="center"/>
            </w:pPr>
            <w:r>
              <w:t>298°2'41"</w:t>
            </w:r>
          </w:p>
        </w:tc>
        <w:tc>
          <w:tcPr>
            <w:tcW w:w="1560" w:type="dxa"/>
            <w:vAlign w:val="center"/>
          </w:tcPr>
          <w:p w:rsidR="002E5DCD" w:rsidRDefault="002E5DCD" w:rsidP="002E5DCD">
            <w:pPr>
              <w:jc w:val="center"/>
            </w:pPr>
            <w:r>
              <w:t>252,51</w:t>
            </w:r>
          </w:p>
        </w:tc>
        <w:tc>
          <w:tcPr>
            <w:tcW w:w="1871" w:type="dxa"/>
            <w:vAlign w:val="center"/>
          </w:tcPr>
          <w:p w:rsidR="002E5DCD" w:rsidRDefault="002E5DCD" w:rsidP="002E5DCD">
            <w:pPr>
              <w:jc w:val="center"/>
            </w:pPr>
            <w:r>
              <w:t>2233971,88</w:t>
            </w:r>
          </w:p>
        </w:tc>
        <w:tc>
          <w:tcPr>
            <w:tcW w:w="1871" w:type="dxa"/>
            <w:vAlign w:val="center"/>
          </w:tcPr>
          <w:p w:rsidR="002E5DCD" w:rsidRDefault="002E5DCD" w:rsidP="002E5DCD">
            <w:pPr>
              <w:jc w:val="center"/>
            </w:pPr>
            <w:r>
              <w:t>443841,97</w:t>
            </w:r>
          </w:p>
        </w:tc>
      </w:tr>
      <w:tr w:rsidR="002E5DCD" w:rsidTr="002E5DCD">
        <w:tc>
          <w:tcPr>
            <w:tcW w:w="930" w:type="dxa"/>
            <w:vAlign w:val="center"/>
          </w:tcPr>
          <w:p w:rsidR="002E5DCD" w:rsidRDefault="002E5DCD" w:rsidP="002E5DCD">
            <w:pPr>
              <w:jc w:val="center"/>
            </w:pPr>
            <w:r>
              <w:t>28</w:t>
            </w:r>
          </w:p>
        </w:tc>
        <w:tc>
          <w:tcPr>
            <w:tcW w:w="1418" w:type="dxa"/>
            <w:vAlign w:val="center"/>
          </w:tcPr>
          <w:p w:rsidR="002E5DCD" w:rsidRDefault="002E5DCD" w:rsidP="002E5DCD">
            <w:pPr>
              <w:jc w:val="center"/>
            </w:pPr>
            <w:r>
              <w:t>73</w:t>
            </w:r>
          </w:p>
        </w:tc>
        <w:tc>
          <w:tcPr>
            <w:tcW w:w="1922" w:type="dxa"/>
            <w:vAlign w:val="center"/>
          </w:tcPr>
          <w:p w:rsidR="002E5DCD" w:rsidRDefault="002E5DCD" w:rsidP="002E5DCD">
            <w:pPr>
              <w:jc w:val="center"/>
            </w:pPr>
            <w:r>
              <w:t>343°0'4"</w:t>
            </w:r>
          </w:p>
        </w:tc>
        <w:tc>
          <w:tcPr>
            <w:tcW w:w="1560" w:type="dxa"/>
            <w:vAlign w:val="center"/>
          </w:tcPr>
          <w:p w:rsidR="002E5DCD" w:rsidRDefault="002E5DCD" w:rsidP="002E5DCD">
            <w:pPr>
              <w:jc w:val="center"/>
            </w:pPr>
            <w:r>
              <w:t>44,16</w:t>
            </w:r>
          </w:p>
        </w:tc>
        <w:tc>
          <w:tcPr>
            <w:tcW w:w="1871" w:type="dxa"/>
            <w:vAlign w:val="center"/>
          </w:tcPr>
          <w:p w:rsidR="002E5DCD" w:rsidRDefault="002E5DCD" w:rsidP="002E5DCD">
            <w:pPr>
              <w:jc w:val="center"/>
            </w:pPr>
            <w:r>
              <w:t>2234090,60</w:t>
            </w:r>
          </w:p>
        </w:tc>
        <w:tc>
          <w:tcPr>
            <w:tcW w:w="1871" w:type="dxa"/>
            <w:vAlign w:val="center"/>
          </w:tcPr>
          <w:p w:rsidR="002E5DCD" w:rsidRDefault="002E5DCD" w:rsidP="002E5DCD">
            <w:pPr>
              <w:jc w:val="center"/>
            </w:pPr>
            <w:r>
              <w:t>443619,11</w:t>
            </w:r>
          </w:p>
        </w:tc>
      </w:tr>
      <w:tr w:rsidR="002E5DCD" w:rsidTr="002E5DCD">
        <w:tc>
          <w:tcPr>
            <w:tcW w:w="930" w:type="dxa"/>
            <w:vAlign w:val="center"/>
          </w:tcPr>
          <w:p w:rsidR="002E5DCD" w:rsidRDefault="002E5DCD" w:rsidP="002E5DCD">
            <w:pPr>
              <w:jc w:val="center"/>
            </w:pPr>
            <w:r>
              <w:t>29</w:t>
            </w:r>
          </w:p>
        </w:tc>
        <w:tc>
          <w:tcPr>
            <w:tcW w:w="1418" w:type="dxa"/>
            <w:vAlign w:val="center"/>
          </w:tcPr>
          <w:p w:rsidR="002E5DCD" w:rsidRDefault="002E5DCD" w:rsidP="002E5DCD">
            <w:pPr>
              <w:jc w:val="center"/>
            </w:pPr>
            <w:r>
              <w:t>74</w:t>
            </w:r>
          </w:p>
        </w:tc>
        <w:tc>
          <w:tcPr>
            <w:tcW w:w="1922" w:type="dxa"/>
            <w:vAlign w:val="center"/>
          </w:tcPr>
          <w:p w:rsidR="002E5DCD" w:rsidRDefault="002E5DCD" w:rsidP="002E5DCD">
            <w:pPr>
              <w:jc w:val="center"/>
            </w:pPr>
            <w:r>
              <w:t>298°0'60"</w:t>
            </w:r>
          </w:p>
        </w:tc>
        <w:tc>
          <w:tcPr>
            <w:tcW w:w="1560" w:type="dxa"/>
            <w:vAlign w:val="center"/>
          </w:tcPr>
          <w:p w:rsidR="002E5DCD" w:rsidRDefault="002E5DCD" w:rsidP="002E5DCD">
            <w:pPr>
              <w:jc w:val="center"/>
            </w:pPr>
            <w:r>
              <w:t>46,43</w:t>
            </w:r>
          </w:p>
        </w:tc>
        <w:tc>
          <w:tcPr>
            <w:tcW w:w="1871" w:type="dxa"/>
            <w:vAlign w:val="center"/>
          </w:tcPr>
          <w:p w:rsidR="002E5DCD" w:rsidRDefault="002E5DCD" w:rsidP="002E5DCD">
            <w:pPr>
              <w:jc w:val="center"/>
            </w:pPr>
            <w:r>
              <w:t>2234132,83</w:t>
            </w:r>
          </w:p>
        </w:tc>
        <w:tc>
          <w:tcPr>
            <w:tcW w:w="1871" w:type="dxa"/>
            <w:vAlign w:val="center"/>
          </w:tcPr>
          <w:p w:rsidR="002E5DCD" w:rsidRDefault="002E5DCD" w:rsidP="002E5DCD">
            <w:pPr>
              <w:jc w:val="center"/>
            </w:pPr>
            <w:r>
              <w:t>443606,20</w:t>
            </w:r>
          </w:p>
        </w:tc>
      </w:tr>
      <w:tr w:rsidR="002E5DCD" w:rsidTr="002E5DCD">
        <w:tc>
          <w:tcPr>
            <w:tcW w:w="930" w:type="dxa"/>
            <w:vAlign w:val="center"/>
          </w:tcPr>
          <w:p w:rsidR="002E5DCD" w:rsidRDefault="002E5DCD" w:rsidP="002E5DCD">
            <w:pPr>
              <w:jc w:val="center"/>
            </w:pPr>
            <w:r>
              <w:t>30</w:t>
            </w:r>
          </w:p>
        </w:tc>
        <w:tc>
          <w:tcPr>
            <w:tcW w:w="1418" w:type="dxa"/>
            <w:vAlign w:val="center"/>
          </w:tcPr>
          <w:p w:rsidR="002E5DCD" w:rsidRDefault="002E5DCD" w:rsidP="002E5DCD">
            <w:pPr>
              <w:jc w:val="center"/>
            </w:pPr>
            <w:r>
              <w:t>75</w:t>
            </w:r>
          </w:p>
        </w:tc>
        <w:tc>
          <w:tcPr>
            <w:tcW w:w="1922" w:type="dxa"/>
            <w:vAlign w:val="center"/>
          </w:tcPr>
          <w:p w:rsidR="002E5DCD" w:rsidRDefault="002E5DCD" w:rsidP="002E5DCD">
            <w:pPr>
              <w:jc w:val="center"/>
            </w:pPr>
            <w:r>
              <w:t>253°0'8"</w:t>
            </w:r>
          </w:p>
        </w:tc>
        <w:tc>
          <w:tcPr>
            <w:tcW w:w="1560" w:type="dxa"/>
            <w:vAlign w:val="center"/>
          </w:tcPr>
          <w:p w:rsidR="002E5DCD" w:rsidRDefault="002E5DCD" w:rsidP="002E5DCD">
            <w:pPr>
              <w:jc w:val="center"/>
            </w:pPr>
            <w:r>
              <w:t>22,06</w:t>
            </w:r>
          </w:p>
        </w:tc>
        <w:tc>
          <w:tcPr>
            <w:tcW w:w="1871" w:type="dxa"/>
            <w:vAlign w:val="center"/>
          </w:tcPr>
          <w:p w:rsidR="002E5DCD" w:rsidRDefault="002E5DCD" w:rsidP="002E5DCD">
            <w:pPr>
              <w:jc w:val="center"/>
            </w:pPr>
            <w:r>
              <w:t>2234154,64</w:t>
            </w:r>
          </w:p>
        </w:tc>
        <w:tc>
          <w:tcPr>
            <w:tcW w:w="1871" w:type="dxa"/>
            <w:vAlign w:val="center"/>
          </w:tcPr>
          <w:p w:rsidR="002E5DCD" w:rsidRDefault="002E5DCD" w:rsidP="002E5DCD">
            <w:pPr>
              <w:jc w:val="center"/>
            </w:pPr>
            <w:r>
              <w:t>443565,21</w:t>
            </w:r>
          </w:p>
        </w:tc>
      </w:tr>
      <w:tr w:rsidR="002E5DCD" w:rsidTr="002E5DCD">
        <w:tc>
          <w:tcPr>
            <w:tcW w:w="930" w:type="dxa"/>
            <w:vAlign w:val="center"/>
          </w:tcPr>
          <w:p w:rsidR="002E5DCD" w:rsidRDefault="002E5DCD" w:rsidP="002E5DCD">
            <w:pPr>
              <w:jc w:val="center"/>
            </w:pPr>
            <w:r>
              <w:t>31</w:t>
            </w:r>
          </w:p>
        </w:tc>
        <w:tc>
          <w:tcPr>
            <w:tcW w:w="1418" w:type="dxa"/>
            <w:vAlign w:val="center"/>
          </w:tcPr>
          <w:p w:rsidR="002E5DCD" w:rsidRDefault="002E5DCD" w:rsidP="002E5DCD">
            <w:pPr>
              <w:jc w:val="center"/>
            </w:pPr>
            <w:r>
              <w:t>76</w:t>
            </w:r>
          </w:p>
        </w:tc>
        <w:tc>
          <w:tcPr>
            <w:tcW w:w="1922" w:type="dxa"/>
            <w:vAlign w:val="center"/>
          </w:tcPr>
          <w:p w:rsidR="002E5DCD" w:rsidRDefault="002E5DCD" w:rsidP="002E5DCD">
            <w:pPr>
              <w:jc w:val="center"/>
            </w:pPr>
            <w:r>
              <w:t>298°0'36"</w:t>
            </w:r>
          </w:p>
        </w:tc>
        <w:tc>
          <w:tcPr>
            <w:tcW w:w="1560" w:type="dxa"/>
            <w:vAlign w:val="center"/>
          </w:tcPr>
          <w:p w:rsidR="002E5DCD" w:rsidRDefault="002E5DCD" w:rsidP="002E5DCD">
            <w:pPr>
              <w:jc w:val="center"/>
            </w:pPr>
            <w:r>
              <w:t>499,1</w:t>
            </w:r>
          </w:p>
        </w:tc>
        <w:tc>
          <w:tcPr>
            <w:tcW w:w="1871" w:type="dxa"/>
            <w:vAlign w:val="center"/>
          </w:tcPr>
          <w:p w:rsidR="002E5DCD" w:rsidRDefault="002E5DCD" w:rsidP="002E5DCD">
            <w:pPr>
              <w:jc w:val="center"/>
            </w:pPr>
            <w:r>
              <w:t>2234148,19</w:t>
            </w:r>
          </w:p>
        </w:tc>
        <w:tc>
          <w:tcPr>
            <w:tcW w:w="1871" w:type="dxa"/>
            <w:vAlign w:val="center"/>
          </w:tcPr>
          <w:p w:rsidR="002E5DCD" w:rsidRDefault="002E5DCD" w:rsidP="002E5DCD">
            <w:pPr>
              <w:jc w:val="center"/>
            </w:pPr>
            <w:r>
              <w:t>443544,11</w:t>
            </w:r>
          </w:p>
        </w:tc>
      </w:tr>
      <w:tr w:rsidR="002E5DCD" w:rsidTr="002E5DCD">
        <w:tc>
          <w:tcPr>
            <w:tcW w:w="930" w:type="dxa"/>
            <w:vAlign w:val="center"/>
          </w:tcPr>
          <w:p w:rsidR="002E5DCD" w:rsidRDefault="002E5DCD" w:rsidP="002E5DCD">
            <w:pPr>
              <w:jc w:val="center"/>
            </w:pPr>
            <w:r>
              <w:t>32</w:t>
            </w:r>
          </w:p>
        </w:tc>
        <w:tc>
          <w:tcPr>
            <w:tcW w:w="1418" w:type="dxa"/>
            <w:vAlign w:val="center"/>
          </w:tcPr>
          <w:p w:rsidR="002E5DCD" w:rsidRDefault="002E5DCD" w:rsidP="002E5DCD">
            <w:pPr>
              <w:jc w:val="center"/>
            </w:pPr>
            <w:r>
              <w:t>77</w:t>
            </w:r>
          </w:p>
        </w:tc>
        <w:tc>
          <w:tcPr>
            <w:tcW w:w="1922" w:type="dxa"/>
            <w:vAlign w:val="center"/>
          </w:tcPr>
          <w:p w:rsidR="002E5DCD" w:rsidRDefault="002E5DCD" w:rsidP="002E5DCD">
            <w:pPr>
              <w:jc w:val="center"/>
            </w:pPr>
            <w:r>
              <w:t>223°41'42"</w:t>
            </w:r>
          </w:p>
        </w:tc>
        <w:tc>
          <w:tcPr>
            <w:tcW w:w="1560" w:type="dxa"/>
            <w:vAlign w:val="center"/>
          </w:tcPr>
          <w:p w:rsidR="002E5DCD" w:rsidRDefault="002E5DCD" w:rsidP="002E5DCD">
            <w:pPr>
              <w:jc w:val="center"/>
            </w:pPr>
            <w:r>
              <w:t>6,21</w:t>
            </w:r>
          </w:p>
        </w:tc>
        <w:tc>
          <w:tcPr>
            <w:tcW w:w="1871" w:type="dxa"/>
            <w:vAlign w:val="center"/>
          </w:tcPr>
          <w:p w:rsidR="002E5DCD" w:rsidRDefault="002E5DCD" w:rsidP="002E5DCD">
            <w:pPr>
              <w:jc w:val="center"/>
            </w:pPr>
            <w:r>
              <w:t>2234382,58</w:t>
            </w:r>
          </w:p>
        </w:tc>
        <w:tc>
          <w:tcPr>
            <w:tcW w:w="1871" w:type="dxa"/>
            <w:vAlign w:val="center"/>
          </w:tcPr>
          <w:p w:rsidR="002E5DCD" w:rsidRDefault="002E5DCD" w:rsidP="002E5DCD">
            <w:pPr>
              <w:jc w:val="center"/>
            </w:pPr>
            <w:r>
              <w:t>443103,47</w:t>
            </w:r>
          </w:p>
        </w:tc>
      </w:tr>
      <w:tr w:rsidR="002E5DCD" w:rsidTr="002E5DCD">
        <w:tc>
          <w:tcPr>
            <w:tcW w:w="930" w:type="dxa"/>
            <w:vAlign w:val="center"/>
          </w:tcPr>
          <w:p w:rsidR="002E5DCD" w:rsidRDefault="002E5DCD" w:rsidP="002E5DCD">
            <w:pPr>
              <w:jc w:val="center"/>
            </w:pPr>
            <w:r>
              <w:t>33</w:t>
            </w:r>
          </w:p>
        </w:tc>
        <w:tc>
          <w:tcPr>
            <w:tcW w:w="1418" w:type="dxa"/>
            <w:vAlign w:val="center"/>
          </w:tcPr>
          <w:p w:rsidR="002E5DCD" w:rsidRDefault="002E5DCD" w:rsidP="002E5DCD">
            <w:pPr>
              <w:jc w:val="center"/>
            </w:pPr>
            <w:r>
              <w:t>78</w:t>
            </w:r>
          </w:p>
        </w:tc>
        <w:tc>
          <w:tcPr>
            <w:tcW w:w="1922" w:type="dxa"/>
            <w:vAlign w:val="center"/>
          </w:tcPr>
          <w:p w:rsidR="002E5DCD" w:rsidRDefault="002E5DCD" w:rsidP="002E5DCD">
            <w:pPr>
              <w:jc w:val="center"/>
            </w:pPr>
            <w:r>
              <w:t>298°0'31"</w:t>
            </w:r>
          </w:p>
        </w:tc>
        <w:tc>
          <w:tcPr>
            <w:tcW w:w="1560" w:type="dxa"/>
            <w:vAlign w:val="center"/>
          </w:tcPr>
          <w:p w:rsidR="002E5DCD" w:rsidRDefault="002E5DCD" w:rsidP="002E5DCD">
            <w:pPr>
              <w:jc w:val="center"/>
            </w:pPr>
            <w:r>
              <w:t>50,23</w:t>
            </w:r>
          </w:p>
        </w:tc>
        <w:tc>
          <w:tcPr>
            <w:tcW w:w="1871" w:type="dxa"/>
            <w:vAlign w:val="center"/>
          </w:tcPr>
          <w:p w:rsidR="002E5DCD" w:rsidRDefault="002E5DCD" w:rsidP="002E5DCD">
            <w:pPr>
              <w:jc w:val="center"/>
            </w:pPr>
            <w:r>
              <w:t>2234378,09</w:t>
            </w:r>
          </w:p>
        </w:tc>
        <w:tc>
          <w:tcPr>
            <w:tcW w:w="1871" w:type="dxa"/>
            <w:vAlign w:val="center"/>
          </w:tcPr>
          <w:p w:rsidR="002E5DCD" w:rsidRDefault="002E5DCD" w:rsidP="002E5DCD">
            <w:pPr>
              <w:jc w:val="center"/>
            </w:pPr>
            <w:r>
              <w:t>443099,18</w:t>
            </w:r>
          </w:p>
        </w:tc>
      </w:tr>
      <w:tr w:rsidR="002E5DCD" w:rsidTr="002E5DCD">
        <w:tc>
          <w:tcPr>
            <w:tcW w:w="930" w:type="dxa"/>
            <w:vAlign w:val="center"/>
          </w:tcPr>
          <w:p w:rsidR="002E5DCD" w:rsidRDefault="002E5DCD" w:rsidP="002E5DCD">
            <w:pPr>
              <w:jc w:val="center"/>
            </w:pPr>
            <w:r>
              <w:t>34</w:t>
            </w:r>
          </w:p>
        </w:tc>
        <w:tc>
          <w:tcPr>
            <w:tcW w:w="1418" w:type="dxa"/>
            <w:vAlign w:val="center"/>
          </w:tcPr>
          <w:p w:rsidR="002E5DCD" w:rsidRDefault="002E5DCD" w:rsidP="002E5DCD">
            <w:pPr>
              <w:jc w:val="center"/>
            </w:pPr>
            <w:r>
              <w:t>79</w:t>
            </w:r>
          </w:p>
        </w:tc>
        <w:tc>
          <w:tcPr>
            <w:tcW w:w="1922" w:type="dxa"/>
            <w:vAlign w:val="center"/>
          </w:tcPr>
          <w:p w:rsidR="002E5DCD" w:rsidRDefault="002E5DCD" w:rsidP="002E5DCD">
            <w:pPr>
              <w:jc w:val="center"/>
            </w:pPr>
            <w:r>
              <w:t>31°31'24"</w:t>
            </w:r>
          </w:p>
        </w:tc>
        <w:tc>
          <w:tcPr>
            <w:tcW w:w="1560" w:type="dxa"/>
            <w:vAlign w:val="center"/>
          </w:tcPr>
          <w:p w:rsidR="002E5DCD" w:rsidRDefault="002E5DCD" w:rsidP="002E5DCD">
            <w:pPr>
              <w:jc w:val="center"/>
            </w:pPr>
            <w:r>
              <w:t>5,8</w:t>
            </w:r>
          </w:p>
        </w:tc>
        <w:tc>
          <w:tcPr>
            <w:tcW w:w="1871" w:type="dxa"/>
            <w:vAlign w:val="center"/>
          </w:tcPr>
          <w:p w:rsidR="002E5DCD" w:rsidRDefault="002E5DCD" w:rsidP="002E5DCD">
            <w:pPr>
              <w:jc w:val="center"/>
            </w:pPr>
            <w:r>
              <w:t>2234401,68</w:t>
            </w:r>
          </w:p>
        </w:tc>
        <w:tc>
          <w:tcPr>
            <w:tcW w:w="1871" w:type="dxa"/>
            <w:vAlign w:val="center"/>
          </w:tcPr>
          <w:p w:rsidR="002E5DCD" w:rsidRDefault="002E5DCD" w:rsidP="002E5DCD">
            <w:pPr>
              <w:jc w:val="center"/>
            </w:pPr>
            <w:r>
              <w:t>443054,83</w:t>
            </w:r>
          </w:p>
        </w:tc>
      </w:tr>
      <w:tr w:rsidR="002E5DCD" w:rsidTr="002E5DCD">
        <w:tc>
          <w:tcPr>
            <w:tcW w:w="930" w:type="dxa"/>
            <w:vAlign w:val="center"/>
          </w:tcPr>
          <w:p w:rsidR="002E5DCD" w:rsidRDefault="002E5DCD" w:rsidP="002E5DCD">
            <w:pPr>
              <w:jc w:val="center"/>
            </w:pPr>
            <w:r>
              <w:t>35</w:t>
            </w:r>
          </w:p>
        </w:tc>
        <w:tc>
          <w:tcPr>
            <w:tcW w:w="1418" w:type="dxa"/>
            <w:vAlign w:val="center"/>
          </w:tcPr>
          <w:p w:rsidR="002E5DCD" w:rsidRDefault="002E5DCD" w:rsidP="002E5DCD">
            <w:pPr>
              <w:jc w:val="center"/>
            </w:pPr>
            <w:r>
              <w:t>80</w:t>
            </w:r>
          </w:p>
        </w:tc>
        <w:tc>
          <w:tcPr>
            <w:tcW w:w="1922" w:type="dxa"/>
            <w:vAlign w:val="center"/>
          </w:tcPr>
          <w:p w:rsidR="002E5DCD" w:rsidRDefault="002E5DCD" w:rsidP="002E5DCD">
            <w:pPr>
              <w:jc w:val="center"/>
            </w:pPr>
            <w:r>
              <w:t>32°16'32"</w:t>
            </w:r>
          </w:p>
        </w:tc>
        <w:tc>
          <w:tcPr>
            <w:tcW w:w="1560" w:type="dxa"/>
            <w:vAlign w:val="center"/>
          </w:tcPr>
          <w:p w:rsidR="002E5DCD" w:rsidRDefault="002E5DCD" w:rsidP="002E5DCD">
            <w:pPr>
              <w:jc w:val="center"/>
            </w:pPr>
            <w:r>
              <w:t>0,22</w:t>
            </w:r>
          </w:p>
        </w:tc>
        <w:tc>
          <w:tcPr>
            <w:tcW w:w="1871" w:type="dxa"/>
            <w:vAlign w:val="center"/>
          </w:tcPr>
          <w:p w:rsidR="002E5DCD" w:rsidRDefault="002E5DCD" w:rsidP="002E5DCD">
            <w:pPr>
              <w:jc w:val="center"/>
            </w:pPr>
            <w:r>
              <w:t>2234406,62</w:t>
            </w:r>
          </w:p>
        </w:tc>
        <w:tc>
          <w:tcPr>
            <w:tcW w:w="1871" w:type="dxa"/>
            <w:vAlign w:val="center"/>
          </w:tcPr>
          <w:p w:rsidR="002E5DCD" w:rsidRDefault="002E5DCD" w:rsidP="002E5DCD">
            <w:pPr>
              <w:jc w:val="center"/>
            </w:pPr>
            <w:r>
              <w:t>443057,86</w:t>
            </w:r>
          </w:p>
        </w:tc>
      </w:tr>
      <w:tr w:rsidR="002E5DCD" w:rsidTr="002E5DCD">
        <w:tc>
          <w:tcPr>
            <w:tcW w:w="930" w:type="dxa"/>
            <w:vAlign w:val="center"/>
          </w:tcPr>
          <w:p w:rsidR="002E5DCD" w:rsidRDefault="002E5DCD" w:rsidP="002E5DCD">
            <w:pPr>
              <w:jc w:val="center"/>
            </w:pPr>
            <w:r>
              <w:t>36</w:t>
            </w:r>
          </w:p>
        </w:tc>
        <w:tc>
          <w:tcPr>
            <w:tcW w:w="1418" w:type="dxa"/>
            <w:vAlign w:val="center"/>
          </w:tcPr>
          <w:p w:rsidR="002E5DCD" w:rsidRDefault="002E5DCD" w:rsidP="002E5DCD">
            <w:pPr>
              <w:jc w:val="center"/>
            </w:pPr>
            <w:r>
              <w:t>81</w:t>
            </w:r>
          </w:p>
        </w:tc>
        <w:tc>
          <w:tcPr>
            <w:tcW w:w="1922" w:type="dxa"/>
            <w:vAlign w:val="center"/>
          </w:tcPr>
          <w:p w:rsidR="002E5DCD" w:rsidRDefault="002E5DCD" w:rsidP="002E5DCD">
            <w:pPr>
              <w:jc w:val="center"/>
            </w:pPr>
            <w:r>
              <w:t>297°59'43"</w:t>
            </w:r>
          </w:p>
        </w:tc>
        <w:tc>
          <w:tcPr>
            <w:tcW w:w="1560" w:type="dxa"/>
            <w:vAlign w:val="center"/>
          </w:tcPr>
          <w:p w:rsidR="002E5DCD" w:rsidRDefault="002E5DCD" w:rsidP="002E5DCD">
            <w:pPr>
              <w:jc w:val="center"/>
            </w:pPr>
            <w:r>
              <w:t>64,15</w:t>
            </w:r>
          </w:p>
        </w:tc>
        <w:tc>
          <w:tcPr>
            <w:tcW w:w="1871" w:type="dxa"/>
            <w:vAlign w:val="center"/>
          </w:tcPr>
          <w:p w:rsidR="002E5DCD" w:rsidRDefault="002E5DCD" w:rsidP="002E5DCD">
            <w:pPr>
              <w:jc w:val="center"/>
            </w:pPr>
            <w:r>
              <w:t>2234406,81</w:t>
            </w:r>
          </w:p>
        </w:tc>
        <w:tc>
          <w:tcPr>
            <w:tcW w:w="1871" w:type="dxa"/>
            <w:vAlign w:val="center"/>
          </w:tcPr>
          <w:p w:rsidR="002E5DCD" w:rsidRDefault="002E5DCD" w:rsidP="002E5DCD">
            <w:pPr>
              <w:jc w:val="center"/>
            </w:pPr>
            <w:r>
              <w:t>443057,98</w:t>
            </w:r>
          </w:p>
        </w:tc>
      </w:tr>
      <w:tr w:rsidR="002E5DCD" w:rsidTr="002E5DCD">
        <w:tc>
          <w:tcPr>
            <w:tcW w:w="930" w:type="dxa"/>
            <w:vAlign w:val="center"/>
          </w:tcPr>
          <w:p w:rsidR="002E5DCD" w:rsidRDefault="002E5DCD" w:rsidP="002E5DCD">
            <w:pPr>
              <w:jc w:val="center"/>
            </w:pPr>
            <w:r>
              <w:t>37</w:t>
            </w:r>
          </w:p>
        </w:tc>
        <w:tc>
          <w:tcPr>
            <w:tcW w:w="1418" w:type="dxa"/>
            <w:vAlign w:val="center"/>
          </w:tcPr>
          <w:p w:rsidR="002E5DCD" w:rsidRDefault="002E5DCD" w:rsidP="002E5DCD">
            <w:pPr>
              <w:jc w:val="center"/>
            </w:pPr>
            <w:r>
              <w:t>82</w:t>
            </w:r>
          </w:p>
        </w:tc>
        <w:tc>
          <w:tcPr>
            <w:tcW w:w="1922" w:type="dxa"/>
            <w:vAlign w:val="center"/>
          </w:tcPr>
          <w:p w:rsidR="002E5DCD" w:rsidRDefault="002E5DCD" w:rsidP="002E5DCD">
            <w:pPr>
              <w:jc w:val="center"/>
            </w:pPr>
            <w:r>
              <w:t>268°1'6"</w:t>
            </w:r>
          </w:p>
        </w:tc>
        <w:tc>
          <w:tcPr>
            <w:tcW w:w="1560" w:type="dxa"/>
            <w:vAlign w:val="center"/>
          </w:tcPr>
          <w:p w:rsidR="002E5DCD" w:rsidRDefault="002E5DCD" w:rsidP="002E5DCD">
            <w:pPr>
              <w:jc w:val="center"/>
            </w:pPr>
            <w:r>
              <w:t>20,82</w:t>
            </w:r>
          </w:p>
        </w:tc>
        <w:tc>
          <w:tcPr>
            <w:tcW w:w="1871" w:type="dxa"/>
            <w:vAlign w:val="center"/>
          </w:tcPr>
          <w:p w:rsidR="002E5DCD" w:rsidRDefault="002E5DCD" w:rsidP="002E5DCD">
            <w:pPr>
              <w:jc w:val="center"/>
            </w:pPr>
            <w:r>
              <w:t>2234436,92</w:t>
            </w:r>
          </w:p>
        </w:tc>
        <w:tc>
          <w:tcPr>
            <w:tcW w:w="1871" w:type="dxa"/>
            <w:vAlign w:val="center"/>
          </w:tcPr>
          <w:p w:rsidR="002E5DCD" w:rsidRDefault="002E5DCD" w:rsidP="002E5DCD">
            <w:pPr>
              <w:jc w:val="center"/>
            </w:pPr>
            <w:r>
              <w:t>443001,34</w:t>
            </w:r>
          </w:p>
        </w:tc>
      </w:tr>
      <w:tr w:rsidR="002E5DCD" w:rsidTr="002E5DCD">
        <w:tc>
          <w:tcPr>
            <w:tcW w:w="930" w:type="dxa"/>
            <w:vAlign w:val="center"/>
          </w:tcPr>
          <w:p w:rsidR="002E5DCD" w:rsidRDefault="002E5DCD" w:rsidP="002E5DCD">
            <w:pPr>
              <w:jc w:val="center"/>
            </w:pPr>
            <w:r>
              <w:t>38</w:t>
            </w:r>
          </w:p>
        </w:tc>
        <w:tc>
          <w:tcPr>
            <w:tcW w:w="1418" w:type="dxa"/>
            <w:vAlign w:val="center"/>
          </w:tcPr>
          <w:p w:rsidR="002E5DCD" w:rsidRDefault="002E5DCD" w:rsidP="002E5DCD">
            <w:pPr>
              <w:jc w:val="center"/>
            </w:pPr>
            <w:r>
              <w:t>83</w:t>
            </w:r>
          </w:p>
        </w:tc>
        <w:tc>
          <w:tcPr>
            <w:tcW w:w="1922" w:type="dxa"/>
            <w:vAlign w:val="center"/>
          </w:tcPr>
          <w:p w:rsidR="002E5DCD" w:rsidRDefault="002E5DCD" w:rsidP="002E5DCD">
            <w:pPr>
              <w:jc w:val="center"/>
            </w:pPr>
            <w:r>
              <w:t>298°27'30"</w:t>
            </w:r>
          </w:p>
        </w:tc>
        <w:tc>
          <w:tcPr>
            <w:tcW w:w="1560" w:type="dxa"/>
            <w:vAlign w:val="center"/>
          </w:tcPr>
          <w:p w:rsidR="002E5DCD" w:rsidRDefault="002E5DCD" w:rsidP="002E5DCD">
            <w:pPr>
              <w:jc w:val="center"/>
            </w:pPr>
            <w:r>
              <w:t>476,48</w:t>
            </w:r>
          </w:p>
        </w:tc>
        <w:tc>
          <w:tcPr>
            <w:tcW w:w="1871" w:type="dxa"/>
            <w:vAlign w:val="center"/>
          </w:tcPr>
          <w:p w:rsidR="002E5DCD" w:rsidRDefault="002E5DCD" w:rsidP="002E5DCD">
            <w:pPr>
              <w:jc w:val="center"/>
            </w:pPr>
            <w:r>
              <w:t>2234436,20</w:t>
            </w:r>
          </w:p>
        </w:tc>
        <w:tc>
          <w:tcPr>
            <w:tcW w:w="1871" w:type="dxa"/>
            <w:vAlign w:val="center"/>
          </w:tcPr>
          <w:p w:rsidR="002E5DCD" w:rsidRDefault="002E5DCD" w:rsidP="002E5DCD">
            <w:pPr>
              <w:jc w:val="center"/>
            </w:pPr>
            <w:r>
              <w:t>442980,53</w:t>
            </w:r>
          </w:p>
        </w:tc>
      </w:tr>
      <w:tr w:rsidR="002E5DCD" w:rsidTr="002E5DCD">
        <w:tc>
          <w:tcPr>
            <w:tcW w:w="930" w:type="dxa"/>
            <w:vAlign w:val="center"/>
          </w:tcPr>
          <w:p w:rsidR="002E5DCD" w:rsidRDefault="002E5DCD" w:rsidP="002E5DCD">
            <w:pPr>
              <w:jc w:val="center"/>
            </w:pPr>
            <w:r>
              <w:t>39</w:t>
            </w:r>
          </w:p>
        </w:tc>
        <w:tc>
          <w:tcPr>
            <w:tcW w:w="1418" w:type="dxa"/>
            <w:vAlign w:val="center"/>
          </w:tcPr>
          <w:p w:rsidR="002E5DCD" w:rsidRDefault="002E5DCD" w:rsidP="002E5DCD">
            <w:pPr>
              <w:jc w:val="center"/>
            </w:pPr>
            <w:r>
              <w:t>84</w:t>
            </w:r>
          </w:p>
        </w:tc>
        <w:tc>
          <w:tcPr>
            <w:tcW w:w="1922" w:type="dxa"/>
            <w:vAlign w:val="center"/>
          </w:tcPr>
          <w:p w:rsidR="002E5DCD" w:rsidRDefault="002E5DCD" w:rsidP="002E5DCD">
            <w:pPr>
              <w:jc w:val="center"/>
            </w:pPr>
            <w:r>
              <w:t>358°28'24"</w:t>
            </w:r>
          </w:p>
        </w:tc>
        <w:tc>
          <w:tcPr>
            <w:tcW w:w="1560" w:type="dxa"/>
            <w:vAlign w:val="center"/>
          </w:tcPr>
          <w:p w:rsidR="002E5DCD" w:rsidRDefault="002E5DCD" w:rsidP="002E5DCD">
            <w:pPr>
              <w:jc w:val="center"/>
            </w:pPr>
            <w:r>
              <w:t>76,2</w:t>
            </w:r>
          </w:p>
        </w:tc>
        <w:tc>
          <w:tcPr>
            <w:tcW w:w="1871" w:type="dxa"/>
            <w:vAlign w:val="center"/>
          </w:tcPr>
          <w:p w:rsidR="002E5DCD" w:rsidRDefault="002E5DCD" w:rsidP="002E5DCD">
            <w:pPr>
              <w:jc w:val="center"/>
            </w:pPr>
            <w:r>
              <w:t>2234663,25</w:t>
            </w:r>
          </w:p>
        </w:tc>
        <w:tc>
          <w:tcPr>
            <w:tcW w:w="1871" w:type="dxa"/>
            <w:vAlign w:val="center"/>
          </w:tcPr>
          <w:p w:rsidR="002E5DCD" w:rsidRDefault="002E5DCD" w:rsidP="002E5DCD">
            <w:pPr>
              <w:jc w:val="center"/>
            </w:pPr>
            <w:r>
              <w:t>442561,63</w:t>
            </w:r>
          </w:p>
        </w:tc>
      </w:tr>
      <w:tr w:rsidR="002E5DCD" w:rsidTr="002E5DCD">
        <w:tc>
          <w:tcPr>
            <w:tcW w:w="930" w:type="dxa"/>
            <w:vAlign w:val="center"/>
          </w:tcPr>
          <w:p w:rsidR="002E5DCD" w:rsidRDefault="002E5DCD" w:rsidP="002E5DCD">
            <w:pPr>
              <w:jc w:val="center"/>
            </w:pPr>
            <w:r>
              <w:t>40</w:t>
            </w:r>
          </w:p>
        </w:tc>
        <w:tc>
          <w:tcPr>
            <w:tcW w:w="1418" w:type="dxa"/>
            <w:vAlign w:val="center"/>
          </w:tcPr>
          <w:p w:rsidR="002E5DCD" w:rsidRDefault="002E5DCD" w:rsidP="002E5DCD">
            <w:pPr>
              <w:jc w:val="center"/>
            </w:pPr>
            <w:r>
              <w:t>85</w:t>
            </w:r>
          </w:p>
        </w:tc>
        <w:tc>
          <w:tcPr>
            <w:tcW w:w="1922" w:type="dxa"/>
            <w:vAlign w:val="center"/>
          </w:tcPr>
          <w:p w:rsidR="002E5DCD" w:rsidRDefault="002E5DCD" w:rsidP="002E5DCD">
            <w:pPr>
              <w:jc w:val="center"/>
            </w:pPr>
            <w:r>
              <w:t>298°28'27"</w:t>
            </w:r>
          </w:p>
        </w:tc>
        <w:tc>
          <w:tcPr>
            <w:tcW w:w="1560" w:type="dxa"/>
            <w:vAlign w:val="center"/>
          </w:tcPr>
          <w:p w:rsidR="002E5DCD" w:rsidRDefault="002E5DCD" w:rsidP="002E5DCD">
            <w:pPr>
              <w:jc w:val="center"/>
            </w:pPr>
            <w:r>
              <w:t>82,83</w:t>
            </w:r>
          </w:p>
        </w:tc>
        <w:tc>
          <w:tcPr>
            <w:tcW w:w="1871" w:type="dxa"/>
            <w:vAlign w:val="center"/>
          </w:tcPr>
          <w:p w:rsidR="002E5DCD" w:rsidRDefault="002E5DCD" w:rsidP="002E5DCD">
            <w:pPr>
              <w:jc w:val="center"/>
            </w:pPr>
            <w:r>
              <w:t>2234739,42</w:t>
            </w:r>
          </w:p>
        </w:tc>
        <w:tc>
          <w:tcPr>
            <w:tcW w:w="1871" w:type="dxa"/>
            <w:vAlign w:val="center"/>
          </w:tcPr>
          <w:p w:rsidR="002E5DCD" w:rsidRDefault="002E5DCD" w:rsidP="002E5DCD">
            <w:pPr>
              <w:jc w:val="center"/>
            </w:pPr>
            <w:r>
              <w:t>442559,60</w:t>
            </w:r>
          </w:p>
        </w:tc>
      </w:tr>
      <w:tr w:rsidR="002E5DCD" w:rsidTr="002E5DCD">
        <w:tc>
          <w:tcPr>
            <w:tcW w:w="930" w:type="dxa"/>
            <w:vAlign w:val="center"/>
          </w:tcPr>
          <w:p w:rsidR="002E5DCD" w:rsidRDefault="002E5DCD" w:rsidP="002E5DCD">
            <w:pPr>
              <w:jc w:val="center"/>
            </w:pPr>
            <w:r>
              <w:t>41</w:t>
            </w:r>
          </w:p>
        </w:tc>
        <w:tc>
          <w:tcPr>
            <w:tcW w:w="1418" w:type="dxa"/>
            <w:vAlign w:val="center"/>
          </w:tcPr>
          <w:p w:rsidR="002E5DCD" w:rsidRDefault="002E5DCD" w:rsidP="002E5DCD">
            <w:pPr>
              <w:jc w:val="center"/>
            </w:pPr>
            <w:r>
              <w:t>46</w:t>
            </w:r>
          </w:p>
        </w:tc>
        <w:tc>
          <w:tcPr>
            <w:tcW w:w="1922" w:type="dxa"/>
            <w:vAlign w:val="center"/>
          </w:tcPr>
          <w:p w:rsidR="002E5DCD" w:rsidRDefault="002E5DCD" w:rsidP="002E5DCD">
            <w:pPr>
              <w:jc w:val="center"/>
            </w:pPr>
            <w:r>
              <w:t>226°43'13"</w:t>
            </w:r>
          </w:p>
        </w:tc>
        <w:tc>
          <w:tcPr>
            <w:tcW w:w="1560" w:type="dxa"/>
            <w:vAlign w:val="center"/>
          </w:tcPr>
          <w:p w:rsidR="002E5DCD" w:rsidRDefault="002E5DCD" w:rsidP="002E5DCD">
            <w:pPr>
              <w:jc w:val="center"/>
            </w:pPr>
            <w:r>
              <w:t>6,36</w:t>
            </w:r>
          </w:p>
        </w:tc>
        <w:tc>
          <w:tcPr>
            <w:tcW w:w="1871" w:type="dxa"/>
            <w:vAlign w:val="center"/>
          </w:tcPr>
          <w:p w:rsidR="002E5DCD" w:rsidRDefault="002E5DCD" w:rsidP="002E5DCD">
            <w:pPr>
              <w:jc w:val="center"/>
            </w:pPr>
            <w:r>
              <w:t>2234778,91</w:t>
            </w:r>
          </w:p>
        </w:tc>
        <w:tc>
          <w:tcPr>
            <w:tcW w:w="1871" w:type="dxa"/>
            <w:vAlign w:val="center"/>
          </w:tcPr>
          <w:p w:rsidR="002E5DCD" w:rsidRDefault="002E5DCD" w:rsidP="002E5DCD">
            <w:pPr>
              <w:jc w:val="center"/>
            </w:pPr>
            <w:r>
              <w:t>442486,79</w:t>
            </w:r>
          </w:p>
        </w:tc>
      </w:tr>
      <w:tr w:rsidR="002E5DCD" w:rsidTr="002E5DCD">
        <w:tc>
          <w:tcPr>
            <w:tcW w:w="930" w:type="dxa"/>
          </w:tcPr>
          <w:p w:rsidR="002E5DCD" w:rsidRDefault="002E5DCD" w:rsidP="002E5DCD"/>
        </w:tc>
        <w:tc>
          <w:tcPr>
            <w:tcW w:w="1418" w:type="dxa"/>
          </w:tcPr>
          <w:p w:rsidR="002E5DCD" w:rsidRDefault="002E5DCD" w:rsidP="002E5DCD"/>
        </w:tc>
        <w:tc>
          <w:tcPr>
            <w:tcW w:w="1922" w:type="dxa"/>
          </w:tcPr>
          <w:p w:rsidR="002E5DCD" w:rsidRDefault="002E5DCD" w:rsidP="002E5DCD"/>
        </w:tc>
        <w:tc>
          <w:tcPr>
            <w:tcW w:w="1560" w:type="dxa"/>
          </w:tcPr>
          <w:p w:rsidR="002E5DCD" w:rsidRDefault="002E5DCD" w:rsidP="002E5DCD"/>
        </w:tc>
        <w:tc>
          <w:tcPr>
            <w:tcW w:w="1871" w:type="dxa"/>
          </w:tcPr>
          <w:p w:rsidR="002E5DCD" w:rsidRDefault="002E5DCD" w:rsidP="002E5DCD"/>
        </w:tc>
        <w:tc>
          <w:tcPr>
            <w:tcW w:w="1871" w:type="dxa"/>
          </w:tcPr>
          <w:p w:rsidR="002E5DCD" w:rsidRDefault="002E5DCD" w:rsidP="002E5DCD"/>
        </w:tc>
      </w:tr>
      <w:tr w:rsidR="002E5DCD" w:rsidTr="002E5DCD">
        <w:tc>
          <w:tcPr>
            <w:tcW w:w="930" w:type="dxa"/>
            <w:vAlign w:val="center"/>
          </w:tcPr>
          <w:p w:rsidR="002E5DCD" w:rsidRDefault="002E5DCD" w:rsidP="002E5DCD">
            <w:pPr>
              <w:jc w:val="center"/>
            </w:pPr>
            <w:r>
              <w:t>1</w:t>
            </w:r>
          </w:p>
        </w:tc>
        <w:tc>
          <w:tcPr>
            <w:tcW w:w="1418" w:type="dxa"/>
            <w:vAlign w:val="center"/>
          </w:tcPr>
          <w:p w:rsidR="002E5DCD" w:rsidRDefault="002E5DCD" w:rsidP="002E5DCD">
            <w:pPr>
              <w:jc w:val="center"/>
            </w:pPr>
            <w:r>
              <w:t>86</w:t>
            </w:r>
          </w:p>
        </w:tc>
        <w:tc>
          <w:tcPr>
            <w:tcW w:w="1922" w:type="dxa"/>
            <w:vAlign w:val="center"/>
          </w:tcPr>
          <w:p w:rsidR="002E5DCD" w:rsidRDefault="002E5DCD" w:rsidP="002E5DCD">
            <w:pPr>
              <w:jc w:val="center"/>
            </w:pPr>
            <w:r>
              <w:t>211°34'15"</w:t>
            </w:r>
          </w:p>
        </w:tc>
        <w:tc>
          <w:tcPr>
            <w:tcW w:w="1560" w:type="dxa"/>
            <w:vAlign w:val="center"/>
          </w:tcPr>
          <w:p w:rsidR="002E5DCD" w:rsidRDefault="002E5DCD" w:rsidP="002E5DCD">
            <w:pPr>
              <w:jc w:val="center"/>
            </w:pPr>
            <w:r>
              <w:t>3,08</w:t>
            </w:r>
          </w:p>
        </w:tc>
        <w:tc>
          <w:tcPr>
            <w:tcW w:w="1871" w:type="dxa"/>
            <w:vAlign w:val="center"/>
          </w:tcPr>
          <w:p w:rsidR="002E5DCD" w:rsidRDefault="002E5DCD" w:rsidP="002E5DCD">
            <w:pPr>
              <w:jc w:val="center"/>
            </w:pPr>
            <w:r>
              <w:t>2235215,61</w:t>
            </w:r>
          </w:p>
        </w:tc>
        <w:tc>
          <w:tcPr>
            <w:tcW w:w="1871" w:type="dxa"/>
            <w:vAlign w:val="center"/>
          </w:tcPr>
          <w:p w:rsidR="002E5DCD" w:rsidRDefault="002E5DCD" w:rsidP="002E5DCD">
            <w:pPr>
              <w:jc w:val="center"/>
            </w:pPr>
            <w:r>
              <w:t>441334,59</w:t>
            </w:r>
          </w:p>
        </w:tc>
      </w:tr>
      <w:tr w:rsidR="002E5DCD" w:rsidTr="002E5DCD">
        <w:tc>
          <w:tcPr>
            <w:tcW w:w="930" w:type="dxa"/>
            <w:vAlign w:val="center"/>
          </w:tcPr>
          <w:p w:rsidR="002E5DCD" w:rsidRDefault="002E5DCD" w:rsidP="002E5DCD">
            <w:pPr>
              <w:jc w:val="center"/>
            </w:pPr>
            <w:r>
              <w:t>2</w:t>
            </w:r>
          </w:p>
        </w:tc>
        <w:tc>
          <w:tcPr>
            <w:tcW w:w="1418" w:type="dxa"/>
            <w:vAlign w:val="center"/>
          </w:tcPr>
          <w:p w:rsidR="002E5DCD" w:rsidRDefault="002E5DCD" w:rsidP="002E5DCD">
            <w:pPr>
              <w:jc w:val="center"/>
            </w:pPr>
            <w:r>
              <w:t>87</w:t>
            </w:r>
          </w:p>
        </w:tc>
        <w:tc>
          <w:tcPr>
            <w:tcW w:w="1922" w:type="dxa"/>
            <w:vAlign w:val="center"/>
          </w:tcPr>
          <w:p w:rsidR="002E5DCD" w:rsidRDefault="002E5DCD" w:rsidP="002E5DCD">
            <w:pPr>
              <w:jc w:val="center"/>
            </w:pPr>
            <w:r>
              <w:t>302°34'27"</w:t>
            </w:r>
          </w:p>
        </w:tc>
        <w:tc>
          <w:tcPr>
            <w:tcW w:w="1560" w:type="dxa"/>
            <w:vAlign w:val="center"/>
          </w:tcPr>
          <w:p w:rsidR="002E5DCD" w:rsidRDefault="002E5DCD" w:rsidP="002E5DCD">
            <w:pPr>
              <w:jc w:val="center"/>
            </w:pPr>
            <w:r>
              <w:t>2,99</w:t>
            </w:r>
          </w:p>
        </w:tc>
        <w:tc>
          <w:tcPr>
            <w:tcW w:w="1871" w:type="dxa"/>
            <w:vAlign w:val="center"/>
          </w:tcPr>
          <w:p w:rsidR="002E5DCD" w:rsidRDefault="002E5DCD" w:rsidP="002E5DCD">
            <w:pPr>
              <w:jc w:val="center"/>
            </w:pPr>
            <w:r>
              <w:t>2235212,99</w:t>
            </w:r>
          </w:p>
        </w:tc>
        <w:tc>
          <w:tcPr>
            <w:tcW w:w="1871" w:type="dxa"/>
            <w:vAlign w:val="center"/>
          </w:tcPr>
          <w:p w:rsidR="002E5DCD" w:rsidRDefault="002E5DCD" w:rsidP="002E5DCD">
            <w:pPr>
              <w:jc w:val="center"/>
            </w:pPr>
            <w:r>
              <w:t>441332,98</w:t>
            </w:r>
          </w:p>
        </w:tc>
      </w:tr>
      <w:tr w:rsidR="002E5DCD" w:rsidTr="002E5DCD">
        <w:tc>
          <w:tcPr>
            <w:tcW w:w="930" w:type="dxa"/>
            <w:vAlign w:val="center"/>
          </w:tcPr>
          <w:p w:rsidR="002E5DCD" w:rsidRDefault="002E5DCD" w:rsidP="002E5DCD">
            <w:pPr>
              <w:jc w:val="center"/>
            </w:pPr>
            <w:r>
              <w:t>3</w:t>
            </w:r>
          </w:p>
        </w:tc>
        <w:tc>
          <w:tcPr>
            <w:tcW w:w="1418" w:type="dxa"/>
            <w:vAlign w:val="center"/>
          </w:tcPr>
          <w:p w:rsidR="002E5DCD" w:rsidRDefault="002E5DCD" w:rsidP="002E5DCD">
            <w:pPr>
              <w:jc w:val="center"/>
            </w:pPr>
            <w:r>
              <w:t>88</w:t>
            </w:r>
          </w:p>
        </w:tc>
        <w:tc>
          <w:tcPr>
            <w:tcW w:w="1922" w:type="dxa"/>
            <w:vAlign w:val="center"/>
          </w:tcPr>
          <w:p w:rsidR="002E5DCD" w:rsidRDefault="002E5DCD" w:rsidP="002E5DCD">
            <w:pPr>
              <w:jc w:val="center"/>
            </w:pPr>
            <w:r>
              <w:t>211°32'5"</w:t>
            </w:r>
          </w:p>
        </w:tc>
        <w:tc>
          <w:tcPr>
            <w:tcW w:w="1560" w:type="dxa"/>
            <w:vAlign w:val="center"/>
          </w:tcPr>
          <w:p w:rsidR="002E5DCD" w:rsidRDefault="002E5DCD" w:rsidP="002E5DCD">
            <w:pPr>
              <w:jc w:val="center"/>
            </w:pPr>
            <w:r>
              <w:t>3,1</w:t>
            </w:r>
          </w:p>
        </w:tc>
        <w:tc>
          <w:tcPr>
            <w:tcW w:w="1871" w:type="dxa"/>
            <w:vAlign w:val="center"/>
          </w:tcPr>
          <w:p w:rsidR="002E5DCD" w:rsidRDefault="002E5DCD" w:rsidP="002E5DCD">
            <w:pPr>
              <w:jc w:val="center"/>
            </w:pPr>
            <w:r>
              <w:t>2235214,60</w:t>
            </w:r>
          </w:p>
        </w:tc>
        <w:tc>
          <w:tcPr>
            <w:tcW w:w="1871" w:type="dxa"/>
            <w:vAlign w:val="center"/>
          </w:tcPr>
          <w:p w:rsidR="002E5DCD" w:rsidRDefault="002E5DCD" w:rsidP="002E5DCD">
            <w:pPr>
              <w:jc w:val="center"/>
            </w:pPr>
            <w:r>
              <w:t>441330,46</w:t>
            </w:r>
          </w:p>
        </w:tc>
      </w:tr>
      <w:tr w:rsidR="002E5DCD" w:rsidTr="002E5DCD">
        <w:tc>
          <w:tcPr>
            <w:tcW w:w="930" w:type="dxa"/>
            <w:vAlign w:val="center"/>
          </w:tcPr>
          <w:p w:rsidR="002E5DCD" w:rsidRDefault="002E5DCD" w:rsidP="002E5DCD">
            <w:pPr>
              <w:jc w:val="center"/>
            </w:pPr>
            <w:r>
              <w:t>4</w:t>
            </w:r>
          </w:p>
        </w:tc>
        <w:tc>
          <w:tcPr>
            <w:tcW w:w="1418" w:type="dxa"/>
            <w:vAlign w:val="center"/>
          </w:tcPr>
          <w:p w:rsidR="002E5DCD" w:rsidRDefault="002E5DCD" w:rsidP="002E5DCD">
            <w:pPr>
              <w:jc w:val="center"/>
            </w:pPr>
            <w:r>
              <w:t>89</w:t>
            </w:r>
          </w:p>
        </w:tc>
        <w:tc>
          <w:tcPr>
            <w:tcW w:w="1922" w:type="dxa"/>
            <w:vAlign w:val="center"/>
          </w:tcPr>
          <w:p w:rsidR="002E5DCD" w:rsidRDefault="002E5DCD" w:rsidP="002E5DCD">
            <w:pPr>
              <w:jc w:val="center"/>
            </w:pPr>
            <w:r>
              <w:t>118°29'26"</w:t>
            </w:r>
          </w:p>
        </w:tc>
        <w:tc>
          <w:tcPr>
            <w:tcW w:w="1560" w:type="dxa"/>
            <w:vAlign w:val="center"/>
          </w:tcPr>
          <w:p w:rsidR="002E5DCD" w:rsidRDefault="002E5DCD" w:rsidP="002E5DCD">
            <w:pPr>
              <w:jc w:val="center"/>
            </w:pPr>
            <w:r>
              <w:t>186,35</w:t>
            </w:r>
          </w:p>
        </w:tc>
        <w:tc>
          <w:tcPr>
            <w:tcW w:w="1871" w:type="dxa"/>
            <w:vAlign w:val="center"/>
          </w:tcPr>
          <w:p w:rsidR="002E5DCD" w:rsidRDefault="002E5DCD" w:rsidP="002E5DCD">
            <w:pPr>
              <w:jc w:val="center"/>
            </w:pPr>
            <w:r>
              <w:t>2235211,96</w:t>
            </w:r>
          </w:p>
        </w:tc>
        <w:tc>
          <w:tcPr>
            <w:tcW w:w="1871" w:type="dxa"/>
            <w:vAlign w:val="center"/>
          </w:tcPr>
          <w:p w:rsidR="002E5DCD" w:rsidRDefault="002E5DCD" w:rsidP="002E5DCD">
            <w:pPr>
              <w:jc w:val="center"/>
            </w:pPr>
            <w:r>
              <w:t>441328,84</w:t>
            </w:r>
          </w:p>
        </w:tc>
      </w:tr>
      <w:tr w:rsidR="002E5DCD" w:rsidTr="002E5DCD">
        <w:tc>
          <w:tcPr>
            <w:tcW w:w="930" w:type="dxa"/>
            <w:vAlign w:val="center"/>
          </w:tcPr>
          <w:p w:rsidR="002E5DCD" w:rsidRDefault="002E5DCD" w:rsidP="002E5DCD">
            <w:pPr>
              <w:jc w:val="center"/>
            </w:pPr>
            <w:r>
              <w:t>5</w:t>
            </w:r>
          </w:p>
        </w:tc>
        <w:tc>
          <w:tcPr>
            <w:tcW w:w="1418" w:type="dxa"/>
            <w:vAlign w:val="center"/>
          </w:tcPr>
          <w:p w:rsidR="002E5DCD" w:rsidRDefault="002E5DCD" w:rsidP="002E5DCD">
            <w:pPr>
              <w:jc w:val="center"/>
            </w:pPr>
            <w:r>
              <w:t>90</w:t>
            </w:r>
          </w:p>
        </w:tc>
        <w:tc>
          <w:tcPr>
            <w:tcW w:w="1922" w:type="dxa"/>
            <w:vAlign w:val="center"/>
          </w:tcPr>
          <w:p w:rsidR="002E5DCD" w:rsidRDefault="002E5DCD" w:rsidP="002E5DCD">
            <w:pPr>
              <w:jc w:val="center"/>
            </w:pPr>
            <w:r>
              <w:t>28°28'10"</w:t>
            </w:r>
          </w:p>
        </w:tc>
        <w:tc>
          <w:tcPr>
            <w:tcW w:w="1560" w:type="dxa"/>
            <w:vAlign w:val="center"/>
          </w:tcPr>
          <w:p w:rsidR="002E5DCD" w:rsidRDefault="002E5DCD" w:rsidP="002E5DCD">
            <w:pPr>
              <w:jc w:val="center"/>
            </w:pPr>
            <w:r>
              <w:t>71,05</w:t>
            </w:r>
          </w:p>
        </w:tc>
        <w:tc>
          <w:tcPr>
            <w:tcW w:w="1871" w:type="dxa"/>
            <w:vAlign w:val="center"/>
          </w:tcPr>
          <w:p w:rsidR="002E5DCD" w:rsidRDefault="002E5DCD" w:rsidP="002E5DCD">
            <w:pPr>
              <w:jc w:val="center"/>
            </w:pPr>
            <w:r>
              <w:t>2235123,07</w:t>
            </w:r>
          </w:p>
        </w:tc>
        <w:tc>
          <w:tcPr>
            <w:tcW w:w="1871" w:type="dxa"/>
            <w:vAlign w:val="center"/>
          </w:tcPr>
          <w:p w:rsidR="002E5DCD" w:rsidRDefault="002E5DCD" w:rsidP="002E5DCD">
            <w:pPr>
              <w:jc w:val="center"/>
            </w:pPr>
            <w:r>
              <w:t>441492,62</w:t>
            </w:r>
          </w:p>
        </w:tc>
      </w:tr>
      <w:tr w:rsidR="002E5DCD" w:rsidTr="002E5DCD">
        <w:tc>
          <w:tcPr>
            <w:tcW w:w="930" w:type="dxa"/>
            <w:vAlign w:val="center"/>
          </w:tcPr>
          <w:p w:rsidR="002E5DCD" w:rsidRDefault="002E5DCD" w:rsidP="002E5DCD">
            <w:pPr>
              <w:jc w:val="center"/>
            </w:pPr>
            <w:r>
              <w:t>6</w:t>
            </w:r>
          </w:p>
        </w:tc>
        <w:tc>
          <w:tcPr>
            <w:tcW w:w="1418" w:type="dxa"/>
            <w:vAlign w:val="center"/>
          </w:tcPr>
          <w:p w:rsidR="002E5DCD" w:rsidRDefault="002E5DCD" w:rsidP="002E5DCD">
            <w:pPr>
              <w:jc w:val="center"/>
            </w:pPr>
            <w:r>
              <w:t>91</w:t>
            </w:r>
          </w:p>
        </w:tc>
        <w:tc>
          <w:tcPr>
            <w:tcW w:w="1922" w:type="dxa"/>
            <w:vAlign w:val="center"/>
          </w:tcPr>
          <w:p w:rsidR="002E5DCD" w:rsidRDefault="002E5DCD" w:rsidP="002E5DCD">
            <w:pPr>
              <w:jc w:val="center"/>
            </w:pPr>
            <w:r>
              <w:t>118°28'51"</w:t>
            </w:r>
          </w:p>
        </w:tc>
        <w:tc>
          <w:tcPr>
            <w:tcW w:w="1560" w:type="dxa"/>
            <w:vAlign w:val="center"/>
          </w:tcPr>
          <w:p w:rsidR="002E5DCD" w:rsidRDefault="002E5DCD" w:rsidP="002E5DCD">
            <w:pPr>
              <w:jc w:val="center"/>
            </w:pPr>
            <w:r>
              <w:t>126,56</w:t>
            </w:r>
          </w:p>
        </w:tc>
        <w:tc>
          <w:tcPr>
            <w:tcW w:w="1871" w:type="dxa"/>
            <w:vAlign w:val="center"/>
          </w:tcPr>
          <w:p w:rsidR="002E5DCD" w:rsidRDefault="002E5DCD" w:rsidP="002E5DCD">
            <w:pPr>
              <w:jc w:val="center"/>
            </w:pPr>
            <w:r>
              <w:t>2235185,53</w:t>
            </w:r>
          </w:p>
        </w:tc>
        <w:tc>
          <w:tcPr>
            <w:tcW w:w="1871" w:type="dxa"/>
            <w:vAlign w:val="center"/>
          </w:tcPr>
          <w:p w:rsidR="002E5DCD" w:rsidRDefault="002E5DCD" w:rsidP="002E5DCD">
            <w:pPr>
              <w:jc w:val="center"/>
            </w:pPr>
            <w:r>
              <w:t>441526,49</w:t>
            </w:r>
          </w:p>
        </w:tc>
      </w:tr>
      <w:tr w:rsidR="002E5DCD" w:rsidTr="002E5DCD">
        <w:tc>
          <w:tcPr>
            <w:tcW w:w="930" w:type="dxa"/>
            <w:vAlign w:val="center"/>
          </w:tcPr>
          <w:p w:rsidR="002E5DCD" w:rsidRDefault="002E5DCD" w:rsidP="002E5DCD">
            <w:pPr>
              <w:jc w:val="center"/>
            </w:pPr>
            <w:r>
              <w:t>7</w:t>
            </w:r>
          </w:p>
        </w:tc>
        <w:tc>
          <w:tcPr>
            <w:tcW w:w="1418" w:type="dxa"/>
            <w:vAlign w:val="center"/>
          </w:tcPr>
          <w:p w:rsidR="002E5DCD" w:rsidRDefault="002E5DCD" w:rsidP="002E5DCD">
            <w:pPr>
              <w:jc w:val="center"/>
            </w:pPr>
            <w:r>
              <w:t>92</w:t>
            </w:r>
          </w:p>
        </w:tc>
        <w:tc>
          <w:tcPr>
            <w:tcW w:w="1922" w:type="dxa"/>
            <w:vAlign w:val="center"/>
          </w:tcPr>
          <w:p w:rsidR="002E5DCD" w:rsidRDefault="002E5DCD" w:rsidP="002E5DCD">
            <w:pPr>
              <w:jc w:val="center"/>
            </w:pPr>
            <w:r>
              <w:t>266°5'9"</w:t>
            </w:r>
          </w:p>
        </w:tc>
        <w:tc>
          <w:tcPr>
            <w:tcW w:w="1560" w:type="dxa"/>
            <w:vAlign w:val="center"/>
          </w:tcPr>
          <w:p w:rsidR="002E5DCD" w:rsidRDefault="002E5DCD" w:rsidP="002E5DCD">
            <w:pPr>
              <w:jc w:val="center"/>
            </w:pPr>
            <w:r>
              <w:t>5,71</w:t>
            </w:r>
          </w:p>
        </w:tc>
        <w:tc>
          <w:tcPr>
            <w:tcW w:w="1871" w:type="dxa"/>
            <w:vAlign w:val="center"/>
          </w:tcPr>
          <w:p w:rsidR="002E5DCD" w:rsidRDefault="002E5DCD" w:rsidP="002E5DCD">
            <w:pPr>
              <w:jc w:val="center"/>
            </w:pPr>
            <w:r>
              <w:t>2235125,18</w:t>
            </w:r>
          </w:p>
        </w:tc>
        <w:tc>
          <w:tcPr>
            <w:tcW w:w="1871" w:type="dxa"/>
            <w:vAlign w:val="center"/>
          </w:tcPr>
          <w:p w:rsidR="002E5DCD" w:rsidRDefault="002E5DCD" w:rsidP="002E5DCD">
            <w:pPr>
              <w:jc w:val="center"/>
            </w:pPr>
            <w:r>
              <w:t>441637,73</w:t>
            </w:r>
          </w:p>
        </w:tc>
      </w:tr>
      <w:tr w:rsidR="002E5DCD" w:rsidTr="002E5DCD">
        <w:tc>
          <w:tcPr>
            <w:tcW w:w="930" w:type="dxa"/>
            <w:vAlign w:val="center"/>
          </w:tcPr>
          <w:p w:rsidR="002E5DCD" w:rsidRDefault="002E5DCD" w:rsidP="002E5DCD">
            <w:pPr>
              <w:jc w:val="center"/>
            </w:pPr>
            <w:r>
              <w:t>8</w:t>
            </w:r>
          </w:p>
        </w:tc>
        <w:tc>
          <w:tcPr>
            <w:tcW w:w="1418" w:type="dxa"/>
            <w:vAlign w:val="center"/>
          </w:tcPr>
          <w:p w:rsidR="002E5DCD" w:rsidRDefault="002E5DCD" w:rsidP="002E5DCD">
            <w:pPr>
              <w:jc w:val="center"/>
            </w:pPr>
            <w:r>
              <w:t>93</w:t>
            </w:r>
          </w:p>
        </w:tc>
        <w:tc>
          <w:tcPr>
            <w:tcW w:w="1922" w:type="dxa"/>
            <w:vAlign w:val="center"/>
          </w:tcPr>
          <w:p w:rsidR="002E5DCD" w:rsidRDefault="002E5DCD" w:rsidP="002E5DCD">
            <w:pPr>
              <w:jc w:val="center"/>
            </w:pPr>
            <w:r>
              <w:t>208°58'4"</w:t>
            </w:r>
          </w:p>
        </w:tc>
        <w:tc>
          <w:tcPr>
            <w:tcW w:w="1560" w:type="dxa"/>
            <w:vAlign w:val="center"/>
          </w:tcPr>
          <w:p w:rsidR="002E5DCD" w:rsidRDefault="002E5DCD" w:rsidP="002E5DCD">
            <w:pPr>
              <w:jc w:val="center"/>
            </w:pPr>
            <w:r>
              <w:t>44,91</w:t>
            </w:r>
          </w:p>
        </w:tc>
        <w:tc>
          <w:tcPr>
            <w:tcW w:w="1871" w:type="dxa"/>
            <w:vAlign w:val="center"/>
          </w:tcPr>
          <w:p w:rsidR="002E5DCD" w:rsidRDefault="002E5DCD" w:rsidP="002E5DCD">
            <w:pPr>
              <w:jc w:val="center"/>
            </w:pPr>
            <w:r>
              <w:t>2235124,79</w:t>
            </w:r>
          </w:p>
        </w:tc>
        <w:tc>
          <w:tcPr>
            <w:tcW w:w="1871" w:type="dxa"/>
            <w:vAlign w:val="center"/>
          </w:tcPr>
          <w:p w:rsidR="002E5DCD" w:rsidRDefault="002E5DCD" w:rsidP="002E5DCD">
            <w:pPr>
              <w:jc w:val="center"/>
            </w:pPr>
            <w:r>
              <w:t>441632,03</w:t>
            </w:r>
          </w:p>
        </w:tc>
      </w:tr>
      <w:tr w:rsidR="002E5DCD" w:rsidTr="002E5DCD">
        <w:tc>
          <w:tcPr>
            <w:tcW w:w="930" w:type="dxa"/>
            <w:vAlign w:val="center"/>
          </w:tcPr>
          <w:p w:rsidR="002E5DCD" w:rsidRDefault="002E5DCD" w:rsidP="002E5DCD">
            <w:pPr>
              <w:jc w:val="center"/>
            </w:pPr>
            <w:r>
              <w:t>9</w:t>
            </w:r>
          </w:p>
        </w:tc>
        <w:tc>
          <w:tcPr>
            <w:tcW w:w="1418" w:type="dxa"/>
            <w:vAlign w:val="center"/>
          </w:tcPr>
          <w:p w:rsidR="002E5DCD" w:rsidRDefault="002E5DCD" w:rsidP="002E5DCD">
            <w:pPr>
              <w:jc w:val="center"/>
            </w:pPr>
            <w:r>
              <w:t>94</w:t>
            </w:r>
          </w:p>
        </w:tc>
        <w:tc>
          <w:tcPr>
            <w:tcW w:w="1922" w:type="dxa"/>
            <w:vAlign w:val="center"/>
          </w:tcPr>
          <w:p w:rsidR="002E5DCD" w:rsidRDefault="002E5DCD" w:rsidP="002E5DCD">
            <w:pPr>
              <w:jc w:val="center"/>
            </w:pPr>
            <w:r>
              <w:t>120°4'44"</w:t>
            </w:r>
          </w:p>
        </w:tc>
        <w:tc>
          <w:tcPr>
            <w:tcW w:w="1560" w:type="dxa"/>
            <w:vAlign w:val="center"/>
          </w:tcPr>
          <w:p w:rsidR="002E5DCD" w:rsidRDefault="002E5DCD" w:rsidP="002E5DCD">
            <w:pPr>
              <w:jc w:val="center"/>
            </w:pPr>
            <w:r>
              <w:t>19,99</w:t>
            </w:r>
          </w:p>
        </w:tc>
        <w:tc>
          <w:tcPr>
            <w:tcW w:w="1871" w:type="dxa"/>
            <w:vAlign w:val="center"/>
          </w:tcPr>
          <w:p w:rsidR="002E5DCD" w:rsidRDefault="002E5DCD" w:rsidP="002E5DCD">
            <w:pPr>
              <w:jc w:val="center"/>
            </w:pPr>
            <w:r>
              <w:t>2235085,50</w:t>
            </w:r>
          </w:p>
        </w:tc>
        <w:tc>
          <w:tcPr>
            <w:tcW w:w="1871" w:type="dxa"/>
            <w:vAlign w:val="center"/>
          </w:tcPr>
          <w:p w:rsidR="002E5DCD" w:rsidRDefault="002E5DCD" w:rsidP="002E5DCD">
            <w:pPr>
              <w:jc w:val="center"/>
            </w:pPr>
            <w:r>
              <w:t>441610,28</w:t>
            </w:r>
          </w:p>
        </w:tc>
      </w:tr>
      <w:tr w:rsidR="002E5DCD" w:rsidTr="002E5DCD">
        <w:tc>
          <w:tcPr>
            <w:tcW w:w="930" w:type="dxa"/>
            <w:vAlign w:val="center"/>
          </w:tcPr>
          <w:p w:rsidR="002E5DCD" w:rsidRDefault="002E5DCD" w:rsidP="002E5DCD">
            <w:pPr>
              <w:jc w:val="center"/>
            </w:pPr>
            <w:r>
              <w:t>10</w:t>
            </w:r>
          </w:p>
        </w:tc>
        <w:tc>
          <w:tcPr>
            <w:tcW w:w="1418" w:type="dxa"/>
            <w:vAlign w:val="center"/>
          </w:tcPr>
          <w:p w:rsidR="002E5DCD" w:rsidRDefault="002E5DCD" w:rsidP="002E5DCD">
            <w:pPr>
              <w:jc w:val="center"/>
            </w:pPr>
            <w:r>
              <w:t>95</w:t>
            </w:r>
          </w:p>
        </w:tc>
        <w:tc>
          <w:tcPr>
            <w:tcW w:w="1922" w:type="dxa"/>
            <w:vAlign w:val="center"/>
          </w:tcPr>
          <w:p w:rsidR="002E5DCD" w:rsidRDefault="002E5DCD" w:rsidP="002E5DCD">
            <w:pPr>
              <w:jc w:val="center"/>
            </w:pPr>
            <w:r>
              <w:t>29°9'52"</w:t>
            </w:r>
          </w:p>
        </w:tc>
        <w:tc>
          <w:tcPr>
            <w:tcW w:w="1560" w:type="dxa"/>
            <w:vAlign w:val="center"/>
          </w:tcPr>
          <w:p w:rsidR="002E5DCD" w:rsidRDefault="002E5DCD" w:rsidP="002E5DCD">
            <w:pPr>
              <w:jc w:val="center"/>
            </w:pPr>
            <w:r>
              <w:t>33,92</w:t>
            </w:r>
          </w:p>
        </w:tc>
        <w:tc>
          <w:tcPr>
            <w:tcW w:w="1871" w:type="dxa"/>
            <w:vAlign w:val="center"/>
          </w:tcPr>
          <w:p w:rsidR="002E5DCD" w:rsidRDefault="002E5DCD" w:rsidP="002E5DCD">
            <w:pPr>
              <w:jc w:val="center"/>
            </w:pPr>
            <w:r>
              <w:t>2235075,48</w:t>
            </w:r>
          </w:p>
        </w:tc>
        <w:tc>
          <w:tcPr>
            <w:tcW w:w="1871" w:type="dxa"/>
            <w:vAlign w:val="center"/>
          </w:tcPr>
          <w:p w:rsidR="002E5DCD" w:rsidRDefault="002E5DCD" w:rsidP="002E5DCD">
            <w:pPr>
              <w:jc w:val="center"/>
            </w:pPr>
            <w:r>
              <w:t>441627,58</w:t>
            </w:r>
          </w:p>
        </w:tc>
      </w:tr>
      <w:tr w:rsidR="002E5DCD" w:rsidTr="002E5DCD">
        <w:tc>
          <w:tcPr>
            <w:tcW w:w="930" w:type="dxa"/>
            <w:vAlign w:val="center"/>
          </w:tcPr>
          <w:p w:rsidR="002E5DCD" w:rsidRDefault="002E5DCD" w:rsidP="002E5DCD">
            <w:pPr>
              <w:jc w:val="center"/>
            </w:pPr>
            <w:r>
              <w:t>11</w:t>
            </w:r>
          </w:p>
        </w:tc>
        <w:tc>
          <w:tcPr>
            <w:tcW w:w="1418" w:type="dxa"/>
            <w:vAlign w:val="center"/>
          </w:tcPr>
          <w:p w:rsidR="002E5DCD" w:rsidRDefault="002E5DCD" w:rsidP="002E5DCD">
            <w:pPr>
              <w:jc w:val="center"/>
            </w:pPr>
            <w:r>
              <w:t>96</w:t>
            </w:r>
          </w:p>
        </w:tc>
        <w:tc>
          <w:tcPr>
            <w:tcW w:w="1922" w:type="dxa"/>
            <w:vAlign w:val="center"/>
          </w:tcPr>
          <w:p w:rsidR="002E5DCD" w:rsidRDefault="002E5DCD" w:rsidP="002E5DCD">
            <w:pPr>
              <w:jc w:val="center"/>
            </w:pPr>
            <w:r>
              <w:t>88°28'36"</w:t>
            </w:r>
          </w:p>
        </w:tc>
        <w:tc>
          <w:tcPr>
            <w:tcW w:w="1560" w:type="dxa"/>
            <w:vAlign w:val="center"/>
          </w:tcPr>
          <w:p w:rsidR="002E5DCD" w:rsidRDefault="002E5DCD" w:rsidP="002E5DCD">
            <w:pPr>
              <w:jc w:val="center"/>
            </w:pPr>
            <w:r>
              <w:t>65,83</w:t>
            </w:r>
          </w:p>
        </w:tc>
        <w:tc>
          <w:tcPr>
            <w:tcW w:w="1871" w:type="dxa"/>
            <w:vAlign w:val="center"/>
          </w:tcPr>
          <w:p w:rsidR="002E5DCD" w:rsidRDefault="002E5DCD" w:rsidP="002E5DCD">
            <w:pPr>
              <w:jc w:val="center"/>
            </w:pPr>
            <w:r>
              <w:t>2235105,10</w:t>
            </w:r>
          </w:p>
        </w:tc>
        <w:tc>
          <w:tcPr>
            <w:tcW w:w="1871" w:type="dxa"/>
            <w:vAlign w:val="center"/>
          </w:tcPr>
          <w:p w:rsidR="002E5DCD" w:rsidRDefault="002E5DCD" w:rsidP="002E5DCD">
            <w:pPr>
              <w:jc w:val="center"/>
            </w:pPr>
            <w:r>
              <w:t>441644,11</w:t>
            </w:r>
          </w:p>
        </w:tc>
      </w:tr>
      <w:tr w:rsidR="002E5DCD" w:rsidTr="002E5DCD">
        <w:tc>
          <w:tcPr>
            <w:tcW w:w="930" w:type="dxa"/>
            <w:vAlign w:val="center"/>
          </w:tcPr>
          <w:p w:rsidR="002E5DCD" w:rsidRDefault="002E5DCD" w:rsidP="002E5DCD">
            <w:pPr>
              <w:jc w:val="center"/>
            </w:pPr>
            <w:r>
              <w:t>12</w:t>
            </w:r>
          </w:p>
        </w:tc>
        <w:tc>
          <w:tcPr>
            <w:tcW w:w="1418" w:type="dxa"/>
            <w:vAlign w:val="center"/>
          </w:tcPr>
          <w:p w:rsidR="002E5DCD" w:rsidRDefault="002E5DCD" w:rsidP="002E5DCD">
            <w:pPr>
              <w:jc w:val="center"/>
            </w:pPr>
            <w:r>
              <w:t>97</w:t>
            </w:r>
          </w:p>
        </w:tc>
        <w:tc>
          <w:tcPr>
            <w:tcW w:w="1922" w:type="dxa"/>
            <w:vAlign w:val="center"/>
          </w:tcPr>
          <w:p w:rsidR="002E5DCD" w:rsidRDefault="002E5DCD" w:rsidP="002E5DCD">
            <w:pPr>
              <w:jc w:val="center"/>
            </w:pPr>
            <w:r>
              <w:t>118°28'31"</w:t>
            </w:r>
          </w:p>
        </w:tc>
        <w:tc>
          <w:tcPr>
            <w:tcW w:w="1560" w:type="dxa"/>
            <w:vAlign w:val="center"/>
          </w:tcPr>
          <w:p w:rsidR="002E5DCD" w:rsidRDefault="002E5DCD" w:rsidP="002E5DCD">
            <w:pPr>
              <w:jc w:val="center"/>
            </w:pPr>
            <w:r>
              <w:t>30,45</w:t>
            </w:r>
          </w:p>
        </w:tc>
        <w:tc>
          <w:tcPr>
            <w:tcW w:w="1871" w:type="dxa"/>
            <w:vAlign w:val="center"/>
          </w:tcPr>
          <w:p w:rsidR="002E5DCD" w:rsidRDefault="002E5DCD" w:rsidP="002E5DCD">
            <w:pPr>
              <w:jc w:val="center"/>
            </w:pPr>
            <w:r>
              <w:t>2235106,85</w:t>
            </w:r>
          </w:p>
        </w:tc>
        <w:tc>
          <w:tcPr>
            <w:tcW w:w="1871" w:type="dxa"/>
            <w:vAlign w:val="center"/>
          </w:tcPr>
          <w:p w:rsidR="002E5DCD" w:rsidRDefault="002E5DCD" w:rsidP="002E5DCD">
            <w:pPr>
              <w:jc w:val="center"/>
            </w:pPr>
            <w:r>
              <w:t>441709,92</w:t>
            </w:r>
          </w:p>
        </w:tc>
      </w:tr>
      <w:tr w:rsidR="002E5DCD" w:rsidTr="002E5DCD">
        <w:tc>
          <w:tcPr>
            <w:tcW w:w="930" w:type="dxa"/>
            <w:vAlign w:val="center"/>
          </w:tcPr>
          <w:p w:rsidR="002E5DCD" w:rsidRDefault="002E5DCD" w:rsidP="002E5DCD">
            <w:pPr>
              <w:jc w:val="center"/>
            </w:pPr>
            <w:r>
              <w:t>13</w:t>
            </w:r>
          </w:p>
        </w:tc>
        <w:tc>
          <w:tcPr>
            <w:tcW w:w="1418" w:type="dxa"/>
            <w:vAlign w:val="center"/>
          </w:tcPr>
          <w:p w:rsidR="002E5DCD" w:rsidRDefault="002E5DCD" w:rsidP="002E5DCD">
            <w:pPr>
              <w:jc w:val="center"/>
            </w:pPr>
            <w:r>
              <w:t>98</w:t>
            </w:r>
          </w:p>
        </w:tc>
        <w:tc>
          <w:tcPr>
            <w:tcW w:w="1922" w:type="dxa"/>
            <w:vAlign w:val="center"/>
          </w:tcPr>
          <w:p w:rsidR="002E5DCD" w:rsidRDefault="002E5DCD" w:rsidP="002E5DCD">
            <w:pPr>
              <w:jc w:val="center"/>
            </w:pPr>
            <w:r>
              <w:t>208°6'23"</w:t>
            </w:r>
          </w:p>
        </w:tc>
        <w:tc>
          <w:tcPr>
            <w:tcW w:w="1560" w:type="dxa"/>
            <w:vAlign w:val="center"/>
          </w:tcPr>
          <w:p w:rsidR="002E5DCD" w:rsidRDefault="002E5DCD" w:rsidP="002E5DCD">
            <w:pPr>
              <w:jc w:val="center"/>
            </w:pPr>
            <w:r>
              <w:t>2,99</w:t>
            </w:r>
          </w:p>
        </w:tc>
        <w:tc>
          <w:tcPr>
            <w:tcW w:w="1871" w:type="dxa"/>
            <w:vAlign w:val="center"/>
          </w:tcPr>
          <w:p w:rsidR="002E5DCD" w:rsidRDefault="002E5DCD" w:rsidP="002E5DCD">
            <w:pPr>
              <w:jc w:val="center"/>
            </w:pPr>
            <w:r>
              <w:t>2235092,33</w:t>
            </w:r>
          </w:p>
        </w:tc>
        <w:tc>
          <w:tcPr>
            <w:tcW w:w="1871" w:type="dxa"/>
            <w:vAlign w:val="center"/>
          </w:tcPr>
          <w:p w:rsidR="002E5DCD" w:rsidRDefault="002E5DCD" w:rsidP="002E5DCD">
            <w:pPr>
              <w:jc w:val="center"/>
            </w:pPr>
            <w:r>
              <w:t>441736,69</w:t>
            </w:r>
          </w:p>
        </w:tc>
      </w:tr>
      <w:tr w:rsidR="002E5DCD" w:rsidTr="002E5DCD">
        <w:tc>
          <w:tcPr>
            <w:tcW w:w="930" w:type="dxa"/>
            <w:vAlign w:val="center"/>
          </w:tcPr>
          <w:p w:rsidR="002E5DCD" w:rsidRDefault="002E5DCD" w:rsidP="002E5DCD">
            <w:pPr>
              <w:jc w:val="center"/>
            </w:pPr>
            <w:r>
              <w:t>14</w:t>
            </w:r>
          </w:p>
        </w:tc>
        <w:tc>
          <w:tcPr>
            <w:tcW w:w="1418" w:type="dxa"/>
            <w:vAlign w:val="center"/>
          </w:tcPr>
          <w:p w:rsidR="002E5DCD" w:rsidRDefault="002E5DCD" w:rsidP="002E5DCD">
            <w:pPr>
              <w:jc w:val="center"/>
            </w:pPr>
            <w:r>
              <w:t>99</w:t>
            </w:r>
          </w:p>
        </w:tc>
        <w:tc>
          <w:tcPr>
            <w:tcW w:w="1922" w:type="dxa"/>
            <w:vAlign w:val="center"/>
          </w:tcPr>
          <w:p w:rsidR="002E5DCD" w:rsidRDefault="002E5DCD" w:rsidP="002E5DCD">
            <w:pPr>
              <w:jc w:val="center"/>
            </w:pPr>
            <w:r>
              <w:t>118°28'28"</w:t>
            </w:r>
          </w:p>
        </w:tc>
        <w:tc>
          <w:tcPr>
            <w:tcW w:w="1560" w:type="dxa"/>
            <w:vAlign w:val="center"/>
          </w:tcPr>
          <w:p w:rsidR="002E5DCD" w:rsidRDefault="002E5DCD" w:rsidP="002E5DCD">
            <w:pPr>
              <w:jc w:val="center"/>
            </w:pPr>
            <w:r>
              <w:t>411,92</w:t>
            </w:r>
          </w:p>
        </w:tc>
        <w:tc>
          <w:tcPr>
            <w:tcW w:w="1871" w:type="dxa"/>
            <w:vAlign w:val="center"/>
          </w:tcPr>
          <w:p w:rsidR="002E5DCD" w:rsidRDefault="002E5DCD" w:rsidP="002E5DCD">
            <w:pPr>
              <w:jc w:val="center"/>
            </w:pPr>
            <w:r>
              <w:t>2235089,69</w:t>
            </w:r>
          </w:p>
        </w:tc>
        <w:tc>
          <w:tcPr>
            <w:tcW w:w="1871" w:type="dxa"/>
            <w:vAlign w:val="center"/>
          </w:tcPr>
          <w:p w:rsidR="002E5DCD" w:rsidRDefault="002E5DCD" w:rsidP="002E5DCD">
            <w:pPr>
              <w:jc w:val="center"/>
            </w:pPr>
            <w:r>
              <w:t>441735,28</w:t>
            </w:r>
          </w:p>
        </w:tc>
      </w:tr>
      <w:tr w:rsidR="002E5DCD" w:rsidTr="002E5DCD">
        <w:tc>
          <w:tcPr>
            <w:tcW w:w="930" w:type="dxa"/>
            <w:vAlign w:val="center"/>
          </w:tcPr>
          <w:p w:rsidR="002E5DCD" w:rsidRDefault="002E5DCD" w:rsidP="002E5DCD">
            <w:pPr>
              <w:jc w:val="center"/>
            </w:pPr>
            <w:r>
              <w:t>15</w:t>
            </w:r>
          </w:p>
        </w:tc>
        <w:tc>
          <w:tcPr>
            <w:tcW w:w="1418" w:type="dxa"/>
            <w:vAlign w:val="center"/>
          </w:tcPr>
          <w:p w:rsidR="002E5DCD" w:rsidRDefault="002E5DCD" w:rsidP="002E5DCD">
            <w:pPr>
              <w:jc w:val="center"/>
            </w:pPr>
            <w:r>
              <w:t>100</w:t>
            </w:r>
          </w:p>
        </w:tc>
        <w:tc>
          <w:tcPr>
            <w:tcW w:w="1922" w:type="dxa"/>
            <w:vAlign w:val="center"/>
          </w:tcPr>
          <w:p w:rsidR="002E5DCD" w:rsidRDefault="002E5DCD" w:rsidP="002E5DCD">
            <w:pPr>
              <w:jc w:val="center"/>
            </w:pPr>
            <w:r>
              <w:t>134°59'60"</w:t>
            </w:r>
          </w:p>
        </w:tc>
        <w:tc>
          <w:tcPr>
            <w:tcW w:w="1560" w:type="dxa"/>
            <w:vAlign w:val="center"/>
          </w:tcPr>
          <w:p w:rsidR="002E5DCD" w:rsidRDefault="002E5DCD" w:rsidP="002E5DCD">
            <w:pPr>
              <w:jc w:val="center"/>
            </w:pPr>
            <w:r>
              <w:t>0,01</w:t>
            </w:r>
          </w:p>
        </w:tc>
        <w:tc>
          <w:tcPr>
            <w:tcW w:w="1871" w:type="dxa"/>
            <w:vAlign w:val="center"/>
          </w:tcPr>
          <w:p w:rsidR="002E5DCD" w:rsidRDefault="002E5DCD" w:rsidP="002E5DCD">
            <w:pPr>
              <w:jc w:val="center"/>
            </w:pPr>
            <w:r>
              <w:t>2234893,30</w:t>
            </w:r>
          </w:p>
        </w:tc>
        <w:tc>
          <w:tcPr>
            <w:tcW w:w="1871" w:type="dxa"/>
            <w:vAlign w:val="center"/>
          </w:tcPr>
          <w:p w:rsidR="002E5DCD" w:rsidRDefault="002E5DCD" w:rsidP="002E5DCD">
            <w:pPr>
              <w:jc w:val="center"/>
            </w:pPr>
            <w:r>
              <w:t>442097,37</w:t>
            </w:r>
          </w:p>
        </w:tc>
      </w:tr>
      <w:tr w:rsidR="002E5DCD" w:rsidTr="002E5DCD">
        <w:tc>
          <w:tcPr>
            <w:tcW w:w="930" w:type="dxa"/>
            <w:vAlign w:val="center"/>
          </w:tcPr>
          <w:p w:rsidR="002E5DCD" w:rsidRDefault="002E5DCD" w:rsidP="002E5DCD">
            <w:pPr>
              <w:jc w:val="center"/>
            </w:pPr>
            <w:r>
              <w:t>16</w:t>
            </w:r>
          </w:p>
        </w:tc>
        <w:tc>
          <w:tcPr>
            <w:tcW w:w="1418" w:type="dxa"/>
            <w:vAlign w:val="center"/>
          </w:tcPr>
          <w:p w:rsidR="002E5DCD" w:rsidRDefault="002E5DCD" w:rsidP="002E5DCD">
            <w:pPr>
              <w:jc w:val="center"/>
            </w:pPr>
            <w:r>
              <w:t>101</w:t>
            </w:r>
          </w:p>
        </w:tc>
        <w:tc>
          <w:tcPr>
            <w:tcW w:w="1922" w:type="dxa"/>
            <w:vAlign w:val="center"/>
          </w:tcPr>
          <w:p w:rsidR="002E5DCD" w:rsidRDefault="002E5DCD" w:rsidP="002E5DCD">
            <w:pPr>
              <w:jc w:val="center"/>
            </w:pPr>
            <w:r>
              <w:t>118°28'25"</w:t>
            </w:r>
          </w:p>
        </w:tc>
        <w:tc>
          <w:tcPr>
            <w:tcW w:w="1560" w:type="dxa"/>
            <w:vAlign w:val="center"/>
          </w:tcPr>
          <w:p w:rsidR="002E5DCD" w:rsidRDefault="002E5DCD" w:rsidP="002E5DCD">
            <w:pPr>
              <w:jc w:val="center"/>
            </w:pPr>
            <w:r>
              <w:t>205,98</w:t>
            </w:r>
          </w:p>
        </w:tc>
        <w:tc>
          <w:tcPr>
            <w:tcW w:w="1871" w:type="dxa"/>
            <w:vAlign w:val="center"/>
          </w:tcPr>
          <w:p w:rsidR="002E5DCD" w:rsidRDefault="002E5DCD" w:rsidP="002E5DCD">
            <w:pPr>
              <w:jc w:val="center"/>
            </w:pPr>
            <w:r>
              <w:t>2234893,29</w:t>
            </w:r>
          </w:p>
        </w:tc>
        <w:tc>
          <w:tcPr>
            <w:tcW w:w="1871" w:type="dxa"/>
            <w:vAlign w:val="center"/>
          </w:tcPr>
          <w:p w:rsidR="002E5DCD" w:rsidRDefault="002E5DCD" w:rsidP="002E5DCD">
            <w:pPr>
              <w:jc w:val="center"/>
            </w:pPr>
            <w:r>
              <w:t>442097,38</w:t>
            </w:r>
          </w:p>
        </w:tc>
      </w:tr>
      <w:tr w:rsidR="002E5DCD" w:rsidTr="002E5DCD">
        <w:tc>
          <w:tcPr>
            <w:tcW w:w="930" w:type="dxa"/>
            <w:vAlign w:val="center"/>
          </w:tcPr>
          <w:p w:rsidR="002E5DCD" w:rsidRDefault="002E5DCD" w:rsidP="002E5DCD">
            <w:pPr>
              <w:jc w:val="center"/>
            </w:pPr>
            <w:r>
              <w:t>17</w:t>
            </w:r>
          </w:p>
        </w:tc>
        <w:tc>
          <w:tcPr>
            <w:tcW w:w="1418" w:type="dxa"/>
            <w:vAlign w:val="center"/>
          </w:tcPr>
          <w:p w:rsidR="002E5DCD" w:rsidRDefault="002E5DCD" w:rsidP="002E5DCD">
            <w:pPr>
              <w:jc w:val="center"/>
            </w:pPr>
            <w:r>
              <w:t>102</w:t>
            </w:r>
          </w:p>
        </w:tc>
        <w:tc>
          <w:tcPr>
            <w:tcW w:w="1922" w:type="dxa"/>
            <w:vAlign w:val="center"/>
          </w:tcPr>
          <w:p w:rsidR="002E5DCD" w:rsidRDefault="002E5DCD" w:rsidP="002E5DCD">
            <w:pPr>
              <w:jc w:val="center"/>
            </w:pPr>
            <w:r>
              <w:t>73°28'58"</w:t>
            </w:r>
          </w:p>
        </w:tc>
        <w:tc>
          <w:tcPr>
            <w:tcW w:w="1560" w:type="dxa"/>
            <w:vAlign w:val="center"/>
          </w:tcPr>
          <w:p w:rsidR="002E5DCD" w:rsidRDefault="002E5DCD" w:rsidP="002E5DCD">
            <w:pPr>
              <w:jc w:val="center"/>
            </w:pPr>
            <w:r>
              <w:t>75,13</w:t>
            </w:r>
          </w:p>
        </w:tc>
        <w:tc>
          <w:tcPr>
            <w:tcW w:w="1871" w:type="dxa"/>
            <w:vAlign w:val="center"/>
          </w:tcPr>
          <w:p w:rsidR="002E5DCD" w:rsidRDefault="002E5DCD" w:rsidP="002E5DCD">
            <w:pPr>
              <w:jc w:val="center"/>
            </w:pPr>
            <w:r>
              <w:t>2234795,09</w:t>
            </w:r>
          </w:p>
        </w:tc>
        <w:tc>
          <w:tcPr>
            <w:tcW w:w="1871" w:type="dxa"/>
            <w:vAlign w:val="center"/>
          </w:tcPr>
          <w:p w:rsidR="002E5DCD" w:rsidRDefault="002E5DCD" w:rsidP="002E5DCD">
            <w:pPr>
              <w:jc w:val="center"/>
            </w:pPr>
            <w:r>
              <w:t>442278,44</w:t>
            </w:r>
          </w:p>
        </w:tc>
      </w:tr>
      <w:tr w:rsidR="002E5DCD" w:rsidTr="002E5DCD">
        <w:tc>
          <w:tcPr>
            <w:tcW w:w="930" w:type="dxa"/>
            <w:vAlign w:val="center"/>
          </w:tcPr>
          <w:p w:rsidR="002E5DCD" w:rsidRDefault="002E5DCD" w:rsidP="002E5DCD">
            <w:pPr>
              <w:jc w:val="center"/>
            </w:pPr>
            <w:r>
              <w:t>18</w:t>
            </w:r>
          </w:p>
        </w:tc>
        <w:tc>
          <w:tcPr>
            <w:tcW w:w="1418" w:type="dxa"/>
            <w:vAlign w:val="center"/>
          </w:tcPr>
          <w:p w:rsidR="002E5DCD" w:rsidRDefault="002E5DCD" w:rsidP="002E5DCD">
            <w:pPr>
              <w:jc w:val="center"/>
            </w:pPr>
            <w:r>
              <w:t>103</w:t>
            </w:r>
          </w:p>
        </w:tc>
        <w:tc>
          <w:tcPr>
            <w:tcW w:w="1922" w:type="dxa"/>
            <w:vAlign w:val="center"/>
          </w:tcPr>
          <w:p w:rsidR="002E5DCD" w:rsidRDefault="002E5DCD" w:rsidP="002E5DCD">
            <w:pPr>
              <w:jc w:val="center"/>
            </w:pPr>
            <w:r>
              <w:t>118°30'41"</w:t>
            </w:r>
          </w:p>
        </w:tc>
        <w:tc>
          <w:tcPr>
            <w:tcW w:w="1560" w:type="dxa"/>
            <w:vAlign w:val="center"/>
          </w:tcPr>
          <w:p w:rsidR="002E5DCD" w:rsidRDefault="002E5DCD" w:rsidP="002E5DCD">
            <w:pPr>
              <w:jc w:val="center"/>
            </w:pPr>
            <w:r>
              <w:t>83,09</w:t>
            </w:r>
          </w:p>
        </w:tc>
        <w:tc>
          <w:tcPr>
            <w:tcW w:w="1871" w:type="dxa"/>
            <w:vAlign w:val="center"/>
          </w:tcPr>
          <w:p w:rsidR="002E5DCD" w:rsidRDefault="002E5DCD" w:rsidP="002E5DCD">
            <w:pPr>
              <w:jc w:val="center"/>
            </w:pPr>
            <w:r>
              <w:t>2234816,45</w:t>
            </w:r>
          </w:p>
        </w:tc>
        <w:tc>
          <w:tcPr>
            <w:tcW w:w="1871" w:type="dxa"/>
            <w:vAlign w:val="center"/>
          </w:tcPr>
          <w:p w:rsidR="002E5DCD" w:rsidRDefault="002E5DCD" w:rsidP="002E5DCD">
            <w:pPr>
              <w:jc w:val="center"/>
            </w:pPr>
            <w:r>
              <w:t>442350,47</w:t>
            </w:r>
          </w:p>
        </w:tc>
      </w:tr>
      <w:tr w:rsidR="002E5DCD" w:rsidTr="002E5DCD">
        <w:tc>
          <w:tcPr>
            <w:tcW w:w="930" w:type="dxa"/>
            <w:vAlign w:val="center"/>
          </w:tcPr>
          <w:p w:rsidR="002E5DCD" w:rsidRDefault="002E5DCD" w:rsidP="002E5DCD">
            <w:pPr>
              <w:jc w:val="center"/>
            </w:pPr>
            <w:r>
              <w:t>19</w:t>
            </w:r>
          </w:p>
        </w:tc>
        <w:tc>
          <w:tcPr>
            <w:tcW w:w="1418" w:type="dxa"/>
            <w:vAlign w:val="center"/>
          </w:tcPr>
          <w:p w:rsidR="002E5DCD" w:rsidRDefault="002E5DCD" w:rsidP="002E5DCD">
            <w:pPr>
              <w:jc w:val="center"/>
            </w:pPr>
            <w:r>
              <w:t>104</w:t>
            </w:r>
          </w:p>
        </w:tc>
        <w:tc>
          <w:tcPr>
            <w:tcW w:w="1922" w:type="dxa"/>
            <w:vAlign w:val="center"/>
          </w:tcPr>
          <w:p w:rsidR="002E5DCD" w:rsidRDefault="002E5DCD" w:rsidP="002E5DCD">
            <w:pPr>
              <w:jc w:val="center"/>
            </w:pPr>
            <w:r>
              <w:t>39°59'46"</w:t>
            </w:r>
          </w:p>
        </w:tc>
        <w:tc>
          <w:tcPr>
            <w:tcW w:w="1560" w:type="dxa"/>
            <w:vAlign w:val="center"/>
          </w:tcPr>
          <w:p w:rsidR="002E5DCD" w:rsidRDefault="002E5DCD" w:rsidP="002E5DCD">
            <w:pPr>
              <w:jc w:val="center"/>
            </w:pPr>
            <w:r>
              <w:t>7,7</w:t>
            </w:r>
          </w:p>
        </w:tc>
        <w:tc>
          <w:tcPr>
            <w:tcW w:w="1871" w:type="dxa"/>
            <w:vAlign w:val="center"/>
          </w:tcPr>
          <w:p w:rsidR="002E5DCD" w:rsidRDefault="002E5DCD" w:rsidP="002E5DCD">
            <w:pPr>
              <w:jc w:val="center"/>
            </w:pPr>
            <w:r>
              <w:t>2234776,79</w:t>
            </w:r>
          </w:p>
        </w:tc>
        <w:tc>
          <w:tcPr>
            <w:tcW w:w="1871" w:type="dxa"/>
            <w:vAlign w:val="center"/>
          </w:tcPr>
          <w:p w:rsidR="002E5DCD" w:rsidRDefault="002E5DCD" w:rsidP="002E5DCD">
            <w:pPr>
              <w:jc w:val="center"/>
            </w:pPr>
            <w:r>
              <w:t>442423,48</w:t>
            </w:r>
          </w:p>
        </w:tc>
      </w:tr>
      <w:tr w:rsidR="002E5DCD" w:rsidTr="002E5DCD">
        <w:tc>
          <w:tcPr>
            <w:tcW w:w="930" w:type="dxa"/>
            <w:vAlign w:val="center"/>
          </w:tcPr>
          <w:p w:rsidR="002E5DCD" w:rsidRDefault="002E5DCD" w:rsidP="002E5DCD">
            <w:pPr>
              <w:jc w:val="center"/>
            </w:pPr>
            <w:r>
              <w:lastRenderedPageBreak/>
              <w:t>20</w:t>
            </w:r>
          </w:p>
        </w:tc>
        <w:tc>
          <w:tcPr>
            <w:tcW w:w="1418" w:type="dxa"/>
            <w:vAlign w:val="center"/>
          </w:tcPr>
          <w:p w:rsidR="002E5DCD" w:rsidRDefault="002E5DCD" w:rsidP="002E5DCD">
            <w:pPr>
              <w:jc w:val="center"/>
            </w:pPr>
            <w:r>
              <w:t>105</w:t>
            </w:r>
          </w:p>
        </w:tc>
        <w:tc>
          <w:tcPr>
            <w:tcW w:w="1922" w:type="dxa"/>
            <w:vAlign w:val="center"/>
          </w:tcPr>
          <w:p w:rsidR="002E5DCD" w:rsidRDefault="002E5DCD" w:rsidP="002E5DCD">
            <w:pPr>
              <w:jc w:val="center"/>
            </w:pPr>
            <w:r>
              <w:t>45°58'41"</w:t>
            </w:r>
          </w:p>
        </w:tc>
        <w:tc>
          <w:tcPr>
            <w:tcW w:w="1560" w:type="dxa"/>
            <w:vAlign w:val="center"/>
          </w:tcPr>
          <w:p w:rsidR="002E5DCD" w:rsidRDefault="002E5DCD" w:rsidP="002E5DCD">
            <w:pPr>
              <w:jc w:val="center"/>
            </w:pPr>
            <w:r>
              <w:t>25,69</w:t>
            </w:r>
          </w:p>
        </w:tc>
        <w:tc>
          <w:tcPr>
            <w:tcW w:w="1871" w:type="dxa"/>
            <w:vAlign w:val="center"/>
          </w:tcPr>
          <w:p w:rsidR="002E5DCD" w:rsidRDefault="002E5DCD" w:rsidP="002E5DCD">
            <w:pPr>
              <w:jc w:val="center"/>
            </w:pPr>
            <w:r>
              <w:t>2234782,69</w:t>
            </w:r>
          </w:p>
        </w:tc>
        <w:tc>
          <w:tcPr>
            <w:tcW w:w="1871" w:type="dxa"/>
            <w:vAlign w:val="center"/>
          </w:tcPr>
          <w:p w:rsidR="002E5DCD" w:rsidRDefault="002E5DCD" w:rsidP="002E5DCD">
            <w:pPr>
              <w:jc w:val="center"/>
            </w:pPr>
            <w:r>
              <w:t>442428,43</w:t>
            </w:r>
          </w:p>
        </w:tc>
      </w:tr>
      <w:tr w:rsidR="002E5DCD" w:rsidTr="002E5DCD">
        <w:tc>
          <w:tcPr>
            <w:tcW w:w="930" w:type="dxa"/>
            <w:vAlign w:val="center"/>
          </w:tcPr>
          <w:p w:rsidR="002E5DCD" w:rsidRDefault="002E5DCD" w:rsidP="002E5DCD">
            <w:pPr>
              <w:jc w:val="center"/>
            </w:pPr>
            <w:r>
              <w:t>21</w:t>
            </w:r>
          </w:p>
        </w:tc>
        <w:tc>
          <w:tcPr>
            <w:tcW w:w="1418" w:type="dxa"/>
            <w:vAlign w:val="center"/>
          </w:tcPr>
          <w:p w:rsidR="002E5DCD" w:rsidRDefault="002E5DCD" w:rsidP="002E5DCD">
            <w:pPr>
              <w:jc w:val="center"/>
            </w:pPr>
            <w:r>
              <w:t>106</w:t>
            </w:r>
          </w:p>
        </w:tc>
        <w:tc>
          <w:tcPr>
            <w:tcW w:w="1922" w:type="dxa"/>
            <w:vAlign w:val="center"/>
          </w:tcPr>
          <w:p w:rsidR="002E5DCD" w:rsidRDefault="002E5DCD" w:rsidP="002E5DCD">
            <w:pPr>
              <w:jc w:val="center"/>
            </w:pPr>
            <w:r>
              <w:t>298°28'38"</w:t>
            </w:r>
          </w:p>
        </w:tc>
        <w:tc>
          <w:tcPr>
            <w:tcW w:w="1560" w:type="dxa"/>
            <w:vAlign w:val="center"/>
          </w:tcPr>
          <w:p w:rsidR="002E5DCD" w:rsidRDefault="002E5DCD" w:rsidP="002E5DCD">
            <w:pPr>
              <w:jc w:val="center"/>
            </w:pPr>
            <w:r>
              <w:t>105,62</w:t>
            </w:r>
          </w:p>
        </w:tc>
        <w:tc>
          <w:tcPr>
            <w:tcW w:w="1871" w:type="dxa"/>
            <w:vAlign w:val="center"/>
          </w:tcPr>
          <w:p w:rsidR="002E5DCD" w:rsidRDefault="002E5DCD" w:rsidP="002E5DCD">
            <w:pPr>
              <w:jc w:val="center"/>
            </w:pPr>
            <w:r>
              <w:t>2234800,54</w:t>
            </w:r>
          </w:p>
        </w:tc>
        <w:tc>
          <w:tcPr>
            <w:tcW w:w="1871" w:type="dxa"/>
            <w:vAlign w:val="center"/>
          </w:tcPr>
          <w:p w:rsidR="002E5DCD" w:rsidRDefault="002E5DCD" w:rsidP="002E5DCD">
            <w:pPr>
              <w:jc w:val="center"/>
            </w:pPr>
            <w:r>
              <w:t>442446,90</w:t>
            </w:r>
          </w:p>
        </w:tc>
      </w:tr>
      <w:tr w:rsidR="002E5DCD" w:rsidTr="002E5DCD">
        <w:tc>
          <w:tcPr>
            <w:tcW w:w="930" w:type="dxa"/>
            <w:vAlign w:val="center"/>
          </w:tcPr>
          <w:p w:rsidR="002E5DCD" w:rsidRDefault="002E5DCD" w:rsidP="002E5DCD">
            <w:pPr>
              <w:jc w:val="center"/>
            </w:pPr>
            <w:r>
              <w:t>22</w:t>
            </w:r>
          </w:p>
        </w:tc>
        <w:tc>
          <w:tcPr>
            <w:tcW w:w="1418" w:type="dxa"/>
            <w:vAlign w:val="center"/>
          </w:tcPr>
          <w:p w:rsidR="002E5DCD" w:rsidRDefault="002E5DCD" w:rsidP="002E5DCD">
            <w:pPr>
              <w:jc w:val="center"/>
            </w:pPr>
            <w:r>
              <w:t>107</w:t>
            </w:r>
          </w:p>
        </w:tc>
        <w:tc>
          <w:tcPr>
            <w:tcW w:w="1922" w:type="dxa"/>
            <w:vAlign w:val="center"/>
          </w:tcPr>
          <w:p w:rsidR="002E5DCD" w:rsidRDefault="002E5DCD" w:rsidP="002E5DCD">
            <w:pPr>
              <w:jc w:val="center"/>
            </w:pPr>
            <w:r>
              <w:t>253°29'8"</w:t>
            </w:r>
          </w:p>
        </w:tc>
        <w:tc>
          <w:tcPr>
            <w:tcW w:w="1560" w:type="dxa"/>
            <w:vAlign w:val="center"/>
          </w:tcPr>
          <w:p w:rsidR="002E5DCD" w:rsidRDefault="002E5DCD" w:rsidP="002E5DCD">
            <w:pPr>
              <w:jc w:val="center"/>
            </w:pPr>
            <w:r>
              <w:t>75,11</w:t>
            </w:r>
          </w:p>
        </w:tc>
        <w:tc>
          <w:tcPr>
            <w:tcW w:w="1871" w:type="dxa"/>
            <w:vAlign w:val="center"/>
          </w:tcPr>
          <w:p w:rsidR="002E5DCD" w:rsidRDefault="002E5DCD" w:rsidP="002E5DCD">
            <w:pPr>
              <w:jc w:val="center"/>
            </w:pPr>
            <w:r>
              <w:t>2234850,90</w:t>
            </w:r>
          </w:p>
        </w:tc>
        <w:tc>
          <w:tcPr>
            <w:tcW w:w="1871" w:type="dxa"/>
            <w:vAlign w:val="center"/>
          </w:tcPr>
          <w:p w:rsidR="002E5DCD" w:rsidRDefault="002E5DCD" w:rsidP="002E5DCD">
            <w:pPr>
              <w:jc w:val="center"/>
            </w:pPr>
            <w:r>
              <w:t>442354,06</w:t>
            </w:r>
          </w:p>
        </w:tc>
      </w:tr>
      <w:tr w:rsidR="002E5DCD" w:rsidTr="002E5DCD">
        <w:tc>
          <w:tcPr>
            <w:tcW w:w="930" w:type="dxa"/>
            <w:vAlign w:val="center"/>
          </w:tcPr>
          <w:p w:rsidR="002E5DCD" w:rsidRDefault="002E5DCD" w:rsidP="002E5DCD">
            <w:pPr>
              <w:jc w:val="center"/>
            </w:pPr>
            <w:r>
              <w:t>23</w:t>
            </w:r>
          </w:p>
        </w:tc>
        <w:tc>
          <w:tcPr>
            <w:tcW w:w="1418" w:type="dxa"/>
            <w:vAlign w:val="center"/>
          </w:tcPr>
          <w:p w:rsidR="002E5DCD" w:rsidRDefault="002E5DCD" w:rsidP="002E5DCD">
            <w:pPr>
              <w:jc w:val="center"/>
            </w:pPr>
            <w:r>
              <w:t>108</w:t>
            </w:r>
          </w:p>
        </w:tc>
        <w:tc>
          <w:tcPr>
            <w:tcW w:w="1922" w:type="dxa"/>
            <w:vAlign w:val="center"/>
          </w:tcPr>
          <w:p w:rsidR="002E5DCD" w:rsidRDefault="002E5DCD" w:rsidP="002E5DCD">
            <w:pPr>
              <w:jc w:val="center"/>
            </w:pPr>
            <w:r>
              <w:t>298°28'26"</w:t>
            </w:r>
          </w:p>
        </w:tc>
        <w:tc>
          <w:tcPr>
            <w:tcW w:w="1560" w:type="dxa"/>
            <w:vAlign w:val="center"/>
          </w:tcPr>
          <w:p w:rsidR="002E5DCD" w:rsidRDefault="002E5DCD" w:rsidP="002E5DCD">
            <w:pPr>
              <w:jc w:val="center"/>
            </w:pPr>
            <w:r>
              <w:t>604,81</w:t>
            </w:r>
          </w:p>
        </w:tc>
        <w:tc>
          <w:tcPr>
            <w:tcW w:w="1871" w:type="dxa"/>
            <w:vAlign w:val="center"/>
          </w:tcPr>
          <w:p w:rsidR="002E5DCD" w:rsidRDefault="002E5DCD" w:rsidP="002E5DCD">
            <w:pPr>
              <w:jc w:val="center"/>
            </w:pPr>
            <w:r>
              <w:t>2234829,55</w:t>
            </w:r>
          </w:p>
        </w:tc>
        <w:tc>
          <w:tcPr>
            <w:tcW w:w="1871" w:type="dxa"/>
            <w:vAlign w:val="center"/>
          </w:tcPr>
          <w:p w:rsidR="002E5DCD" w:rsidRDefault="002E5DCD" w:rsidP="002E5DCD">
            <w:pPr>
              <w:jc w:val="center"/>
            </w:pPr>
            <w:r>
              <w:t>442282,05</w:t>
            </w:r>
          </w:p>
        </w:tc>
      </w:tr>
      <w:tr w:rsidR="002E5DCD" w:rsidTr="002E5DCD">
        <w:tc>
          <w:tcPr>
            <w:tcW w:w="930" w:type="dxa"/>
            <w:vAlign w:val="center"/>
          </w:tcPr>
          <w:p w:rsidR="002E5DCD" w:rsidRDefault="002E5DCD" w:rsidP="002E5DCD">
            <w:pPr>
              <w:jc w:val="center"/>
            </w:pPr>
            <w:r>
              <w:t>24</w:t>
            </w:r>
          </w:p>
        </w:tc>
        <w:tc>
          <w:tcPr>
            <w:tcW w:w="1418" w:type="dxa"/>
            <w:vAlign w:val="center"/>
          </w:tcPr>
          <w:p w:rsidR="002E5DCD" w:rsidRDefault="002E5DCD" w:rsidP="002E5DCD">
            <w:pPr>
              <w:jc w:val="center"/>
            </w:pPr>
            <w:r>
              <w:t>109</w:t>
            </w:r>
          </w:p>
        </w:tc>
        <w:tc>
          <w:tcPr>
            <w:tcW w:w="1922" w:type="dxa"/>
            <w:vAlign w:val="center"/>
          </w:tcPr>
          <w:p w:rsidR="002E5DCD" w:rsidRDefault="002E5DCD" w:rsidP="002E5DCD">
            <w:pPr>
              <w:jc w:val="center"/>
            </w:pPr>
            <w:r>
              <w:t>207°48'11"</w:t>
            </w:r>
          </w:p>
        </w:tc>
        <w:tc>
          <w:tcPr>
            <w:tcW w:w="1560" w:type="dxa"/>
            <w:vAlign w:val="center"/>
          </w:tcPr>
          <w:p w:rsidR="002E5DCD" w:rsidRDefault="002E5DCD" w:rsidP="002E5DCD">
            <w:pPr>
              <w:jc w:val="center"/>
            </w:pPr>
            <w:r>
              <w:t>6</w:t>
            </w:r>
          </w:p>
        </w:tc>
        <w:tc>
          <w:tcPr>
            <w:tcW w:w="1871" w:type="dxa"/>
            <w:vAlign w:val="center"/>
          </w:tcPr>
          <w:p w:rsidR="002E5DCD" w:rsidRDefault="002E5DCD" w:rsidP="002E5DCD">
            <w:pPr>
              <w:jc w:val="center"/>
            </w:pPr>
            <w:r>
              <w:t>2235117,90</w:t>
            </w:r>
          </w:p>
        </w:tc>
        <w:tc>
          <w:tcPr>
            <w:tcW w:w="1871" w:type="dxa"/>
            <w:vAlign w:val="center"/>
          </w:tcPr>
          <w:p w:rsidR="002E5DCD" w:rsidRDefault="002E5DCD" w:rsidP="002E5DCD">
            <w:pPr>
              <w:jc w:val="center"/>
            </w:pPr>
            <w:r>
              <w:t>441750,40</w:t>
            </w:r>
          </w:p>
        </w:tc>
      </w:tr>
      <w:tr w:rsidR="002E5DCD" w:rsidTr="002E5DCD">
        <w:tc>
          <w:tcPr>
            <w:tcW w:w="930" w:type="dxa"/>
            <w:vAlign w:val="center"/>
          </w:tcPr>
          <w:p w:rsidR="002E5DCD" w:rsidRDefault="002E5DCD" w:rsidP="002E5DCD">
            <w:pPr>
              <w:jc w:val="center"/>
            </w:pPr>
            <w:r>
              <w:t>25</w:t>
            </w:r>
          </w:p>
        </w:tc>
        <w:tc>
          <w:tcPr>
            <w:tcW w:w="1418" w:type="dxa"/>
            <w:vAlign w:val="center"/>
          </w:tcPr>
          <w:p w:rsidR="002E5DCD" w:rsidRDefault="002E5DCD" w:rsidP="002E5DCD">
            <w:pPr>
              <w:jc w:val="center"/>
            </w:pPr>
            <w:r>
              <w:t>110</w:t>
            </w:r>
          </w:p>
        </w:tc>
        <w:tc>
          <w:tcPr>
            <w:tcW w:w="1922" w:type="dxa"/>
            <w:vAlign w:val="center"/>
          </w:tcPr>
          <w:p w:rsidR="002E5DCD" w:rsidRDefault="002E5DCD" w:rsidP="002E5DCD">
            <w:pPr>
              <w:jc w:val="center"/>
            </w:pPr>
            <w:r>
              <w:t>298°28'11"</w:t>
            </w:r>
          </w:p>
        </w:tc>
        <w:tc>
          <w:tcPr>
            <w:tcW w:w="1560" w:type="dxa"/>
            <w:vAlign w:val="center"/>
          </w:tcPr>
          <w:p w:rsidR="002E5DCD" w:rsidRDefault="002E5DCD" w:rsidP="002E5DCD">
            <w:pPr>
              <w:jc w:val="center"/>
            </w:pPr>
            <w:r>
              <w:t>30,54</w:t>
            </w:r>
          </w:p>
        </w:tc>
        <w:tc>
          <w:tcPr>
            <w:tcW w:w="1871" w:type="dxa"/>
            <w:vAlign w:val="center"/>
          </w:tcPr>
          <w:p w:rsidR="002E5DCD" w:rsidRDefault="002E5DCD" w:rsidP="002E5DCD">
            <w:pPr>
              <w:jc w:val="center"/>
            </w:pPr>
            <w:r>
              <w:t>2235112,59</w:t>
            </w:r>
          </w:p>
        </w:tc>
        <w:tc>
          <w:tcPr>
            <w:tcW w:w="1871" w:type="dxa"/>
            <w:vAlign w:val="center"/>
          </w:tcPr>
          <w:p w:rsidR="002E5DCD" w:rsidRDefault="002E5DCD" w:rsidP="002E5DCD">
            <w:pPr>
              <w:jc w:val="center"/>
            </w:pPr>
            <w:r>
              <w:t>441747,60</w:t>
            </w:r>
          </w:p>
        </w:tc>
      </w:tr>
      <w:tr w:rsidR="002E5DCD" w:rsidTr="002E5DCD">
        <w:tc>
          <w:tcPr>
            <w:tcW w:w="930" w:type="dxa"/>
            <w:vAlign w:val="center"/>
          </w:tcPr>
          <w:p w:rsidR="002E5DCD" w:rsidRDefault="002E5DCD" w:rsidP="002E5DCD">
            <w:pPr>
              <w:jc w:val="center"/>
            </w:pPr>
            <w:r>
              <w:t>26</w:t>
            </w:r>
          </w:p>
        </w:tc>
        <w:tc>
          <w:tcPr>
            <w:tcW w:w="1418" w:type="dxa"/>
            <w:vAlign w:val="center"/>
          </w:tcPr>
          <w:p w:rsidR="002E5DCD" w:rsidRDefault="002E5DCD" w:rsidP="002E5DCD">
            <w:pPr>
              <w:jc w:val="center"/>
            </w:pPr>
            <w:r>
              <w:t>111</w:t>
            </w:r>
          </w:p>
        </w:tc>
        <w:tc>
          <w:tcPr>
            <w:tcW w:w="1922" w:type="dxa"/>
            <w:vAlign w:val="center"/>
          </w:tcPr>
          <w:p w:rsidR="002E5DCD" w:rsidRDefault="002E5DCD" w:rsidP="002E5DCD">
            <w:pPr>
              <w:jc w:val="center"/>
            </w:pPr>
            <w:r>
              <w:t>272°36'47"</w:t>
            </w:r>
          </w:p>
        </w:tc>
        <w:tc>
          <w:tcPr>
            <w:tcW w:w="1560" w:type="dxa"/>
            <w:vAlign w:val="center"/>
          </w:tcPr>
          <w:p w:rsidR="002E5DCD" w:rsidRDefault="002E5DCD" w:rsidP="002E5DCD">
            <w:pPr>
              <w:jc w:val="center"/>
            </w:pPr>
            <w:r>
              <w:t>9,87</w:t>
            </w:r>
          </w:p>
        </w:tc>
        <w:tc>
          <w:tcPr>
            <w:tcW w:w="1871" w:type="dxa"/>
            <w:vAlign w:val="center"/>
          </w:tcPr>
          <w:p w:rsidR="002E5DCD" w:rsidRDefault="002E5DCD" w:rsidP="002E5DCD">
            <w:pPr>
              <w:jc w:val="center"/>
            </w:pPr>
            <w:r>
              <w:t>2235127,15</w:t>
            </w:r>
          </w:p>
        </w:tc>
        <w:tc>
          <w:tcPr>
            <w:tcW w:w="1871" w:type="dxa"/>
            <w:vAlign w:val="center"/>
          </w:tcPr>
          <w:p w:rsidR="002E5DCD" w:rsidRDefault="002E5DCD" w:rsidP="002E5DCD">
            <w:pPr>
              <w:jc w:val="center"/>
            </w:pPr>
            <w:r>
              <w:t>441720,75</w:t>
            </w:r>
          </w:p>
        </w:tc>
      </w:tr>
      <w:tr w:rsidR="002E5DCD" w:rsidTr="002E5DCD">
        <w:tc>
          <w:tcPr>
            <w:tcW w:w="930" w:type="dxa"/>
            <w:vAlign w:val="center"/>
          </w:tcPr>
          <w:p w:rsidR="002E5DCD" w:rsidRDefault="002E5DCD" w:rsidP="002E5DCD">
            <w:pPr>
              <w:jc w:val="center"/>
            </w:pPr>
            <w:r>
              <w:t>27</w:t>
            </w:r>
          </w:p>
        </w:tc>
        <w:tc>
          <w:tcPr>
            <w:tcW w:w="1418" w:type="dxa"/>
            <w:vAlign w:val="center"/>
          </w:tcPr>
          <w:p w:rsidR="002E5DCD" w:rsidRDefault="002E5DCD" w:rsidP="002E5DCD">
            <w:pPr>
              <w:jc w:val="center"/>
            </w:pPr>
            <w:r>
              <w:t>112</w:t>
            </w:r>
          </w:p>
        </w:tc>
        <w:tc>
          <w:tcPr>
            <w:tcW w:w="1922" w:type="dxa"/>
            <w:vAlign w:val="center"/>
          </w:tcPr>
          <w:p w:rsidR="002E5DCD" w:rsidRDefault="002E5DCD" w:rsidP="002E5DCD">
            <w:pPr>
              <w:jc w:val="center"/>
            </w:pPr>
            <w:r>
              <w:t>268°28'29"</w:t>
            </w:r>
          </w:p>
        </w:tc>
        <w:tc>
          <w:tcPr>
            <w:tcW w:w="1560" w:type="dxa"/>
            <w:vAlign w:val="center"/>
          </w:tcPr>
          <w:p w:rsidR="002E5DCD" w:rsidRDefault="002E5DCD" w:rsidP="002E5DCD">
            <w:pPr>
              <w:jc w:val="center"/>
            </w:pPr>
            <w:r>
              <w:t>61,99</w:t>
            </w:r>
          </w:p>
        </w:tc>
        <w:tc>
          <w:tcPr>
            <w:tcW w:w="1871" w:type="dxa"/>
            <w:vAlign w:val="center"/>
          </w:tcPr>
          <w:p w:rsidR="002E5DCD" w:rsidRDefault="002E5DCD" w:rsidP="002E5DCD">
            <w:pPr>
              <w:jc w:val="center"/>
            </w:pPr>
            <w:r>
              <w:t>2235127,60</w:t>
            </w:r>
          </w:p>
        </w:tc>
        <w:tc>
          <w:tcPr>
            <w:tcW w:w="1871" w:type="dxa"/>
            <w:vAlign w:val="center"/>
          </w:tcPr>
          <w:p w:rsidR="002E5DCD" w:rsidRDefault="002E5DCD" w:rsidP="002E5DCD">
            <w:pPr>
              <w:jc w:val="center"/>
            </w:pPr>
            <w:r>
              <w:t>441710,89</w:t>
            </w:r>
          </w:p>
        </w:tc>
      </w:tr>
      <w:tr w:rsidR="002E5DCD" w:rsidTr="002E5DCD">
        <w:tc>
          <w:tcPr>
            <w:tcW w:w="930" w:type="dxa"/>
            <w:vAlign w:val="center"/>
          </w:tcPr>
          <w:p w:rsidR="002E5DCD" w:rsidRDefault="002E5DCD" w:rsidP="002E5DCD">
            <w:pPr>
              <w:jc w:val="center"/>
            </w:pPr>
            <w:r>
              <w:t>28</w:t>
            </w:r>
          </w:p>
        </w:tc>
        <w:tc>
          <w:tcPr>
            <w:tcW w:w="1418" w:type="dxa"/>
            <w:vAlign w:val="center"/>
          </w:tcPr>
          <w:p w:rsidR="002E5DCD" w:rsidRDefault="002E5DCD" w:rsidP="002E5DCD">
            <w:pPr>
              <w:jc w:val="center"/>
            </w:pPr>
            <w:r>
              <w:t>113</w:t>
            </w:r>
          </w:p>
        </w:tc>
        <w:tc>
          <w:tcPr>
            <w:tcW w:w="1922" w:type="dxa"/>
            <w:vAlign w:val="center"/>
          </w:tcPr>
          <w:p w:rsidR="002E5DCD" w:rsidRDefault="002E5DCD" w:rsidP="002E5DCD">
            <w:pPr>
              <w:jc w:val="center"/>
            </w:pPr>
            <w:r>
              <w:t>298°28'27"</w:t>
            </w:r>
          </w:p>
        </w:tc>
        <w:tc>
          <w:tcPr>
            <w:tcW w:w="1560" w:type="dxa"/>
            <w:vAlign w:val="center"/>
          </w:tcPr>
          <w:p w:rsidR="002E5DCD" w:rsidRDefault="002E5DCD" w:rsidP="002E5DCD">
            <w:pPr>
              <w:jc w:val="center"/>
            </w:pPr>
            <w:r>
              <w:t>142,02</w:t>
            </w:r>
          </w:p>
        </w:tc>
        <w:tc>
          <w:tcPr>
            <w:tcW w:w="1871" w:type="dxa"/>
            <w:vAlign w:val="center"/>
          </w:tcPr>
          <w:p w:rsidR="002E5DCD" w:rsidRDefault="002E5DCD" w:rsidP="002E5DCD">
            <w:pPr>
              <w:jc w:val="center"/>
            </w:pPr>
            <w:r>
              <w:t>2235125,95</w:t>
            </w:r>
          </w:p>
        </w:tc>
        <w:tc>
          <w:tcPr>
            <w:tcW w:w="1871" w:type="dxa"/>
            <w:vAlign w:val="center"/>
          </w:tcPr>
          <w:p w:rsidR="002E5DCD" w:rsidRDefault="002E5DCD" w:rsidP="002E5DCD">
            <w:pPr>
              <w:jc w:val="center"/>
            </w:pPr>
            <w:r>
              <w:t>441648,92</w:t>
            </w:r>
          </w:p>
        </w:tc>
      </w:tr>
      <w:tr w:rsidR="002E5DCD" w:rsidTr="002E5DCD">
        <w:tc>
          <w:tcPr>
            <w:tcW w:w="930" w:type="dxa"/>
            <w:vAlign w:val="center"/>
          </w:tcPr>
          <w:p w:rsidR="002E5DCD" w:rsidRDefault="002E5DCD" w:rsidP="002E5DCD">
            <w:pPr>
              <w:jc w:val="center"/>
            </w:pPr>
            <w:r>
              <w:t>29</w:t>
            </w:r>
          </w:p>
        </w:tc>
        <w:tc>
          <w:tcPr>
            <w:tcW w:w="1418" w:type="dxa"/>
            <w:vAlign w:val="center"/>
          </w:tcPr>
          <w:p w:rsidR="002E5DCD" w:rsidRDefault="002E5DCD" w:rsidP="002E5DCD">
            <w:pPr>
              <w:jc w:val="center"/>
            </w:pPr>
            <w:r>
              <w:t>114</w:t>
            </w:r>
          </w:p>
        </w:tc>
        <w:tc>
          <w:tcPr>
            <w:tcW w:w="1922" w:type="dxa"/>
            <w:vAlign w:val="center"/>
          </w:tcPr>
          <w:p w:rsidR="002E5DCD" w:rsidRDefault="002E5DCD" w:rsidP="002E5DCD">
            <w:pPr>
              <w:jc w:val="center"/>
            </w:pPr>
            <w:r>
              <w:t>208°28'36"</w:t>
            </w:r>
          </w:p>
        </w:tc>
        <w:tc>
          <w:tcPr>
            <w:tcW w:w="1560" w:type="dxa"/>
            <w:vAlign w:val="center"/>
          </w:tcPr>
          <w:p w:rsidR="002E5DCD" w:rsidRDefault="002E5DCD" w:rsidP="002E5DCD">
            <w:pPr>
              <w:jc w:val="center"/>
            </w:pPr>
            <w:r>
              <w:t>71,06</w:t>
            </w:r>
          </w:p>
        </w:tc>
        <w:tc>
          <w:tcPr>
            <w:tcW w:w="1871" w:type="dxa"/>
            <w:vAlign w:val="center"/>
          </w:tcPr>
          <w:p w:rsidR="002E5DCD" w:rsidRDefault="002E5DCD" w:rsidP="002E5DCD">
            <w:pPr>
              <w:jc w:val="center"/>
            </w:pPr>
            <w:r>
              <w:t>2235193,66</w:t>
            </w:r>
          </w:p>
        </w:tc>
        <w:tc>
          <w:tcPr>
            <w:tcW w:w="1871" w:type="dxa"/>
            <w:vAlign w:val="center"/>
          </w:tcPr>
          <w:p w:rsidR="002E5DCD" w:rsidRDefault="002E5DCD" w:rsidP="002E5DCD">
            <w:pPr>
              <w:jc w:val="center"/>
            </w:pPr>
            <w:r>
              <w:t>441524,08</w:t>
            </w:r>
          </w:p>
        </w:tc>
      </w:tr>
      <w:tr w:rsidR="002E5DCD" w:rsidTr="002E5DCD">
        <w:tc>
          <w:tcPr>
            <w:tcW w:w="930" w:type="dxa"/>
            <w:vAlign w:val="center"/>
          </w:tcPr>
          <w:p w:rsidR="002E5DCD" w:rsidRDefault="002E5DCD" w:rsidP="002E5DCD">
            <w:pPr>
              <w:jc w:val="center"/>
            </w:pPr>
            <w:r>
              <w:t>30</w:t>
            </w:r>
          </w:p>
        </w:tc>
        <w:tc>
          <w:tcPr>
            <w:tcW w:w="1418" w:type="dxa"/>
            <w:vAlign w:val="center"/>
          </w:tcPr>
          <w:p w:rsidR="002E5DCD" w:rsidRDefault="002E5DCD" w:rsidP="002E5DCD">
            <w:pPr>
              <w:jc w:val="center"/>
            </w:pPr>
            <w:r>
              <w:t>115</w:t>
            </w:r>
          </w:p>
        </w:tc>
        <w:tc>
          <w:tcPr>
            <w:tcW w:w="1922" w:type="dxa"/>
            <w:vAlign w:val="center"/>
          </w:tcPr>
          <w:p w:rsidR="002E5DCD" w:rsidRDefault="002E5DCD" w:rsidP="002E5DCD">
            <w:pPr>
              <w:jc w:val="center"/>
            </w:pPr>
            <w:r>
              <w:t>298°28'39"</w:t>
            </w:r>
          </w:p>
        </w:tc>
        <w:tc>
          <w:tcPr>
            <w:tcW w:w="1560" w:type="dxa"/>
            <w:vAlign w:val="center"/>
          </w:tcPr>
          <w:p w:rsidR="002E5DCD" w:rsidRDefault="002E5DCD" w:rsidP="002E5DCD">
            <w:pPr>
              <w:jc w:val="center"/>
            </w:pPr>
            <w:r>
              <w:t>177,03</w:t>
            </w:r>
          </w:p>
        </w:tc>
        <w:tc>
          <w:tcPr>
            <w:tcW w:w="1871" w:type="dxa"/>
            <w:vAlign w:val="center"/>
          </w:tcPr>
          <w:p w:rsidR="002E5DCD" w:rsidRDefault="002E5DCD" w:rsidP="002E5DCD">
            <w:pPr>
              <w:jc w:val="center"/>
            </w:pPr>
            <w:r>
              <w:t>2235131,20</w:t>
            </w:r>
          </w:p>
        </w:tc>
        <w:tc>
          <w:tcPr>
            <w:tcW w:w="1871" w:type="dxa"/>
            <w:vAlign w:val="center"/>
          </w:tcPr>
          <w:p w:rsidR="002E5DCD" w:rsidRDefault="002E5DCD" w:rsidP="002E5DCD">
            <w:pPr>
              <w:jc w:val="center"/>
            </w:pPr>
            <w:r>
              <w:t>441490,20</w:t>
            </w:r>
          </w:p>
        </w:tc>
      </w:tr>
      <w:tr w:rsidR="002E5DCD" w:rsidTr="002E5DCD">
        <w:tc>
          <w:tcPr>
            <w:tcW w:w="930" w:type="dxa"/>
            <w:vAlign w:val="center"/>
          </w:tcPr>
          <w:p w:rsidR="002E5DCD" w:rsidRDefault="002E5DCD" w:rsidP="002E5DCD">
            <w:pPr>
              <w:jc w:val="center"/>
            </w:pPr>
            <w:r>
              <w:t>31</w:t>
            </w:r>
          </w:p>
        </w:tc>
        <w:tc>
          <w:tcPr>
            <w:tcW w:w="1418" w:type="dxa"/>
            <w:vAlign w:val="center"/>
          </w:tcPr>
          <w:p w:rsidR="002E5DCD" w:rsidRDefault="002E5DCD" w:rsidP="002E5DCD">
            <w:pPr>
              <w:jc w:val="center"/>
            </w:pPr>
            <w:r>
              <w:t>86</w:t>
            </w:r>
          </w:p>
        </w:tc>
        <w:tc>
          <w:tcPr>
            <w:tcW w:w="1922" w:type="dxa"/>
            <w:vAlign w:val="center"/>
          </w:tcPr>
          <w:p w:rsidR="002E5DCD" w:rsidRDefault="002E5DCD" w:rsidP="002E5DCD">
            <w:pPr>
              <w:jc w:val="center"/>
            </w:pPr>
            <w:r>
              <w:t>211°34'15"</w:t>
            </w:r>
          </w:p>
        </w:tc>
        <w:tc>
          <w:tcPr>
            <w:tcW w:w="1560" w:type="dxa"/>
            <w:vAlign w:val="center"/>
          </w:tcPr>
          <w:p w:rsidR="002E5DCD" w:rsidRDefault="002E5DCD" w:rsidP="002E5DCD">
            <w:pPr>
              <w:jc w:val="center"/>
            </w:pPr>
            <w:r>
              <w:t>3,08</w:t>
            </w:r>
          </w:p>
        </w:tc>
        <w:tc>
          <w:tcPr>
            <w:tcW w:w="1871" w:type="dxa"/>
            <w:vAlign w:val="center"/>
          </w:tcPr>
          <w:p w:rsidR="002E5DCD" w:rsidRDefault="002E5DCD" w:rsidP="002E5DCD">
            <w:pPr>
              <w:jc w:val="center"/>
            </w:pPr>
            <w:r>
              <w:t>2235215,61</w:t>
            </w:r>
          </w:p>
        </w:tc>
        <w:tc>
          <w:tcPr>
            <w:tcW w:w="1871" w:type="dxa"/>
            <w:vAlign w:val="center"/>
          </w:tcPr>
          <w:p w:rsidR="002E5DCD" w:rsidRDefault="002E5DCD" w:rsidP="002E5DCD">
            <w:pPr>
              <w:jc w:val="center"/>
            </w:pPr>
            <w:r>
              <w:t>441334,59</w:t>
            </w:r>
          </w:p>
        </w:tc>
      </w:tr>
      <w:tr w:rsidR="002E5DCD" w:rsidTr="002E5DCD">
        <w:tc>
          <w:tcPr>
            <w:tcW w:w="930" w:type="dxa"/>
          </w:tcPr>
          <w:p w:rsidR="002E5DCD" w:rsidRDefault="002E5DCD" w:rsidP="002E5DCD"/>
        </w:tc>
        <w:tc>
          <w:tcPr>
            <w:tcW w:w="1418" w:type="dxa"/>
          </w:tcPr>
          <w:p w:rsidR="002E5DCD" w:rsidRDefault="002E5DCD" w:rsidP="002E5DCD"/>
        </w:tc>
        <w:tc>
          <w:tcPr>
            <w:tcW w:w="1922" w:type="dxa"/>
          </w:tcPr>
          <w:p w:rsidR="002E5DCD" w:rsidRDefault="002E5DCD" w:rsidP="002E5DCD"/>
        </w:tc>
        <w:tc>
          <w:tcPr>
            <w:tcW w:w="1560" w:type="dxa"/>
          </w:tcPr>
          <w:p w:rsidR="002E5DCD" w:rsidRDefault="002E5DCD" w:rsidP="002E5DCD"/>
        </w:tc>
        <w:tc>
          <w:tcPr>
            <w:tcW w:w="1871" w:type="dxa"/>
          </w:tcPr>
          <w:p w:rsidR="002E5DCD" w:rsidRDefault="002E5DCD" w:rsidP="002E5DCD"/>
        </w:tc>
        <w:tc>
          <w:tcPr>
            <w:tcW w:w="1871" w:type="dxa"/>
          </w:tcPr>
          <w:p w:rsidR="002E5DCD" w:rsidRDefault="002E5DCD" w:rsidP="002E5DCD"/>
        </w:tc>
      </w:tr>
      <w:tr w:rsidR="002E5DCD" w:rsidTr="002E5DCD">
        <w:tc>
          <w:tcPr>
            <w:tcW w:w="930" w:type="dxa"/>
            <w:vAlign w:val="center"/>
          </w:tcPr>
          <w:p w:rsidR="002E5DCD" w:rsidRDefault="002E5DCD" w:rsidP="002E5DCD">
            <w:pPr>
              <w:jc w:val="center"/>
            </w:pPr>
            <w:r>
              <w:t>1</w:t>
            </w:r>
          </w:p>
        </w:tc>
        <w:tc>
          <w:tcPr>
            <w:tcW w:w="1418" w:type="dxa"/>
            <w:vAlign w:val="center"/>
          </w:tcPr>
          <w:p w:rsidR="002E5DCD" w:rsidRDefault="002E5DCD" w:rsidP="002E5DCD">
            <w:pPr>
              <w:jc w:val="center"/>
            </w:pPr>
            <w:r>
              <w:t>116</w:t>
            </w:r>
          </w:p>
        </w:tc>
        <w:tc>
          <w:tcPr>
            <w:tcW w:w="1922" w:type="dxa"/>
            <w:vAlign w:val="center"/>
          </w:tcPr>
          <w:p w:rsidR="002E5DCD" w:rsidRDefault="002E5DCD" w:rsidP="002E5DCD">
            <w:pPr>
              <w:jc w:val="center"/>
            </w:pPr>
            <w:r>
              <w:t>266°53'51"</w:t>
            </w:r>
          </w:p>
        </w:tc>
        <w:tc>
          <w:tcPr>
            <w:tcW w:w="1560" w:type="dxa"/>
            <w:vAlign w:val="center"/>
          </w:tcPr>
          <w:p w:rsidR="002E5DCD" w:rsidRDefault="002E5DCD" w:rsidP="002E5DCD">
            <w:pPr>
              <w:jc w:val="center"/>
            </w:pPr>
            <w:r>
              <w:t>18,11</w:t>
            </w:r>
          </w:p>
        </w:tc>
        <w:tc>
          <w:tcPr>
            <w:tcW w:w="1871" w:type="dxa"/>
            <w:vAlign w:val="center"/>
          </w:tcPr>
          <w:p w:rsidR="002E5DCD" w:rsidRDefault="002E5DCD" w:rsidP="002E5DCD">
            <w:pPr>
              <w:jc w:val="center"/>
            </w:pPr>
            <w:r>
              <w:t>2227540,95</w:t>
            </w:r>
          </w:p>
        </w:tc>
        <w:tc>
          <w:tcPr>
            <w:tcW w:w="1871" w:type="dxa"/>
            <w:vAlign w:val="center"/>
          </w:tcPr>
          <w:p w:rsidR="002E5DCD" w:rsidRDefault="002E5DCD" w:rsidP="002E5DCD">
            <w:pPr>
              <w:jc w:val="center"/>
            </w:pPr>
            <w:r>
              <w:t>446637,58</w:t>
            </w:r>
          </w:p>
        </w:tc>
      </w:tr>
      <w:tr w:rsidR="002E5DCD" w:rsidTr="002E5DCD">
        <w:tc>
          <w:tcPr>
            <w:tcW w:w="930" w:type="dxa"/>
            <w:vAlign w:val="center"/>
          </w:tcPr>
          <w:p w:rsidR="002E5DCD" w:rsidRDefault="002E5DCD" w:rsidP="002E5DCD">
            <w:pPr>
              <w:jc w:val="center"/>
            </w:pPr>
            <w:r>
              <w:t>2</w:t>
            </w:r>
          </w:p>
        </w:tc>
        <w:tc>
          <w:tcPr>
            <w:tcW w:w="1418" w:type="dxa"/>
            <w:vAlign w:val="center"/>
          </w:tcPr>
          <w:p w:rsidR="002E5DCD" w:rsidRDefault="002E5DCD" w:rsidP="002E5DCD">
            <w:pPr>
              <w:jc w:val="center"/>
            </w:pPr>
            <w:r>
              <w:t>117</w:t>
            </w:r>
          </w:p>
        </w:tc>
        <w:tc>
          <w:tcPr>
            <w:tcW w:w="1922" w:type="dxa"/>
            <w:vAlign w:val="center"/>
          </w:tcPr>
          <w:p w:rsidR="002E5DCD" w:rsidRDefault="002E5DCD" w:rsidP="002E5DCD">
            <w:pPr>
              <w:jc w:val="center"/>
            </w:pPr>
            <w:r>
              <w:t>265°47'34"</w:t>
            </w:r>
          </w:p>
        </w:tc>
        <w:tc>
          <w:tcPr>
            <w:tcW w:w="1560" w:type="dxa"/>
            <w:vAlign w:val="center"/>
          </w:tcPr>
          <w:p w:rsidR="002E5DCD" w:rsidRDefault="002E5DCD" w:rsidP="002E5DCD">
            <w:pPr>
              <w:jc w:val="center"/>
            </w:pPr>
            <w:r>
              <w:t>21,13</w:t>
            </w:r>
          </w:p>
        </w:tc>
        <w:tc>
          <w:tcPr>
            <w:tcW w:w="1871" w:type="dxa"/>
            <w:vAlign w:val="center"/>
          </w:tcPr>
          <w:p w:rsidR="002E5DCD" w:rsidRDefault="002E5DCD" w:rsidP="002E5DCD">
            <w:pPr>
              <w:jc w:val="center"/>
            </w:pPr>
            <w:r>
              <w:t>2227539,97</w:t>
            </w:r>
          </w:p>
        </w:tc>
        <w:tc>
          <w:tcPr>
            <w:tcW w:w="1871" w:type="dxa"/>
            <w:vAlign w:val="center"/>
          </w:tcPr>
          <w:p w:rsidR="002E5DCD" w:rsidRDefault="002E5DCD" w:rsidP="002E5DCD">
            <w:pPr>
              <w:jc w:val="center"/>
            </w:pPr>
            <w:r>
              <w:t>446619,50</w:t>
            </w:r>
          </w:p>
        </w:tc>
      </w:tr>
      <w:tr w:rsidR="002E5DCD" w:rsidTr="002E5DCD">
        <w:tc>
          <w:tcPr>
            <w:tcW w:w="930" w:type="dxa"/>
            <w:vAlign w:val="center"/>
          </w:tcPr>
          <w:p w:rsidR="002E5DCD" w:rsidRDefault="002E5DCD" w:rsidP="002E5DCD">
            <w:pPr>
              <w:jc w:val="center"/>
            </w:pPr>
            <w:r>
              <w:t>3</w:t>
            </w:r>
          </w:p>
        </w:tc>
        <w:tc>
          <w:tcPr>
            <w:tcW w:w="1418" w:type="dxa"/>
            <w:vAlign w:val="center"/>
          </w:tcPr>
          <w:p w:rsidR="002E5DCD" w:rsidRDefault="002E5DCD" w:rsidP="002E5DCD">
            <w:pPr>
              <w:jc w:val="center"/>
            </w:pPr>
            <w:r>
              <w:t>118</w:t>
            </w:r>
          </w:p>
        </w:tc>
        <w:tc>
          <w:tcPr>
            <w:tcW w:w="1922" w:type="dxa"/>
            <w:vAlign w:val="center"/>
          </w:tcPr>
          <w:p w:rsidR="002E5DCD" w:rsidRDefault="002E5DCD" w:rsidP="002E5DCD">
            <w:pPr>
              <w:jc w:val="center"/>
            </w:pPr>
            <w:r>
              <w:t>270°0'0"</w:t>
            </w:r>
          </w:p>
        </w:tc>
        <w:tc>
          <w:tcPr>
            <w:tcW w:w="1560" w:type="dxa"/>
            <w:vAlign w:val="center"/>
          </w:tcPr>
          <w:p w:rsidR="002E5DCD" w:rsidRDefault="002E5DCD" w:rsidP="002E5DCD">
            <w:pPr>
              <w:jc w:val="center"/>
            </w:pPr>
            <w:r>
              <w:t>0,01</w:t>
            </w:r>
          </w:p>
        </w:tc>
        <w:tc>
          <w:tcPr>
            <w:tcW w:w="1871" w:type="dxa"/>
            <w:vAlign w:val="center"/>
          </w:tcPr>
          <w:p w:rsidR="002E5DCD" w:rsidRDefault="002E5DCD" w:rsidP="002E5DCD">
            <w:pPr>
              <w:jc w:val="center"/>
            </w:pPr>
            <w:r>
              <w:t>2227538,42</w:t>
            </w:r>
          </w:p>
        </w:tc>
        <w:tc>
          <w:tcPr>
            <w:tcW w:w="1871" w:type="dxa"/>
            <w:vAlign w:val="center"/>
          </w:tcPr>
          <w:p w:rsidR="002E5DCD" w:rsidRDefault="002E5DCD" w:rsidP="002E5DCD">
            <w:pPr>
              <w:jc w:val="center"/>
            </w:pPr>
            <w:r>
              <w:t>446598,43</w:t>
            </w:r>
          </w:p>
        </w:tc>
      </w:tr>
      <w:tr w:rsidR="002E5DCD" w:rsidTr="002E5DCD">
        <w:tc>
          <w:tcPr>
            <w:tcW w:w="930" w:type="dxa"/>
            <w:vAlign w:val="center"/>
          </w:tcPr>
          <w:p w:rsidR="002E5DCD" w:rsidRDefault="002E5DCD" w:rsidP="002E5DCD">
            <w:pPr>
              <w:jc w:val="center"/>
            </w:pPr>
            <w:r>
              <w:t>4</w:t>
            </w:r>
          </w:p>
        </w:tc>
        <w:tc>
          <w:tcPr>
            <w:tcW w:w="1418" w:type="dxa"/>
            <w:vAlign w:val="center"/>
          </w:tcPr>
          <w:p w:rsidR="002E5DCD" w:rsidRDefault="002E5DCD" w:rsidP="002E5DCD">
            <w:pPr>
              <w:jc w:val="center"/>
            </w:pPr>
            <w:r>
              <w:t>118</w:t>
            </w:r>
          </w:p>
        </w:tc>
        <w:tc>
          <w:tcPr>
            <w:tcW w:w="1922" w:type="dxa"/>
            <w:vAlign w:val="center"/>
          </w:tcPr>
          <w:p w:rsidR="002E5DCD" w:rsidRDefault="002E5DCD" w:rsidP="002E5DCD">
            <w:pPr>
              <w:jc w:val="center"/>
            </w:pPr>
            <w:r>
              <w:t>174°34'31"</w:t>
            </w:r>
          </w:p>
        </w:tc>
        <w:tc>
          <w:tcPr>
            <w:tcW w:w="1560" w:type="dxa"/>
            <w:vAlign w:val="center"/>
          </w:tcPr>
          <w:p w:rsidR="002E5DCD" w:rsidRDefault="002E5DCD" w:rsidP="002E5DCD">
            <w:pPr>
              <w:jc w:val="center"/>
            </w:pPr>
            <w:r>
              <w:t>13,96</w:t>
            </w:r>
          </w:p>
        </w:tc>
        <w:tc>
          <w:tcPr>
            <w:tcW w:w="1871" w:type="dxa"/>
            <w:vAlign w:val="center"/>
          </w:tcPr>
          <w:p w:rsidR="002E5DCD" w:rsidRDefault="002E5DCD" w:rsidP="002E5DCD">
            <w:pPr>
              <w:jc w:val="center"/>
            </w:pPr>
            <w:r>
              <w:t>2227538,42</w:t>
            </w:r>
          </w:p>
        </w:tc>
        <w:tc>
          <w:tcPr>
            <w:tcW w:w="1871" w:type="dxa"/>
            <w:vAlign w:val="center"/>
          </w:tcPr>
          <w:p w:rsidR="002E5DCD" w:rsidRDefault="002E5DCD" w:rsidP="002E5DCD">
            <w:pPr>
              <w:jc w:val="center"/>
            </w:pPr>
            <w:r>
              <w:t>446598,42</w:t>
            </w:r>
          </w:p>
        </w:tc>
      </w:tr>
      <w:tr w:rsidR="002E5DCD" w:rsidTr="002E5DCD">
        <w:tc>
          <w:tcPr>
            <w:tcW w:w="930" w:type="dxa"/>
            <w:vAlign w:val="center"/>
          </w:tcPr>
          <w:p w:rsidR="002E5DCD" w:rsidRDefault="002E5DCD" w:rsidP="002E5DCD">
            <w:pPr>
              <w:jc w:val="center"/>
            </w:pPr>
            <w:r>
              <w:t>5</w:t>
            </w:r>
          </w:p>
        </w:tc>
        <w:tc>
          <w:tcPr>
            <w:tcW w:w="1418" w:type="dxa"/>
            <w:vAlign w:val="center"/>
          </w:tcPr>
          <w:p w:rsidR="002E5DCD" w:rsidRDefault="002E5DCD" w:rsidP="002E5DCD">
            <w:pPr>
              <w:jc w:val="center"/>
            </w:pPr>
            <w:r>
              <w:t>120</w:t>
            </w:r>
          </w:p>
        </w:tc>
        <w:tc>
          <w:tcPr>
            <w:tcW w:w="1922" w:type="dxa"/>
            <w:vAlign w:val="center"/>
          </w:tcPr>
          <w:p w:rsidR="002E5DCD" w:rsidRDefault="002E5DCD" w:rsidP="002E5DCD">
            <w:pPr>
              <w:jc w:val="center"/>
            </w:pPr>
            <w:r>
              <w:t>207°2'29"</w:t>
            </w:r>
          </w:p>
        </w:tc>
        <w:tc>
          <w:tcPr>
            <w:tcW w:w="1560" w:type="dxa"/>
            <w:vAlign w:val="center"/>
          </w:tcPr>
          <w:p w:rsidR="002E5DCD" w:rsidRDefault="002E5DCD" w:rsidP="002E5DCD">
            <w:pPr>
              <w:jc w:val="center"/>
            </w:pPr>
            <w:r>
              <w:t>1214,07</w:t>
            </w:r>
          </w:p>
        </w:tc>
        <w:tc>
          <w:tcPr>
            <w:tcW w:w="1871" w:type="dxa"/>
            <w:vAlign w:val="center"/>
          </w:tcPr>
          <w:p w:rsidR="002E5DCD" w:rsidRDefault="002E5DCD" w:rsidP="002E5DCD">
            <w:pPr>
              <w:jc w:val="center"/>
            </w:pPr>
            <w:r>
              <w:t>2227524,52</w:t>
            </w:r>
          </w:p>
        </w:tc>
        <w:tc>
          <w:tcPr>
            <w:tcW w:w="1871" w:type="dxa"/>
            <w:vAlign w:val="center"/>
          </w:tcPr>
          <w:p w:rsidR="002E5DCD" w:rsidRDefault="002E5DCD" w:rsidP="002E5DCD">
            <w:pPr>
              <w:jc w:val="center"/>
            </w:pPr>
            <w:r>
              <w:t>446599,74</w:t>
            </w:r>
          </w:p>
        </w:tc>
      </w:tr>
      <w:tr w:rsidR="002E5DCD" w:rsidTr="002E5DCD">
        <w:tc>
          <w:tcPr>
            <w:tcW w:w="930" w:type="dxa"/>
            <w:vAlign w:val="center"/>
          </w:tcPr>
          <w:p w:rsidR="002E5DCD" w:rsidRDefault="002E5DCD" w:rsidP="002E5DCD">
            <w:pPr>
              <w:jc w:val="center"/>
            </w:pPr>
            <w:r>
              <w:t>6</w:t>
            </w:r>
          </w:p>
        </w:tc>
        <w:tc>
          <w:tcPr>
            <w:tcW w:w="1418" w:type="dxa"/>
            <w:vAlign w:val="center"/>
          </w:tcPr>
          <w:p w:rsidR="002E5DCD" w:rsidRDefault="002E5DCD" w:rsidP="002E5DCD">
            <w:pPr>
              <w:jc w:val="center"/>
            </w:pPr>
            <w:r>
              <w:t>121</w:t>
            </w:r>
          </w:p>
        </w:tc>
        <w:tc>
          <w:tcPr>
            <w:tcW w:w="1922" w:type="dxa"/>
            <w:vAlign w:val="center"/>
          </w:tcPr>
          <w:p w:rsidR="002E5DCD" w:rsidRDefault="002E5DCD" w:rsidP="002E5DCD">
            <w:pPr>
              <w:jc w:val="center"/>
            </w:pPr>
            <w:r>
              <w:t>116°56'1"</w:t>
            </w:r>
          </w:p>
        </w:tc>
        <w:tc>
          <w:tcPr>
            <w:tcW w:w="1560" w:type="dxa"/>
            <w:vAlign w:val="center"/>
          </w:tcPr>
          <w:p w:rsidR="002E5DCD" w:rsidRDefault="002E5DCD" w:rsidP="002E5DCD">
            <w:pPr>
              <w:jc w:val="center"/>
            </w:pPr>
            <w:r>
              <w:t>2,78</w:t>
            </w:r>
          </w:p>
        </w:tc>
        <w:tc>
          <w:tcPr>
            <w:tcW w:w="1871" w:type="dxa"/>
            <w:vAlign w:val="center"/>
          </w:tcPr>
          <w:p w:rsidR="002E5DCD" w:rsidRDefault="002E5DCD" w:rsidP="002E5DCD">
            <w:pPr>
              <w:jc w:val="center"/>
            </w:pPr>
            <w:r>
              <w:t>2226443,17</w:t>
            </w:r>
          </w:p>
        </w:tc>
        <w:tc>
          <w:tcPr>
            <w:tcW w:w="1871" w:type="dxa"/>
            <w:vAlign w:val="center"/>
          </w:tcPr>
          <w:p w:rsidR="002E5DCD" w:rsidRDefault="002E5DCD" w:rsidP="002E5DCD">
            <w:pPr>
              <w:jc w:val="center"/>
            </w:pPr>
            <w:r>
              <w:t>446047,78</w:t>
            </w:r>
          </w:p>
        </w:tc>
      </w:tr>
      <w:tr w:rsidR="002E5DCD" w:rsidTr="002E5DCD">
        <w:tc>
          <w:tcPr>
            <w:tcW w:w="930" w:type="dxa"/>
            <w:vAlign w:val="center"/>
          </w:tcPr>
          <w:p w:rsidR="002E5DCD" w:rsidRDefault="002E5DCD" w:rsidP="002E5DCD">
            <w:pPr>
              <w:jc w:val="center"/>
            </w:pPr>
            <w:r>
              <w:t>7</w:t>
            </w:r>
          </w:p>
        </w:tc>
        <w:tc>
          <w:tcPr>
            <w:tcW w:w="1418" w:type="dxa"/>
            <w:vAlign w:val="center"/>
          </w:tcPr>
          <w:p w:rsidR="002E5DCD" w:rsidRDefault="002E5DCD" w:rsidP="002E5DCD">
            <w:pPr>
              <w:jc w:val="center"/>
            </w:pPr>
            <w:r>
              <w:t>122</w:t>
            </w:r>
          </w:p>
        </w:tc>
        <w:tc>
          <w:tcPr>
            <w:tcW w:w="1922" w:type="dxa"/>
            <w:vAlign w:val="center"/>
          </w:tcPr>
          <w:p w:rsidR="002E5DCD" w:rsidRDefault="002E5DCD" w:rsidP="002E5DCD">
            <w:pPr>
              <w:jc w:val="center"/>
            </w:pPr>
            <w:r>
              <w:t>180°0'0"</w:t>
            </w:r>
          </w:p>
        </w:tc>
        <w:tc>
          <w:tcPr>
            <w:tcW w:w="1560" w:type="dxa"/>
            <w:vAlign w:val="center"/>
          </w:tcPr>
          <w:p w:rsidR="002E5DCD" w:rsidRDefault="002E5DCD" w:rsidP="002E5DCD">
            <w:pPr>
              <w:jc w:val="center"/>
            </w:pPr>
            <w:r>
              <w:t>0,01</w:t>
            </w:r>
          </w:p>
        </w:tc>
        <w:tc>
          <w:tcPr>
            <w:tcW w:w="1871" w:type="dxa"/>
            <w:vAlign w:val="center"/>
          </w:tcPr>
          <w:p w:rsidR="002E5DCD" w:rsidRDefault="002E5DCD" w:rsidP="002E5DCD">
            <w:pPr>
              <w:jc w:val="center"/>
            </w:pPr>
            <w:r>
              <w:t>2226441,91</w:t>
            </w:r>
          </w:p>
        </w:tc>
        <w:tc>
          <w:tcPr>
            <w:tcW w:w="1871" w:type="dxa"/>
            <w:vAlign w:val="center"/>
          </w:tcPr>
          <w:p w:rsidR="002E5DCD" w:rsidRDefault="002E5DCD" w:rsidP="002E5DCD">
            <w:pPr>
              <w:jc w:val="center"/>
            </w:pPr>
            <w:r>
              <w:t>446050,26</w:t>
            </w:r>
          </w:p>
        </w:tc>
      </w:tr>
      <w:tr w:rsidR="002E5DCD" w:rsidTr="002E5DCD">
        <w:tc>
          <w:tcPr>
            <w:tcW w:w="930" w:type="dxa"/>
            <w:vAlign w:val="center"/>
          </w:tcPr>
          <w:p w:rsidR="002E5DCD" w:rsidRDefault="002E5DCD" w:rsidP="002E5DCD">
            <w:pPr>
              <w:jc w:val="center"/>
            </w:pPr>
            <w:r>
              <w:t>8</w:t>
            </w:r>
          </w:p>
        </w:tc>
        <w:tc>
          <w:tcPr>
            <w:tcW w:w="1418" w:type="dxa"/>
            <w:vAlign w:val="center"/>
          </w:tcPr>
          <w:p w:rsidR="002E5DCD" w:rsidRDefault="002E5DCD" w:rsidP="002E5DCD">
            <w:pPr>
              <w:jc w:val="center"/>
            </w:pPr>
            <w:r>
              <w:t>123</w:t>
            </w:r>
          </w:p>
        </w:tc>
        <w:tc>
          <w:tcPr>
            <w:tcW w:w="1922" w:type="dxa"/>
            <w:vAlign w:val="center"/>
          </w:tcPr>
          <w:p w:rsidR="002E5DCD" w:rsidRDefault="002E5DCD" w:rsidP="002E5DCD">
            <w:pPr>
              <w:jc w:val="center"/>
            </w:pPr>
            <w:r>
              <w:t>207°0'34"</w:t>
            </w:r>
          </w:p>
        </w:tc>
        <w:tc>
          <w:tcPr>
            <w:tcW w:w="1560" w:type="dxa"/>
            <w:vAlign w:val="center"/>
          </w:tcPr>
          <w:p w:rsidR="002E5DCD" w:rsidRDefault="002E5DCD" w:rsidP="002E5DCD">
            <w:pPr>
              <w:jc w:val="center"/>
            </w:pPr>
            <w:r>
              <w:t>9,23</w:t>
            </w:r>
          </w:p>
        </w:tc>
        <w:tc>
          <w:tcPr>
            <w:tcW w:w="1871" w:type="dxa"/>
            <w:vAlign w:val="center"/>
          </w:tcPr>
          <w:p w:rsidR="002E5DCD" w:rsidRDefault="002E5DCD" w:rsidP="002E5DCD">
            <w:pPr>
              <w:jc w:val="center"/>
            </w:pPr>
            <w:r>
              <w:t>2226441,90</w:t>
            </w:r>
          </w:p>
        </w:tc>
        <w:tc>
          <w:tcPr>
            <w:tcW w:w="1871" w:type="dxa"/>
            <w:vAlign w:val="center"/>
          </w:tcPr>
          <w:p w:rsidR="002E5DCD" w:rsidRDefault="002E5DCD" w:rsidP="002E5DCD">
            <w:pPr>
              <w:jc w:val="center"/>
            </w:pPr>
            <w:r>
              <w:t>446050,26</w:t>
            </w:r>
          </w:p>
        </w:tc>
      </w:tr>
      <w:tr w:rsidR="002E5DCD" w:rsidTr="002E5DCD">
        <w:tc>
          <w:tcPr>
            <w:tcW w:w="930" w:type="dxa"/>
            <w:vAlign w:val="center"/>
          </w:tcPr>
          <w:p w:rsidR="002E5DCD" w:rsidRDefault="002E5DCD" w:rsidP="002E5DCD">
            <w:pPr>
              <w:jc w:val="center"/>
            </w:pPr>
            <w:r>
              <w:t>9</w:t>
            </w:r>
          </w:p>
        </w:tc>
        <w:tc>
          <w:tcPr>
            <w:tcW w:w="1418" w:type="dxa"/>
            <w:vAlign w:val="center"/>
          </w:tcPr>
          <w:p w:rsidR="002E5DCD" w:rsidRDefault="002E5DCD" w:rsidP="002E5DCD">
            <w:pPr>
              <w:jc w:val="center"/>
            </w:pPr>
            <w:r>
              <w:t>124</w:t>
            </w:r>
          </w:p>
        </w:tc>
        <w:tc>
          <w:tcPr>
            <w:tcW w:w="1922" w:type="dxa"/>
            <w:vAlign w:val="center"/>
          </w:tcPr>
          <w:p w:rsidR="002E5DCD" w:rsidRDefault="002E5DCD" w:rsidP="002E5DCD">
            <w:pPr>
              <w:jc w:val="center"/>
            </w:pPr>
            <w:r>
              <w:t>117°7'9"</w:t>
            </w:r>
          </w:p>
        </w:tc>
        <w:tc>
          <w:tcPr>
            <w:tcW w:w="1560" w:type="dxa"/>
            <w:vAlign w:val="center"/>
          </w:tcPr>
          <w:p w:rsidR="002E5DCD" w:rsidRDefault="002E5DCD" w:rsidP="002E5DCD">
            <w:pPr>
              <w:jc w:val="center"/>
            </w:pPr>
            <w:r>
              <w:t>6,01</w:t>
            </w:r>
          </w:p>
        </w:tc>
        <w:tc>
          <w:tcPr>
            <w:tcW w:w="1871" w:type="dxa"/>
            <w:vAlign w:val="center"/>
          </w:tcPr>
          <w:p w:rsidR="002E5DCD" w:rsidRDefault="002E5DCD" w:rsidP="002E5DCD">
            <w:pPr>
              <w:jc w:val="center"/>
            </w:pPr>
            <w:r>
              <w:t>2226433,68</w:t>
            </w:r>
          </w:p>
        </w:tc>
        <w:tc>
          <w:tcPr>
            <w:tcW w:w="1871" w:type="dxa"/>
            <w:vAlign w:val="center"/>
          </w:tcPr>
          <w:p w:rsidR="002E5DCD" w:rsidRDefault="002E5DCD" w:rsidP="002E5DCD">
            <w:pPr>
              <w:jc w:val="center"/>
            </w:pPr>
            <w:r>
              <w:t>446046,07</w:t>
            </w:r>
          </w:p>
        </w:tc>
      </w:tr>
      <w:tr w:rsidR="002E5DCD" w:rsidTr="002E5DCD">
        <w:tc>
          <w:tcPr>
            <w:tcW w:w="930" w:type="dxa"/>
            <w:vAlign w:val="center"/>
          </w:tcPr>
          <w:p w:rsidR="002E5DCD" w:rsidRDefault="002E5DCD" w:rsidP="002E5DCD">
            <w:pPr>
              <w:jc w:val="center"/>
            </w:pPr>
            <w:r>
              <w:t>10</w:t>
            </w:r>
          </w:p>
        </w:tc>
        <w:tc>
          <w:tcPr>
            <w:tcW w:w="1418" w:type="dxa"/>
            <w:vAlign w:val="center"/>
          </w:tcPr>
          <w:p w:rsidR="002E5DCD" w:rsidRDefault="002E5DCD" w:rsidP="002E5DCD">
            <w:pPr>
              <w:jc w:val="center"/>
            </w:pPr>
            <w:r>
              <w:t>125</w:t>
            </w:r>
          </w:p>
        </w:tc>
        <w:tc>
          <w:tcPr>
            <w:tcW w:w="1922" w:type="dxa"/>
            <w:vAlign w:val="center"/>
          </w:tcPr>
          <w:p w:rsidR="002E5DCD" w:rsidRDefault="002E5DCD" w:rsidP="002E5DCD">
            <w:pPr>
              <w:jc w:val="center"/>
            </w:pPr>
            <w:r>
              <w:t>27°3'53"</w:t>
            </w:r>
          </w:p>
        </w:tc>
        <w:tc>
          <w:tcPr>
            <w:tcW w:w="1560" w:type="dxa"/>
            <w:vAlign w:val="center"/>
          </w:tcPr>
          <w:p w:rsidR="002E5DCD" w:rsidRDefault="002E5DCD" w:rsidP="002E5DCD">
            <w:pPr>
              <w:jc w:val="center"/>
            </w:pPr>
            <w:r>
              <w:t>9,23</w:t>
            </w:r>
          </w:p>
        </w:tc>
        <w:tc>
          <w:tcPr>
            <w:tcW w:w="1871" w:type="dxa"/>
            <w:vAlign w:val="center"/>
          </w:tcPr>
          <w:p w:rsidR="002E5DCD" w:rsidRDefault="002E5DCD" w:rsidP="002E5DCD">
            <w:pPr>
              <w:jc w:val="center"/>
            </w:pPr>
            <w:r>
              <w:t>2226430,94</w:t>
            </w:r>
          </w:p>
        </w:tc>
        <w:tc>
          <w:tcPr>
            <w:tcW w:w="1871" w:type="dxa"/>
            <w:vAlign w:val="center"/>
          </w:tcPr>
          <w:p w:rsidR="002E5DCD" w:rsidRDefault="002E5DCD" w:rsidP="002E5DCD">
            <w:pPr>
              <w:jc w:val="center"/>
            </w:pPr>
            <w:r>
              <w:t>446051,42</w:t>
            </w:r>
          </w:p>
        </w:tc>
      </w:tr>
      <w:tr w:rsidR="002E5DCD" w:rsidTr="002E5DCD">
        <w:tc>
          <w:tcPr>
            <w:tcW w:w="930" w:type="dxa"/>
            <w:vAlign w:val="center"/>
          </w:tcPr>
          <w:p w:rsidR="002E5DCD" w:rsidRDefault="002E5DCD" w:rsidP="002E5DCD">
            <w:pPr>
              <w:jc w:val="center"/>
            </w:pPr>
            <w:r>
              <w:t>11</w:t>
            </w:r>
          </w:p>
        </w:tc>
        <w:tc>
          <w:tcPr>
            <w:tcW w:w="1418" w:type="dxa"/>
            <w:vAlign w:val="center"/>
          </w:tcPr>
          <w:p w:rsidR="002E5DCD" w:rsidRDefault="002E5DCD" w:rsidP="002E5DCD">
            <w:pPr>
              <w:jc w:val="center"/>
            </w:pPr>
            <w:r>
              <w:t>126</w:t>
            </w:r>
          </w:p>
        </w:tc>
        <w:tc>
          <w:tcPr>
            <w:tcW w:w="1922" w:type="dxa"/>
            <w:vAlign w:val="center"/>
          </w:tcPr>
          <w:p w:rsidR="002E5DCD" w:rsidRDefault="002E5DCD" w:rsidP="002E5DCD">
            <w:pPr>
              <w:jc w:val="center"/>
            </w:pPr>
            <w:r>
              <w:t>117°1'6"</w:t>
            </w:r>
          </w:p>
        </w:tc>
        <w:tc>
          <w:tcPr>
            <w:tcW w:w="1560" w:type="dxa"/>
            <w:vAlign w:val="center"/>
          </w:tcPr>
          <w:p w:rsidR="002E5DCD" w:rsidRDefault="002E5DCD" w:rsidP="002E5DCD">
            <w:pPr>
              <w:jc w:val="center"/>
            </w:pPr>
            <w:r>
              <w:t>23,18</w:t>
            </w:r>
          </w:p>
        </w:tc>
        <w:tc>
          <w:tcPr>
            <w:tcW w:w="1871" w:type="dxa"/>
            <w:vAlign w:val="center"/>
          </w:tcPr>
          <w:p w:rsidR="002E5DCD" w:rsidRDefault="002E5DCD" w:rsidP="002E5DCD">
            <w:pPr>
              <w:jc w:val="center"/>
            </w:pPr>
            <w:r>
              <w:t>2226439,16</w:t>
            </w:r>
          </w:p>
        </w:tc>
        <w:tc>
          <w:tcPr>
            <w:tcW w:w="1871" w:type="dxa"/>
            <w:vAlign w:val="center"/>
          </w:tcPr>
          <w:p w:rsidR="002E5DCD" w:rsidRDefault="002E5DCD" w:rsidP="002E5DCD">
            <w:pPr>
              <w:jc w:val="center"/>
            </w:pPr>
            <w:r>
              <w:t>446055,62</w:t>
            </w:r>
          </w:p>
        </w:tc>
      </w:tr>
      <w:tr w:rsidR="002E5DCD" w:rsidTr="002E5DCD">
        <w:tc>
          <w:tcPr>
            <w:tcW w:w="930" w:type="dxa"/>
            <w:vAlign w:val="center"/>
          </w:tcPr>
          <w:p w:rsidR="002E5DCD" w:rsidRDefault="002E5DCD" w:rsidP="002E5DCD">
            <w:pPr>
              <w:jc w:val="center"/>
            </w:pPr>
            <w:r>
              <w:t>12</w:t>
            </w:r>
          </w:p>
        </w:tc>
        <w:tc>
          <w:tcPr>
            <w:tcW w:w="1418" w:type="dxa"/>
            <w:vAlign w:val="center"/>
          </w:tcPr>
          <w:p w:rsidR="002E5DCD" w:rsidRDefault="002E5DCD" w:rsidP="002E5DCD">
            <w:pPr>
              <w:jc w:val="center"/>
            </w:pPr>
            <w:r>
              <w:t>127</w:t>
            </w:r>
          </w:p>
        </w:tc>
        <w:tc>
          <w:tcPr>
            <w:tcW w:w="1922" w:type="dxa"/>
            <w:vAlign w:val="center"/>
          </w:tcPr>
          <w:p w:rsidR="002E5DCD" w:rsidRDefault="002E5DCD" w:rsidP="002E5DCD">
            <w:pPr>
              <w:jc w:val="center"/>
            </w:pPr>
            <w:r>
              <w:t>27°2'30"</w:t>
            </w:r>
          </w:p>
        </w:tc>
        <w:tc>
          <w:tcPr>
            <w:tcW w:w="1560" w:type="dxa"/>
            <w:vAlign w:val="center"/>
          </w:tcPr>
          <w:p w:rsidR="002E5DCD" w:rsidRDefault="002E5DCD" w:rsidP="002E5DCD">
            <w:pPr>
              <w:jc w:val="center"/>
            </w:pPr>
            <w:r>
              <w:t>1235,97</w:t>
            </w:r>
          </w:p>
        </w:tc>
        <w:tc>
          <w:tcPr>
            <w:tcW w:w="1871" w:type="dxa"/>
            <w:vAlign w:val="center"/>
          </w:tcPr>
          <w:p w:rsidR="002E5DCD" w:rsidRDefault="002E5DCD" w:rsidP="002E5DCD">
            <w:pPr>
              <w:jc w:val="center"/>
            </w:pPr>
            <w:r>
              <w:t>2226428,63</w:t>
            </w:r>
          </w:p>
        </w:tc>
        <w:tc>
          <w:tcPr>
            <w:tcW w:w="1871" w:type="dxa"/>
            <w:vAlign w:val="center"/>
          </w:tcPr>
          <w:p w:rsidR="002E5DCD" w:rsidRDefault="002E5DCD" w:rsidP="002E5DCD">
            <w:pPr>
              <w:jc w:val="center"/>
            </w:pPr>
            <w:r>
              <w:t>446076,27</w:t>
            </w:r>
          </w:p>
        </w:tc>
      </w:tr>
      <w:tr w:rsidR="002E5DCD" w:rsidTr="002E5DCD">
        <w:tc>
          <w:tcPr>
            <w:tcW w:w="930" w:type="dxa"/>
            <w:vAlign w:val="center"/>
          </w:tcPr>
          <w:p w:rsidR="002E5DCD" w:rsidRDefault="002E5DCD" w:rsidP="002E5DCD">
            <w:pPr>
              <w:jc w:val="center"/>
            </w:pPr>
            <w:r>
              <w:t>13</w:t>
            </w:r>
          </w:p>
        </w:tc>
        <w:tc>
          <w:tcPr>
            <w:tcW w:w="1418" w:type="dxa"/>
            <w:vAlign w:val="center"/>
          </w:tcPr>
          <w:p w:rsidR="002E5DCD" w:rsidRDefault="002E5DCD" w:rsidP="002E5DCD">
            <w:pPr>
              <w:jc w:val="center"/>
            </w:pPr>
            <w:r>
              <w:t>128</w:t>
            </w:r>
          </w:p>
        </w:tc>
        <w:tc>
          <w:tcPr>
            <w:tcW w:w="1922" w:type="dxa"/>
            <w:vAlign w:val="center"/>
          </w:tcPr>
          <w:p w:rsidR="002E5DCD" w:rsidRDefault="002E5DCD" w:rsidP="002E5DCD">
            <w:pPr>
              <w:jc w:val="center"/>
            </w:pPr>
            <w:r>
              <w:t>356°57'21"</w:t>
            </w:r>
          </w:p>
        </w:tc>
        <w:tc>
          <w:tcPr>
            <w:tcW w:w="1560" w:type="dxa"/>
            <w:vAlign w:val="center"/>
          </w:tcPr>
          <w:p w:rsidR="002E5DCD" w:rsidRDefault="002E5DCD" w:rsidP="002E5DCD">
            <w:pPr>
              <w:jc w:val="center"/>
            </w:pPr>
            <w:r>
              <w:t>11,49</w:t>
            </w:r>
          </w:p>
        </w:tc>
        <w:tc>
          <w:tcPr>
            <w:tcW w:w="1871" w:type="dxa"/>
            <w:vAlign w:val="center"/>
          </w:tcPr>
          <w:p w:rsidR="002E5DCD" w:rsidRDefault="002E5DCD" w:rsidP="002E5DCD">
            <w:pPr>
              <w:jc w:val="center"/>
            </w:pPr>
            <w:r>
              <w:t>2227529,48</w:t>
            </w:r>
          </w:p>
        </w:tc>
        <w:tc>
          <w:tcPr>
            <w:tcW w:w="1871" w:type="dxa"/>
            <w:vAlign w:val="center"/>
          </w:tcPr>
          <w:p w:rsidR="002E5DCD" w:rsidRDefault="002E5DCD" w:rsidP="002E5DCD">
            <w:pPr>
              <w:jc w:val="center"/>
            </w:pPr>
            <w:r>
              <w:t>446638,19</w:t>
            </w:r>
          </w:p>
        </w:tc>
      </w:tr>
      <w:tr w:rsidR="002E5DCD" w:rsidTr="002E5DCD">
        <w:tc>
          <w:tcPr>
            <w:tcW w:w="930" w:type="dxa"/>
            <w:vAlign w:val="center"/>
          </w:tcPr>
          <w:p w:rsidR="002E5DCD" w:rsidRDefault="002E5DCD" w:rsidP="002E5DCD">
            <w:pPr>
              <w:jc w:val="center"/>
            </w:pPr>
            <w:r>
              <w:t>14</w:t>
            </w:r>
          </w:p>
        </w:tc>
        <w:tc>
          <w:tcPr>
            <w:tcW w:w="1418" w:type="dxa"/>
            <w:vAlign w:val="center"/>
          </w:tcPr>
          <w:p w:rsidR="002E5DCD" w:rsidRDefault="002E5DCD" w:rsidP="002E5DCD">
            <w:pPr>
              <w:jc w:val="center"/>
            </w:pPr>
            <w:r>
              <w:t>116</w:t>
            </w:r>
          </w:p>
        </w:tc>
        <w:tc>
          <w:tcPr>
            <w:tcW w:w="1922" w:type="dxa"/>
            <w:vAlign w:val="center"/>
          </w:tcPr>
          <w:p w:rsidR="002E5DCD" w:rsidRDefault="002E5DCD" w:rsidP="002E5DCD">
            <w:pPr>
              <w:jc w:val="center"/>
            </w:pPr>
            <w:r>
              <w:t>266°53'51"</w:t>
            </w:r>
          </w:p>
        </w:tc>
        <w:tc>
          <w:tcPr>
            <w:tcW w:w="1560" w:type="dxa"/>
            <w:vAlign w:val="center"/>
          </w:tcPr>
          <w:p w:rsidR="002E5DCD" w:rsidRDefault="002E5DCD" w:rsidP="002E5DCD">
            <w:pPr>
              <w:jc w:val="center"/>
            </w:pPr>
            <w:r>
              <w:t>18,11</w:t>
            </w:r>
          </w:p>
        </w:tc>
        <w:tc>
          <w:tcPr>
            <w:tcW w:w="1871" w:type="dxa"/>
            <w:vAlign w:val="center"/>
          </w:tcPr>
          <w:p w:rsidR="002E5DCD" w:rsidRDefault="002E5DCD" w:rsidP="002E5DCD">
            <w:pPr>
              <w:jc w:val="center"/>
            </w:pPr>
            <w:r>
              <w:t>2227540,95</w:t>
            </w:r>
          </w:p>
        </w:tc>
        <w:tc>
          <w:tcPr>
            <w:tcW w:w="1871" w:type="dxa"/>
            <w:vAlign w:val="center"/>
          </w:tcPr>
          <w:p w:rsidR="002E5DCD" w:rsidRDefault="002E5DCD" w:rsidP="002E5DCD">
            <w:pPr>
              <w:jc w:val="center"/>
            </w:pPr>
            <w:r>
              <w:t>446637,58</w:t>
            </w:r>
          </w:p>
        </w:tc>
      </w:tr>
      <w:tr w:rsidR="002E5DCD" w:rsidTr="002E5DCD">
        <w:tc>
          <w:tcPr>
            <w:tcW w:w="930" w:type="dxa"/>
          </w:tcPr>
          <w:p w:rsidR="002E5DCD" w:rsidRDefault="002E5DCD" w:rsidP="002E5DCD"/>
        </w:tc>
        <w:tc>
          <w:tcPr>
            <w:tcW w:w="1418" w:type="dxa"/>
          </w:tcPr>
          <w:p w:rsidR="002E5DCD" w:rsidRDefault="002E5DCD" w:rsidP="002E5DCD"/>
        </w:tc>
        <w:tc>
          <w:tcPr>
            <w:tcW w:w="1922" w:type="dxa"/>
          </w:tcPr>
          <w:p w:rsidR="002E5DCD" w:rsidRDefault="002E5DCD" w:rsidP="002E5DCD"/>
        </w:tc>
        <w:tc>
          <w:tcPr>
            <w:tcW w:w="1560" w:type="dxa"/>
          </w:tcPr>
          <w:p w:rsidR="002E5DCD" w:rsidRDefault="002E5DCD" w:rsidP="002E5DCD"/>
        </w:tc>
        <w:tc>
          <w:tcPr>
            <w:tcW w:w="1871" w:type="dxa"/>
          </w:tcPr>
          <w:p w:rsidR="002E5DCD" w:rsidRDefault="002E5DCD" w:rsidP="002E5DCD"/>
        </w:tc>
        <w:tc>
          <w:tcPr>
            <w:tcW w:w="1871" w:type="dxa"/>
          </w:tcPr>
          <w:p w:rsidR="002E5DCD" w:rsidRDefault="002E5DCD" w:rsidP="002E5DCD"/>
        </w:tc>
      </w:tr>
      <w:tr w:rsidR="002E5DCD" w:rsidTr="002E5DCD">
        <w:tc>
          <w:tcPr>
            <w:tcW w:w="930" w:type="dxa"/>
            <w:vAlign w:val="center"/>
          </w:tcPr>
          <w:p w:rsidR="002E5DCD" w:rsidRDefault="002E5DCD" w:rsidP="002E5DCD">
            <w:pPr>
              <w:jc w:val="center"/>
            </w:pPr>
            <w:r>
              <w:t>1</w:t>
            </w:r>
          </w:p>
        </w:tc>
        <w:tc>
          <w:tcPr>
            <w:tcW w:w="1418" w:type="dxa"/>
            <w:vAlign w:val="center"/>
          </w:tcPr>
          <w:p w:rsidR="002E5DCD" w:rsidRDefault="002E5DCD" w:rsidP="002E5DCD">
            <w:pPr>
              <w:jc w:val="center"/>
            </w:pPr>
            <w:r>
              <w:t>129</w:t>
            </w:r>
          </w:p>
        </w:tc>
        <w:tc>
          <w:tcPr>
            <w:tcW w:w="1922" w:type="dxa"/>
            <w:vAlign w:val="center"/>
          </w:tcPr>
          <w:p w:rsidR="002E5DCD" w:rsidRDefault="002E5DCD" w:rsidP="002E5DCD">
            <w:pPr>
              <w:jc w:val="center"/>
            </w:pPr>
            <w:r>
              <w:t>324°28'48"</w:t>
            </w:r>
          </w:p>
        </w:tc>
        <w:tc>
          <w:tcPr>
            <w:tcW w:w="1560" w:type="dxa"/>
            <w:vAlign w:val="center"/>
          </w:tcPr>
          <w:p w:rsidR="002E5DCD" w:rsidRDefault="002E5DCD" w:rsidP="002E5DCD">
            <w:pPr>
              <w:jc w:val="center"/>
            </w:pPr>
            <w:r>
              <w:t>22,58</w:t>
            </w:r>
          </w:p>
        </w:tc>
        <w:tc>
          <w:tcPr>
            <w:tcW w:w="1871" w:type="dxa"/>
            <w:vAlign w:val="center"/>
          </w:tcPr>
          <w:p w:rsidR="002E5DCD" w:rsidRDefault="002E5DCD" w:rsidP="002E5DCD">
            <w:pPr>
              <w:jc w:val="center"/>
            </w:pPr>
            <w:r>
              <w:t>2227692,02</w:t>
            </w:r>
          </w:p>
        </w:tc>
        <w:tc>
          <w:tcPr>
            <w:tcW w:w="1871" w:type="dxa"/>
            <w:vAlign w:val="center"/>
          </w:tcPr>
          <w:p w:rsidR="002E5DCD" w:rsidRDefault="002E5DCD" w:rsidP="002E5DCD">
            <w:pPr>
              <w:jc w:val="center"/>
            </w:pPr>
            <w:r>
              <w:t>446625,03</w:t>
            </w:r>
          </w:p>
        </w:tc>
      </w:tr>
      <w:tr w:rsidR="002E5DCD" w:rsidTr="002E5DCD">
        <w:tc>
          <w:tcPr>
            <w:tcW w:w="930" w:type="dxa"/>
            <w:vAlign w:val="center"/>
          </w:tcPr>
          <w:p w:rsidR="002E5DCD" w:rsidRDefault="002E5DCD" w:rsidP="002E5DCD">
            <w:pPr>
              <w:jc w:val="center"/>
            </w:pPr>
            <w:r>
              <w:t>2</w:t>
            </w:r>
          </w:p>
        </w:tc>
        <w:tc>
          <w:tcPr>
            <w:tcW w:w="1418" w:type="dxa"/>
            <w:vAlign w:val="center"/>
          </w:tcPr>
          <w:p w:rsidR="002E5DCD" w:rsidRDefault="002E5DCD" w:rsidP="002E5DCD">
            <w:pPr>
              <w:jc w:val="center"/>
            </w:pPr>
            <w:r>
              <w:t>130</w:t>
            </w:r>
          </w:p>
        </w:tc>
        <w:tc>
          <w:tcPr>
            <w:tcW w:w="1922" w:type="dxa"/>
            <w:vAlign w:val="center"/>
          </w:tcPr>
          <w:p w:rsidR="002E5DCD" w:rsidRDefault="002E5DCD" w:rsidP="002E5DCD">
            <w:pPr>
              <w:jc w:val="center"/>
            </w:pPr>
            <w:r>
              <w:t>354°33'60"</w:t>
            </w:r>
          </w:p>
        </w:tc>
        <w:tc>
          <w:tcPr>
            <w:tcW w:w="1560" w:type="dxa"/>
            <w:vAlign w:val="center"/>
          </w:tcPr>
          <w:p w:rsidR="002E5DCD" w:rsidRDefault="002E5DCD" w:rsidP="002E5DCD">
            <w:pPr>
              <w:jc w:val="center"/>
            </w:pPr>
            <w:r>
              <w:t>2116,28</w:t>
            </w:r>
          </w:p>
        </w:tc>
        <w:tc>
          <w:tcPr>
            <w:tcW w:w="1871" w:type="dxa"/>
            <w:vAlign w:val="center"/>
          </w:tcPr>
          <w:p w:rsidR="002E5DCD" w:rsidRDefault="002E5DCD" w:rsidP="002E5DCD">
            <w:pPr>
              <w:jc w:val="center"/>
            </w:pPr>
            <w:r>
              <w:t>2227710,40</w:t>
            </w:r>
          </w:p>
        </w:tc>
        <w:tc>
          <w:tcPr>
            <w:tcW w:w="1871" w:type="dxa"/>
            <w:vAlign w:val="center"/>
          </w:tcPr>
          <w:p w:rsidR="002E5DCD" w:rsidRDefault="002E5DCD" w:rsidP="002E5DCD">
            <w:pPr>
              <w:jc w:val="center"/>
            </w:pPr>
            <w:r>
              <w:t>446611,91</w:t>
            </w:r>
          </w:p>
        </w:tc>
      </w:tr>
      <w:tr w:rsidR="002E5DCD" w:rsidTr="002E5DCD">
        <w:tc>
          <w:tcPr>
            <w:tcW w:w="930" w:type="dxa"/>
            <w:vAlign w:val="center"/>
          </w:tcPr>
          <w:p w:rsidR="002E5DCD" w:rsidRDefault="002E5DCD" w:rsidP="002E5DCD">
            <w:pPr>
              <w:jc w:val="center"/>
            </w:pPr>
            <w:r>
              <w:t>3</w:t>
            </w:r>
          </w:p>
        </w:tc>
        <w:tc>
          <w:tcPr>
            <w:tcW w:w="1418" w:type="dxa"/>
            <w:vAlign w:val="center"/>
          </w:tcPr>
          <w:p w:rsidR="002E5DCD" w:rsidRDefault="002E5DCD" w:rsidP="002E5DCD">
            <w:pPr>
              <w:jc w:val="center"/>
            </w:pPr>
            <w:r>
              <w:t>131</w:t>
            </w:r>
          </w:p>
        </w:tc>
        <w:tc>
          <w:tcPr>
            <w:tcW w:w="1922" w:type="dxa"/>
            <w:vAlign w:val="center"/>
          </w:tcPr>
          <w:p w:rsidR="002E5DCD" w:rsidRDefault="002E5DCD" w:rsidP="002E5DCD">
            <w:pPr>
              <w:jc w:val="center"/>
            </w:pPr>
            <w:r>
              <w:t>14°34'25"</w:t>
            </w:r>
          </w:p>
        </w:tc>
        <w:tc>
          <w:tcPr>
            <w:tcW w:w="1560" w:type="dxa"/>
            <w:vAlign w:val="center"/>
          </w:tcPr>
          <w:p w:rsidR="002E5DCD" w:rsidRDefault="002E5DCD" w:rsidP="002E5DCD">
            <w:pPr>
              <w:jc w:val="center"/>
            </w:pPr>
            <w:r>
              <w:t>82,23</w:t>
            </w:r>
          </w:p>
        </w:tc>
        <w:tc>
          <w:tcPr>
            <w:tcW w:w="1871" w:type="dxa"/>
            <w:vAlign w:val="center"/>
          </w:tcPr>
          <w:p w:rsidR="002E5DCD" w:rsidRDefault="002E5DCD" w:rsidP="002E5DCD">
            <w:pPr>
              <w:jc w:val="center"/>
            </w:pPr>
            <w:r>
              <w:t>2229817,17</w:t>
            </w:r>
          </w:p>
        </w:tc>
        <w:tc>
          <w:tcPr>
            <w:tcW w:w="1871" w:type="dxa"/>
            <w:vAlign w:val="center"/>
          </w:tcPr>
          <w:p w:rsidR="002E5DCD" w:rsidRDefault="002E5DCD" w:rsidP="002E5DCD">
            <w:pPr>
              <w:jc w:val="center"/>
            </w:pPr>
            <w:r>
              <w:t>446411,52</w:t>
            </w:r>
          </w:p>
        </w:tc>
      </w:tr>
      <w:tr w:rsidR="002E5DCD" w:rsidTr="002E5DCD">
        <w:tc>
          <w:tcPr>
            <w:tcW w:w="930" w:type="dxa"/>
            <w:vAlign w:val="center"/>
          </w:tcPr>
          <w:p w:rsidR="002E5DCD" w:rsidRDefault="002E5DCD" w:rsidP="002E5DCD">
            <w:pPr>
              <w:jc w:val="center"/>
            </w:pPr>
            <w:r>
              <w:t>4</w:t>
            </w:r>
          </w:p>
        </w:tc>
        <w:tc>
          <w:tcPr>
            <w:tcW w:w="1418" w:type="dxa"/>
            <w:vAlign w:val="center"/>
          </w:tcPr>
          <w:p w:rsidR="002E5DCD" w:rsidRDefault="002E5DCD" w:rsidP="002E5DCD">
            <w:pPr>
              <w:jc w:val="center"/>
            </w:pPr>
            <w:r>
              <w:t>132</w:t>
            </w:r>
          </w:p>
        </w:tc>
        <w:tc>
          <w:tcPr>
            <w:tcW w:w="1922" w:type="dxa"/>
            <w:vAlign w:val="center"/>
          </w:tcPr>
          <w:p w:rsidR="002E5DCD" w:rsidRDefault="002E5DCD" w:rsidP="002E5DCD">
            <w:pPr>
              <w:jc w:val="center"/>
            </w:pPr>
            <w:r>
              <w:t>355°30'2"</w:t>
            </w:r>
          </w:p>
        </w:tc>
        <w:tc>
          <w:tcPr>
            <w:tcW w:w="1560" w:type="dxa"/>
            <w:vAlign w:val="center"/>
          </w:tcPr>
          <w:p w:rsidR="002E5DCD" w:rsidRDefault="002E5DCD" w:rsidP="002E5DCD">
            <w:pPr>
              <w:jc w:val="center"/>
            </w:pPr>
            <w:r>
              <w:t>314,35</w:t>
            </w:r>
          </w:p>
        </w:tc>
        <w:tc>
          <w:tcPr>
            <w:tcW w:w="1871" w:type="dxa"/>
            <w:vAlign w:val="center"/>
          </w:tcPr>
          <w:p w:rsidR="002E5DCD" w:rsidRDefault="002E5DCD" w:rsidP="002E5DCD">
            <w:pPr>
              <w:jc w:val="center"/>
            </w:pPr>
            <w:r>
              <w:t>2229896,75</w:t>
            </w:r>
          </w:p>
        </w:tc>
        <w:tc>
          <w:tcPr>
            <w:tcW w:w="1871" w:type="dxa"/>
            <w:vAlign w:val="center"/>
          </w:tcPr>
          <w:p w:rsidR="002E5DCD" w:rsidRDefault="002E5DCD" w:rsidP="002E5DCD">
            <w:pPr>
              <w:jc w:val="center"/>
            </w:pPr>
            <w:r>
              <w:t>446432,21</w:t>
            </w:r>
          </w:p>
        </w:tc>
      </w:tr>
      <w:tr w:rsidR="002E5DCD" w:rsidTr="002E5DCD">
        <w:tc>
          <w:tcPr>
            <w:tcW w:w="930" w:type="dxa"/>
            <w:vAlign w:val="center"/>
          </w:tcPr>
          <w:p w:rsidR="002E5DCD" w:rsidRDefault="002E5DCD" w:rsidP="002E5DCD">
            <w:pPr>
              <w:jc w:val="center"/>
            </w:pPr>
            <w:r>
              <w:t>5</w:t>
            </w:r>
          </w:p>
        </w:tc>
        <w:tc>
          <w:tcPr>
            <w:tcW w:w="1418" w:type="dxa"/>
            <w:vAlign w:val="center"/>
          </w:tcPr>
          <w:p w:rsidR="002E5DCD" w:rsidRDefault="002E5DCD" w:rsidP="002E5DCD">
            <w:pPr>
              <w:jc w:val="center"/>
            </w:pPr>
            <w:r>
              <w:t>133</w:t>
            </w:r>
          </w:p>
        </w:tc>
        <w:tc>
          <w:tcPr>
            <w:tcW w:w="1922" w:type="dxa"/>
            <w:vAlign w:val="center"/>
          </w:tcPr>
          <w:p w:rsidR="002E5DCD" w:rsidRDefault="002E5DCD" w:rsidP="002E5DCD">
            <w:pPr>
              <w:jc w:val="center"/>
            </w:pPr>
            <w:r>
              <w:t>289°1'1"</w:t>
            </w:r>
          </w:p>
        </w:tc>
        <w:tc>
          <w:tcPr>
            <w:tcW w:w="1560" w:type="dxa"/>
            <w:vAlign w:val="center"/>
          </w:tcPr>
          <w:p w:rsidR="002E5DCD" w:rsidRDefault="002E5DCD" w:rsidP="002E5DCD">
            <w:pPr>
              <w:jc w:val="center"/>
            </w:pPr>
            <w:r>
              <w:t>6,54</w:t>
            </w:r>
          </w:p>
        </w:tc>
        <w:tc>
          <w:tcPr>
            <w:tcW w:w="1871" w:type="dxa"/>
            <w:vAlign w:val="center"/>
          </w:tcPr>
          <w:p w:rsidR="002E5DCD" w:rsidRDefault="002E5DCD" w:rsidP="002E5DCD">
            <w:pPr>
              <w:jc w:val="center"/>
            </w:pPr>
            <w:r>
              <w:t>2230210,13</w:t>
            </w:r>
          </w:p>
        </w:tc>
        <w:tc>
          <w:tcPr>
            <w:tcW w:w="1871" w:type="dxa"/>
            <w:vAlign w:val="center"/>
          </w:tcPr>
          <w:p w:rsidR="002E5DCD" w:rsidRDefault="002E5DCD" w:rsidP="002E5DCD">
            <w:pPr>
              <w:jc w:val="center"/>
            </w:pPr>
            <w:r>
              <w:t>446407,55</w:t>
            </w:r>
          </w:p>
        </w:tc>
      </w:tr>
      <w:tr w:rsidR="002E5DCD" w:rsidTr="002E5DCD">
        <w:tc>
          <w:tcPr>
            <w:tcW w:w="930" w:type="dxa"/>
            <w:vAlign w:val="center"/>
          </w:tcPr>
          <w:p w:rsidR="002E5DCD" w:rsidRDefault="002E5DCD" w:rsidP="002E5DCD">
            <w:pPr>
              <w:jc w:val="center"/>
            </w:pPr>
            <w:r>
              <w:t>6</w:t>
            </w:r>
          </w:p>
        </w:tc>
        <w:tc>
          <w:tcPr>
            <w:tcW w:w="1418" w:type="dxa"/>
            <w:vAlign w:val="center"/>
          </w:tcPr>
          <w:p w:rsidR="002E5DCD" w:rsidRDefault="002E5DCD" w:rsidP="002E5DCD">
            <w:pPr>
              <w:jc w:val="center"/>
            </w:pPr>
            <w:r>
              <w:t>134</w:t>
            </w:r>
          </w:p>
        </w:tc>
        <w:tc>
          <w:tcPr>
            <w:tcW w:w="1922" w:type="dxa"/>
            <w:vAlign w:val="center"/>
          </w:tcPr>
          <w:p w:rsidR="002E5DCD" w:rsidRDefault="002E5DCD" w:rsidP="002E5DCD">
            <w:pPr>
              <w:jc w:val="center"/>
            </w:pPr>
            <w:r>
              <w:t>355°32'16"</w:t>
            </w:r>
          </w:p>
        </w:tc>
        <w:tc>
          <w:tcPr>
            <w:tcW w:w="1560" w:type="dxa"/>
            <w:vAlign w:val="center"/>
          </w:tcPr>
          <w:p w:rsidR="002E5DCD" w:rsidRDefault="002E5DCD" w:rsidP="002E5DCD">
            <w:pPr>
              <w:jc w:val="center"/>
            </w:pPr>
            <w:r>
              <w:t>9</w:t>
            </w:r>
          </w:p>
        </w:tc>
        <w:tc>
          <w:tcPr>
            <w:tcW w:w="1871" w:type="dxa"/>
            <w:vAlign w:val="center"/>
          </w:tcPr>
          <w:p w:rsidR="002E5DCD" w:rsidRDefault="002E5DCD" w:rsidP="002E5DCD">
            <w:pPr>
              <w:jc w:val="center"/>
            </w:pPr>
            <w:r>
              <w:t>2230212,26</w:t>
            </w:r>
          </w:p>
        </w:tc>
        <w:tc>
          <w:tcPr>
            <w:tcW w:w="1871" w:type="dxa"/>
            <w:vAlign w:val="center"/>
          </w:tcPr>
          <w:p w:rsidR="002E5DCD" w:rsidRDefault="002E5DCD" w:rsidP="002E5DCD">
            <w:pPr>
              <w:jc w:val="center"/>
            </w:pPr>
            <w:r>
              <w:t>446401,37</w:t>
            </w:r>
          </w:p>
        </w:tc>
      </w:tr>
      <w:tr w:rsidR="002E5DCD" w:rsidTr="002E5DCD">
        <w:tc>
          <w:tcPr>
            <w:tcW w:w="930" w:type="dxa"/>
            <w:vAlign w:val="center"/>
          </w:tcPr>
          <w:p w:rsidR="002E5DCD" w:rsidRDefault="002E5DCD" w:rsidP="002E5DCD">
            <w:pPr>
              <w:jc w:val="center"/>
            </w:pPr>
            <w:r>
              <w:t>7</w:t>
            </w:r>
          </w:p>
        </w:tc>
        <w:tc>
          <w:tcPr>
            <w:tcW w:w="1418" w:type="dxa"/>
            <w:vAlign w:val="center"/>
          </w:tcPr>
          <w:p w:rsidR="002E5DCD" w:rsidRDefault="002E5DCD" w:rsidP="002E5DCD">
            <w:pPr>
              <w:jc w:val="center"/>
            </w:pPr>
            <w:r>
              <w:t>135</w:t>
            </w:r>
          </w:p>
        </w:tc>
        <w:tc>
          <w:tcPr>
            <w:tcW w:w="1922" w:type="dxa"/>
            <w:vAlign w:val="center"/>
          </w:tcPr>
          <w:p w:rsidR="002E5DCD" w:rsidRDefault="002E5DCD" w:rsidP="002E5DCD">
            <w:pPr>
              <w:jc w:val="center"/>
            </w:pPr>
            <w:r>
              <w:t>87°8'15"</w:t>
            </w:r>
          </w:p>
        </w:tc>
        <w:tc>
          <w:tcPr>
            <w:tcW w:w="1560" w:type="dxa"/>
            <w:vAlign w:val="center"/>
          </w:tcPr>
          <w:p w:rsidR="002E5DCD" w:rsidRDefault="002E5DCD" w:rsidP="002E5DCD">
            <w:pPr>
              <w:jc w:val="center"/>
            </w:pPr>
            <w:r>
              <w:t>6,01</w:t>
            </w:r>
          </w:p>
        </w:tc>
        <w:tc>
          <w:tcPr>
            <w:tcW w:w="1871" w:type="dxa"/>
            <w:vAlign w:val="center"/>
          </w:tcPr>
          <w:p w:rsidR="002E5DCD" w:rsidRDefault="002E5DCD" w:rsidP="002E5DCD">
            <w:pPr>
              <w:jc w:val="center"/>
            </w:pPr>
            <w:r>
              <w:t>2230221,23</w:t>
            </w:r>
          </w:p>
        </w:tc>
        <w:tc>
          <w:tcPr>
            <w:tcW w:w="1871" w:type="dxa"/>
            <w:vAlign w:val="center"/>
          </w:tcPr>
          <w:p w:rsidR="002E5DCD" w:rsidRDefault="002E5DCD" w:rsidP="002E5DCD">
            <w:pPr>
              <w:jc w:val="center"/>
            </w:pPr>
            <w:r>
              <w:t>446400,67</w:t>
            </w:r>
          </w:p>
        </w:tc>
      </w:tr>
      <w:tr w:rsidR="002E5DCD" w:rsidTr="002E5DCD">
        <w:tc>
          <w:tcPr>
            <w:tcW w:w="930" w:type="dxa"/>
            <w:vAlign w:val="center"/>
          </w:tcPr>
          <w:p w:rsidR="002E5DCD" w:rsidRDefault="002E5DCD" w:rsidP="002E5DCD">
            <w:pPr>
              <w:jc w:val="center"/>
            </w:pPr>
            <w:r>
              <w:t>8</w:t>
            </w:r>
          </w:p>
        </w:tc>
        <w:tc>
          <w:tcPr>
            <w:tcW w:w="1418" w:type="dxa"/>
            <w:vAlign w:val="center"/>
          </w:tcPr>
          <w:p w:rsidR="002E5DCD" w:rsidRDefault="002E5DCD" w:rsidP="002E5DCD">
            <w:pPr>
              <w:jc w:val="center"/>
            </w:pPr>
            <w:r>
              <w:t>136</w:t>
            </w:r>
          </w:p>
        </w:tc>
        <w:tc>
          <w:tcPr>
            <w:tcW w:w="1922" w:type="dxa"/>
            <w:vAlign w:val="center"/>
          </w:tcPr>
          <w:p w:rsidR="002E5DCD" w:rsidRDefault="002E5DCD" w:rsidP="002E5DCD">
            <w:pPr>
              <w:jc w:val="center"/>
            </w:pPr>
            <w:r>
              <w:t>355°33'58"</w:t>
            </w:r>
          </w:p>
        </w:tc>
        <w:tc>
          <w:tcPr>
            <w:tcW w:w="1560" w:type="dxa"/>
            <w:vAlign w:val="center"/>
          </w:tcPr>
          <w:p w:rsidR="002E5DCD" w:rsidRDefault="002E5DCD" w:rsidP="002E5DCD">
            <w:pPr>
              <w:jc w:val="center"/>
            </w:pPr>
            <w:r>
              <w:t>422,08</w:t>
            </w:r>
          </w:p>
        </w:tc>
        <w:tc>
          <w:tcPr>
            <w:tcW w:w="1871" w:type="dxa"/>
            <w:vAlign w:val="center"/>
          </w:tcPr>
          <w:p w:rsidR="002E5DCD" w:rsidRDefault="002E5DCD" w:rsidP="002E5DCD">
            <w:pPr>
              <w:jc w:val="center"/>
            </w:pPr>
            <w:r>
              <w:t>2230221,53</w:t>
            </w:r>
          </w:p>
        </w:tc>
        <w:tc>
          <w:tcPr>
            <w:tcW w:w="1871" w:type="dxa"/>
            <w:vAlign w:val="center"/>
          </w:tcPr>
          <w:p w:rsidR="002E5DCD" w:rsidRDefault="002E5DCD" w:rsidP="002E5DCD">
            <w:pPr>
              <w:jc w:val="center"/>
            </w:pPr>
            <w:r>
              <w:t>446406,67</w:t>
            </w:r>
          </w:p>
        </w:tc>
      </w:tr>
      <w:tr w:rsidR="002E5DCD" w:rsidTr="002E5DCD">
        <w:tc>
          <w:tcPr>
            <w:tcW w:w="930" w:type="dxa"/>
            <w:vAlign w:val="center"/>
          </w:tcPr>
          <w:p w:rsidR="002E5DCD" w:rsidRDefault="002E5DCD" w:rsidP="002E5DCD">
            <w:pPr>
              <w:jc w:val="center"/>
            </w:pPr>
            <w:r>
              <w:t>9</w:t>
            </w:r>
          </w:p>
        </w:tc>
        <w:tc>
          <w:tcPr>
            <w:tcW w:w="1418" w:type="dxa"/>
            <w:vAlign w:val="center"/>
          </w:tcPr>
          <w:p w:rsidR="002E5DCD" w:rsidRDefault="002E5DCD" w:rsidP="002E5DCD">
            <w:pPr>
              <w:jc w:val="center"/>
            </w:pPr>
            <w:r>
              <w:t>137</w:t>
            </w:r>
          </w:p>
        </w:tc>
        <w:tc>
          <w:tcPr>
            <w:tcW w:w="1922" w:type="dxa"/>
            <w:vAlign w:val="center"/>
          </w:tcPr>
          <w:p w:rsidR="002E5DCD" w:rsidRDefault="002E5DCD" w:rsidP="002E5DCD">
            <w:pPr>
              <w:jc w:val="center"/>
            </w:pPr>
            <w:r>
              <w:t>265°16'24"</w:t>
            </w:r>
          </w:p>
        </w:tc>
        <w:tc>
          <w:tcPr>
            <w:tcW w:w="1560" w:type="dxa"/>
            <w:vAlign w:val="center"/>
          </w:tcPr>
          <w:p w:rsidR="002E5DCD" w:rsidRDefault="002E5DCD" w:rsidP="002E5DCD">
            <w:pPr>
              <w:jc w:val="center"/>
            </w:pPr>
            <w:r>
              <w:t>23,18</w:t>
            </w:r>
          </w:p>
        </w:tc>
        <w:tc>
          <w:tcPr>
            <w:tcW w:w="1871" w:type="dxa"/>
            <w:vAlign w:val="center"/>
          </w:tcPr>
          <w:p w:rsidR="002E5DCD" w:rsidRDefault="002E5DCD" w:rsidP="002E5DCD">
            <w:pPr>
              <w:jc w:val="center"/>
            </w:pPr>
            <w:r>
              <w:t>2230642,35</w:t>
            </w:r>
          </w:p>
        </w:tc>
        <w:tc>
          <w:tcPr>
            <w:tcW w:w="1871" w:type="dxa"/>
            <w:vAlign w:val="center"/>
          </w:tcPr>
          <w:p w:rsidR="002E5DCD" w:rsidRDefault="002E5DCD" w:rsidP="002E5DCD">
            <w:pPr>
              <w:jc w:val="center"/>
            </w:pPr>
            <w:r>
              <w:t>446374,04</w:t>
            </w:r>
          </w:p>
        </w:tc>
      </w:tr>
      <w:tr w:rsidR="002E5DCD" w:rsidTr="002E5DCD">
        <w:tc>
          <w:tcPr>
            <w:tcW w:w="930" w:type="dxa"/>
            <w:vAlign w:val="center"/>
          </w:tcPr>
          <w:p w:rsidR="002E5DCD" w:rsidRDefault="002E5DCD" w:rsidP="002E5DCD">
            <w:pPr>
              <w:jc w:val="center"/>
            </w:pPr>
            <w:r>
              <w:t>10</w:t>
            </w:r>
          </w:p>
        </w:tc>
        <w:tc>
          <w:tcPr>
            <w:tcW w:w="1418" w:type="dxa"/>
            <w:vAlign w:val="center"/>
          </w:tcPr>
          <w:p w:rsidR="002E5DCD" w:rsidRDefault="002E5DCD" w:rsidP="002E5DCD">
            <w:pPr>
              <w:jc w:val="center"/>
            </w:pPr>
            <w:r>
              <w:t>138</w:t>
            </w:r>
          </w:p>
        </w:tc>
        <w:tc>
          <w:tcPr>
            <w:tcW w:w="1922" w:type="dxa"/>
            <w:vAlign w:val="center"/>
          </w:tcPr>
          <w:p w:rsidR="002E5DCD" w:rsidRDefault="002E5DCD" w:rsidP="002E5DCD">
            <w:pPr>
              <w:jc w:val="center"/>
            </w:pPr>
            <w:r>
              <w:t>355°33'21"</w:t>
            </w:r>
          </w:p>
        </w:tc>
        <w:tc>
          <w:tcPr>
            <w:tcW w:w="1560" w:type="dxa"/>
            <w:vAlign w:val="center"/>
          </w:tcPr>
          <w:p w:rsidR="002E5DCD" w:rsidRDefault="002E5DCD" w:rsidP="002E5DCD">
            <w:pPr>
              <w:jc w:val="center"/>
            </w:pPr>
            <w:r>
              <w:t>5,81</w:t>
            </w:r>
          </w:p>
        </w:tc>
        <w:tc>
          <w:tcPr>
            <w:tcW w:w="1871" w:type="dxa"/>
            <w:vAlign w:val="center"/>
          </w:tcPr>
          <w:p w:rsidR="002E5DCD" w:rsidRDefault="002E5DCD" w:rsidP="002E5DCD">
            <w:pPr>
              <w:jc w:val="center"/>
            </w:pPr>
            <w:r>
              <w:t>2230640,44</w:t>
            </w:r>
          </w:p>
        </w:tc>
        <w:tc>
          <w:tcPr>
            <w:tcW w:w="1871" w:type="dxa"/>
            <w:vAlign w:val="center"/>
          </w:tcPr>
          <w:p w:rsidR="002E5DCD" w:rsidRDefault="002E5DCD" w:rsidP="002E5DCD">
            <w:pPr>
              <w:jc w:val="center"/>
            </w:pPr>
            <w:r>
              <w:t>446350,94</w:t>
            </w:r>
          </w:p>
        </w:tc>
      </w:tr>
      <w:tr w:rsidR="002E5DCD" w:rsidTr="002E5DCD">
        <w:tc>
          <w:tcPr>
            <w:tcW w:w="930" w:type="dxa"/>
            <w:vAlign w:val="center"/>
          </w:tcPr>
          <w:p w:rsidR="002E5DCD" w:rsidRDefault="002E5DCD" w:rsidP="002E5DCD">
            <w:pPr>
              <w:jc w:val="center"/>
            </w:pPr>
            <w:r>
              <w:t>11</w:t>
            </w:r>
          </w:p>
        </w:tc>
        <w:tc>
          <w:tcPr>
            <w:tcW w:w="1418" w:type="dxa"/>
            <w:vAlign w:val="center"/>
          </w:tcPr>
          <w:p w:rsidR="002E5DCD" w:rsidRDefault="002E5DCD" w:rsidP="002E5DCD">
            <w:pPr>
              <w:jc w:val="center"/>
            </w:pPr>
            <w:r>
              <w:t>139</w:t>
            </w:r>
          </w:p>
        </w:tc>
        <w:tc>
          <w:tcPr>
            <w:tcW w:w="1922" w:type="dxa"/>
            <w:vAlign w:val="center"/>
          </w:tcPr>
          <w:p w:rsidR="002E5DCD" w:rsidRDefault="002E5DCD" w:rsidP="002E5DCD">
            <w:pPr>
              <w:jc w:val="center"/>
            </w:pPr>
            <w:r>
              <w:t>264°44'42"</w:t>
            </w:r>
          </w:p>
        </w:tc>
        <w:tc>
          <w:tcPr>
            <w:tcW w:w="1560" w:type="dxa"/>
            <w:vAlign w:val="center"/>
          </w:tcPr>
          <w:p w:rsidR="002E5DCD" w:rsidRDefault="002E5DCD" w:rsidP="002E5DCD">
            <w:pPr>
              <w:jc w:val="center"/>
            </w:pPr>
            <w:r>
              <w:t>6,01</w:t>
            </w:r>
          </w:p>
        </w:tc>
        <w:tc>
          <w:tcPr>
            <w:tcW w:w="1871" w:type="dxa"/>
            <w:vAlign w:val="center"/>
          </w:tcPr>
          <w:p w:rsidR="002E5DCD" w:rsidRDefault="002E5DCD" w:rsidP="002E5DCD">
            <w:pPr>
              <w:jc w:val="center"/>
            </w:pPr>
            <w:r>
              <w:t>2230646,23</w:t>
            </w:r>
          </w:p>
        </w:tc>
        <w:tc>
          <w:tcPr>
            <w:tcW w:w="1871" w:type="dxa"/>
            <w:vAlign w:val="center"/>
          </w:tcPr>
          <w:p w:rsidR="002E5DCD" w:rsidRDefault="002E5DCD" w:rsidP="002E5DCD">
            <w:pPr>
              <w:jc w:val="center"/>
            </w:pPr>
            <w:r>
              <w:t>446350,49</w:t>
            </w:r>
          </w:p>
        </w:tc>
      </w:tr>
      <w:tr w:rsidR="002E5DCD" w:rsidTr="002E5DCD">
        <w:tc>
          <w:tcPr>
            <w:tcW w:w="930" w:type="dxa"/>
            <w:vAlign w:val="center"/>
          </w:tcPr>
          <w:p w:rsidR="002E5DCD" w:rsidRDefault="002E5DCD" w:rsidP="002E5DCD">
            <w:pPr>
              <w:jc w:val="center"/>
            </w:pPr>
            <w:r>
              <w:t>12</w:t>
            </w:r>
          </w:p>
        </w:tc>
        <w:tc>
          <w:tcPr>
            <w:tcW w:w="1418" w:type="dxa"/>
            <w:vAlign w:val="center"/>
          </w:tcPr>
          <w:p w:rsidR="002E5DCD" w:rsidRDefault="002E5DCD" w:rsidP="002E5DCD">
            <w:pPr>
              <w:jc w:val="center"/>
            </w:pPr>
            <w:r>
              <w:t>140</w:t>
            </w:r>
          </w:p>
        </w:tc>
        <w:tc>
          <w:tcPr>
            <w:tcW w:w="1922" w:type="dxa"/>
            <w:vAlign w:val="center"/>
          </w:tcPr>
          <w:p w:rsidR="002E5DCD" w:rsidRDefault="002E5DCD" w:rsidP="002E5DCD">
            <w:pPr>
              <w:jc w:val="center"/>
            </w:pPr>
            <w:r>
              <w:t>175°36'32"</w:t>
            </w:r>
          </w:p>
        </w:tc>
        <w:tc>
          <w:tcPr>
            <w:tcW w:w="1560" w:type="dxa"/>
            <w:vAlign w:val="center"/>
          </w:tcPr>
          <w:p w:rsidR="002E5DCD" w:rsidRDefault="002E5DCD" w:rsidP="002E5DCD">
            <w:pPr>
              <w:jc w:val="center"/>
            </w:pPr>
            <w:r>
              <w:t>5,75</w:t>
            </w:r>
          </w:p>
        </w:tc>
        <w:tc>
          <w:tcPr>
            <w:tcW w:w="1871" w:type="dxa"/>
            <w:vAlign w:val="center"/>
          </w:tcPr>
          <w:p w:rsidR="002E5DCD" w:rsidRDefault="002E5DCD" w:rsidP="002E5DCD">
            <w:pPr>
              <w:jc w:val="center"/>
            </w:pPr>
            <w:r>
              <w:t>2230645,68</w:t>
            </w:r>
          </w:p>
        </w:tc>
        <w:tc>
          <w:tcPr>
            <w:tcW w:w="1871" w:type="dxa"/>
            <w:vAlign w:val="center"/>
          </w:tcPr>
          <w:p w:rsidR="002E5DCD" w:rsidRDefault="002E5DCD" w:rsidP="002E5DCD">
            <w:pPr>
              <w:jc w:val="center"/>
            </w:pPr>
            <w:r>
              <w:t>446344,51</w:t>
            </w:r>
          </w:p>
        </w:tc>
      </w:tr>
      <w:tr w:rsidR="002E5DCD" w:rsidTr="002E5DCD">
        <w:tc>
          <w:tcPr>
            <w:tcW w:w="930" w:type="dxa"/>
            <w:vAlign w:val="center"/>
          </w:tcPr>
          <w:p w:rsidR="002E5DCD" w:rsidRDefault="002E5DCD" w:rsidP="002E5DCD">
            <w:pPr>
              <w:jc w:val="center"/>
            </w:pPr>
            <w:r>
              <w:t>13</w:t>
            </w:r>
          </w:p>
        </w:tc>
        <w:tc>
          <w:tcPr>
            <w:tcW w:w="1418" w:type="dxa"/>
            <w:vAlign w:val="center"/>
          </w:tcPr>
          <w:p w:rsidR="002E5DCD" w:rsidRDefault="002E5DCD" w:rsidP="002E5DCD">
            <w:pPr>
              <w:jc w:val="center"/>
            </w:pPr>
            <w:r>
              <w:t>141</w:t>
            </w:r>
          </w:p>
        </w:tc>
        <w:tc>
          <w:tcPr>
            <w:tcW w:w="1922" w:type="dxa"/>
            <w:vAlign w:val="center"/>
          </w:tcPr>
          <w:p w:rsidR="002E5DCD" w:rsidRDefault="002E5DCD" w:rsidP="002E5DCD">
            <w:pPr>
              <w:jc w:val="center"/>
            </w:pPr>
            <w:r>
              <w:t>265°23'10"</w:t>
            </w:r>
          </w:p>
        </w:tc>
        <w:tc>
          <w:tcPr>
            <w:tcW w:w="1560" w:type="dxa"/>
            <w:vAlign w:val="center"/>
          </w:tcPr>
          <w:p w:rsidR="002E5DCD" w:rsidRDefault="002E5DCD" w:rsidP="002E5DCD">
            <w:pPr>
              <w:jc w:val="center"/>
            </w:pPr>
            <w:r>
              <w:t>2,86</w:t>
            </w:r>
          </w:p>
        </w:tc>
        <w:tc>
          <w:tcPr>
            <w:tcW w:w="1871" w:type="dxa"/>
            <w:vAlign w:val="center"/>
          </w:tcPr>
          <w:p w:rsidR="002E5DCD" w:rsidRDefault="002E5DCD" w:rsidP="002E5DCD">
            <w:pPr>
              <w:jc w:val="center"/>
            </w:pPr>
            <w:r>
              <w:t>2230639,95</w:t>
            </w:r>
          </w:p>
        </w:tc>
        <w:tc>
          <w:tcPr>
            <w:tcW w:w="1871" w:type="dxa"/>
            <w:vAlign w:val="center"/>
          </w:tcPr>
          <w:p w:rsidR="002E5DCD" w:rsidRDefault="002E5DCD" w:rsidP="002E5DCD">
            <w:pPr>
              <w:jc w:val="center"/>
            </w:pPr>
            <w:r>
              <w:t>446344,95</w:t>
            </w:r>
          </w:p>
        </w:tc>
      </w:tr>
      <w:tr w:rsidR="002E5DCD" w:rsidTr="002E5DCD">
        <w:tc>
          <w:tcPr>
            <w:tcW w:w="930" w:type="dxa"/>
            <w:vAlign w:val="center"/>
          </w:tcPr>
          <w:p w:rsidR="002E5DCD" w:rsidRDefault="002E5DCD" w:rsidP="002E5DCD">
            <w:pPr>
              <w:jc w:val="center"/>
            </w:pPr>
            <w:r>
              <w:t>14</w:t>
            </w:r>
          </w:p>
        </w:tc>
        <w:tc>
          <w:tcPr>
            <w:tcW w:w="1418" w:type="dxa"/>
            <w:vAlign w:val="center"/>
          </w:tcPr>
          <w:p w:rsidR="002E5DCD" w:rsidRDefault="002E5DCD" w:rsidP="002E5DCD">
            <w:pPr>
              <w:jc w:val="center"/>
            </w:pPr>
            <w:r>
              <w:t>142</w:t>
            </w:r>
          </w:p>
        </w:tc>
        <w:tc>
          <w:tcPr>
            <w:tcW w:w="1922" w:type="dxa"/>
            <w:vAlign w:val="center"/>
          </w:tcPr>
          <w:p w:rsidR="002E5DCD" w:rsidRDefault="002E5DCD" w:rsidP="002E5DCD">
            <w:pPr>
              <w:jc w:val="center"/>
            </w:pPr>
            <w:r>
              <w:t>175°33'36"</w:t>
            </w:r>
          </w:p>
        </w:tc>
        <w:tc>
          <w:tcPr>
            <w:tcW w:w="1560" w:type="dxa"/>
            <w:vAlign w:val="center"/>
          </w:tcPr>
          <w:p w:rsidR="002E5DCD" w:rsidRDefault="002E5DCD" w:rsidP="002E5DCD">
            <w:pPr>
              <w:jc w:val="center"/>
            </w:pPr>
            <w:r>
              <w:t>406,26</w:t>
            </w:r>
          </w:p>
        </w:tc>
        <w:tc>
          <w:tcPr>
            <w:tcW w:w="1871" w:type="dxa"/>
            <w:vAlign w:val="center"/>
          </w:tcPr>
          <w:p w:rsidR="002E5DCD" w:rsidRDefault="002E5DCD" w:rsidP="002E5DCD">
            <w:pPr>
              <w:jc w:val="center"/>
            </w:pPr>
            <w:r>
              <w:t>2230639,72</w:t>
            </w:r>
          </w:p>
        </w:tc>
        <w:tc>
          <w:tcPr>
            <w:tcW w:w="1871" w:type="dxa"/>
            <w:vAlign w:val="center"/>
          </w:tcPr>
          <w:p w:rsidR="002E5DCD" w:rsidRDefault="002E5DCD" w:rsidP="002E5DCD">
            <w:pPr>
              <w:jc w:val="center"/>
            </w:pPr>
            <w:r>
              <w:t>446342,10</w:t>
            </w:r>
          </w:p>
        </w:tc>
      </w:tr>
      <w:tr w:rsidR="002E5DCD" w:rsidTr="002E5DCD">
        <w:tc>
          <w:tcPr>
            <w:tcW w:w="930" w:type="dxa"/>
            <w:vAlign w:val="center"/>
          </w:tcPr>
          <w:p w:rsidR="002E5DCD" w:rsidRDefault="002E5DCD" w:rsidP="002E5DCD">
            <w:pPr>
              <w:jc w:val="center"/>
            </w:pPr>
            <w:r>
              <w:t>15</w:t>
            </w:r>
          </w:p>
        </w:tc>
        <w:tc>
          <w:tcPr>
            <w:tcW w:w="1418" w:type="dxa"/>
            <w:vAlign w:val="center"/>
          </w:tcPr>
          <w:p w:rsidR="002E5DCD" w:rsidRDefault="002E5DCD" w:rsidP="002E5DCD">
            <w:pPr>
              <w:jc w:val="center"/>
            </w:pPr>
            <w:r>
              <w:t>143</w:t>
            </w:r>
          </w:p>
        </w:tc>
        <w:tc>
          <w:tcPr>
            <w:tcW w:w="1922" w:type="dxa"/>
            <w:vAlign w:val="center"/>
          </w:tcPr>
          <w:p w:rsidR="002E5DCD" w:rsidRDefault="002E5DCD" w:rsidP="002E5DCD">
            <w:pPr>
              <w:jc w:val="center"/>
            </w:pPr>
            <w:r>
              <w:t>126°50'31"</w:t>
            </w:r>
          </w:p>
        </w:tc>
        <w:tc>
          <w:tcPr>
            <w:tcW w:w="1560" w:type="dxa"/>
            <w:vAlign w:val="center"/>
          </w:tcPr>
          <w:p w:rsidR="002E5DCD" w:rsidRDefault="002E5DCD" w:rsidP="002E5DCD">
            <w:pPr>
              <w:jc w:val="center"/>
            </w:pPr>
            <w:r>
              <w:t>4,09</w:t>
            </w:r>
          </w:p>
        </w:tc>
        <w:tc>
          <w:tcPr>
            <w:tcW w:w="1871" w:type="dxa"/>
            <w:vAlign w:val="center"/>
          </w:tcPr>
          <w:p w:rsidR="002E5DCD" w:rsidRDefault="002E5DCD" w:rsidP="002E5DCD">
            <w:pPr>
              <w:jc w:val="center"/>
            </w:pPr>
            <w:r>
              <w:t>2230234,68</w:t>
            </w:r>
          </w:p>
        </w:tc>
        <w:tc>
          <w:tcPr>
            <w:tcW w:w="1871" w:type="dxa"/>
            <w:vAlign w:val="center"/>
          </w:tcPr>
          <w:p w:rsidR="002E5DCD" w:rsidRDefault="002E5DCD" w:rsidP="002E5DCD">
            <w:pPr>
              <w:jc w:val="center"/>
            </w:pPr>
            <w:r>
              <w:t>446373,55</w:t>
            </w:r>
          </w:p>
        </w:tc>
      </w:tr>
      <w:tr w:rsidR="002E5DCD" w:rsidTr="002E5DCD">
        <w:tc>
          <w:tcPr>
            <w:tcW w:w="930" w:type="dxa"/>
            <w:vAlign w:val="center"/>
          </w:tcPr>
          <w:p w:rsidR="002E5DCD" w:rsidRDefault="002E5DCD" w:rsidP="002E5DCD">
            <w:pPr>
              <w:jc w:val="center"/>
            </w:pPr>
            <w:r>
              <w:t>16</w:t>
            </w:r>
          </w:p>
        </w:tc>
        <w:tc>
          <w:tcPr>
            <w:tcW w:w="1418" w:type="dxa"/>
            <w:vAlign w:val="center"/>
          </w:tcPr>
          <w:p w:rsidR="002E5DCD" w:rsidRDefault="002E5DCD" w:rsidP="002E5DCD">
            <w:pPr>
              <w:jc w:val="center"/>
            </w:pPr>
            <w:r>
              <w:t>144</w:t>
            </w:r>
          </w:p>
        </w:tc>
        <w:tc>
          <w:tcPr>
            <w:tcW w:w="1922" w:type="dxa"/>
            <w:vAlign w:val="center"/>
          </w:tcPr>
          <w:p w:rsidR="002E5DCD" w:rsidRDefault="002E5DCD" w:rsidP="002E5DCD">
            <w:pPr>
              <w:jc w:val="center"/>
            </w:pPr>
            <w:r>
              <w:t>175°34'4"</w:t>
            </w:r>
          </w:p>
        </w:tc>
        <w:tc>
          <w:tcPr>
            <w:tcW w:w="1560" w:type="dxa"/>
            <w:vAlign w:val="center"/>
          </w:tcPr>
          <w:p w:rsidR="002E5DCD" w:rsidRDefault="002E5DCD" w:rsidP="002E5DCD">
            <w:pPr>
              <w:jc w:val="center"/>
            </w:pPr>
            <w:r>
              <w:t>13,07</w:t>
            </w:r>
          </w:p>
        </w:tc>
        <w:tc>
          <w:tcPr>
            <w:tcW w:w="1871" w:type="dxa"/>
            <w:vAlign w:val="center"/>
          </w:tcPr>
          <w:p w:rsidR="002E5DCD" w:rsidRDefault="002E5DCD" w:rsidP="002E5DCD">
            <w:pPr>
              <w:jc w:val="center"/>
            </w:pPr>
            <w:r>
              <w:t>2230232,23</w:t>
            </w:r>
          </w:p>
        </w:tc>
        <w:tc>
          <w:tcPr>
            <w:tcW w:w="1871" w:type="dxa"/>
            <w:vAlign w:val="center"/>
          </w:tcPr>
          <w:p w:rsidR="002E5DCD" w:rsidRDefault="002E5DCD" w:rsidP="002E5DCD">
            <w:pPr>
              <w:jc w:val="center"/>
            </w:pPr>
            <w:r>
              <w:t>446376,82</w:t>
            </w:r>
          </w:p>
        </w:tc>
      </w:tr>
      <w:tr w:rsidR="002E5DCD" w:rsidTr="002E5DCD">
        <w:tc>
          <w:tcPr>
            <w:tcW w:w="930" w:type="dxa"/>
            <w:vAlign w:val="center"/>
          </w:tcPr>
          <w:p w:rsidR="002E5DCD" w:rsidRDefault="002E5DCD" w:rsidP="002E5DCD">
            <w:pPr>
              <w:jc w:val="center"/>
            </w:pPr>
            <w:r>
              <w:t>17</w:t>
            </w:r>
          </w:p>
        </w:tc>
        <w:tc>
          <w:tcPr>
            <w:tcW w:w="1418" w:type="dxa"/>
            <w:vAlign w:val="center"/>
          </w:tcPr>
          <w:p w:rsidR="002E5DCD" w:rsidRDefault="002E5DCD" w:rsidP="002E5DCD">
            <w:pPr>
              <w:jc w:val="center"/>
            </w:pPr>
            <w:r>
              <w:t>145</w:t>
            </w:r>
          </w:p>
        </w:tc>
        <w:tc>
          <w:tcPr>
            <w:tcW w:w="1922" w:type="dxa"/>
            <w:vAlign w:val="center"/>
          </w:tcPr>
          <w:p w:rsidR="002E5DCD" w:rsidRDefault="002E5DCD" w:rsidP="002E5DCD">
            <w:pPr>
              <w:jc w:val="center"/>
            </w:pPr>
            <w:r>
              <w:t>268°19'15"</w:t>
            </w:r>
          </w:p>
        </w:tc>
        <w:tc>
          <w:tcPr>
            <w:tcW w:w="1560" w:type="dxa"/>
            <w:vAlign w:val="center"/>
          </w:tcPr>
          <w:p w:rsidR="002E5DCD" w:rsidRDefault="002E5DCD" w:rsidP="002E5DCD">
            <w:pPr>
              <w:jc w:val="center"/>
            </w:pPr>
            <w:r>
              <w:t>3,07</w:t>
            </w:r>
          </w:p>
        </w:tc>
        <w:tc>
          <w:tcPr>
            <w:tcW w:w="1871" w:type="dxa"/>
            <w:vAlign w:val="center"/>
          </w:tcPr>
          <w:p w:rsidR="002E5DCD" w:rsidRDefault="002E5DCD" w:rsidP="002E5DCD">
            <w:pPr>
              <w:jc w:val="center"/>
            </w:pPr>
            <w:r>
              <w:t>2230219,20</w:t>
            </w:r>
          </w:p>
        </w:tc>
        <w:tc>
          <w:tcPr>
            <w:tcW w:w="1871" w:type="dxa"/>
            <w:vAlign w:val="center"/>
          </w:tcPr>
          <w:p w:rsidR="002E5DCD" w:rsidRDefault="002E5DCD" w:rsidP="002E5DCD">
            <w:pPr>
              <w:jc w:val="center"/>
            </w:pPr>
            <w:r>
              <w:t>446377,83</w:t>
            </w:r>
          </w:p>
        </w:tc>
      </w:tr>
      <w:tr w:rsidR="002E5DCD" w:rsidTr="002E5DCD">
        <w:tc>
          <w:tcPr>
            <w:tcW w:w="930" w:type="dxa"/>
            <w:vAlign w:val="center"/>
          </w:tcPr>
          <w:p w:rsidR="002E5DCD" w:rsidRDefault="002E5DCD" w:rsidP="002E5DCD">
            <w:pPr>
              <w:jc w:val="center"/>
            </w:pPr>
            <w:r>
              <w:t>18</w:t>
            </w:r>
          </w:p>
        </w:tc>
        <w:tc>
          <w:tcPr>
            <w:tcW w:w="1418" w:type="dxa"/>
            <w:vAlign w:val="center"/>
          </w:tcPr>
          <w:p w:rsidR="002E5DCD" w:rsidRDefault="002E5DCD" w:rsidP="002E5DCD">
            <w:pPr>
              <w:jc w:val="center"/>
            </w:pPr>
            <w:r>
              <w:t>146</w:t>
            </w:r>
          </w:p>
        </w:tc>
        <w:tc>
          <w:tcPr>
            <w:tcW w:w="1922" w:type="dxa"/>
            <w:vAlign w:val="center"/>
          </w:tcPr>
          <w:p w:rsidR="002E5DCD" w:rsidRDefault="002E5DCD" w:rsidP="002E5DCD">
            <w:pPr>
              <w:jc w:val="center"/>
            </w:pPr>
            <w:r>
              <w:t>175°34'4"</w:t>
            </w:r>
          </w:p>
        </w:tc>
        <w:tc>
          <w:tcPr>
            <w:tcW w:w="1560" w:type="dxa"/>
            <w:vAlign w:val="center"/>
          </w:tcPr>
          <w:p w:rsidR="002E5DCD" w:rsidRDefault="002E5DCD" w:rsidP="002E5DCD">
            <w:pPr>
              <w:jc w:val="center"/>
            </w:pPr>
            <w:r>
              <w:t>181,42</w:t>
            </w:r>
          </w:p>
        </w:tc>
        <w:tc>
          <w:tcPr>
            <w:tcW w:w="1871" w:type="dxa"/>
            <w:vAlign w:val="center"/>
          </w:tcPr>
          <w:p w:rsidR="002E5DCD" w:rsidRDefault="002E5DCD" w:rsidP="002E5DCD">
            <w:pPr>
              <w:jc w:val="center"/>
            </w:pPr>
            <w:r>
              <w:t>2230219,11</w:t>
            </w:r>
          </w:p>
        </w:tc>
        <w:tc>
          <w:tcPr>
            <w:tcW w:w="1871" w:type="dxa"/>
            <w:vAlign w:val="center"/>
          </w:tcPr>
          <w:p w:rsidR="002E5DCD" w:rsidRDefault="002E5DCD" w:rsidP="002E5DCD">
            <w:pPr>
              <w:jc w:val="center"/>
            </w:pPr>
            <w:r>
              <w:t>446374,76</w:t>
            </w:r>
          </w:p>
        </w:tc>
      </w:tr>
      <w:tr w:rsidR="002E5DCD" w:rsidTr="002E5DCD">
        <w:tc>
          <w:tcPr>
            <w:tcW w:w="930" w:type="dxa"/>
            <w:vAlign w:val="center"/>
          </w:tcPr>
          <w:p w:rsidR="002E5DCD" w:rsidRDefault="002E5DCD" w:rsidP="002E5DCD">
            <w:pPr>
              <w:jc w:val="center"/>
            </w:pPr>
            <w:r>
              <w:t>19</w:t>
            </w:r>
          </w:p>
        </w:tc>
        <w:tc>
          <w:tcPr>
            <w:tcW w:w="1418" w:type="dxa"/>
            <w:vAlign w:val="center"/>
          </w:tcPr>
          <w:p w:rsidR="002E5DCD" w:rsidRDefault="002E5DCD" w:rsidP="002E5DCD">
            <w:pPr>
              <w:jc w:val="center"/>
            </w:pPr>
            <w:r>
              <w:t>147</w:t>
            </w:r>
          </w:p>
        </w:tc>
        <w:tc>
          <w:tcPr>
            <w:tcW w:w="1922" w:type="dxa"/>
            <w:vAlign w:val="center"/>
          </w:tcPr>
          <w:p w:rsidR="002E5DCD" w:rsidRDefault="002E5DCD" w:rsidP="002E5DCD">
            <w:pPr>
              <w:jc w:val="center"/>
            </w:pPr>
            <w:r>
              <w:t>121°8'40"</w:t>
            </w:r>
          </w:p>
        </w:tc>
        <w:tc>
          <w:tcPr>
            <w:tcW w:w="1560" w:type="dxa"/>
            <w:vAlign w:val="center"/>
          </w:tcPr>
          <w:p w:rsidR="002E5DCD" w:rsidRDefault="002E5DCD" w:rsidP="002E5DCD">
            <w:pPr>
              <w:jc w:val="center"/>
            </w:pPr>
            <w:r>
              <w:t>3,81</w:t>
            </w:r>
          </w:p>
        </w:tc>
        <w:tc>
          <w:tcPr>
            <w:tcW w:w="1871" w:type="dxa"/>
            <w:vAlign w:val="center"/>
          </w:tcPr>
          <w:p w:rsidR="002E5DCD" w:rsidRDefault="002E5DCD" w:rsidP="002E5DCD">
            <w:pPr>
              <w:jc w:val="center"/>
            </w:pPr>
            <w:r>
              <w:t>2230038,23</w:t>
            </w:r>
          </w:p>
        </w:tc>
        <w:tc>
          <w:tcPr>
            <w:tcW w:w="1871" w:type="dxa"/>
            <w:vAlign w:val="center"/>
          </w:tcPr>
          <w:p w:rsidR="002E5DCD" w:rsidRDefault="002E5DCD" w:rsidP="002E5DCD">
            <w:pPr>
              <w:jc w:val="center"/>
            </w:pPr>
            <w:r>
              <w:t>446388,78</w:t>
            </w:r>
          </w:p>
        </w:tc>
      </w:tr>
      <w:tr w:rsidR="002E5DCD" w:rsidTr="002E5DCD">
        <w:tc>
          <w:tcPr>
            <w:tcW w:w="930" w:type="dxa"/>
            <w:vAlign w:val="center"/>
          </w:tcPr>
          <w:p w:rsidR="002E5DCD" w:rsidRDefault="002E5DCD" w:rsidP="002E5DCD">
            <w:pPr>
              <w:jc w:val="center"/>
            </w:pPr>
            <w:r>
              <w:t>20</w:t>
            </w:r>
          </w:p>
        </w:tc>
        <w:tc>
          <w:tcPr>
            <w:tcW w:w="1418" w:type="dxa"/>
            <w:vAlign w:val="center"/>
          </w:tcPr>
          <w:p w:rsidR="002E5DCD" w:rsidRDefault="002E5DCD" w:rsidP="002E5DCD">
            <w:pPr>
              <w:jc w:val="center"/>
            </w:pPr>
            <w:r>
              <w:t>148</w:t>
            </w:r>
          </w:p>
        </w:tc>
        <w:tc>
          <w:tcPr>
            <w:tcW w:w="1922" w:type="dxa"/>
            <w:vAlign w:val="center"/>
          </w:tcPr>
          <w:p w:rsidR="002E5DCD" w:rsidRDefault="002E5DCD" w:rsidP="002E5DCD">
            <w:pPr>
              <w:jc w:val="center"/>
            </w:pPr>
            <w:r>
              <w:t>175°33'46"</w:t>
            </w:r>
          </w:p>
        </w:tc>
        <w:tc>
          <w:tcPr>
            <w:tcW w:w="1560" w:type="dxa"/>
            <w:vAlign w:val="center"/>
          </w:tcPr>
          <w:p w:rsidR="002E5DCD" w:rsidRDefault="002E5DCD" w:rsidP="002E5DCD">
            <w:pPr>
              <w:jc w:val="center"/>
            </w:pPr>
            <w:r>
              <w:t>34,12</w:t>
            </w:r>
          </w:p>
        </w:tc>
        <w:tc>
          <w:tcPr>
            <w:tcW w:w="1871" w:type="dxa"/>
            <w:vAlign w:val="center"/>
          </w:tcPr>
          <w:p w:rsidR="002E5DCD" w:rsidRDefault="002E5DCD" w:rsidP="002E5DCD">
            <w:pPr>
              <w:jc w:val="center"/>
            </w:pPr>
            <w:r>
              <w:t>2230036,26</w:t>
            </w:r>
          </w:p>
        </w:tc>
        <w:tc>
          <w:tcPr>
            <w:tcW w:w="1871" w:type="dxa"/>
            <w:vAlign w:val="center"/>
          </w:tcPr>
          <w:p w:rsidR="002E5DCD" w:rsidRDefault="002E5DCD" w:rsidP="002E5DCD">
            <w:pPr>
              <w:jc w:val="center"/>
            </w:pPr>
            <w:r>
              <w:t>446392,04</w:t>
            </w:r>
          </w:p>
        </w:tc>
      </w:tr>
      <w:tr w:rsidR="002E5DCD" w:rsidTr="002E5DCD">
        <w:tc>
          <w:tcPr>
            <w:tcW w:w="930" w:type="dxa"/>
            <w:vAlign w:val="center"/>
          </w:tcPr>
          <w:p w:rsidR="002E5DCD" w:rsidRDefault="002E5DCD" w:rsidP="002E5DCD">
            <w:pPr>
              <w:jc w:val="center"/>
            </w:pPr>
            <w:r>
              <w:t>21</w:t>
            </w:r>
          </w:p>
        </w:tc>
        <w:tc>
          <w:tcPr>
            <w:tcW w:w="1418" w:type="dxa"/>
            <w:vAlign w:val="center"/>
          </w:tcPr>
          <w:p w:rsidR="002E5DCD" w:rsidRDefault="002E5DCD" w:rsidP="002E5DCD">
            <w:pPr>
              <w:jc w:val="center"/>
            </w:pPr>
            <w:r>
              <w:t>149</w:t>
            </w:r>
          </w:p>
        </w:tc>
        <w:tc>
          <w:tcPr>
            <w:tcW w:w="1922" w:type="dxa"/>
            <w:vAlign w:val="center"/>
          </w:tcPr>
          <w:p w:rsidR="002E5DCD" w:rsidRDefault="002E5DCD" w:rsidP="002E5DCD">
            <w:pPr>
              <w:jc w:val="center"/>
            </w:pPr>
            <w:r>
              <w:t>268°9'9"</w:t>
            </w:r>
          </w:p>
        </w:tc>
        <w:tc>
          <w:tcPr>
            <w:tcW w:w="1560" w:type="dxa"/>
            <w:vAlign w:val="center"/>
          </w:tcPr>
          <w:p w:rsidR="002E5DCD" w:rsidRDefault="002E5DCD" w:rsidP="002E5DCD">
            <w:pPr>
              <w:jc w:val="center"/>
            </w:pPr>
            <w:r>
              <w:t>3,1</w:t>
            </w:r>
          </w:p>
        </w:tc>
        <w:tc>
          <w:tcPr>
            <w:tcW w:w="1871" w:type="dxa"/>
            <w:vAlign w:val="center"/>
          </w:tcPr>
          <w:p w:rsidR="002E5DCD" w:rsidRDefault="002E5DCD" w:rsidP="002E5DCD">
            <w:pPr>
              <w:jc w:val="center"/>
            </w:pPr>
            <w:r>
              <w:t>2230002,24</w:t>
            </w:r>
          </w:p>
        </w:tc>
        <w:tc>
          <w:tcPr>
            <w:tcW w:w="1871" w:type="dxa"/>
            <w:vAlign w:val="center"/>
          </w:tcPr>
          <w:p w:rsidR="002E5DCD" w:rsidRDefault="002E5DCD" w:rsidP="002E5DCD">
            <w:pPr>
              <w:jc w:val="center"/>
            </w:pPr>
            <w:r>
              <w:t>446394,68</w:t>
            </w:r>
          </w:p>
        </w:tc>
      </w:tr>
      <w:tr w:rsidR="002E5DCD" w:rsidTr="002E5DCD">
        <w:tc>
          <w:tcPr>
            <w:tcW w:w="930" w:type="dxa"/>
            <w:vAlign w:val="center"/>
          </w:tcPr>
          <w:p w:rsidR="002E5DCD" w:rsidRDefault="002E5DCD" w:rsidP="002E5DCD">
            <w:pPr>
              <w:jc w:val="center"/>
            </w:pPr>
            <w:r>
              <w:lastRenderedPageBreak/>
              <w:t>22</w:t>
            </w:r>
          </w:p>
        </w:tc>
        <w:tc>
          <w:tcPr>
            <w:tcW w:w="1418" w:type="dxa"/>
            <w:vAlign w:val="center"/>
          </w:tcPr>
          <w:p w:rsidR="002E5DCD" w:rsidRDefault="002E5DCD" w:rsidP="002E5DCD">
            <w:pPr>
              <w:jc w:val="center"/>
            </w:pPr>
            <w:r>
              <w:t>150</w:t>
            </w:r>
          </w:p>
        </w:tc>
        <w:tc>
          <w:tcPr>
            <w:tcW w:w="1922" w:type="dxa"/>
            <w:vAlign w:val="center"/>
          </w:tcPr>
          <w:p w:rsidR="002E5DCD" w:rsidRDefault="002E5DCD" w:rsidP="002E5DCD">
            <w:pPr>
              <w:jc w:val="center"/>
            </w:pPr>
            <w:r>
              <w:t>175°33'3"</w:t>
            </w:r>
          </w:p>
        </w:tc>
        <w:tc>
          <w:tcPr>
            <w:tcW w:w="1560" w:type="dxa"/>
            <w:vAlign w:val="center"/>
          </w:tcPr>
          <w:p w:rsidR="002E5DCD" w:rsidRDefault="002E5DCD" w:rsidP="002E5DCD">
            <w:pPr>
              <w:jc w:val="center"/>
            </w:pPr>
            <w:r>
              <w:t>86,37</w:t>
            </w:r>
          </w:p>
        </w:tc>
        <w:tc>
          <w:tcPr>
            <w:tcW w:w="1871" w:type="dxa"/>
            <w:vAlign w:val="center"/>
          </w:tcPr>
          <w:p w:rsidR="002E5DCD" w:rsidRDefault="002E5DCD" w:rsidP="002E5DCD">
            <w:pPr>
              <w:jc w:val="center"/>
            </w:pPr>
            <w:r>
              <w:t>2230002,14</w:t>
            </w:r>
          </w:p>
        </w:tc>
        <w:tc>
          <w:tcPr>
            <w:tcW w:w="1871" w:type="dxa"/>
            <w:vAlign w:val="center"/>
          </w:tcPr>
          <w:p w:rsidR="002E5DCD" w:rsidRDefault="002E5DCD" w:rsidP="002E5DCD">
            <w:pPr>
              <w:jc w:val="center"/>
            </w:pPr>
            <w:r>
              <w:t>446391,58</w:t>
            </w:r>
          </w:p>
        </w:tc>
      </w:tr>
      <w:tr w:rsidR="002E5DCD" w:rsidTr="002E5DCD">
        <w:tc>
          <w:tcPr>
            <w:tcW w:w="930" w:type="dxa"/>
            <w:vAlign w:val="center"/>
          </w:tcPr>
          <w:p w:rsidR="002E5DCD" w:rsidRDefault="002E5DCD" w:rsidP="002E5DCD">
            <w:pPr>
              <w:jc w:val="center"/>
            </w:pPr>
            <w:r>
              <w:t>23</w:t>
            </w:r>
          </w:p>
        </w:tc>
        <w:tc>
          <w:tcPr>
            <w:tcW w:w="1418" w:type="dxa"/>
            <w:vAlign w:val="center"/>
          </w:tcPr>
          <w:p w:rsidR="002E5DCD" w:rsidRDefault="002E5DCD" w:rsidP="002E5DCD">
            <w:pPr>
              <w:jc w:val="center"/>
            </w:pPr>
            <w:r>
              <w:t>151</w:t>
            </w:r>
          </w:p>
        </w:tc>
        <w:tc>
          <w:tcPr>
            <w:tcW w:w="1922" w:type="dxa"/>
            <w:vAlign w:val="center"/>
          </w:tcPr>
          <w:p w:rsidR="002E5DCD" w:rsidRDefault="002E5DCD" w:rsidP="002E5DCD">
            <w:pPr>
              <w:jc w:val="center"/>
            </w:pPr>
            <w:r>
              <w:t>174°43'30"</w:t>
            </w:r>
          </w:p>
        </w:tc>
        <w:tc>
          <w:tcPr>
            <w:tcW w:w="1560" w:type="dxa"/>
            <w:vAlign w:val="center"/>
          </w:tcPr>
          <w:p w:rsidR="002E5DCD" w:rsidRDefault="002E5DCD" w:rsidP="002E5DCD">
            <w:pPr>
              <w:jc w:val="center"/>
            </w:pPr>
            <w:r>
              <w:t>16,75</w:t>
            </w:r>
          </w:p>
        </w:tc>
        <w:tc>
          <w:tcPr>
            <w:tcW w:w="1871" w:type="dxa"/>
            <w:vAlign w:val="center"/>
          </w:tcPr>
          <w:p w:rsidR="002E5DCD" w:rsidRDefault="002E5DCD" w:rsidP="002E5DCD">
            <w:pPr>
              <w:jc w:val="center"/>
            </w:pPr>
            <w:r>
              <w:t>2229916,03</w:t>
            </w:r>
          </w:p>
        </w:tc>
        <w:tc>
          <w:tcPr>
            <w:tcW w:w="1871" w:type="dxa"/>
            <w:vAlign w:val="center"/>
          </w:tcPr>
          <w:p w:rsidR="002E5DCD" w:rsidRDefault="002E5DCD" w:rsidP="002E5DCD">
            <w:pPr>
              <w:jc w:val="center"/>
            </w:pPr>
            <w:r>
              <w:t>446398,28</w:t>
            </w:r>
          </w:p>
        </w:tc>
      </w:tr>
      <w:tr w:rsidR="002E5DCD" w:rsidTr="002E5DCD">
        <w:tc>
          <w:tcPr>
            <w:tcW w:w="930" w:type="dxa"/>
            <w:vAlign w:val="center"/>
          </w:tcPr>
          <w:p w:rsidR="002E5DCD" w:rsidRDefault="002E5DCD" w:rsidP="002E5DCD">
            <w:pPr>
              <w:jc w:val="center"/>
            </w:pPr>
            <w:r>
              <w:t>24</w:t>
            </w:r>
          </w:p>
        </w:tc>
        <w:tc>
          <w:tcPr>
            <w:tcW w:w="1418" w:type="dxa"/>
            <w:vAlign w:val="center"/>
          </w:tcPr>
          <w:p w:rsidR="002E5DCD" w:rsidRDefault="002E5DCD" w:rsidP="002E5DCD">
            <w:pPr>
              <w:jc w:val="center"/>
            </w:pPr>
            <w:r>
              <w:t>152</w:t>
            </w:r>
          </w:p>
        </w:tc>
        <w:tc>
          <w:tcPr>
            <w:tcW w:w="1922" w:type="dxa"/>
            <w:vAlign w:val="center"/>
          </w:tcPr>
          <w:p w:rsidR="002E5DCD" w:rsidRDefault="002E5DCD" w:rsidP="002E5DCD">
            <w:pPr>
              <w:jc w:val="center"/>
            </w:pPr>
            <w:r>
              <w:t>194°33'55"</w:t>
            </w:r>
          </w:p>
        </w:tc>
        <w:tc>
          <w:tcPr>
            <w:tcW w:w="1560" w:type="dxa"/>
            <w:vAlign w:val="center"/>
          </w:tcPr>
          <w:p w:rsidR="002E5DCD" w:rsidRDefault="002E5DCD" w:rsidP="002E5DCD">
            <w:pPr>
              <w:jc w:val="center"/>
            </w:pPr>
            <w:r>
              <w:t>82,23</w:t>
            </w:r>
          </w:p>
        </w:tc>
        <w:tc>
          <w:tcPr>
            <w:tcW w:w="1871" w:type="dxa"/>
            <w:vAlign w:val="center"/>
          </w:tcPr>
          <w:p w:rsidR="002E5DCD" w:rsidRDefault="002E5DCD" w:rsidP="002E5DCD">
            <w:pPr>
              <w:jc w:val="center"/>
            </w:pPr>
            <w:r>
              <w:t>2229899,35</w:t>
            </w:r>
          </w:p>
        </w:tc>
        <w:tc>
          <w:tcPr>
            <w:tcW w:w="1871" w:type="dxa"/>
            <w:vAlign w:val="center"/>
          </w:tcPr>
          <w:p w:rsidR="002E5DCD" w:rsidRDefault="002E5DCD" w:rsidP="002E5DCD">
            <w:pPr>
              <w:jc w:val="center"/>
            </w:pPr>
            <w:r>
              <w:t>446399,82</w:t>
            </w:r>
          </w:p>
        </w:tc>
      </w:tr>
      <w:tr w:rsidR="002E5DCD" w:rsidTr="002E5DCD">
        <w:tc>
          <w:tcPr>
            <w:tcW w:w="930" w:type="dxa"/>
            <w:vAlign w:val="center"/>
          </w:tcPr>
          <w:p w:rsidR="002E5DCD" w:rsidRDefault="002E5DCD" w:rsidP="002E5DCD">
            <w:pPr>
              <w:jc w:val="center"/>
            </w:pPr>
            <w:r>
              <w:t>25</w:t>
            </w:r>
          </w:p>
        </w:tc>
        <w:tc>
          <w:tcPr>
            <w:tcW w:w="1418" w:type="dxa"/>
            <w:vAlign w:val="center"/>
          </w:tcPr>
          <w:p w:rsidR="002E5DCD" w:rsidRDefault="002E5DCD" w:rsidP="002E5DCD">
            <w:pPr>
              <w:jc w:val="center"/>
            </w:pPr>
            <w:r>
              <w:t>153</w:t>
            </w:r>
          </w:p>
        </w:tc>
        <w:tc>
          <w:tcPr>
            <w:tcW w:w="1922" w:type="dxa"/>
            <w:vAlign w:val="center"/>
          </w:tcPr>
          <w:p w:rsidR="002E5DCD" w:rsidRDefault="002E5DCD" w:rsidP="002E5DCD">
            <w:pPr>
              <w:jc w:val="center"/>
            </w:pPr>
            <w:r>
              <w:t>174°34'0"</w:t>
            </w:r>
          </w:p>
        </w:tc>
        <w:tc>
          <w:tcPr>
            <w:tcW w:w="1560" w:type="dxa"/>
            <w:vAlign w:val="center"/>
          </w:tcPr>
          <w:p w:rsidR="002E5DCD" w:rsidRDefault="002E5DCD" w:rsidP="002E5DCD">
            <w:pPr>
              <w:jc w:val="center"/>
            </w:pPr>
            <w:r>
              <w:t>433,54</w:t>
            </w:r>
          </w:p>
        </w:tc>
        <w:tc>
          <w:tcPr>
            <w:tcW w:w="1871" w:type="dxa"/>
            <w:vAlign w:val="center"/>
          </w:tcPr>
          <w:p w:rsidR="002E5DCD" w:rsidRDefault="002E5DCD" w:rsidP="002E5DCD">
            <w:pPr>
              <w:jc w:val="center"/>
            </w:pPr>
            <w:r>
              <w:t>2229819,76</w:t>
            </w:r>
          </w:p>
        </w:tc>
        <w:tc>
          <w:tcPr>
            <w:tcW w:w="1871" w:type="dxa"/>
            <w:vAlign w:val="center"/>
          </w:tcPr>
          <w:p w:rsidR="002E5DCD" w:rsidRDefault="002E5DCD" w:rsidP="002E5DCD">
            <w:pPr>
              <w:jc w:val="center"/>
            </w:pPr>
            <w:r>
              <w:t>446379,14</w:t>
            </w:r>
          </w:p>
        </w:tc>
      </w:tr>
      <w:tr w:rsidR="002E5DCD" w:rsidTr="002E5DCD">
        <w:tc>
          <w:tcPr>
            <w:tcW w:w="930" w:type="dxa"/>
            <w:vAlign w:val="center"/>
          </w:tcPr>
          <w:p w:rsidR="002E5DCD" w:rsidRDefault="002E5DCD" w:rsidP="002E5DCD">
            <w:pPr>
              <w:jc w:val="center"/>
            </w:pPr>
            <w:r>
              <w:t>26</w:t>
            </w:r>
          </w:p>
        </w:tc>
        <w:tc>
          <w:tcPr>
            <w:tcW w:w="1418" w:type="dxa"/>
            <w:vAlign w:val="center"/>
          </w:tcPr>
          <w:p w:rsidR="002E5DCD" w:rsidRDefault="002E5DCD" w:rsidP="002E5DCD">
            <w:pPr>
              <w:jc w:val="center"/>
            </w:pPr>
            <w:r>
              <w:t>154</w:t>
            </w:r>
          </w:p>
        </w:tc>
        <w:tc>
          <w:tcPr>
            <w:tcW w:w="1922" w:type="dxa"/>
            <w:vAlign w:val="center"/>
          </w:tcPr>
          <w:p w:rsidR="002E5DCD" w:rsidRDefault="002E5DCD" w:rsidP="002E5DCD">
            <w:pPr>
              <w:jc w:val="center"/>
            </w:pPr>
            <w:r>
              <w:t>98°13'1"</w:t>
            </w:r>
          </w:p>
        </w:tc>
        <w:tc>
          <w:tcPr>
            <w:tcW w:w="1560" w:type="dxa"/>
            <w:vAlign w:val="center"/>
          </w:tcPr>
          <w:p w:rsidR="002E5DCD" w:rsidRDefault="002E5DCD" w:rsidP="002E5DCD">
            <w:pPr>
              <w:jc w:val="center"/>
            </w:pPr>
            <w:r>
              <w:t>2,8</w:t>
            </w:r>
          </w:p>
        </w:tc>
        <w:tc>
          <w:tcPr>
            <w:tcW w:w="1871" w:type="dxa"/>
            <w:vAlign w:val="center"/>
          </w:tcPr>
          <w:p w:rsidR="002E5DCD" w:rsidRDefault="002E5DCD" w:rsidP="002E5DCD">
            <w:pPr>
              <w:jc w:val="center"/>
            </w:pPr>
            <w:r>
              <w:t>2229388,17</w:t>
            </w:r>
          </w:p>
        </w:tc>
        <w:tc>
          <w:tcPr>
            <w:tcW w:w="1871" w:type="dxa"/>
            <w:vAlign w:val="center"/>
          </w:tcPr>
          <w:p w:rsidR="002E5DCD" w:rsidRDefault="002E5DCD" w:rsidP="002E5DCD">
            <w:pPr>
              <w:jc w:val="center"/>
            </w:pPr>
            <w:r>
              <w:t>446420,19</w:t>
            </w:r>
          </w:p>
        </w:tc>
      </w:tr>
      <w:tr w:rsidR="002E5DCD" w:rsidTr="002E5DCD">
        <w:tc>
          <w:tcPr>
            <w:tcW w:w="930" w:type="dxa"/>
            <w:vAlign w:val="center"/>
          </w:tcPr>
          <w:p w:rsidR="002E5DCD" w:rsidRDefault="002E5DCD" w:rsidP="002E5DCD">
            <w:pPr>
              <w:jc w:val="center"/>
            </w:pPr>
            <w:r>
              <w:t>27</w:t>
            </w:r>
          </w:p>
        </w:tc>
        <w:tc>
          <w:tcPr>
            <w:tcW w:w="1418" w:type="dxa"/>
            <w:vAlign w:val="center"/>
          </w:tcPr>
          <w:p w:rsidR="002E5DCD" w:rsidRDefault="002E5DCD" w:rsidP="002E5DCD">
            <w:pPr>
              <w:jc w:val="center"/>
            </w:pPr>
            <w:r>
              <w:t>155</w:t>
            </w:r>
          </w:p>
        </w:tc>
        <w:tc>
          <w:tcPr>
            <w:tcW w:w="1922" w:type="dxa"/>
            <w:vAlign w:val="center"/>
          </w:tcPr>
          <w:p w:rsidR="002E5DCD" w:rsidRDefault="002E5DCD" w:rsidP="002E5DCD">
            <w:pPr>
              <w:jc w:val="center"/>
            </w:pPr>
            <w:r>
              <w:t>174°33'42"</w:t>
            </w:r>
          </w:p>
        </w:tc>
        <w:tc>
          <w:tcPr>
            <w:tcW w:w="1560" w:type="dxa"/>
            <w:vAlign w:val="center"/>
          </w:tcPr>
          <w:p w:rsidR="002E5DCD" w:rsidRDefault="002E5DCD" w:rsidP="002E5DCD">
            <w:pPr>
              <w:jc w:val="center"/>
            </w:pPr>
            <w:r>
              <w:t>12,98</w:t>
            </w:r>
          </w:p>
        </w:tc>
        <w:tc>
          <w:tcPr>
            <w:tcW w:w="1871" w:type="dxa"/>
            <w:vAlign w:val="center"/>
          </w:tcPr>
          <w:p w:rsidR="002E5DCD" w:rsidRDefault="002E5DCD" w:rsidP="002E5DCD">
            <w:pPr>
              <w:jc w:val="center"/>
            </w:pPr>
            <w:r>
              <w:t>2229387,77</w:t>
            </w:r>
          </w:p>
        </w:tc>
        <w:tc>
          <w:tcPr>
            <w:tcW w:w="1871" w:type="dxa"/>
            <w:vAlign w:val="center"/>
          </w:tcPr>
          <w:p w:rsidR="002E5DCD" w:rsidRDefault="002E5DCD" w:rsidP="002E5DCD">
            <w:pPr>
              <w:jc w:val="center"/>
            </w:pPr>
            <w:r>
              <w:t>446422,96</w:t>
            </w:r>
          </w:p>
        </w:tc>
      </w:tr>
      <w:tr w:rsidR="002E5DCD" w:rsidTr="002E5DCD">
        <w:tc>
          <w:tcPr>
            <w:tcW w:w="930" w:type="dxa"/>
            <w:vAlign w:val="center"/>
          </w:tcPr>
          <w:p w:rsidR="002E5DCD" w:rsidRDefault="002E5DCD" w:rsidP="002E5DCD">
            <w:pPr>
              <w:jc w:val="center"/>
            </w:pPr>
            <w:r>
              <w:t>28</w:t>
            </w:r>
          </w:p>
        </w:tc>
        <w:tc>
          <w:tcPr>
            <w:tcW w:w="1418" w:type="dxa"/>
            <w:vAlign w:val="center"/>
          </w:tcPr>
          <w:p w:rsidR="002E5DCD" w:rsidRDefault="002E5DCD" w:rsidP="002E5DCD">
            <w:pPr>
              <w:jc w:val="center"/>
            </w:pPr>
            <w:r>
              <w:t>156</w:t>
            </w:r>
          </w:p>
        </w:tc>
        <w:tc>
          <w:tcPr>
            <w:tcW w:w="1922" w:type="dxa"/>
            <w:vAlign w:val="center"/>
          </w:tcPr>
          <w:p w:rsidR="002E5DCD" w:rsidRDefault="002E5DCD" w:rsidP="002E5DCD">
            <w:pPr>
              <w:jc w:val="center"/>
            </w:pPr>
            <w:r>
              <w:t>262°11'49"</w:t>
            </w:r>
          </w:p>
        </w:tc>
        <w:tc>
          <w:tcPr>
            <w:tcW w:w="1560" w:type="dxa"/>
            <w:vAlign w:val="center"/>
          </w:tcPr>
          <w:p w:rsidR="002E5DCD" w:rsidRDefault="002E5DCD" w:rsidP="002E5DCD">
            <w:pPr>
              <w:jc w:val="center"/>
            </w:pPr>
            <w:r>
              <w:t>2,73</w:t>
            </w:r>
          </w:p>
        </w:tc>
        <w:tc>
          <w:tcPr>
            <w:tcW w:w="1871" w:type="dxa"/>
            <w:vAlign w:val="center"/>
          </w:tcPr>
          <w:p w:rsidR="002E5DCD" w:rsidRDefault="002E5DCD" w:rsidP="002E5DCD">
            <w:pPr>
              <w:jc w:val="center"/>
            </w:pPr>
            <w:r>
              <w:t>2229374,85</w:t>
            </w:r>
          </w:p>
        </w:tc>
        <w:tc>
          <w:tcPr>
            <w:tcW w:w="1871" w:type="dxa"/>
            <w:vAlign w:val="center"/>
          </w:tcPr>
          <w:p w:rsidR="002E5DCD" w:rsidRDefault="002E5DCD" w:rsidP="002E5DCD">
            <w:pPr>
              <w:jc w:val="center"/>
            </w:pPr>
            <w:r>
              <w:t>446424,19</w:t>
            </w:r>
          </w:p>
        </w:tc>
      </w:tr>
      <w:tr w:rsidR="002E5DCD" w:rsidTr="002E5DCD">
        <w:tc>
          <w:tcPr>
            <w:tcW w:w="930" w:type="dxa"/>
            <w:vAlign w:val="center"/>
          </w:tcPr>
          <w:p w:rsidR="002E5DCD" w:rsidRDefault="002E5DCD" w:rsidP="002E5DCD">
            <w:pPr>
              <w:jc w:val="center"/>
            </w:pPr>
            <w:r>
              <w:t>29</w:t>
            </w:r>
          </w:p>
        </w:tc>
        <w:tc>
          <w:tcPr>
            <w:tcW w:w="1418" w:type="dxa"/>
            <w:vAlign w:val="center"/>
          </w:tcPr>
          <w:p w:rsidR="002E5DCD" w:rsidRDefault="002E5DCD" w:rsidP="002E5DCD">
            <w:pPr>
              <w:jc w:val="center"/>
            </w:pPr>
            <w:r>
              <w:t>157</w:t>
            </w:r>
          </w:p>
        </w:tc>
        <w:tc>
          <w:tcPr>
            <w:tcW w:w="1922" w:type="dxa"/>
            <w:vAlign w:val="center"/>
          </w:tcPr>
          <w:p w:rsidR="002E5DCD" w:rsidRDefault="002E5DCD" w:rsidP="002E5DCD">
            <w:pPr>
              <w:jc w:val="center"/>
            </w:pPr>
            <w:r>
              <w:t>174°33'60"</w:t>
            </w:r>
          </w:p>
        </w:tc>
        <w:tc>
          <w:tcPr>
            <w:tcW w:w="1560" w:type="dxa"/>
            <w:vAlign w:val="center"/>
          </w:tcPr>
          <w:p w:rsidR="002E5DCD" w:rsidRDefault="002E5DCD" w:rsidP="002E5DCD">
            <w:pPr>
              <w:jc w:val="center"/>
            </w:pPr>
            <w:r>
              <w:t>1683,21</w:t>
            </w:r>
          </w:p>
        </w:tc>
        <w:tc>
          <w:tcPr>
            <w:tcW w:w="1871" w:type="dxa"/>
            <w:vAlign w:val="center"/>
          </w:tcPr>
          <w:p w:rsidR="002E5DCD" w:rsidRDefault="002E5DCD" w:rsidP="002E5DCD">
            <w:pPr>
              <w:jc w:val="center"/>
            </w:pPr>
            <w:r>
              <w:t>2229374,48</w:t>
            </w:r>
          </w:p>
        </w:tc>
        <w:tc>
          <w:tcPr>
            <w:tcW w:w="1871" w:type="dxa"/>
            <w:vAlign w:val="center"/>
          </w:tcPr>
          <w:p w:rsidR="002E5DCD" w:rsidRDefault="002E5DCD" w:rsidP="002E5DCD">
            <w:pPr>
              <w:jc w:val="center"/>
            </w:pPr>
            <w:r>
              <w:t>446421,49</w:t>
            </w:r>
          </w:p>
        </w:tc>
      </w:tr>
      <w:tr w:rsidR="002E5DCD" w:rsidTr="002E5DCD">
        <w:tc>
          <w:tcPr>
            <w:tcW w:w="930" w:type="dxa"/>
            <w:vAlign w:val="center"/>
          </w:tcPr>
          <w:p w:rsidR="002E5DCD" w:rsidRDefault="002E5DCD" w:rsidP="002E5DCD">
            <w:pPr>
              <w:jc w:val="center"/>
            </w:pPr>
            <w:r>
              <w:t>30</w:t>
            </w:r>
          </w:p>
        </w:tc>
        <w:tc>
          <w:tcPr>
            <w:tcW w:w="1418" w:type="dxa"/>
            <w:vAlign w:val="center"/>
          </w:tcPr>
          <w:p w:rsidR="002E5DCD" w:rsidRDefault="002E5DCD" w:rsidP="002E5DCD">
            <w:pPr>
              <w:jc w:val="center"/>
            </w:pPr>
            <w:r>
              <w:t>158</w:t>
            </w:r>
          </w:p>
        </w:tc>
        <w:tc>
          <w:tcPr>
            <w:tcW w:w="1922" w:type="dxa"/>
            <w:vAlign w:val="center"/>
          </w:tcPr>
          <w:p w:rsidR="002E5DCD" w:rsidRDefault="002E5DCD" w:rsidP="002E5DCD">
            <w:pPr>
              <w:jc w:val="center"/>
            </w:pPr>
            <w:r>
              <w:t>144°51'57"</w:t>
            </w:r>
          </w:p>
        </w:tc>
        <w:tc>
          <w:tcPr>
            <w:tcW w:w="1560" w:type="dxa"/>
            <w:vAlign w:val="center"/>
          </w:tcPr>
          <w:p w:rsidR="002E5DCD" w:rsidRDefault="002E5DCD" w:rsidP="002E5DCD">
            <w:pPr>
              <w:jc w:val="center"/>
            </w:pPr>
            <w:r>
              <w:t>4,62</w:t>
            </w:r>
          </w:p>
        </w:tc>
        <w:tc>
          <w:tcPr>
            <w:tcW w:w="1871" w:type="dxa"/>
            <w:vAlign w:val="center"/>
          </w:tcPr>
          <w:p w:rsidR="002E5DCD" w:rsidRDefault="002E5DCD" w:rsidP="002E5DCD">
            <w:pPr>
              <w:jc w:val="center"/>
            </w:pPr>
            <w:r>
              <w:t>2227698,83</w:t>
            </w:r>
          </w:p>
        </w:tc>
        <w:tc>
          <w:tcPr>
            <w:tcW w:w="1871" w:type="dxa"/>
            <w:vAlign w:val="center"/>
          </w:tcPr>
          <w:p w:rsidR="002E5DCD" w:rsidRDefault="002E5DCD" w:rsidP="002E5DCD">
            <w:pPr>
              <w:jc w:val="center"/>
            </w:pPr>
            <w:r>
              <w:t>446580,87</w:t>
            </w:r>
          </w:p>
        </w:tc>
      </w:tr>
      <w:tr w:rsidR="002E5DCD" w:rsidTr="002E5DCD">
        <w:tc>
          <w:tcPr>
            <w:tcW w:w="930" w:type="dxa"/>
            <w:vAlign w:val="center"/>
          </w:tcPr>
          <w:p w:rsidR="002E5DCD" w:rsidRDefault="002E5DCD" w:rsidP="002E5DCD">
            <w:pPr>
              <w:jc w:val="center"/>
            </w:pPr>
            <w:r>
              <w:t>31</w:t>
            </w:r>
          </w:p>
        </w:tc>
        <w:tc>
          <w:tcPr>
            <w:tcW w:w="1418" w:type="dxa"/>
            <w:vAlign w:val="center"/>
          </w:tcPr>
          <w:p w:rsidR="002E5DCD" w:rsidRDefault="002E5DCD" w:rsidP="002E5DCD">
            <w:pPr>
              <w:jc w:val="center"/>
            </w:pPr>
            <w:r>
              <w:t>159</w:t>
            </w:r>
          </w:p>
        </w:tc>
        <w:tc>
          <w:tcPr>
            <w:tcW w:w="1922" w:type="dxa"/>
            <w:vAlign w:val="center"/>
          </w:tcPr>
          <w:p w:rsidR="002E5DCD" w:rsidRDefault="002E5DCD" w:rsidP="002E5DCD">
            <w:pPr>
              <w:jc w:val="center"/>
            </w:pPr>
            <w:r>
              <w:t>174°34'14"</w:t>
            </w:r>
          </w:p>
        </w:tc>
        <w:tc>
          <w:tcPr>
            <w:tcW w:w="1560" w:type="dxa"/>
            <w:vAlign w:val="center"/>
          </w:tcPr>
          <w:p w:rsidR="002E5DCD" w:rsidRDefault="002E5DCD" w:rsidP="002E5DCD">
            <w:pPr>
              <w:jc w:val="center"/>
            </w:pPr>
            <w:r>
              <w:t>137,71</w:t>
            </w:r>
          </w:p>
        </w:tc>
        <w:tc>
          <w:tcPr>
            <w:tcW w:w="1871" w:type="dxa"/>
            <w:vAlign w:val="center"/>
          </w:tcPr>
          <w:p w:rsidR="002E5DCD" w:rsidRDefault="002E5DCD" w:rsidP="002E5DCD">
            <w:pPr>
              <w:jc w:val="center"/>
            </w:pPr>
            <w:r>
              <w:t>2227695,05</w:t>
            </w:r>
          </w:p>
        </w:tc>
        <w:tc>
          <w:tcPr>
            <w:tcW w:w="1871" w:type="dxa"/>
            <w:vAlign w:val="center"/>
          </w:tcPr>
          <w:p w:rsidR="002E5DCD" w:rsidRDefault="002E5DCD" w:rsidP="002E5DCD">
            <w:pPr>
              <w:jc w:val="center"/>
            </w:pPr>
            <w:r>
              <w:t>446583,53</w:t>
            </w:r>
          </w:p>
        </w:tc>
      </w:tr>
      <w:tr w:rsidR="002E5DCD" w:rsidTr="002E5DCD">
        <w:tc>
          <w:tcPr>
            <w:tcW w:w="930" w:type="dxa"/>
            <w:vAlign w:val="center"/>
          </w:tcPr>
          <w:p w:rsidR="002E5DCD" w:rsidRDefault="002E5DCD" w:rsidP="002E5DCD">
            <w:pPr>
              <w:jc w:val="center"/>
            </w:pPr>
            <w:r>
              <w:t>32</w:t>
            </w:r>
          </w:p>
        </w:tc>
        <w:tc>
          <w:tcPr>
            <w:tcW w:w="1418" w:type="dxa"/>
            <w:vAlign w:val="center"/>
          </w:tcPr>
          <w:p w:rsidR="002E5DCD" w:rsidRDefault="002E5DCD" w:rsidP="002E5DCD">
            <w:pPr>
              <w:jc w:val="center"/>
            </w:pPr>
            <w:r>
              <w:t>160</w:t>
            </w:r>
          </w:p>
        </w:tc>
        <w:tc>
          <w:tcPr>
            <w:tcW w:w="1922" w:type="dxa"/>
            <w:vAlign w:val="center"/>
          </w:tcPr>
          <w:p w:rsidR="002E5DCD" w:rsidRDefault="002E5DCD" w:rsidP="002E5DCD">
            <w:pPr>
              <w:jc w:val="center"/>
            </w:pPr>
            <w:r>
              <w:t>84°47'0"</w:t>
            </w:r>
          </w:p>
        </w:tc>
        <w:tc>
          <w:tcPr>
            <w:tcW w:w="1560" w:type="dxa"/>
            <w:vAlign w:val="center"/>
          </w:tcPr>
          <w:p w:rsidR="002E5DCD" w:rsidRDefault="002E5DCD" w:rsidP="002E5DCD">
            <w:pPr>
              <w:jc w:val="center"/>
            </w:pPr>
            <w:r>
              <w:t>21,12</w:t>
            </w:r>
          </w:p>
        </w:tc>
        <w:tc>
          <w:tcPr>
            <w:tcW w:w="1871" w:type="dxa"/>
            <w:vAlign w:val="center"/>
          </w:tcPr>
          <w:p w:rsidR="002E5DCD" w:rsidRDefault="002E5DCD" w:rsidP="002E5DCD">
            <w:pPr>
              <w:jc w:val="center"/>
            </w:pPr>
            <w:r>
              <w:t>2227557,96</w:t>
            </w:r>
          </w:p>
        </w:tc>
        <w:tc>
          <w:tcPr>
            <w:tcW w:w="1871" w:type="dxa"/>
            <w:vAlign w:val="center"/>
          </w:tcPr>
          <w:p w:rsidR="002E5DCD" w:rsidRDefault="002E5DCD" w:rsidP="002E5DCD">
            <w:pPr>
              <w:jc w:val="center"/>
            </w:pPr>
            <w:r>
              <w:t>446596,56</w:t>
            </w:r>
          </w:p>
        </w:tc>
      </w:tr>
      <w:tr w:rsidR="002E5DCD" w:rsidTr="002E5DCD">
        <w:tc>
          <w:tcPr>
            <w:tcW w:w="930" w:type="dxa"/>
            <w:vAlign w:val="center"/>
          </w:tcPr>
          <w:p w:rsidR="002E5DCD" w:rsidRDefault="002E5DCD" w:rsidP="002E5DCD">
            <w:pPr>
              <w:jc w:val="center"/>
            </w:pPr>
            <w:r>
              <w:t>33</w:t>
            </w:r>
          </w:p>
        </w:tc>
        <w:tc>
          <w:tcPr>
            <w:tcW w:w="1418" w:type="dxa"/>
            <w:vAlign w:val="center"/>
          </w:tcPr>
          <w:p w:rsidR="002E5DCD" w:rsidRDefault="002E5DCD" w:rsidP="002E5DCD">
            <w:pPr>
              <w:jc w:val="center"/>
            </w:pPr>
            <w:r>
              <w:t>161</w:t>
            </w:r>
          </w:p>
        </w:tc>
        <w:tc>
          <w:tcPr>
            <w:tcW w:w="1922" w:type="dxa"/>
            <w:vAlign w:val="center"/>
          </w:tcPr>
          <w:p w:rsidR="002E5DCD" w:rsidRDefault="002E5DCD" w:rsidP="002E5DCD">
            <w:pPr>
              <w:jc w:val="center"/>
            </w:pPr>
            <w:r>
              <w:t>176°58'46"</w:t>
            </w:r>
          </w:p>
        </w:tc>
        <w:tc>
          <w:tcPr>
            <w:tcW w:w="1560" w:type="dxa"/>
            <w:vAlign w:val="center"/>
          </w:tcPr>
          <w:p w:rsidR="002E5DCD" w:rsidRDefault="002E5DCD" w:rsidP="002E5DCD">
            <w:pPr>
              <w:jc w:val="center"/>
            </w:pPr>
            <w:r>
              <w:t>7,78</w:t>
            </w:r>
          </w:p>
        </w:tc>
        <w:tc>
          <w:tcPr>
            <w:tcW w:w="1871" w:type="dxa"/>
            <w:vAlign w:val="center"/>
          </w:tcPr>
          <w:p w:rsidR="002E5DCD" w:rsidRDefault="002E5DCD" w:rsidP="002E5DCD">
            <w:pPr>
              <w:jc w:val="center"/>
            </w:pPr>
            <w:r>
              <w:t>2227559,88</w:t>
            </w:r>
          </w:p>
        </w:tc>
        <w:tc>
          <w:tcPr>
            <w:tcW w:w="1871" w:type="dxa"/>
            <w:vAlign w:val="center"/>
          </w:tcPr>
          <w:p w:rsidR="002E5DCD" w:rsidRDefault="002E5DCD" w:rsidP="002E5DCD">
            <w:pPr>
              <w:jc w:val="center"/>
            </w:pPr>
            <w:r>
              <w:t>446617,59</w:t>
            </w:r>
          </w:p>
        </w:tc>
      </w:tr>
      <w:tr w:rsidR="002E5DCD" w:rsidTr="002E5DCD">
        <w:tc>
          <w:tcPr>
            <w:tcW w:w="930" w:type="dxa"/>
            <w:vAlign w:val="center"/>
          </w:tcPr>
          <w:p w:rsidR="002E5DCD" w:rsidRDefault="002E5DCD" w:rsidP="002E5DCD">
            <w:pPr>
              <w:jc w:val="center"/>
            </w:pPr>
            <w:r>
              <w:t>34</w:t>
            </w:r>
          </w:p>
        </w:tc>
        <w:tc>
          <w:tcPr>
            <w:tcW w:w="1418" w:type="dxa"/>
            <w:vAlign w:val="center"/>
          </w:tcPr>
          <w:p w:rsidR="002E5DCD" w:rsidRDefault="002E5DCD" w:rsidP="002E5DCD">
            <w:pPr>
              <w:jc w:val="center"/>
            </w:pPr>
            <w:r>
              <w:t>162</w:t>
            </w:r>
          </w:p>
        </w:tc>
        <w:tc>
          <w:tcPr>
            <w:tcW w:w="1922" w:type="dxa"/>
            <w:vAlign w:val="center"/>
          </w:tcPr>
          <w:p w:rsidR="002E5DCD" w:rsidRDefault="002E5DCD" w:rsidP="002E5DCD">
            <w:pPr>
              <w:jc w:val="center"/>
            </w:pPr>
            <w:r>
              <w:t>84°49'7"</w:t>
            </w:r>
          </w:p>
        </w:tc>
        <w:tc>
          <w:tcPr>
            <w:tcW w:w="1560" w:type="dxa"/>
            <w:vAlign w:val="center"/>
          </w:tcPr>
          <w:p w:rsidR="002E5DCD" w:rsidRDefault="002E5DCD" w:rsidP="002E5DCD">
            <w:pPr>
              <w:jc w:val="center"/>
            </w:pPr>
            <w:r>
              <w:t>3,99</w:t>
            </w:r>
          </w:p>
        </w:tc>
        <w:tc>
          <w:tcPr>
            <w:tcW w:w="1871" w:type="dxa"/>
            <w:vAlign w:val="center"/>
          </w:tcPr>
          <w:p w:rsidR="002E5DCD" w:rsidRDefault="002E5DCD" w:rsidP="002E5DCD">
            <w:pPr>
              <w:jc w:val="center"/>
            </w:pPr>
            <w:r>
              <w:t>2227552,11</w:t>
            </w:r>
          </w:p>
        </w:tc>
        <w:tc>
          <w:tcPr>
            <w:tcW w:w="1871" w:type="dxa"/>
            <w:vAlign w:val="center"/>
          </w:tcPr>
          <w:p w:rsidR="002E5DCD" w:rsidRDefault="002E5DCD" w:rsidP="002E5DCD">
            <w:pPr>
              <w:jc w:val="center"/>
            </w:pPr>
            <w:r>
              <w:t>446618,00</w:t>
            </w:r>
          </w:p>
        </w:tc>
      </w:tr>
      <w:tr w:rsidR="002E5DCD" w:rsidTr="002E5DCD">
        <w:tc>
          <w:tcPr>
            <w:tcW w:w="930" w:type="dxa"/>
            <w:vAlign w:val="center"/>
          </w:tcPr>
          <w:p w:rsidR="002E5DCD" w:rsidRDefault="002E5DCD" w:rsidP="002E5DCD">
            <w:pPr>
              <w:jc w:val="center"/>
            </w:pPr>
            <w:r>
              <w:t>35</w:t>
            </w:r>
          </w:p>
        </w:tc>
        <w:tc>
          <w:tcPr>
            <w:tcW w:w="1418" w:type="dxa"/>
            <w:vAlign w:val="center"/>
          </w:tcPr>
          <w:p w:rsidR="002E5DCD" w:rsidRDefault="002E5DCD" w:rsidP="002E5DCD">
            <w:pPr>
              <w:jc w:val="center"/>
            </w:pPr>
            <w:r>
              <w:t>163</w:t>
            </w:r>
          </w:p>
        </w:tc>
        <w:tc>
          <w:tcPr>
            <w:tcW w:w="1922" w:type="dxa"/>
            <w:vAlign w:val="center"/>
          </w:tcPr>
          <w:p w:rsidR="002E5DCD" w:rsidRDefault="002E5DCD" w:rsidP="002E5DCD">
            <w:pPr>
              <w:jc w:val="center"/>
            </w:pPr>
            <w:r>
              <w:t>357°8'42"</w:t>
            </w:r>
          </w:p>
        </w:tc>
        <w:tc>
          <w:tcPr>
            <w:tcW w:w="1560" w:type="dxa"/>
            <w:vAlign w:val="center"/>
          </w:tcPr>
          <w:p w:rsidR="002E5DCD" w:rsidRDefault="002E5DCD" w:rsidP="002E5DCD">
            <w:pPr>
              <w:jc w:val="center"/>
            </w:pPr>
            <w:r>
              <w:t>7,63</w:t>
            </w:r>
          </w:p>
        </w:tc>
        <w:tc>
          <w:tcPr>
            <w:tcW w:w="1871" w:type="dxa"/>
            <w:vAlign w:val="center"/>
          </w:tcPr>
          <w:p w:rsidR="002E5DCD" w:rsidRDefault="002E5DCD" w:rsidP="002E5DCD">
            <w:pPr>
              <w:jc w:val="center"/>
            </w:pPr>
            <w:r>
              <w:t>2227552,47</w:t>
            </w:r>
          </w:p>
        </w:tc>
        <w:tc>
          <w:tcPr>
            <w:tcW w:w="1871" w:type="dxa"/>
            <w:vAlign w:val="center"/>
          </w:tcPr>
          <w:p w:rsidR="002E5DCD" w:rsidRDefault="002E5DCD" w:rsidP="002E5DCD">
            <w:pPr>
              <w:jc w:val="center"/>
            </w:pPr>
            <w:r>
              <w:t>446621,97</w:t>
            </w:r>
          </w:p>
        </w:tc>
      </w:tr>
      <w:tr w:rsidR="002E5DCD" w:rsidTr="002E5DCD">
        <w:tc>
          <w:tcPr>
            <w:tcW w:w="930" w:type="dxa"/>
            <w:vAlign w:val="center"/>
          </w:tcPr>
          <w:p w:rsidR="002E5DCD" w:rsidRDefault="002E5DCD" w:rsidP="002E5DCD">
            <w:pPr>
              <w:jc w:val="center"/>
            </w:pPr>
            <w:r>
              <w:t>36</w:t>
            </w:r>
          </w:p>
        </w:tc>
        <w:tc>
          <w:tcPr>
            <w:tcW w:w="1418" w:type="dxa"/>
            <w:vAlign w:val="center"/>
          </w:tcPr>
          <w:p w:rsidR="002E5DCD" w:rsidRDefault="002E5DCD" w:rsidP="002E5DCD">
            <w:pPr>
              <w:jc w:val="center"/>
            </w:pPr>
            <w:r>
              <w:t>164</w:t>
            </w:r>
          </w:p>
        </w:tc>
        <w:tc>
          <w:tcPr>
            <w:tcW w:w="1922" w:type="dxa"/>
            <w:vAlign w:val="center"/>
          </w:tcPr>
          <w:p w:rsidR="002E5DCD" w:rsidRDefault="002E5DCD" w:rsidP="002E5DCD">
            <w:pPr>
              <w:jc w:val="center"/>
            </w:pPr>
            <w:r>
              <w:t>87°2'25"</w:t>
            </w:r>
          </w:p>
        </w:tc>
        <w:tc>
          <w:tcPr>
            <w:tcW w:w="1560" w:type="dxa"/>
            <w:vAlign w:val="center"/>
          </w:tcPr>
          <w:p w:rsidR="002E5DCD" w:rsidRDefault="002E5DCD" w:rsidP="002E5DCD">
            <w:pPr>
              <w:jc w:val="center"/>
            </w:pPr>
            <w:r>
              <w:t>14,72</w:t>
            </w:r>
          </w:p>
        </w:tc>
        <w:tc>
          <w:tcPr>
            <w:tcW w:w="1871" w:type="dxa"/>
            <w:vAlign w:val="center"/>
          </w:tcPr>
          <w:p w:rsidR="002E5DCD" w:rsidRDefault="002E5DCD" w:rsidP="002E5DCD">
            <w:pPr>
              <w:jc w:val="center"/>
            </w:pPr>
            <w:r>
              <w:t>2227560,09</w:t>
            </w:r>
          </w:p>
        </w:tc>
        <w:tc>
          <w:tcPr>
            <w:tcW w:w="1871" w:type="dxa"/>
            <w:vAlign w:val="center"/>
          </w:tcPr>
          <w:p w:rsidR="002E5DCD" w:rsidRDefault="002E5DCD" w:rsidP="002E5DCD">
            <w:pPr>
              <w:jc w:val="center"/>
            </w:pPr>
            <w:r>
              <w:t>446621,59</w:t>
            </w:r>
          </w:p>
        </w:tc>
      </w:tr>
      <w:tr w:rsidR="002E5DCD" w:rsidTr="002E5DCD">
        <w:tc>
          <w:tcPr>
            <w:tcW w:w="930" w:type="dxa"/>
            <w:vAlign w:val="center"/>
          </w:tcPr>
          <w:p w:rsidR="002E5DCD" w:rsidRDefault="002E5DCD" w:rsidP="002E5DCD">
            <w:pPr>
              <w:jc w:val="center"/>
            </w:pPr>
            <w:r>
              <w:t>37</w:t>
            </w:r>
          </w:p>
        </w:tc>
        <w:tc>
          <w:tcPr>
            <w:tcW w:w="1418" w:type="dxa"/>
            <w:vAlign w:val="center"/>
          </w:tcPr>
          <w:p w:rsidR="002E5DCD" w:rsidRDefault="002E5DCD" w:rsidP="002E5DCD">
            <w:pPr>
              <w:jc w:val="center"/>
            </w:pPr>
            <w:r>
              <w:t>165</w:t>
            </w:r>
          </w:p>
        </w:tc>
        <w:tc>
          <w:tcPr>
            <w:tcW w:w="1922" w:type="dxa"/>
            <w:vAlign w:val="center"/>
          </w:tcPr>
          <w:p w:rsidR="002E5DCD" w:rsidRDefault="002E5DCD" w:rsidP="002E5DCD">
            <w:pPr>
              <w:jc w:val="center"/>
            </w:pPr>
            <w:r>
              <w:t>355°5'37"</w:t>
            </w:r>
          </w:p>
        </w:tc>
        <w:tc>
          <w:tcPr>
            <w:tcW w:w="1560" w:type="dxa"/>
            <w:vAlign w:val="center"/>
          </w:tcPr>
          <w:p w:rsidR="002E5DCD" w:rsidRDefault="002E5DCD" w:rsidP="002E5DCD">
            <w:pPr>
              <w:jc w:val="center"/>
            </w:pPr>
            <w:r>
              <w:t>131,65</w:t>
            </w:r>
          </w:p>
        </w:tc>
        <w:tc>
          <w:tcPr>
            <w:tcW w:w="1871" w:type="dxa"/>
            <w:vAlign w:val="center"/>
          </w:tcPr>
          <w:p w:rsidR="002E5DCD" w:rsidRDefault="002E5DCD" w:rsidP="002E5DCD">
            <w:pPr>
              <w:jc w:val="center"/>
            </w:pPr>
            <w:r>
              <w:t>2227560,85</w:t>
            </w:r>
          </w:p>
        </w:tc>
        <w:tc>
          <w:tcPr>
            <w:tcW w:w="1871" w:type="dxa"/>
            <w:vAlign w:val="center"/>
          </w:tcPr>
          <w:p w:rsidR="002E5DCD" w:rsidRDefault="002E5DCD" w:rsidP="002E5DCD">
            <w:pPr>
              <w:jc w:val="center"/>
            </w:pPr>
            <w:r>
              <w:t>446636,29</w:t>
            </w:r>
          </w:p>
        </w:tc>
      </w:tr>
      <w:tr w:rsidR="002E5DCD" w:rsidTr="002E5DCD">
        <w:tc>
          <w:tcPr>
            <w:tcW w:w="930" w:type="dxa"/>
            <w:vAlign w:val="center"/>
          </w:tcPr>
          <w:p w:rsidR="002E5DCD" w:rsidRDefault="002E5DCD" w:rsidP="002E5DCD">
            <w:pPr>
              <w:jc w:val="center"/>
            </w:pPr>
            <w:r>
              <w:t>38</w:t>
            </w:r>
          </w:p>
        </w:tc>
        <w:tc>
          <w:tcPr>
            <w:tcW w:w="1418" w:type="dxa"/>
            <w:vAlign w:val="center"/>
          </w:tcPr>
          <w:p w:rsidR="002E5DCD" w:rsidRDefault="002E5DCD" w:rsidP="002E5DCD">
            <w:pPr>
              <w:jc w:val="center"/>
            </w:pPr>
            <w:r>
              <w:t>129</w:t>
            </w:r>
          </w:p>
        </w:tc>
        <w:tc>
          <w:tcPr>
            <w:tcW w:w="1922" w:type="dxa"/>
            <w:vAlign w:val="center"/>
          </w:tcPr>
          <w:p w:rsidR="002E5DCD" w:rsidRDefault="002E5DCD" w:rsidP="002E5DCD">
            <w:pPr>
              <w:jc w:val="center"/>
            </w:pPr>
            <w:r>
              <w:t>324°28'48"</w:t>
            </w:r>
          </w:p>
        </w:tc>
        <w:tc>
          <w:tcPr>
            <w:tcW w:w="1560" w:type="dxa"/>
            <w:vAlign w:val="center"/>
          </w:tcPr>
          <w:p w:rsidR="002E5DCD" w:rsidRDefault="002E5DCD" w:rsidP="002E5DCD">
            <w:pPr>
              <w:jc w:val="center"/>
            </w:pPr>
            <w:r>
              <w:t>22,58</w:t>
            </w:r>
          </w:p>
        </w:tc>
        <w:tc>
          <w:tcPr>
            <w:tcW w:w="1871" w:type="dxa"/>
            <w:vAlign w:val="center"/>
          </w:tcPr>
          <w:p w:rsidR="002E5DCD" w:rsidRDefault="002E5DCD" w:rsidP="002E5DCD">
            <w:pPr>
              <w:jc w:val="center"/>
            </w:pPr>
            <w:r>
              <w:t>2227692,02</w:t>
            </w:r>
          </w:p>
        </w:tc>
        <w:tc>
          <w:tcPr>
            <w:tcW w:w="1871" w:type="dxa"/>
            <w:vAlign w:val="center"/>
          </w:tcPr>
          <w:p w:rsidR="002E5DCD" w:rsidRDefault="002E5DCD" w:rsidP="002E5DCD">
            <w:pPr>
              <w:jc w:val="center"/>
            </w:pPr>
            <w:r>
              <w:t>446625,03</w:t>
            </w:r>
          </w:p>
        </w:tc>
      </w:tr>
      <w:tr w:rsidR="002E5DCD" w:rsidTr="002E5DCD">
        <w:tc>
          <w:tcPr>
            <w:tcW w:w="9572" w:type="dxa"/>
            <w:gridSpan w:val="6"/>
            <w:vAlign w:val="center"/>
          </w:tcPr>
          <w:p w:rsidR="002E5DCD" w:rsidRDefault="002E5DCD" w:rsidP="002E5DCD">
            <w:r>
              <w:t>Площадь: 383 035 кв. м.</w:t>
            </w:r>
          </w:p>
        </w:tc>
      </w:tr>
    </w:tbl>
    <w:p w:rsidR="00A928C1" w:rsidRPr="0066540C" w:rsidRDefault="009D5CDB" w:rsidP="002E6A59">
      <w:pPr>
        <w:pStyle w:val="1"/>
        <w:spacing w:before="240" w:after="240"/>
        <w:rPr>
          <w:sz w:val="26"/>
          <w:szCs w:val="26"/>
        </w:rPr>
      </w:pPr>
      <w:r w:rsidRPr="0066540C">
        <w:rPr>
          <w:sz w:val="26"/>
          <w:szCs w:val="26"/>
        </w:rPr>
        <w:t>2.</w:t>
      </w:r>
      <w:r w:rsidR="00A928C1" w:rsidRPr="0066540C">
        <w:rPr>
          <w:sz w:val="26"/>
          <w:szCs w:val="26"/>
        </w:rPr>
        <w:t xml:space="preserve">4. Перечень </w:t>
      </w:r>
      <w:proofErr w:type="gramStart"/>
      <w:r w:rsidR="00A928C1" w:rsidRPr="0066540C">
        <w:rPr>
          <w:sz w:val="26"/>
          <w:szCs w:val="26"/>
        </w:rPr>
        <w:t>координат характерных точек границ зон планируемого размещения линейных</w:t>
      </w:r>
      <w:proofErr w:type="gramEnd"/>
      <w:r w:rsidR="00A928C1" w:rsidRPr="0066540C">
        <w:rPr>
          <w:sz w:val="26"/>
          <w:szCs w:val="26"/>
        </w:rPr>
        <w:t xml:space="preserve"> объектов, подлежащих переносу (переустройству) из зон планируемого размещения линейных объектов</w:t>
      </w:r>
    </w:p>
    <w:p w:rsidR="00A928C1" w:rsidRPr="0070255F" w:rsidRDefault="00A928C1" w:rsidP="00B11AFA">
      <w:pPr>
        <w:pStyle w:val="afb"/>
        <w:spacing w:before="0"/>
        <w:ind w:firstLine="709"/>
        <w:rPr>
          <w:rFonts w:ascii="Times New Roman" w:hAnsi="Times New Roman"/>
          <w:sz w:val="26"/>
          <w:szCs w:val="26"/>
        </w:rPr>
      </w:pPr>
      <w:r w:rsidRPr="0070255F">
        <w:rPr>
          <w:rFonts w:ascii="Times New Roman" w:hAnsi="Times New Roman"/>
          <w:sz w:val="26"/>
          <w:szCs w:val="26"/>
        </w:rPr>
        <w:t xml:space="preserve">Целью работы является расчет площадей земельных участков, отводимых под строительство объекта </w:t>
      </w:r>
      <w:r w:rsidR="00120A61" w:rsidRPr="00365600">
        <w:rPr>
          <w:rFonts w:ascii="Times New Roman" w:hAnsi="Times New Roman"/>
          <w:sz w:val="26"/>
          <w:szCs w:val="26"/>
        </w:rPr>
        <w:t xml:space="preserve">6857П </w:t>
      </w:r>
      <w:r w:rsidR="00120A61" w:rsidRPr="00365600">
        <w:rPr>
          <w:rFonts w:ascii="Times New Roman" w:hAnsi="Times New Roman"/>
          <w:sz w:val="26"/>
          <w:szCs w:val="26"/>
          <w:lang w:eastAsia="ja-JP"/>
        </w:rPr>
        <w:t>«</w:t>
      </w:r>
      <w:r w:rsidR="00120A61" w:rsidRPr="00365600">
        <w:rPr>
          <w:rFonts w:ascii="Times New Roman" w:hAnsi="Times New Roman"/>
          <w:sz w:val="26"/>
          <w:szCs w:val="26"/>
        </w:rPr>
        <w:t xml:space="preserve">Техническое перевооружение напорного нефтепровода ДНС Южно-Орловская - УПСВ </w:t>
      </w:r>
      <w:proofErr w:type="spellStart"/>
      <w:r w:rsidR="00120A61" w:rsidRPr="00365600">
        <w:rPr>
          <w:rFonts w:ascii="Times New Roman" w:hAnsi="Times New Roman"/>
          <w:sz w:val="26"/>
          <w:szCs w:val="26"/>
        </w:rPr>
        <w:t>Екатериновская</w:t>
      </w:r>
      <w:proofErr w:type="spellEnd"/>
      <w:r w:rsidR="00120A61" w:rsidRPr="00365600">
        <w:rPr>
          <w:rFonts w:ascii="Times New Roman" w:hAnsi="Times New Roman"/>
          <w:sz w:val="26"/>
          <w:szCs w:val="26"/>
        </w:rPr>
        <w:t xml:space="preserve">  (замена аварийного участка ПК 80+00 – ПК 198+00)</w:t>
      </w:r>
      <w:r w:rsidR="00120A61" w:rsidRPr="00365600">
        <w:rPr>
          <w:rFonts w:ascii="Times New Roman" w:hAnsi="Times New Roman"/>
          <w:sz w:val="26"/>
          <w:szCs w:val="26"/>
          <w:lang w:eastAsia="ja-JP"/>
        </w:rPr>
        <w:t>»</w:t>
      </w:r>
      <w:r w:rsidR="00120A61">
        <w:rPr>
          <w:rFonts w:ascii="Times New Roman" w:hAnsi="Times New Roman"/>
          <w:sz w:val="26"/>
          <w:szCs w:val="26"/>
          <w:lang w:eastAsia="ja-JP"/>
        </w:rPr>
        <w:t xml:space="preserve"> в границах сельского поселения Верхняя Орлянка, сельского </w:t>
      </w:r>
      <w:proofErr w:type="spellStart"/>
      <w:r w:rsidR="00120A61">
        <w:rPr>
          <w:rFonts w:ascii="Times New Roman" w:hAnsi="Times New Roman"/>
          <w:sz w:val="26"/>
          <w:szCs w:val="26"/>
          <w:lang w:eastAsia="ja-JP"/>
        </w:rPr>
        <w:t>поселенияЧерновка</w:t>
      </w:r>
      <w:proofErr w:type="spellEnd"/>
      <w:r w:rsidR="00120A61">
        <w:rPr>
          <w:rFonts w:ascii="Times New Roman" w:hAnsi="Times New Roman"/>
          <w:sz w:val="26"/>
          <w:szCs w:val="26"/>
          <w:lang w:eastAsia="ja-JP"/>
        </w:rPr>
        <w:t xml:space="preserve">, сельского поселения </w:t>
      </w:r>
      <w:proofErr w:type="spellStart"/>
      <w:r w:rsidR="00120A61">
        <w:rPr>
          <w:rFonts w:ascii="Times New Roman" w:hAnsi="Times New Roman"/>
          <w:sz w:val="26"/>
          <w:szCs w:val="26"/>
          <w:lang w:eastAsia="ja-JP"/>
        </w:rPr>
        <w:t>Воротнее</w:t>
      </w:r>
      <w:proofErr w:type="spellEnd"/>
      <w:r w:rsidR="00120A61">
        <w:rPr>
          <w:rFonts w:ascii="Times New Roman" w:hAnsi="Times New Roman"/>
          <w:sz w:val="26"/>
          <w:szCs w:val="26"/>
          <w:lang w:eastAsia="ja-JP"/>
        </w:rPr>
        <w:t xml:space="preserve"> </w:t>
      </w:r>
      <w:r w:rsidR="00120A61">
        <w:rPr>
          <w:rFonts w:ascii="Times New Roman" w:eastAsiaTheme="minorHAnsi" w:hAnsi="Times New Roman"/>
          <w:sz w:val="26"/>
          <w:szCs w:val="26"/>
        </w:rPr>
        <w:t>муниципального района Сергиевский Самарской области</w:t>
      </w:r>
      <w:r w:rsidRPr="0070255F">
        <w:rPr>
          <w:rFonts w:ascii="Times New Roman" w:hAnsi="Times New Roman"/>
          <w:sz w:val="26"/>
          <w:szCs w:val="26"/>
        </w:rPr>
        <w:t>. В связи с чем, объекты, подлежащие переносу (переустройству) отсутствуют.</w:t>
      </w:r>
    </w:p>
    <w:p w:rsidR="00A928C1" w:rsidRPr="00C26309" w:rsidRDefault="009D5CDB" w:rsidP="00BA41C5">
      <w:pPr>
        <w:pStyle w:val="1"/>
        <w:spacing w:before="240" w:after="240"/>
        <w:rPr>
          <w:sz w:val="26"/>
          <w:szCs w:val="26"/>
        </w:rPr>
      </w:pPr>
      <w:r w:rsidRPr="00C26309">
        <w:rPr>
          <w:sz w:val="26"/>
          <w:szCs w:val="26"/>
        </w:rPr>
        <w:t>2.</w:t>
      </w:r>
      <w:r w:rsidR="00A928C1" w:rsidRPr="00C26309">
        <w:rPr>
          <w:sz w:val="26"/>
          <w:szCs w:val="26"/>
        </w:rPr>
        <w:t xml:space="preserve">5. </w:t>
      </w:r>
      <w:r w:rsidR="00223F92" w:rsidRPr="00C26309">
        <w:rPr>
          <w:sz w:val="26"/>
          <w:szCs w:val="26"/>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p w:rsidR="009F38A9" w:rsidRPr="009F38A9" w:rsidRDefault="009F38A9" w:rsidP="00BA41C5">
      <w:pPr>
        <w:pStyle w:val="affffe"/>
        <w:tabs>
          <w:tab w:val="left" w:pos="1134"/>
        </w:tabs>
        <w:rPr>
          <w:rFonts w:ascii="Times New Roman" w:hAnsi="Times New Roman"/>
          <w:sz w:val="26"/>
          <w:szCs w:val="26"/>
        </w:rPr>
      </w:pPr>
      <w:r w:rsidRPr="009F38A9">
        <w:rPr>
          <w:rFonts w:ascii="Times New Roman" w:hAnsi="Times New Roman"/>
          <w:sz w:val="26"/>
          <w:szCs w:val="26"/>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9F38A9" w:rsidRPr="009F38A9" w:rsidRDefault="009F38A9" w:rsidP="00BA41C5">
      <w:pPr>
        <w:pStyle w:val="affffe"/>
        <w:rPr>
          <w:rFonts w:ascii="Times New Roman" w:hAnsi="Times New Roman"/>
          <w:sz w:val="26"/>
          <w:szCs w:val="26"/>
        </w:rPr>
      </w:pPr>
      <w:r w:rsidRPr="009F38A9">
        <w:rPr>
          <w:rFonts w:ascii="Times New Roman" w:hAnsi="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F38A9" w:rsidRPr="009F38A9" w:rsidRDefault="009F38A9" w:rsidP="00BA41C5">
      <w:pPr>
        <w:pStyle w:val="affffe"/>
        <w:numPr>
          <w:ilvl w:val="0"/>
          <w:numId w:val="26"/>
        </w:numPr>
        <w:tabs>
          <w:tab w:val="left" w:pos="1134"/>
        </w:tabs>
        <w:rPr>
          <w:rFonts w:ascii="Times New Roman" w:hAnsi="Times New Roman"/>
          <w:sz w:val="26"/>
          <w:szCs w:val="26"/>
        </w:rPr>
      </w:pPr>
      <w:r w:rsidRPr="009F38A9">
        <w:rPr>
          <w:rFonts w:ascii="Times New Roman" w:hAnsi="Times New Roman"/>
          <w:sz w:val="26"/>
          <w:szCs w:val="26"/>
        </w:rPr>
        <w:t>предельные (минимальные и (или) максимальные) размеры земельных участков, в том числе их площадь;</w:t>
      </w:r>
    </w:p>
    <w:p w:rsidR="009F38A9" w:rsidRPr="009F38A9" w:rsidRDefault="009F38A9" w:rsidP="00BA41C5">
      <w:pPr>
        <w:pStyle w:val="affffe"/>
        <w:numPr>
          <w:ilvl w:val="0"/>
          <w:numId w:val="26"/>
        </w:numPr>
        <w:tabs>
          <w:tab w:val="left" w:pos="1134"/>
        </w:tabs>
        <w:rPr>
          <w:rFonts w:ascii="Times New Roman" w:hAnsi="Times New Roman"/>
          <w:sz w:val="26"/>
          <w:szCs w:val="26"/>
        </w:rPr>
      </w:pPr>
      <w:r w:rsidRPr="009F38A9">
        <w:rPr>
          <w:rFonts w:ascii="Times New Roman" w:hAnsi="Times New Roman"/>
          <w:sz w:val="26"/>
          <w:szCs w:val="26"/>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F38A9" w:rsidRPr="009F38A9" w:rsidRDefault="009F38A9" w:rsidP="00BA41C5">
      <w:pPr>
        <w:pStyle w:val="affffe"/>
        <w:numPr>
          <w:ilvl w:val="0"/>
          <w:numId w:val="26"/>
        </w:numPr>
        <w:tabs>
          <w:tab w:val="left" w:pos="1134"/>
        </w:tabs>
        <w:rPr>
          <w:rFonts w:ascii="Times New Roman" w:hAnsi="Times New Roman"/>
          <w:sz w:val="26"/>
          <w:szCs w:val="26"/>
        </w:rPr>
      </w:pPr>
      <w:r w:rsidRPr="009F38A9">
        <w:rPr>
          <w:rFonts w:ascii="Times New Roman" w:hAnsi="Times New Roman"/>
          <w:sz w:val="26"/>
          <w:szCs w:val="26"/>
        </w:rPr>
        <w:t>предельное количество этажей или предельную высоту зданий, строений, сооружений;</w:t>
      </w:r>
    </w:p>
    <w:p w:rsidR="009F38A9" w:rsidRPr="009F38A9" w:rsidRDefault="009F38A9" w:rsidP="00BA41C5">
      <w:pPr>
        <w:pStyle w:val="affffe"/>
        <w:numPr>
          <w:ilvl w:val="0"/>
          <w:numId w:val="26"/>
        </w:numPr>
        <w:tabs>
          <w:tab w:val="left" w:pos="1134"/>
        </w:tabs>
        <w:rPr>
          <w:rFonts w:ascii="Times New Roman" w:hAnsi="Times New Roman"/>
          <w:sz w:val="26"/>
          <w:szCs w:val="26"/>
        </w:rPr>
      </w:pPr>
      <w:r w:rsidRPr="009F38A9">
        <w:rPr>
          <w:rFonts w:ascii="Times New Roman" w:hAnsi="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F38A9" w:rsidRPr="009F38A9" w:rsidRDefault="00F51032" w:rsidP="00BA41C5">
      <w:pPr>
        <w:pStyle w:val="affffe"/>
        <w:numPr>
          <w:ilvl w:val="0"/>
          <w:numId w:val="26"/>
        </w:numPr>
        <w:rPr>
          <w:rFonts w:ascii="Times New Roman" w:hAnsi="Times New Roman"/>
          <w:sz w:val="26"/>
          <w:szCs w:val="26"/>
        </w:rPr>
      </w:pPr>
      <w:r>
        <w:rPr>
          <w:rFonts w:ascii="Times New Roman" w:hAnsi="Times New Roman"/>
          <w:sz w:val="26"/>
          <w:szCs w:val="26"/>
          <w:lang w:val="ru-RU"/>
        </w:rPr>
        <w:t xml:space="preserve">в </w:t>
      </w:r>
      <w:r w:rsidR="009F38A9" w:rsidRPr="009F38A9">
        <w:rPr>
          <w:rFonts w:ascii="Times New Roman" w:hAnsi="Times New Roman"/>
          <w:sz w:val="26"/>
          <w:szCs w:val="26"/>
        </w:rPr>
        <w:t>случае</w:t>
      </w:r>
      <w:proofErr w:type="gramStart"/>
      <w:r w:rsidR="009F38A9" w:rsidRPr="009F38A9">
        <w:rPr>
          <w:rFonts w:ascii="Times New Roman" w:hAnsi="Times New Roman"/>
          <w:sz w:val="26"/>
          <w:szCs w:val="26"/>
        </w:rPr>
        <w:t>,</w:t>
      </w:r>
      <w:proofErr w:type="gramEnd"/>
      <w:r w:rsidR="009F38A9" w:rsidRPr="009F38A9">
        <w:rPr>
          <w:rFonts w:ascii="Times New Roman" w:hAnsi="Times New Roman"/>
          <w:sz w:val="26"/>
          <w:szCs w:val="26"/>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Pr>
          <w:rFonts w:ascii="Times New Roman" w:hAnsi="Times New Roman"/>
          <w:sz w:val="26"/>
          <w:szCs w:val="26"/>
        </w:rPr>
        <w:t>льства не подлежат установлению</w:t>
      </w:r>
      <w:r>
        <w:rPr>
          <w:rFonts w:ascii="Times New Roman" w:hAnsi="Times New Roman"/>
          <w:sz w:val="26"/>
          <w:szCs w:val="26"/>
          <w:lang w:val="ru-RU"/>
        </w:rPr>
        <w:t>;</w:t>
      </w:r>
    </w:p>
    <w:p w:rsidR="009F38A9" w:rsidRPr="009F38A9" w:rsidRDefault="009F38A9" w:rsidP="00BA41C5">
      <w:pPr>
        <w:pStyle w:val="affffe"/>
        <w:numPr>
          <w:ilvl w:val="0"/>
          <w:numId w:val="26"/>
        </w:numPr>
        <w:rPr>
          <w:rFonts w:ascii="Times New Roman" w:hAnsi="Times New Roman"/>
          <w:sz w:val="26"/>
          <w:szCs w:val="26"/>
        </w:rPr>
      </w:pPr>
      <w:r w:rsidRPr="009F38A9">
        <w:rPr>
          <w:rFonts w:ascii="Times New Roman" w:hAnsi="Times New Roman"/>
          <w:sz w:val="26"/>
          <w:szCs w:val="26"/>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sidR="00F51032">
        <w:rPr>
          <w:rFonts w:ascii="Times New Roman" w:hAnsi="Times New Roman"/>
          <w:sz w:val="26"/>
          <w:szCs w:val="26"/>
          <w:lang w:val="ru-RU"/>
        </w:rPr>
        <w:t>;</w:t>
      </w:r>
    </w:p>
    <w:p w:rsidR="009F38A9" w:rsidRPr="009F38A9" w:rsidRDefault="009F38A9" w:rsidP="00BA41C5">
      <w:pPr>
        <w:pStyle w:val="affffe"/>
        <w:numPr>
          <w:ilvl w:val="0"/>
          <w:numId w:val="26"/>
        </w:numPr>
        <w:rPr>
          <w:rFonts w:ascii="Times New Roman" w:hAnsi="Times New Roman"/>
          <w:sz w:val="26"/>
          <w:szCs w:val="26"/>
        </w:rPr>
      </w:pPr>
      <w:r w:rsidRPr="009F38A9">
        <w:rPr>
          <w:rFonts w:ascii="Times New Roman" w:hAnsi="Times New Roman"/>
          <w:sz w:val="26"/>
          <w:szCs w:val="26"/>
        </w:rPr>
        <w:t xml:space="preserve">В пределах отдельных территориальных зон в соответствии с настоящими Правилами установлены </w:t>
      </w:r>
      <w:proofErr w:type="spellStart"/>
      <w:r w:rsidRPr="009F38A9">
        <w:rPr>
          <w:rFonts w:ascii="Times New Roman" w:hAnsi="Times New Roman"/>
          <w:sz w:val="26"/>
          <w:szCs w:val="26"/>
        </w:rPr>
        <w:t>подзоны</w:t>
      </w:r>
      <w:proofErr w:type="spellEnd"/>
      <w:r w:rsidRPr="009F38A9">
        <w:rPr>
          <w:rFonts w:ascii="Times New Roman" w:hAnsi="Times New Roman"/>
          <w:sz w:val="26"/>
          <w:szCs w:val="26"/>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
    <w:p w:rsidR="00223F92" w:rsidRDefault="00223F92" w:rsidP="00BA41C5">
      <w:pPr>
        <w:pStyle w:val="afb"/>
        <w:spacing w:before="0" w:after="240"/>
        <w:ind w:firstLine="709"/>
        <w:rPr>
          <w:rFonts w:ascii="Times New Roman" w:hAnsi="Times New Roman"/>
          <w:sz w:val="26"/>
          <w:szCs w:val="26"/>
        </w:rPr>
      </w:pPr>
      <w:r w:rsidRPr="0070255F">
        <w:rPr>
          <w:rFonts w:ascii="Times New Roman" w:hAnsi="Times New Roman"/>
          <w:sz w:val="26"/>
          <w:szCs w:val="26"/>
        </w:rPr>
        <w:t>В виду того, что</w:t>
      </w:r>
      <w:r w:rsidR="00F51032">
        <w:rPr>
          <w:rFonts w:ascii="Times New Roman" w:hAnsi="Times New Roman"/>
          <w:sz w:val="26"/>
          <w:szCs w:val="26"/>
        </w:rPr>
        <w:t xml:space="preserve"> на территории сельского поселения </w:t>
      </w:r>
      <w:r w:rsidR="00E33049">
        <w:rPr>
          <w:rFonts w:ascii="Times New Roman" w:hAnsi="Times New Roman"/>
          <w:sz w:val="26"/>
          <w:szCs w:val="26"/>
        </w:rPr>
        <w:t>Верхняя Орлянка</w:t>
      </w:r>
      <w:r w:rsidR="00F51032">
        <w:rPr>
          <w:rFonts w:ascii="Times New Roman" w:hAnsi="Times New Roman"/>
          <w:sz w:val="26"/>
          <w:szCs w:val="26"/>
        </w:rPr>
        <w:t xml:space="preserve"> </w:t>
      </w:r>
      <w:r w:rsidR="000B55C3">
        <w:rPr>
          <w:rFonts w:ascii="Times New Roman" w:hAnsi="Times New Roman"/>
          <w:sz w:val="26"/>
          <w:szCs w:val="26"/>
        </w:rPr>
        <w:t>Сергиевского</w:t>
      </w:r>
      <w:r w:rsidR="00F51032">
        <w:rPr>
          <w:rFonts w:ascii="Times New Roman" w:hAnsi="Times New Roman"/>
          <w:sz w:val="26"/>
          <w:szCs w:val="26"/>
        </w:rPr>
        <w:t xml:space="preserve"> района</w:t>
      </w:r>
      <w:r w:rsidRPr="0070255F">
        <w:rPr>
          <w:rFonts w:ascii="Times New Roman" w:hAnsi="Times New Roman"/>
          <w:sz w:val="26"/>
          <w:szCs w:val="26"/>
        </w:rPr>
        <w:t xml:space="preserve"> линейный объект располагается в зоне СХ</w:t>
      </w:r>
      <w:proofErr w:type="gramStart"/>
      <w:r w:rsidRPr="0070255F">
        <w:rPr>
          <w:rFonts w:ascii="Times New Roman" w:hAnsi="Times New Roman"/>
          <w:sz w:val="26"/>
          <w:szCs w:val="26"/>
        </w:rPr>
        <w:t>1</w:t>
      </w:r>
      <w:proofErr w:type="gramEnd"/>
      <w:r w:rsidRPr="0070255F">
        <w:rPr>
          <w:rFonts w:ascii="Times New Roman" w:hAnsi="Times New Roman"/>
          <w:sz w:val="26"/>
          <w:szCs w:val="26"/>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BA41C5" w:rsidRPr="00104813" w:rsidRDefault="00491B69" w:rsidP="00E33049">
      <w:pPr>
        <w:pStyle w:val="-11"/>
        <w:spacing w:before="240"/>
        <w:ind w:left="0"/>
        <w:jc w:val="both"/>
        <w:outlineLvl w:val="2"/>
        <w:rPr>
          <w:rFonts w:ascii="Times New Roman" w:hAnsi="Times New Roman"/>
          <w:b/>
          <w:sz w:val="26"/>
          <w:szCs w:val="26"/>
        </w:rPr>
      </w:pPr>
      <w:r>
        <w:rPr>
          <w:rFonts w:ascii="Times New Roman" w:hAnsi="Times New Roman"/>
          <w:b/>
          <w:sz w:val="26"/>
          <w:szCs w:val="26"/>
        </w:rPr>
        <w:t xml:space="preserve">Таблица 2.5.1 </w:t>
      </w:r>
      <w:r w:rsidR="00CD7FFE" w:rsidRPr="00CD7FFE">
        <w:rPr>
          <w:rFonts w:ascii="Times New Roman" w:hAnsi="Times New Roman"/>
          <w:b/>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97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112"/>
        <w:gridCol w:w="921"/>
        <w:gridCol w:w="851"/>
        <w:gridCol w:w="850"/>
        <w:gridCol w:w="850"/>
        <w:gridCol w:w="851"/>
        <w:gridCol w:w="851"/>
        <w:gridCol w:w="21"/>
      </w:tblGrid>
      <w:tr w:rsidR="00E33049" w:rsidRPr="00E33049" w:rsidTr="00E33049">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b/>
                <w:sz w:val="20"/>
                <w:szCs w:val="20"/>
              </w:rPr>
              <w:t xml:space="preserve">№ </w:t>
            </w:r>
            <w:proofErr w:type="gramStart"/>
            <w:r w:rsidRPr="00E33049">
              <w:rPr>
                <w:b/>
                <w:sz w:val="20"/>
                <w:szCs w:val="20"/>
              </w:rPr>
              <w:t>п</w:t>
            </w:r>
            <w:proofErr w:type="gramEnd"/>
            <w:r w:rsidRPr="00E33049">
              <w:rPr>
                <w:b/>
                <w:sz w:val="20"/>
                <w:szCs w:val="20"/>
              </w:rPr>
              <w:t>/п</w:t>
            </w: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b/>
                <w:sz w:val="20"/>
                <w:szCs w:val="20"/>
              </w:rPr>
              <w:t>Наименование параметра</w:t>
            </w:r>
          </w:p>
        </w:tc>
        <w:tc>
          <w:tcPr>
            <w:tcW w:w="51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b/>
                <w:sz w:val="20"/>
                <w:szCs w:val="20"/>
              </w:rPr>
            </w:pPr>
            <w:r w:rsidRPr="00E33049">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spacing w:line="360" w:lineRule="auto"/>
              <w:jc w:val="both"/>
              <w:rPr>
                <w:rFonts w:eastAsia="MS Min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spacing w:line="360" w:lineRule="auto"/>
              <w:jc w:val="both"/>
              <w:rPr>
                <w:rFonts w:eastAsia="MS MinNew Roman"/>
                <w:bCs/>
                <w:sz w:val="20"/>
                <w:szCs w:val="20"/>
              </w:rPr>
            </w:pP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rFonts w:eastAsia="MS MinNew Roman"/>
                <w:b/>
                <w:bCs/>
                <w:sz w:val="20"/>
                <w:szCs w:val="20"/>
              </w:rPr>
              <w:t>Сх</w:t>
            </w:r>
            <w:proofErr w:type="gramStart"/>
            <w:r w:rsidRPr="00E33049">
              <w:rPr>
                <w:rFonts w:eastAsia="MS MinNew Roman"/>
                <w:b/>
                <w:bCs/>
                <w:sz w:val="20"/>
                <w:szCs w:val="20"/>
              </w:rPr>
              <w:t>1</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rFonts w:eastAsia="MS MinNew Roman"/>
                <w:b/>
                <w:bCs/>
                <w:sz w:val="20"/>
                <w:szCs w:val="20"/>
              </w:rPr>
              <w:t>Сх</w:t>
            </w:r>
            <w:proofErr w:type="gramStart"/>
            <w:r w:rsidRPr="00E33049">
              <w:rPr>
                <w:rFonts w:eastAsia="MS MinNew Roman"/>
                <w:b/>
                <w:bCs/>
                <w:sz w:val="20"/>
                <w:szCs w:val="20"/>
              </w:rPr>
              <w:t>2</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rFonts w:eastAsia="MS MinNew Roman"/>
                <w:b/>
                <w:bCs/>
                <w:sz w:val="20"/>
                <w:szCs w:val="20"/>
              </w:rPr>
              <w:t>Сх2-3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rFonts w:eastAsia="MS MinNew Roman"/>
                <w:b/>
                <w:bCs/>
                <w:sz w:val="20"/>
                <w:szCs w:val="20"/>
              </w:rPr>
              <w:t>Сх2-4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rFonts w:eastAsia="MS MinNew Roman"/>
                <w:b/>
                <w:bCs/>
                <w:sz w:val="20"/>
                <w:szCs w:val="20"/>
              </w:rPr>
              <w:t>Сх2-5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rFonts w:eastAsia="MS MinNew Roman"/>
                <w:b/>
                <w:bCs/>
                <w:sz w:val="20"/>
                <w:szCs w:val="20"/>
              </w:rPr>
              <w:t>Сх3</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jc w:val="both"/>
              <w:rPr>
                <w:rFonts w:eastAsia="MS MinNew Roman"/>
                <w:bCs/>
                <w:sz w:val="20"/>
                <w:szCs w:val="20"/>
              </w:rPr>
            </w:pPr>
          </w:p>
        </w:tc>
        <w:tc>
          <w:tcPr>
            <w:tcW w:w="9286" w:type="dxa"/>
            <w:gridSpan w:val="7"/>
            <w:tcBorders>
              <w:top w:val="single" w:sz="4" w:space="0" w:color="auto"/>
              <w:left w:val="single" w:sz="4" w:space="0" w:color="auto"/>
              <w:bottom w:val="single" w:sz="4" w:space="0" w:color="auto"/>
              <w:right w:val="single" w:sz="4" w:space="0" w:color="auto"/>
            </w:tcBorders>
            <w:shd w:val="clear" w:color="auto" w:fill="D9D9D9"/>
            <w:hideMark/>
          </w:tcPr>
          <w:p w:rsidR="00E33049" w:rsidRPr="00E33049" w:rsidRDefault="00E33049" w:rsidP="00C97CD2">
            <w:pPr>
              <w:jc w:val="center"/>
              <w:rPr>
                <w:sz w:val="20"/>
                <w:szCs w:val="20"/>
              </w:rPr>
            </w:pPr>
            <w:r w:rsidRPr="00E33049">
              <w:rPr>
                <w:sz w:val="20"/>
                <w:szCs w:val="20"/>
              </w:rPr>
              <w:t>Предельные (минимальные и (или) максимальные) размеры земельных участков, в том числе их площадь</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sz w:val="20"/>
                <w:szCs w:val="20"/>
              </w:rPr>
              <w:t xml:space="preserve">Минимальная площадь земельного участка, </w:t>
            </w:r>
            <w:proofErr w:type="spellStart"/>
            <w:r w:rsidRPr="00E33049">
              <w:rPr>
                <w:sz w:val="20"/>
                <w:szCs w:val="20"/>
              </w:rPr>
              <w:t>кв</w:t>
            </w:r>
            <w:proofErr w:type="gramStart"/>
            <w:r w:rsidRPr="00E33049">
              <w:rPr>
                <w:sz w:val="20"/>
                <w:szCs w:val="20"/>
              </w:rPr>
              <w:t>.м</w:t>
            </w:r>
            <w:proofErr w:type="spellEnd"/>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600</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sz w:val="20"/>
                <w:szCs w:val="20"/>
              </w:rPr>
              <w:t xml:space="preserve">Максимальная площадь земельного участка, </w:t>
            </w:r>
            <w:proofErr w:type="spellStart"/>
            <w:r w:rsidRPr="00E33049">
              <w:rPr>
                <w:sz w:val="20"/>
                <w:szCs w:val="20"/>
              </w:rPr>
              <w:t>кв</w:t>
            </w:r>
            <w:proofErr w:type="gramStart"/>
            <w:r w:rsidRPr="00E33049">
              <w:rPr>
                <w:sz w:val="20"/>
                <w:szCs w:val="20"/>
              </w:rPr>
              <w:t>.м</w:t>
            </w:r>
            <w:proofErr w:type="spellEnd"/>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jc w:val="both"/>
              <w:rPr>
                <w:rFonts w:eastAsia="MS MinNew Roman"/>
                <w:bCs/>
                <w:sz w:val="20"/>
                <w:szCs w:val="20"/>
              </w:rPr>
            </w:pPr>
          </w:p>
        </w:tc>
        <w:tc>
          <w:tcPr>
            <w:tcW w:w="9286"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E33049" w:rsidRPr="00E33049" w:rsidRDefault="00E33049" w:rsidP="00C97CD2">
            <w:pPr>
              <w:jc w:val="center"/>
              <w:rPr>
                <w:sz w:val="20"/>
                <w:szCs w:val="20"/>
              </w:rPr>
            </w:pPr>
            <w:r w:rsidRPr="00E33049">
              <w:rPr>
                <w:sz w:val="20"/>
                <w:szCs w:val="20"/>
              </w:rPr>
              <w:t>Предельное количество этажей или предельная высота зданий, строений, сооружений</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rFonts w:eastAsia="MS MinNew Roman"/>
                <w:bCs/>
                <w:sz w:val="20"/>
                <w:szCs w:val="20"/>
              </w:rPr>
              <w:t xml:space="preserve">Предельная высота зданий, строений, сооружений, </w:t>
            </w:r>
            <w:proofErr w:type="gramStart"/>
            <w:r w:rsidRPr="00E33049">
              <w:rPr>
                <w:rFonts w:eastAsia="MS MinNew Roman"/>
                <w:bCs/>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jc w:val="both"/>
              <w:rPr>
                <w:rFonts w:eastAsia="MS MinNew Roman"/>
                <w:bCs/>
                <w:sz w:val="20"/>
                <w:szCs w:val="20"/>
              </w:rPr>
            </w:pPr>
          </w:p>
        </w:tc>
        <w:tc>
          <w:tcPr>
            <w:tcW w:w="9286"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E33049" w:rsidRPr="00E33049" w:rsidRDefault="00E33049" w:rsidP="00C97CD2">
            <w:pPr>
              <w:jc w:val="center"/>
              <w:rPr>
                <w:sz w:val="20"/>
                <w:szCs w:val="20"/>
              </w:rPr>
            </w:pPr>
            <w:r w:rsidRPr="00E33049">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rFonts w:eastAsia="MS MinNew Roman"/>
                <w:bCs/>
                <w:sz w:val="20"/>
                <w:szCs w:val="20"/>
              </w:rPr>
              <w:t xml:space="preserve">Минимальный отступ от границ земельных участков до зданий, строений, сооружений </w:t>
            </w:r>
            <w:proofErr w:type="gramStart"/>
            <w:r w:rsidRPr="00E33049">
              <w:rPr>
                <w:rFonts w:eastAsia="MS MinNew Roman"/>
                <w:bCs/>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3</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jc w:val="both"/>
              <w:rPr>
                <w:rFonts w:eastAsia="MS MinNew Roman"/>
                <w:bCs/>
                <w:sz w:val="20"/>
                <w:szCs w:val="20"/>
              </w:rPr>
            </w:pPr>
          </w:p>
        </w:tc>
        <w:tc>
          <w:tcPr>
            <w:tcW w:w="9286"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E33049" w:rsidRPr="00E33049" w:rsidRDefault="00E33049" w:rsidP="00C97CD2">
            <w:pPr>
              <w:jc w:val="center"/>
              <w:rPr>
                <w:sz w:val="20"/>
                <w:szCs w:val="20"/>
              </w:rPr>
            </w:pPr>
            <w:r w:rsidRPr="00E33049">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sz w:val="20"/>
                <w:szCs w:val="20"/>
              </w:rPr>
            </w:pPr>
            <w:r w:rsidRPr="00E33049">
              <w:rPr>
                <w:rFonts w:eastAsia="MS MinNew Roman"/>
                <w:sz w:val="20"/>
                <w:szCs w:val="20"/>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40</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rFonts w:eastAsia="MS MinNew Roman"/>
                <w:bCs/>
                <w:sz w:val="20"/>
                <w:szCs w:val="20"/>
              </w:rPr>
              <w:t>Максимальный процент застройки в границах земельного участка при размещении производственных объектов,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jc w:val="both"/>
              <w:rPr>
                <w:rFonts w:eastAsia="MS MinNew Roman"/>
                <w:bCs/>
                <w:sz w:val="20"/>
                <w:szCs w:val="20"/>
              </w:rPr>
            </w:pPr>
            <w:r w:rsidRPr="00E33049">
              <w:rPr>
                <w:rFonts w:eastAsia="MS MinNew Roman"/>
                <w:bCs/>
                <w:sz w:val="20"/>
                <w:szCs w:val="20"/>
              </w:rPr>
              <w:t>Максимальный процент застройки в границах земельного участка при размещении коммунально-складских объектов, %</w:t>
            </w:r>
          </w:p>
          <w:p w:rsidR="00E33049" w:rsidRPr="00E33049" w:rsidRDefault="00E33049" w:rsidP="00C97CD2">
            <w:pPr>
              <w:jc w:val="both"/>
              <w:rPr>
                <w:rFonts w:eastAsia="MS MinNew Roman"/>
                <w:bCs/>
                <w:sz w:val="20"/>
                <w:szCs w:val="20"/>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rFonts w:eastAsia="MS MinNew Roman"/>
                <w:bCs/>
                <w:sz w:val="20"/>
                <w:szCs w:val="20"/>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40</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jc w:val="both"/>
              <w:rPr>
                <w:rFonts w:eastAsia="MS MinNew Roman"/>
                <w:bCs/>
                <w:sz w:val="20"/>
                <w:szCs w:val="20"/>
              </w:rPr>
            </w:pPr>
          </w:p>
        </w:tc>
        <w:tc>
          <w:tcPr>
            <w:tcW w:w="9286"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E33049" w:rsidRPr="00E33049" w:rsidRDefault="00E33049" w:rsidP="00C97CD2">
            <w:pPr>
              <w:jc w:val="center"/>
              <w:rPr>
                <w:sz w:val="20"/>
                <w:szCs w:val="20"/>
              </w:rPr>
            </w:pPr>
            <w:r w:rsidRPr="00E33049">
              <w:rPr>
                <w:sz w:val="20"/>
                <w:szCs w:val="20"/>
              </w:rPr>
              <w:t>Иные показатели</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rFonts w:eastAsia="MS MinNew Roman"/>
                <w:bCs/>
                <w:sz w:val="20"/>
                <w:szCs w:val="20"/>
              </w:rPr>
              <w:t xml:space="preserve">Максимальный размер санитарно-защитной зоны, </w:t>
            </w:r>
            <w:proofErr w:type="gramStart"/>
            <w:r w:rsidRPr="00E33049">
              <w:rPr>
                <w:rFonts w:eastAsia="MS MinNew Roman"/>
                <w:bCs/>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rFonts w:eastAsia="MS MinNew Roman"/>
                <w:bCs/>
                <w:sz w:val="20"/>
                <w:szCs w:val="20"/>
              </w:rPr>
              <w:t xml:space="preserve">Максимальная высота капитальных ограждений земельных участков, </w:t>
            </w:r>
            <w:proofErr w:type="gramStart"/>
            <w:r w:rsidRPr="00E33049">
              <w:rPr>
                <w:rFonts w:eastAsia="MS MinNew Roman"/>
                <w:bCs/>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1,5</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sz w:val="20"/>
                <w:szCs w:val="20"/>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highlight w:val="red"/>
              </w:rPr>
            </w:pPr>
            <w:r w:rsidRPr="00E33049">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r>
    </w:tbl>
    <w:p w:rsidR="00E33049" w:rsidRDefault="00E33049" w:rsidP="00E33049">
      <w:pPr>
        <w:pStyle w:val="afb"/>
        <w:spacing w:after="240"/>
        <w:ind w:firstLine="709"/>
        <w:rPr>
          <w:rFonts w:ascii="Times New Roman" w:hAnsi="Times New Roman"/>
          <w:sz w:val="26"/>
          <w:szCs w:val="26"/>
        </w:rPr>
      </w:pPr>
      <w:r>
        <w:rPr>
          <w:rFonts w:ascii="Times New Roman" w:hAnsi="Times New Roman"/>
          <w:sz w:val="26"/>
          <w:szCs w:val="26"/>
        </w:rPr>
        <w:t>На территории сельского поселения Черновка Сергиевского района</w:t>
      </w:r>
      <w:r w:rsidRPr="0070255F">
        <w:rPr>
          <w:rFonts w:ascii="Times New Roman" w:hAnsi="Times New Roman"/>
          <w:sz w:val="26"/>
          <w:szCs w:val="26"/>
        </w:rPr>
        <w:t xml:space="preserve"> линейный объект располагается в зоне СХ</w:t>
      </w:r>
      <w:proofErr w:type="gramStart"/>
      <w:r w:rsidRPr="0070255F">
        <w:rPr>
          <w:rFonts w:ascii="Times New Roman" w:hAnsi="Times New Roman"/>
          <w:sz w:val="26"/>
          <w:szCs w:val="26"/>
        </w:rPr>
        <w:t>1</w:t>
      </w:r>
      <w:proofErr w:type="gramEnd"/>
      <w:r w:rsidRPr="0070255F">
        <w:rPr>
          <w:rFonts w:ascii="Times New Roman" w:hAnsi="Times New Roman"/>
          <w:sz w:val="26"/>
          <w:szCs w:val="26"/>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E33049" w:rsidRDefault="00E33049" w:rsidP="00E33049">
      <w:pPr>
        <w:pStyle w:val="1"/>
        <w:spacing w:before="240" w:after="240"/>
        <w:ind w:left="0" w:firstLine="0"/>
        <w:jc w:val="both"/>
        <w:rPr>
          <w:sz w:val="26"/>
          <w:szCs w:val="26"/>
        </w:rPr>
      </w:pPr>
      <w:r>
        <w:rPr>
          <w:sz w:val="26"/>
          <w:szCs w:val="26"/>
        </w:rPr>
        <w:t>Таблица 2.5.2</w:t>
      </w:r>
      <w:r w:rsidRPr="00E33049">
        <w:rPr>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701"/>
        <w:gridCol w:w="796"/>
        <w:gridCol w:w="850"/>
        <w:gridCol w:w="851"/>
        <w:gridCol w:w="850"/>
        <w:gridCol w:w="851"/>
        <w:gridCol w:w="850"/>
        <w:gridCol w:w="851"/>
        <w:gridCol w:w="763"/>
      </w:tblGrid>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b/>
                <w:sz w:val="20"/>
                <w:szCs w:val="20"/>
              </w:rPr>
              <w:t xml:space="preserve">№ </w:t>
            </w:r>
            <w:proofErr w:type="gramStart"/>
            <w:r w:rsidRPr="00331E4E">
              <w:rPr>
                <w:b/>
                <w:sz w:val="20"/>
                <w:szCs w:val="20"/>
              </w:rPr>
              <w:t>п</w:t>
            </w:r>
            <w:proofErr w:type="gramEnd"/>
            <w:r w:rsidRPr="00331E4E">
              <w:rPr>
                <w:b/>
                <w:sz w:val="20"/>
                <w:szCs w:val="20"/>
              </w:rPr>
              <w:t>/п</w:t>
            </w: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b/>
                <w:sz w:val="20"/>
                <w:szCs w:val="20"/>
              </w:rPr>
              <w:t>Наименование параметра</w:t>
            </w:r>
          </w:p>
        </w:tc>
        <w:tc>
          <w:tcPr>
            <w:tcW w:w="6662" w:type="dxa"/>
            <w:gridSpan w:val="8"/>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b/>
                <w:sz w:val="20"/>
                <w:szCs w:val="20"/>
              </w:rPr>
            </w:pPr>
            <w:r w:rsidRPr="00331E4E">
              <w:rPr>
                <w:b/>
                <w:sz w:val="20"/>
                <w:szCs w:val="20"/>
              </w:rPr>
              <w:t xml:space="preserve">Значение предельных размеров земельных участков и предельных параметров разрешенного строительства, реконструкции объектов </w:t>
            </w:r>
            <w:r w:rsidRPr="00331E4E">
              <w:rPr>
                <w:b/>
                <w:sz w:val="20"/>
                <w:szCs w:val="20"/>
              </w:rPr>
              <w:lastRenderedPageBreak/>
              <w:t>капитального строительства в территориальных зонах</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spacing w:line="360" w:lineRule="auto"/>
              <w:jc w:val="both"/>
              <w:rPr>
                <w:rFonts w:eastAsia="MS Min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spacing w:line="360" w:lineRule="auto"/>
              <w:jc w:val="both"/>
              <w:rPr>
                <w:rFonts w:eastAsia="MS MinNew Roman"/>
                <w:bCs/>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rFonts w:eastAsia="MS MinNew Roman"/>
                <w:b/>
                <w:bCs/>
                <w:sz w:val="20"/>
                <w:szCs w:val="20"/>
              </w:rPr>
              <w:t>Сх</w:t>
            </w:r>
            <w:proofErr w:type="gramStart"/>
            <w:r w:rsidRPr="00331E4E">
              <w:rPr>
                <w:rFonts w:eastAsia="MS MinNew Roman"/>
                <w:b/>
                <w:bCs/>
                <w:sz w:val="20"/>
                <w:szCs w:val="20"/>
              </w:rPr>
              <w:t>1</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rFonts w:eastAsia="MS MinNew Roman"/>
                <w:b/>
                <w:bCs/>
                <w:sz w:val="20"/>
                <w:szCs w:val="20"/>
              </w:rPr>
              <w:t>Сх</w:t>
            </w:r>
            <w:proofErr w:type="gramStart"/>
            <w:r w:rsidRPr="00331E4E">
              <w:rPr>
                <w:rFonts w:eastAsia="MS MinNew Roman"/>
                <w:b/>
                <w:bCs/>
                <w:sz w:val="20"/>
                <w:szCs w:val="20"/>
              </w:rPr>
              <w:t>2</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highlight w:val="red"/>
              </w:rPr>
            </w:pPr>
            <w:r w:rsidRPr="00331E4E">
              <w:rPr>
                <w:rFonts w:eastAsia="MS MinNew Roman"/>
                <w:b/>
                <w:bCs/>
                <w:sz w:val="20"/>
                <w:szCs w:val="20"/>
              </w:rPr>
              <w:t>Сх2-0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rFonts w:eastAsia="MS MinNew Roman"/>
                <w:b/>
                <w:bCs/>
                <w:sz w:val="20"/>
                <w:szCs w:val="20"/>
              </w:rPr>
              <w:t>Сх2-3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rFonts w:eastAsia="MS MinNew Roman"/>
                <w:b/>
                <w:bCs/>
                <w:sz w:val="20"/>
                <w:szCs w:val="20"/>
              </w:rPr>
              <w:t>Сх2-4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rFonts w:eastAsia="MS MinNew Roman"/>
                <w:b/>
                <w:bCs/>
                <w:sz w:val="20"/>
                <w:szCs w:val="20"/>
              </w:rPr>
              <w:t>Сх2-5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rFonts w:eastAsia="MS MinNew Roman"/>
                <w:b/>
                <w:bCs/>
                <w:sz w:val="20"/>
                <w:szCs w:val="20"/>
              </w:rPr>
              <w:t>Сх2-6</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rFonts w:eastAsia="MS MinNew Roman"/>
                <w:b/>
                <w:bCs/>
                <w:sz w:val="20"/>
                <w:szCs w:val="20"/>
              </w:rPr>
              <w:t>Сх-3</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jc w:val="both"/>
              <w:rPr>
                <w:rFonts w:eastAsia="MS MinNew Roman"/>
                <w:bCs/>
                <w:sz w:val="20"/>
                <w:szCs w:val="20"/>
              </w:rPr>
            </w:pPr>
          </w:p>
        </w:tc>
        <w:tc>
          <w:tcPr>
            <w:tcW w:w="9363" w:type="dxa"/>
            <w:gridSpan w:val="9"/>
            <w:tcBorders>
              <w:top w:val="single" w:sz="4" w:space="0" w:color="auto"/>
              <w:left w:val="single" w:sz="4" w:space="0" w:color="auto"/>
              <w:bottom w:val="single" w:sz="4" w:space="0" w:color="auto"/>
              <w:right w:val="single" w:sz="4" w:space="0" w:color="auto"/>
            </w:tcBorders>
            <w:shd w:val="clear" w:color="auto" w:fill="D9D9D9"/>
            <w:hideMark/>
          </w:tcPr>
          <w:p w:rsidR="00331E4E" w:rsidRPr="00331E4E" w:rsidRDefault="00331E4E" w:rsidP="00C97CD2">
            <w:pPr>
              <w:jc w:val="center"/>
              <w:rPr>
                <w:sz w:val="20"/>
                <w:szCs w:val="20"/>
              </w:rPr>
            </w:pPr>
            <w:r w:rsidRPr="00331E4E">
              <w:rPr>
                <w:sz w:val="20"/>
                <w:szCs w:val="20"/>
              </w:rPr>
              <w:t>Предельные (минимальные и (или) максимальные) размеры земельных участков, в том числе их площадь</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sz w:val="20"/>
                <w:szCs w:val="20"/>
              </w:rPr>
              <w:t xml:space="preserve">Минимальная площадь земельного участка, </w:t>
            </w:r>
            <w:proofErr w:type="spellStart"/>
            <w:r w:rsidRPr="00331E4E">
              <w:rPr>
                <w:sz w:val="20"/>
                <w:szCs w:val="20"/>
              </w:rPr>
              <w:t>кв</w:t>
            </w:r>
            <w:proofErr w:type="gramStart"/>
            <w:r w:rsidRPr="00331E4E">
              <w:rPr>
                <w:sz w:val="20"/>
                <w:szCs w:val="20"/>
              </w:rPr>
              <w:t>.м</w:t>
            </w:r>
            <w:proofErr w:type="spellEnd"/>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600</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sz w:val="20"/>
                <w:szCs w:val="20"/>
              </w:rPr>
              <w:t xml:space="preserve">Максимальная площадь земельного участка, </w:t>
            </w:r>
            <w:proofErr w:type="spellStart"/>
            <w:r w:rsidRPr="00331E4E">
              <w:rPr>
                <w:sz w:val="20"/>
                <w:szCs w:val="20"/>
              </w:rPr>
              <w:t>кв</w:t>
            </w:r>
            <w:proofErr w:type="gramStart"/>
            <w:r w:rsidRPr="00331E4E">
              <w:rPr>
                <w:sz w:val="20"/>
                <w:szCs w:val="20"/>
              </w:rPr>
              <w:t>.м</w:t>
            </w:r>
            <w:proofErr w:type="spellEnd"/>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jc w:val="both"/>
              <w:rPr>
                <w:rFonts w:eastAsia="MS MinNew Roman"/>
                <w:bCs/>
                <w:sz w:val="20"/>
                <w:szCs w:val="20"/>
              </w:rPr>
            </w:pPr>
          </w:p>
        </w:tc>
        <w:tc>
          <w:tcPr>
            <w:tcW w:w="9363" w:type="dxa"/>
            <w:gridSpan w:val="9"/>
            <w:tcBorders>
              <w:top w:val="single" w:sz="4" w:space="0" w:color="auto"/>
              <w:left w:val="single" w:sz="4" w:space="0" w:color="auto"/>
              <w:bottom w:val="single" w:sz="4" w:space="0" w:color="auto"/>
              <w:right w:val="single" w:sz="4" w:space="0" w:color="auto"/>
            </w:tcBorders>
            <w:shd w:val="clear" w:color="auto" w:fill="D9D9D9"/>
            <w:hideMark/>
          </w:tcPr>
          <w:p w:rsidR="00331E4E" w:rsidRPr="00331E4E" w:rsidRDefault="00331E4E" w:rsidP="00C97CD2">
            <w:pPr>
              <w:jc w:val="center"/>
              <w:rPr>
                <w:sz w:val="20"/>
                <w:szCs w:val="20"/>
              </w:rPr>
            </w:pPr>
            <w:r w:rsidRPr="00331E4E">
              <w:rPr>
                <w:sz w:val="20"/>
                <w:szCs w:val="20"/>
              </w:rPr>
              <w:t>Предельное количество этажей или предельная высота зданий, строений, сооружений</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rFonts w:eastAsia="MS MinNew Roman"/>
                <w:bCs/>
                <w:sz w:val="20"/>
                <w:szCs w:val="20"/>
              </w:rPr>
              <w:t xml:space="preserve">Предельная высота зданий, строений, сооружений, </w:t>
            </w:r>
            <w:proofErr w:type="gramStart"/>
            <w:r w:rsidRPr="00331E4E">
              <w:rPr>
                <w:rFonts w:eastAsia="MS MinNew Roman"/>
                <w:bCs/>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jc w:val="both"/>
              <w:rPr>
                <w:rFonts w:eastAsia="MS MinNew Roman"/>
                <w:bCs/>
                <w:sz w:val="20"/>
                <w:szCs w:val="20"/>
              </w:rPr>
            </w:pPr>
          </w:p>
        </w:tc>
        <w:tc>
          <w:tcPr>
            <w:tcW w:w="9363" w:type="dxa"/>
            <w:gridSpan w:val="9"/>
            <w:tcBorders>
              <w:top w:val="single" w:sz="4" w:space="0" w:color="auto"/>
              <w:left w:val="single" w:sz="4" w:space="0" w:color="auto"/>
              <w:bottom w:val="single" w:sz="4" w:space="0" w:color="auto"/>
              <w:right w:val="single" w:sz="4" w:space="0" w:color="auto"/>
            </w:tcBorders>
            <w:shd w:val="clear" w:color="auto" w:fill="D9D9D9"/>
            <w:hideMark/>
          </w:tcPr>
          <w:p w:rsidR="00331E4E" w:rsidRPr="00331E4E" w:rsidRDefault="00331E4E" w:rsidP="00C97CD2">
            <w:pPr>
              <w:jc w:val="center"/>
              <w:rPr>
                <w:sz w:val="20"/>
                <w:szCs w:val="20"/>
              </w:rPr>
            </w:pPr>
            <w:r w:rsidRPr="00331E4E">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rFonts w:eastAsia="MS MinNew Roman"/>
                <w:bCs/>
                <w:sz w:val="20"/>
                <w:szCs w:val="20"/>
              </w:rPr>
              <w:t xml:space="preserve">Минимальный отступ от границ земельных участков до зданий, строений, сооружений </w:t>
            </w:r>
            <w:proofErr w:type="gramStart"/>
            <w:r w:rsidRPr="00331E4E">
              <w:rPr>
                <w:rFonts w:eastAsia="MS MinNew Roman"/>
                <w:bCs/>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5</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3</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jc w:val="both"/>
              <w:rPr>
                <w:rFonts w:eastAsia="MS MinNew Roman"/>
                <w:bCs/>
                <w:sz w:val="20"/>
                <w:szCs w:val="20"/>
              </w:rPr>
            </w:pPr>
          </w:p>
        </w:tc>
        <w:tc>
          <w:tcPr>
            <w:tcW w:w="9363" w:type="dxa"/>
            <w:gridSpan w:val="9"/>
            <w:tcBorders>
              <w:top w:val="single" w:sz="4" w:space="0" w:color="auto"/>
              <w:left w:val="single" w:sz="4" w:space="0" w:color="auto"/>
              <w:bottom w:val="single" w:sz="4" w:space="0" w:color="auto"/>
              <w:right w:val="single" w:sz="4" w:space="0" w:color="auto"/>
            </w:tcBorders>
            <w:shd w:val="clear" w:color="auto" w:fill="D9D9D9"/>
            <w:hideMark/>
          </w:tcPr>
          <w:p w:rsidR="00331E4E" w:rsidRPr="00331E4E" w:rsidRDefault="00331E4E" w:rsidP="00C97CD2">
            <w:pPr>
              <w:jc w:val="center"/>
              <w:rPr>
                <w:sz w:val="20"/>
                <w:szCs w:val="20"/>
              </w:rPr>
            </w:pPr>
            <w:r w:rsidRPr="00331E4E">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sz w:val="20"/>
                <w:szCs w:val="20"/>
              </w:rPr>
            </w:pPr>
            <w:r w:rsidRPr="00331E4E">
              <w:rPr>
                <w:rFonts w:eastAsia="MS MinNew Roman"/>
                <w:sz w:val="20"/>
                <w:szCs w:val="20"/>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40</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rFonts w:eastAsia="MS MinNew Roman"/>
                <w:bCs/>
                <w:sz w:val="20"/>
                <w:szCs w:val="20"/>
              </w:rPr>
              <w:t>Максимальный процент застройки в границах земельного участка при размещении производственных объектов,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80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jc w:val="both"/>
              <w:rPr>
                <w:rFonts w:eastAsia="MS MinNew Roman"/>
                <w:bCs/>
                <w:sz w:val="20"/>
                <w:szCs w:val="20"/>
              </w:rPr>
            </w:pPr>
            <w:r w:rsidRPr="00331E4E">
              <w:rPr>
                <w:rFonts w:eastAsia="MS MinNew Roman"/>
                <w:bCs/>
                <w:sz w:val="20"/>
                <w:szCs w:val="20"/>
              </w:rPr>
              <w:t>Максимальный процент застройки в границах земельного участка при размещении коммунально-складских объектов, %</w:t>
            </w:r>
          </w:p>
          <w:p w:rsidR="00331E4E" w:rsidRPr="00331E4E" w:rsidRDefault="00331E4E" w:rsidP="00C97CD2">
            <w:pPr>
              <w:jc w:val="both"/>
              <w:rPr>
                <w:rFonts w:eastAsia="MS MinNew Roman"/>
                <w:bCs/>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60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rFonts w:eastAsia="MS MinNew Roman"/>
                <w:bCs/>
                <w:sz w:val="20"/>
                <w:szCs w:val="20"/>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40</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jc w:val="both"/>
              <w:rPr>
                <w:rFonts w:eastAsia="MS MinNew Roman"/>
                <w:bCs/>
                <w:sz w:val="20"/>
                <w:szCs w:val="20"/>
              </w:rPr>
            </w:pPr>
          </w:p>
        </w:tc>
        <w:tc>
          <w:tcPr>
            <w:tcW w:w="9363" w:type="dxa"/>
            <w:gridSpan w:val="9"/>
            <w:tcBorders>
              <w:top w:val="single" w:sz="4" w:space="0" w:color="auto"/>
              <w:left w:val="single" w:sz="4" w:space="0" w:color="auto"/>
              <w:bottom w:val="single" w:sz="4" w:space="0" w:color="auto"/>
              <w:right w:val="single" w:sz="4" w:space="0" w:color="auto"/>
            </w:tcBorders>
            <w:shd w:val="clear" w:color="auto" w:fill="D9D9D9"/>
            <w:hideMark/>
          </w:tcPr>
          <w:p w:rsidR="00331E4E" w:rsidRPr="00331E4E" w:rsidRDefault="00331E4E" w:rsidP="00C97CD2">
            <w:pPr>
              <w:jc w:val="center"/>
              <w:rPr>
                <w:sz w:val="20"/>
                <w:szCs w:val="20"/>
              </w:rPr>
            </w:pPr>
            <w:r w:rsidRPr="00331E4E">
              <w:rPr>
                <w:sz w:val="20"/>
                <w:szCs w:val="20"/>
              </w:rPr>
              <w:t>Иные показатели</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rFonts w:eastAsia="MS MinNew Roman"/>
                <w:bCs/>
                <w:sz w:val="20"/>
                <w:szCs w:val="20"/>
              </w:rPr>
              <w:t xml:space="preserve">Максимальный размер санитарно-защитной зоны, </w:t>
            </w:r>
            <w:proofErr w:type="gramStart"/>
            <w:r w:rsidRPr="00331E4E">
              <w:rPr>
                <w:rFonts w:eastAsia="MS MinNew Roman"/>
                <w:bCs/>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rFonts w:eastAsia="MS MinNew Roman"/>
                <w:bCs/>
                <w:sz w:val="20"/>
                <w:szCs w:val="20"/>
              </w:rPr>
              <w:t xml:space="preserve">Максимальная высота капитальных ограждений земельных участков, </w:t>
            </w:r>
            <w:proofErr w:type="gramStart"/>
            <w:r w:rsidRPr="00331E4E">
              <w:rPr>
                <w:rFonts w:eastAsia="MS MinNew Roman"/>
                <w:bCs/>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1,5</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sz w:val="20"/>
                <w:szCs w:val="20"/>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w:t>
            </w:r>
            <w:r w:rsidRPr="00331E4E">
              <w:rPr>
                <w:sz w:val="20"/>
                <w:szCs w:val="20"/>
              </w:rPr>
              <w:lastRenderedPageBreak/>
              <w:t>медицинские учреждения и прочие объекты, обеспечивающие оказание услуги по лечению в стационаре), за исключением станций скорой помощи</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lastRenderedPageBreak/>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r>
    </w:tbl>
    <w:p w:rsidR="00331E4E" w:rsidRDefault="00331E4E" w:rsidP="00331E4E">
      <w:pPr>
        <w:pStyle w:val="afb"/>
        <w:spacing w:after="240"/>
        <w:ind w:firstLine="709"/>
        <w:rPr>
          <w:rFonts w:ascii="Times New Roman" w:hAnsi="Times New Roman"/>
          <w:sz w:val="26"/>
          <w:szCs w:val="26"/>
        </w:rPr>
      </w:pPr>
      <w:r>
        <w:rPr>
          <w:rFonts w:ascii="Times New Roman" w:hAnsi="Times New Roman"/>
          <w:sz w:val="26"/>
          <w:szCs w:val="26"/>
        </w:rPr>
        <w:lastRenderedPageBreak/>
        <w:t xml:space="preserve">На территории сельского поселения </w:t>
      </w:r>
      <w:proofErr w:type="spellStart"/>
      <w:r>
        <w:rPr>
          <w:rFonts w:ascii="Times New Roman" w:hAnsi="Times New Roman"/>
          <w:sz w:val="26"/>
          <w:szCs w:val="26"/>
        </w:rPr>
        <w:t>Воротнее</w:t>
      </w:r>
      <w:proofErr w:type="spellEnd"/>
      <w:r>
        <w:rPr>
          <w:rFonts w:ascii="Times New Roman" w:hAnsi="Times New Roman"/>
          <w:sz w:val="26"/>
          <w:szCs w:val="26"/>
        </w:rPr>
        <w:t xml:space="preserve"> Сергиевского района</w:t>
      </w:r>
      <w:r w:rsidRPr="0070255F">
        <w:rPr>
          <w:rFonts w:ascii="Times New Roman" w:hAnsi="Times New Roman"/>
          <w:sz w:val="26"/>
          <w:szCs w:val="26"/>
        </w:rPr>
        <w:t xml:space="preserve"> линейный объект располагается в зоне СХ</w:t>
      </w:r>
      <w:proofErr w:type="gramStart"/>
      <w:r w:rsidRPr="0070255F">
        <w:rPr>
          <w:rFonts w:ascii="Times New Roman" w:hAnsi="Times New Roman"/>
          <w:sz w:val="26"/>
          <w:szCs w:val="26"/>
        </w:rPr>
        <w:t>1</w:t>
      </w:r>
      <w:proofErr w:type="gramEnd"/>
      <w:r w:rsidRPr="0070255F">
        <w:rPr>
          <w:rFonts w:ascii="Times New Roman" w:hAnsi="Times New Roman"/>
          <w:sz w:val="26"/>
          <w:szCs w:val="26"/>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E33049" w:rsidRPr="00331E4E" w:rsidRDefault="00331E4E" w:rsidP="00331E4E">
      <w:pPr>
        <w:jc w:val="both"/>
        <w:rPr>
          <w:b/>
        </w:rPr>
      </w:pPr>
      <w:r w:rsidRPr="00331E4E">
        <w:rPr>
          <w:b/>
          <w:sz w:val="26"/>
          <w:szCs w:val="26"/>
        </w:rPr>
        <w:t>Таблица 2.5.</w:t>
      </w:r>
      <w:r>
        <w:rPr>
          <w:b/>
          <w:sz w:val="26"/>
          <w:szCs w:val="26"/>
        </w:rPr>
        <w:t>3</w:t>
      </w:r>
      <w:r w:rsidRPr="00331E4E">
        <w:rPr>
          <w:b/>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9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829"/>
        <w:gridCol w:w="851"/>
        <w:gridCol w:w="850"/>
        <w:gridCol w:w="851"/>
        <w:gridCol w:w="850"/>
        <w:gridCol w:w="78"/>
        <w:gridCol w:w="773"/>
      </w:tblGrid>
      <w:tr w:rsidR="00FD2589" w:rsidRPr="00FD2589" w:rsidTr="00FD2589">
        <w:tc>
          <w:tcPr>
            <w:tcW w:w="567" w:type="dxa"/>
            <w:shd w:val="clear" w:color="auto" w:fill="auto"/>
          </w:tcPr>
          <w:p w:rsidR="00FD2589" w:rsidRPr="00FD2589" w:rsidRDefault="00FD2589" w:rsidP="00C97CD2">
            <w:pPr>
              <w:spacing w:line="360" w:lineRule="auto"/>
              <w:jc w:val="center"/>
              <w:rPr>
                <w:rFonts w:eastAsia="MS MinNew Roman"/>
                <w:b/>
                <w:bCs/>
                <w:sz w:val="20"/>
                <w:szCs w:val="20"/>
              </w:rPr>
            </w:pPr>
            <w:r w:rsidRPr="00FD2589">
              <w:rPr>
                <w:b/>
                <w:sz w:val="20"/>
                <w:szCs w:val="20"/>
              </w:rPr>
              <w:t xml:space="preserve">№ </w:t>
            </w:r>
            <w:proofErr w:type="gramStart"/>
            <w:r w:rsidRPr="00FD2589">
              <w:rPr>
                <w:b/>
                <w:sz w:val="20"/>
                <w:szCs w:val="20"/>
              </w:rPr>
              <w:t>п</w:t>
            </w:r>
            <w:proofErr w:type="gramEnd"/>
            <w:r w:rsidRPr="00FD2589">
              <w:rPr>
                <w:b/>
                <w:sz w:val="20"/>
                <w:szCs w:val="20"/>
              </w:rPr>
              <w:t>/п</w:t>
            </w:r>
          </w:p>
        </w:tc>
        <w:tc>
          <w:tcPr>
            <w:tcW w:w="4253" w:type="dxa"/>
            <w:shd w:val="clear" w:color="auto" w:fill="auto"/>
          </w:tcPr>
          <w:p w:rsidR="00FD2589" w:rsidRPr="00FD2589" w:rsidRDefault="00FD2589" w:rsidP="00C97CD2">
            <w:pPr>
              <w:spacing w:line="360" w:lineRule="auto"/>
              <w:jc w:val="center"/>
              <w:rPr>
                <w:rFonts w:eastAsia="MS MinNew Roman"/>
                <w:b/>
                <w:bCs/>
                <w:sz w:val="20"/>
                <w:szCs w:val="20"/>
              </w:rPr>
            </w:pPr>
            <w:r w:rsidRPr="00FD2589">
              <w:rPr>
                <w:b/>
                <w:sz w:val="20"/>
                <w:szCs w:val="20"/>
              </w:rPr>
              <w:t>Наименование параметра</w:t>
            </w:r>
          </w:p>
        </w:tc>
        <w:tc>
          <w:tcPr>
            <w:tcW w:w="5082" w:type="dxa"/>
            <w:gridSpan w:val="7"/>
            <w:shd w:val="clear" w:color="auto" w:fill="auto"/>
          </w:tcPr>
          <w:p w:rsidR="00FD2589" w:rsidRPr="00FD2589" w:rsidRDefault="00FD2589" w:rsidP="00C97CD2">
            <w:pPr>
              <w:spacing w:line="360" w:lineRule="auto"/>
              <w:jc w:val="center"/>
              <w:rPr>
                <w:rFonts w:eastAsia="MS MinNew Roman"/>
                <w:b/>
                <w:bCs/>
                <w:sz w:val="20"/>
                <w:szCs w:val="20"/>
              </w:rPr>
            </w:pPr>
            <w:r w:rsidRPr="00FD2589">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FD2589" w:rsidRPr="00FD2589" w:rsidTr="00FD2589">
        <w:tc>
          <w:tcPr>
            <w:tcW w:w="567" w:type="dxa"/>
            <w:shd w:val="clear" w:color="auto" w:fill="auto"/>
          </w:tcPr>
          <w:p w:rsidR="00FD2589" w:rsidRPr="00FD2589" w:rsidRDefault="00FD2589" w:rsidP="00C97CD2">
            <w:pPr>
              <w:spacing w:line="360" w:lineRule="auto"/>
              <w:jc w:val="both"/>
              <w:rPr>
                <w:rFonts w:eastAsia="MS MinNew Roman"/>
                <w:bCs/>
                <w:sz w:val="20"/>
                <w:szCs w:val="20"/>
              </w:rPr>
            </w:pPr>
          </w:p>
        </w:tc>
        <w:tc>
          <w:tcPr>
            <w:tcW w:w="4253" w:type="dxa"/>
            <w:shd w:val="clear" w:color="auto" w:fill="auto"/>
          </w:tcPr>
          <w:p w:rsidR="00FD2589" w:rsidRPr="00FD2589" w:rsidRDefault="00FD2589" w:rsidP="00C97CD2">
            <w:pPr>
              <w:spacing w:line="360" w:lineRule="auto"/>
              <w:jc w:val="both"/>
              <w:rPr>
                <w:rFonts w:eastAsia="MS MinNew Roman"/>
                <w:bCs/>
                <w:sz w:val="20"/>
                <w:szCs w:val="20"/>
              </w:rPr>
            </w:pPr>
          </w:p>
        </w:tc>
        <w:tc>
          <w:tcPr>
            <w:tcW w:w="829" w:type="dxa"/>
            <w:shd w:val="clear" w:color="auto" w:fill="auto"/>
          </w:tcPr>
          <w:p w:rsidR="00FD2589" w:rsidRPr="00FD2589" w:rsidRDefault="00FD2589" w:rsidP="00C97CD2">
            <w:pPr>
              <w:spacing w:line="360" w:lineRule="auto"/>
              <w:jc w:val="center"/>
              <w:rPr>
                <w:rFonts w:eastAsia="MS MinNew Roman"/>
                <w:b/>
                <w:bCs/>
                <w:sz w:val="20"/>
                <w:szCs w:val="20"/>
              </w:rPr>
            </w:pPr>
            <w:r w:rsidRPr="00FD2589">
              <w:rPr>
                <w:rFonts w:eastAsia="MS MinNew Roman"/>
                <w:b/>
                <w:bCs/>
                <w:sz w:val="20"/>
                <w:szCs w:val="20"/>
              </w:rPr>
              <w:t>Сх</w:t>
            </w:r>
            <w:proofErr w:type="gramStart"/>
            <w:r w:rsidRPr="00FD2589">
              <w:rPr>
                <w:rFonts w:eastAsia="MS MinNew Roman"/>
                <w:b/>
                <w:bCs/>
                <w:sz w:val="20"/>
                <w:szCs w:val="20"/>
              </w:rPr>
              <w:t>1</w:t>
            </w:r>
            <w:proofErr w:type="gramEnd"/>
          </w:p>
        </w:tc>
        <w:tc>
          <w:tcPr>
            <w:tcW w:w="851" w:type="dxa"/>
            <w:shd w:val="clear" w:color="auto" w:fill="auto"/>
          </w:tcPr>
          <w:p w:rsidR="00FD2589" w:rsidRPr="00FD2589" w:rsidRDefault="00FD2589" w:rsidP="00C97CD2">
            <w:pPr>
              <w:spacing w:line="360" w:lineRule="auto"/>
              <w:jc w:val="center"/>
              <w:rPr>
                <w:rFonts w:eastAsia="MS MinNew Roman"/>
                <w:b/>
                <w:bCs/>
                <w:sz w:val="20"/>
                <w:szCs w:val="20"/>
              </w:rPr>
            </w:pPr>
            <w:r w:rsidRPr="00FD2589">
              <w:rPr>
                <w:rFonts w:eastAsia="MS MinNew Roman"/>
                <w:b/>
                <w:bCs/>
                <w:sz w:val="20"/>
                <w:szCs w:val="20"/>
              </w:rPr>
              <w:t>Сх</w:t>
            </w:r>
            <w:proofErr w:type="gramStart"/>
            <w:r w:rsidRPr="00FD2589">
              <w:rPr>
                <w:rFonts w:eastAsia="MS MinNew Roman"/>
                <w:b/>
                <w:bCs/>
                <w:sz w:val="20"/>
                <w:szCs w:val="20"/>
              </w:rPr>
              <w:t>2</w:t>
            </w:r>
            <w:proofErr w:type="gramEnd"/>
          </w:p>
        </w:tc>
        <w:tc>
          <w:tcPr>
            <w:tcW w:w="850" w:type="dxa"/>
            <w:shd w:val="clear" w:color="auto" w:fill="auto"/>
          </w:tcPr>
          <w:p w:rsidR="00FD2589" w:rsidRPr="00FD2589" w:rsidRDefault="00FD2589" w:rsidP="00C97CD2">
            <w:pPr>
              <w:spacing w:line="360" w:lineRule="auto"/>
              <w:jc w:val="center"/>
              <w:rPr>
                <w:rFonts w:eastAsia="MS MinNew Roman"/>
                <w:b/>
                <w:bCs/>
                <w:sz w:val="20"/>
                <w:szCs w:val="20"/>
              </w:rPr>
            </w:pPr>
            <w:r w:rsidRPr="00FD2589">
              <w:rPr>
                <w:rFonts w:eastAsia="MS MinNew Roman"/>
                <w:b/>
                <w:bCs/>
                <w:sz w:val="20"/>
                <w:szCs w:val="20"/>
              </w:rPr>
              <w:t>Сх2-0</w:t>
            </w:r>
          </w:p>
        </w:tc>
        <w:tc>
          <w:tcPr>
            <w:tcW w:w="851" w:type="dxa"/>
            <w:shd w:val="clear" w:color="auto" w:fill="auto"/>
          </w:tcPr>
          <w:p w:rsidR="00FD2589" w:rsidRPr="00FD2589" w:rsidRDefault="00FD2589" w:rsidP="00C97CD2">
            <w:pPr>
              <w:spacing w:line="360" w:lineRule="auto"/>
              <w:jc w:val="center"/>
              <w:rPr>
                <w:rFonts w:eastAsia="MS MinNew Roman"/>
                <w:b/>
                <w:bCs/>
                <w:sz w:val="20"/>
                <w:szCs w:val="20"/>
              </w:rPr>
            </w:pPr>
            <w:r w:rsidRPr="00FD2589">
              <w:rPr>
                <w:rFonts w:eastAsia="MS MinNew Roman"/>
                <w:b/>
                <w:bCs/>
                <w:sz w:val="20"/>
                <w:szCs w:val="20"/>
              </w:rPr>
              <w:t>Сх2-3</w:t>
            </w:r>
          </w:p>
        </w:tc>
        <w:tc>
          <w:tcPr>
            <w:tcW w:w="850" w:type="dxa"/>
            <w:shd w:val="clear" w:color="auto" w:fill="auto"/>
          </w:tcPr>
          <w:p w:rsidR="00FD2589" w:rsidRPr="00FD2589" w:rsidRDefault="00FD2589" w:rsidP="00C97CD2">
            <w:pPr>
              <w:spacing w:line="360" w:lineRule="auto"/>
              <w:jc w:val="center"/>
              <w:rPr>
                <w:rFonts w:eastAsia="MS MinNew Roman"/>
                <w:b/>
                <w:bCs/>
                <w:sz w:val="20"/>
                <w:szCs w:val="20"/>
              </w:rPr>
            </w:pPr>
            <w:r w:rsidRPr="00FD2589">
              <w:rPr>
                <w:rFonts w:eastAsia="MS MinNew Roman"/>
                <w:b/>
                <w:bCs/>
                <w:sz w:val="20"/>
                <w:szCs w:val="20"/>
              </w:rPr>
              <w:t>Сх2-4</w:t>
            </w:r>
          </w:p>
        </w:tc>
        <w:tc>
          <w:tcPr>
            <w:tcW w:w="851" w:type="dxa"/>
            <w:gridSpan w:val="2"/>
            <w:shd w:val="clear" w:color="auto" w:fill="auto"/>
          </w:tcPr>
          <w:p w:rsidR="00FD2589" w:rsidRPr="00FD2589" w:rsidRDefault="00FD2589" w:rsidP="00C97CD2">
            <w:pPr>
              <w:spacing w:line="360" w:lineRule="auto"/>
              <w:jc w:val="center"/>
              <w:rPr>
                <w:rFonts w:eastAsia="MS MinNew Roman"/>
                <w:b/>
                <w:bCs/>
                <w:sz w:val="20"/>
                <w:szCs w:val="20"/>
              </w:rPr>
            </w:pPr>
            <w:r w:rsidRPr="00FD2589">
              <w:rPr>
                <w:rFonts w:eastAsia="MS MinNew Roman"/>
                <w:b/>
                <w:bCs/>
                <w:sz w:val="20"/>
                <w:szCs w:val="20"/>
              </w:rPr>
              <w:t>Сх2-5</w:t>
            </w:r>
          </w:p>
        </w:tc>
      </w:tr>
      <w:tr w:rsidR="00FD2589" w:rsidRPr="00FD2589" w:rsidTr="00FD2589">
        <w:tc>
          <w:tcPr>
            <w:tcW w:w="567" w:type="dxa"/>
            <w:shd w:val="clear" w:color="auto" w:fill="auto"/>
          </w:tcPr>
          <w:p w:rsidR="00FD2589" w:rsidRPr="00FD2589" w:rsidRDefault="00FD2589" w:rsidP="00C97CD2">
            <w:pPr>
              <w:jc w:val="both"/>
              <w:rPr>
                <w:rFonts w:eastAsia="MS MinNew Roman"/>
                <w:bCs/>
                <w:sz w:val="20"/>
                <w:szCs w:val="20"/>
              </w:rPr>
            </w:pPr>
          </w:p>
        </w:tc>
        <w:tc>
          <w:tcPr>
            <w:tcW w:w="9335" w:type="dxa"/>
            <w:gridSpan w:val="8"/>
            <w:shd w:val="clear" w:color="auto" w:fill="D9D9D9"/>
          </w:tcPr>
          <w:p w:rsidR="00FD2589" w:rsidRPr="00FD2589" w:rsidRDefault="00FD2589" w:rsidP="00C97CD2">
            <w:pPr>
              <w:jc w:val="center"/>
              <w:rPr>
                <w:rFonts w:eastAsia="MS MinNew Roman"/>
                <w:bCs/>
                <w:sz w:val="20"/>
                <w:szCs w:val="20"/>
              </w:rPr>
            </w:pPr>
            <w:r w:rsidRPr="00FD2589">
              <w:rPr>
                <w:sz w:val="20"/>
                <w:szCs w:val="20"/>
              </w:rPr>
              <w:t>Предельные (минимальные и (или) максимальные) размеры земельных участков, в том числе их площадь</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sz w:val="20"/>
                <w:szCs w:val="20"/>
              </w:rPr>
              <w:t xml:space="preserve">Минимальная площадь земельного участка, </w:t>
            </w:r>
            <w:proofErr w:type="spellStart"/>
            <w:r w:rsidRPr="00FD2589">
              <w:rPr>
                <w:sz w:val="20"/>
                <w:szCs w:val="20"/>
              </w:rPr>
              <w:t>кв</w:t>
            </w:r>
            <w:proofErr w:type="gramStart"/>
            <w:r w:rsidRPr="00FD2589">
              <w:rPr>
                <w:sz w:val="20"/>
                <w:szCs w:val="20"/>
              </w:rPr>
              <w:t>.м</w:t>
            </w:r>
            <w:proofErr w:type="spellEnd"/>
            <w:proofErr w:type="gramEnd"/>
          </w:p>
        </w:tc>
        <w:tc>
          <w:tcPr>
            <w:tcW w:w="829"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1000</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1000</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1000</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1000</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1000</w:t>
            </w:r>
          </w:p>
        </w:tc>
        <w:tc>
          <w:tcPr>
            <w:tcW w:w="851" w:type="dxa"/>
            <w:gridSpan w:val="2"/>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1000</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sz w:val="20"/>
                <w:szCs w:val="20"/>
              </w:rPr>
              <w:t xml:space="preserve">Максимальная площадь земельного участка, </w:t>
            </w:r>
            <w:proofErr w:type="spellStart"/>
            <w:r w:rsidRPr="00FD2589">
              <w:rPr>
                <w:sz w:val="20"/>
                <w:szCs w:val="20"/>
              </w:rPr>
              <w:t>кв</w:t>
            </w:r>
            <w:proofErr w:type="gramStart"/>
            <w:r w:rsidRPr="00FD2589">
              <w:rPr>
                <w:sz w:val="20"/>
                <w:szCs w:val="20"/>
              </w:rPr>
              <w:t>.м</w:t>
            </w:r>
            <w:proofErr w:type="spellEnd"/>
            <w:proofErr w:type="gramEnd"/>
          </w:p>
        </w:tc>
        <w:tc>
          <w:tcPr>
            <w:tcW w:w="829"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gridSpan w:val="2"/>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r>
      <w:tr w:rsidR="00FD2589" w:rsidRPr="00FD2589" w:rsidTr="00FD2589">
        <w:tc>
          <w:tcPr>
            <w:tcW w:w="567" w:type="dxa"/>
            <w:shd w:val="clear" w:color="auto" w:fill="auto"/>
          </w:tcPr>
          <w:p w:rsidR="00FD2589" w:rsidRPr="00FD2589" w:rsidRDefault="00FD2589" w:rsidP="00C97CD2">
            <w:pPr>
              <w:jc w:val="both"/>
              <w:rPr>
                <w:rFonts w:eastAsia="MS MinNew Roman"/>
                <w:bCs/>
                <w:sz w:val="20"/>
                <w:szCs w:val="20"/>
              </w:rPr>
            </w:pPr>
          </w:p>
        </w:tc>
        <w:tc>
          <w:tcPr>
            <w:tcW w:w="9335" w:type="dxa"/>
            <w:gridSpan w:val="8"/>
            <w:shd w:val="clear" w:color="auto" w:fill="D9D9D9"/>
          </w:tcPr>
          <w:p w:rsidR="00FD2589" w:rsidRPr="00FD2589" w:rsidRDefault="00FD2589" w:rsidP="00C97CD2">
            <w:pPr>
              <w:jc w:val="center"/>
              <w:rPr>
                <w:rFonts w:eastAsia="MS MinNew Roman"/>
                <w:bCs/>
                <w:sz w:val="20"/>
                <w:szCs w:val="20"/>
              </w:rPr>
            </w:pPr>
            <w:r w:rsidRPr="00FD2589">
              <w:rPr>
                <w:sz w:val="20"/>
                <w:szCs w:val="20"/>
              </w:rPr>
              <w:t>Предельное количество этажей или предельная высота зданий, строений, сооружений</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rFonts w:eastAsia="MS MinNew Roman"/>
                <w:bCs/>
                <w:sz w:val="20"/>
                <w:szCs w:val="20"/>
              </w:rPr>
              <w:t xml:space="preserve">Предельная высота зданий, строений, сооружений, </w:t>
            </w:r>
            <w:proofErr w:type="gramStart"/>
            <w:r w:rsidRPr="00FD2589">
              <w:rPr>
                <w:rFonts w:eastAsia="MS MinNew Roman"/>
                <w:bCs/>
                <w:sz w:val="20"/>
                <w:szCs w:val="20"/>
              </w:rPr>
              <w:t>м</w:t>
            </w:r>
            <w:proofErr w:type="gramEnd"/>
          </w:p>
        </w:tc>
        <w:tc>
          <w:tcPr>
            <w:tcW w:w="829"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20</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20</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20</w:t>
            </w:r>
          </w:p>
        </w:tc>
        <w:tc>
          <w:tcPr>
            <w:tcW w:w="928" w:type="dxa"/>
            <w:gridSpan w:val="2"/>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20</w:t>
            </w:r>
          </w:p>
        </w:tc>
        <w:tc>
          <w:tcPr>
            <w:tcW w:w="773"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20</w:t>
            </w:r>
          </w:p>
        </w:tc>
      </w:tr>
      <w:tr w:rsidR="00FD2589" w:rsidRPr="00FD2589" w:rsidTr="00FD2589">
        <w:tc>
          <w:tcPr>
            <w:tcW w:w="567" w:type="dxa"/>
            <w:shd w:val="clear" w:color="auto" w:fill="auto"/>
          </w:tcPr>
          <w:p w:rsidR="00FD2589" w:rsidRPr="00FD2589" w:rsidRDefault="00FD2589" w:rsidP="00C97CD2">
            <w:pPr>
              <w:jc w:val="both"/>
              <w:rPr>
                <w:rFonts w:eastAsia="MS MinNew Roman"/>
                <w:bCs/>
                <w:sz w:val="20"/>
                <w:szCs w:val="20"/>
              </w:rPr>
            </w:pPr>
          </w:p>
        </w:tc>
        <w:tc>
          <w:tcPr>
            <w:tcW w:w="9335" w:type="dxa"/>
            <w:gridSpan w:val="8"/>
            <w:shd w:val="clear" w:color="auto" w:fill="D9D9D9"/>
          </w:tcPr>
          <w:p w:rsidR="00FD2589" w:rsidRPr="00FD2589" w:rsidRDefault="00FD2589" w:rsidP="00C97CD2">
            <w:pPr>
              <w:jc w:val="center"/>
              <w:rPr>
                <w:rFonts w:eastAsia="MS MinNew Roman"/>
                <w:bCs/>
                <w:sz w:val="20"/>
                <w:szCs w:val="20"/>
              </w:rPr>
            </w:pPr>
            <w:r w:rsidRPr="00FD2589">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rFonts w:eastAsia="MS MinNew Roman"/>
                <w:bCs/>
                <w:sz w:val="20"/>
                <w:szCs w:val="20"/>
              </w:rPr>
              <w:t xml:space="preserve">Минимальный отступ от границ земельных участков до зданий, строений, сооружений </w:t>
            </w:r>
            <w:proofErr w:type="gramStart"/>
            <w:r w:rsidRPr="00FD2589">
              <w:rPr>
                <w:rFonts w:eastAsia="MS MinNew Roman"/>
                <w:bCs/>
                <w:sz w:val="20"/>
                <w:szCs w:val="20"/>
              </w:rPr>
              <w:t>м</w:t>
            </w:r>
            <w:proofErr w:type="gramEnd"/>
          </w:p>
        </w:tc>
        <w:tc>
          <w:tcPr>
            <w:tcW w:w="829"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5</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5</w:t>
            </w:r>
          </w:p>
        </w:tc>
        <w:tc>
          <w:tcPr>
            <w:tcW w:w="928" w:type="dxa"/>
            <w:gridSpan w:val="2"/>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5</w:t>
            </w:r>
          </w:p>
        </w:tc>
        <w:tc>
          <w:tcPr>
            <w:tcW w:w="773"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w:t>
            </w:r>
          </w:p>
        </w:tc>
      </w:tr>
      <w:tr w:rsidR="00FD2589" w:rsidRPr="00FD2589" w:rsidTr="00FD2589">
        <w:tc>
          <w:tcPr>
            <w:tcW w:w="567" w:type="dxa"/>
            <w:shd w:val="clear" w:color="auto" w:fill="auto"/>
          </w:tcPr>
          <w:p w:rsidR="00FD2589" w:rsidRPr="00FD2589" w:rsidRDefault="00FD2589" w:rsidP="00C97CD2">
            <w:pPr>
              <w:jc w:val="both"/>
              <w:rPr>
                <w:rFonts w:eastAsia="MS MinNew Roman"/>
                <w:bCs/>
                <w:sz w:val="20"/>
                <w:szCs w:val="20"/>
              </w:rPr>
            </w:pPr>
          </w:p>
        </w:tc>
        <w:tc>
          <w:tcPr>
            <w:tcW w:w="9335" w:type="dxa"/>
            <w:gridSpan w:val="8"/>
            <w:shd w:val="clear" w:color="auto" w:fill="D9D9D9"/>
          </w:tcPr>
          <w:p w:rsidR="00FD2589" w:rsidRPr="00FD2589" w:rsidRDefault="00FD2589" w:rsidP="00C97CD2">
            <w:pPr>
              <w:jc w:val="center"/>
              <w:rPr>
                <w:rFonts w:eastAsia="MS MinNew Roman"/>
                <w:bCs/>
                <w:sz w:val="20"/>
                <w:szCs w:val="20"/>
              </w:rPr>
            </w:pPr>
            <w:r w:rsidRPr="00FD2589">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sz w:val="20"/>
                <w:szCs w:val="20"/>
              </w:rPr>
            </w:pPr>
            <w:r w:rsidRPr="00FD2589">
              <w:rPr>
                <w:rFonts w:eastAsia="MS MinNew Roman"/>
                <w:sz w:val="20"/>
                <w:szCs w:val="20"/>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829"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0"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928" w:type="dxa"/>
            <w:gridSpan w:val="2"/>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773"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rFonts w:eastAsia="MS MinNew Roman"/>
                <w:bCs/>
                <w:sz w:val="20"/>
                <w:szCs w:val="20"/>
              </w:rPr>
              <w:t>Максимальный процент застройки в границах земельного участка при размещении производственных объектов, %</w:t>
            </w:r>
          </w:p>
        </w:tc>
        <w:tc>
          <w:tcPr>
            <w:tcW w:w="829"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80</w:t>
            </w:r>
          </w:p>
        </w:tc>
        <w:tc>
          <w:tcPr>
            <w:tcW w:w="850"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80</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80</w:t>
            </w:r>
          </w:p>
        </w:tc>
        <w:tc>
          <w:tcPr>
            <w:tcW w:w="928" w:type="dxa"/>
            <w:gridSpan w:val="2"/>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50</w:t>
            </w:r>
          </w:p>
        </w:tc>
        <w:tc>
          <w:tcPr>
            <w:tcW w:w="773"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80</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rFonts w:eastAsia="MS MinNew Roman"/>
                <w:bCs/>
                <w:sz w:val="20"/>
                <w:szCs w:val="20"/>
              </w:rPr>
              <w:t>Максимальный процент застройки в границах земельного участка при размещении коммунально-складских объектов, %</w:t>
            </w:r>
          </w:p>
          <w:p w:rsidR="00FD2589" w:rsidRPr="00FD2589" w:rsidRDefault="00FD2589" w:rsidP="00C97CD2">
            <w:pPr>
              <w:jc w:val="both"/>
              <w:rPr>
                <w:rFonts w:eastAsia="MS MinNew Roman"/>
                <w:bCs/>
                <w:sz w:val="20"/>
                <w:szCs w:val="20"/>
              </w:rPr>
            </w:pPr>
          </w:p>
        </w:tc>
        <w:tc>
          <w:tcPr>
            <w:tcW w:w="829"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60</w:t>
            </w:r>
          </w:p>
        </w:tc>
        <w:tc>
          <w:tcPr>
            <w:tcW w:w="850"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60</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60</w:t>
            </w:r>
          </w:p>
        </w:tc>
        <w:tc>
          <w:tcPr>
            <w:tcW w:w="928" w:type="dxa"/>
            <w:gridSpan w:val="2"/>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60</w:t>
            </w:r>
          </w:p>
        </w:tc>
        <w:tc>
          <w:tcPr>
            <w:tcW w:w="773"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60</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rFonts w:eastAsia="MS MinNew Roman"/>
                <w:bCs/>
                <w:sz w:val="20"/>
                <w:szCs w:val="20"/>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829"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0"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928" w:type="dxa"/>
            <w:gridSpan w:val="2"/>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773"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r>
      <w:tr w:rsidR="00FD2589" w:rsidRPr="00FD2589" w:rsidTr="00FD2589">
        <w:tc>
          <w:tcPr>
            <w:tcW w:w="567" w:type="dxa"/>
            <w:shd w:val="clear" w:color="auto" w:fill="auto"/>
          </w:tcPr>
          <w:p w:rsidR="00FD2589" w:rsidRPr="00FD2589" w:rsidRDefault="00FD2589" w:rsidP="00C97CD2">
            <w:pPr>
              <w:jc w:val="both"/>
              <w:rPr>
                <w:rFonts w:eastAsia="MS MinNew Roman"/>
                <w:bCs/>
                <w:sz w:val="20"/>
                <w:szCs w:val="20"/>
              </w:rPr>
            </w:pPr>
          </w:p>
        </w:tc>
        <w:tc>
          <w:tcPr>
            <w:tcW w:w="9335" w:type="dxa"/>
            <w:gridSpan w:val="8"/>
            <w:shd w:val="clear" w:color="auto" w:fill="D9D9D9"/>
          </w:tcPr>
          <w:p w:rsidR="00FD2589" w:rsidRPr="00FD2589" w:rsidRDefault="00FD2589" w:rsidP="00C97CD2">
            <w:pPr>
              <w:jc w:val="center"/>
              <w:rPr>
                <w:rFonts w:eastAsia="MS MinNew Roman"/>
                <w:bCs/>
                <w:sz w:val="20"/>
                <w:szCs w:val="20"/>
              </w:rPr>
            </w:pPr>
            <w:r w:rsidRPr="00FD2589">
              <w:rPr>
                <w:sz w:val="20"/>
                <w:szCs w:val="20"/>
              </w:rPr>
              <w:t>Иные показатели</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rFonts w:eastAsia="MS MinNew Roman"/>
                <w:bCs/>
                <w:sz w:val="20"/>
                <w:szCs w:val="20"/>
              </w:rPr>
              <w:t xml:space="preserve">Максимальный размер санитарно-защитной зоны, </w:t>
            </w:r>
            <w:proofErr w:type="gramStart"/>
            <w:r w:rsidRPr="00FD2589">
              <w:rPr>
                <w:rFonts w:eastAsia="MS MinNew Roman"/>
                <w:bCs/>
                <w:sz w:val="20"/>
                <w:szCs w:val="20"/>
              </w:rPr>
              <w:t>м</w:t>
            </w:r>
            <w:proofErr w:type="gramEnd"/>
          </w:p>
        </w:tc>
        <w:tc>
          <w:tcPr>
            <w:tcW w:w="829"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w:t>
            </w:r>
          </w:p>
        </w:tc>
        <w:tc>
          <w:tcPr>
            <w:tcW w:w="928" w:type="dxa"/>
            <w:gridSpan w:val="2"/>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w:t>
            </w:r>
          </w:p>
        </w:tc>
        <w:tc>
          <w:tcPr>
            <w:tcW w:w="773"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50</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rFonts w:eastAsia="MS MinNew Roman"/>
                <w:bCs/>
                <w:sz w:val="20"/>
                <w:szCs w:val="20"/>
              </w:rPr>
              <w:t xml:space="preserve">Максимальная высота капитальных ограждений земельных участков, </w:t>
            </w:r>
            <w:proofErr w:type="gramStart"/>
            <w:r w:rsidRPr="00FD2589">
              <w:rPr>
                <w:rFonts w:eastAsia="MS MinNew Roman"/>
                <w:bCs/>
                <w:sz w:val="20"/>
                <w:szCs w:val="20"/>
              </w:rPr>
              <w:t>м</w:t>
            </w:r>
            <w:proofErr w:type="gramEnd"/>
          </w:p>
        </w:tc>
        <w:tc>
          <w:tcPr>
            <w:tcW w:w="829"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w:t>
            </w:r>
          </w:p>
        </w:tc>
        <w:tc>
          <w:tcPr>
            <w:tcW w:w="928" w:type="dxa"/>
            <w:gridSpan w:val="2"/>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w:t>
            </w:r>
          </w:p>
        </w:tc>
        <w:tc>
          <w:tcPr>
            <w:tcW w:w="773"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sz w:val="20"/>
                <w:szCs w:val="20"/>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829"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0"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928" w:type="dxa"/>
            <w:gridSpan w:val="2"/>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773"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r>
    </w:tbl>
    <w:p w:rsidR="0074247D" w:rsidRPr="00EB0B3A" w:rsidRDefault="0045527B" w:rsidP="004F2749">
      <w:pPr>
        <w:pStyle w:val="1"/>
        <w:spacing w:before="240" w:after="240"/>
        <w:rPr>
          <w:sz w:val="26"/>
          <w:szCs w:val="26"/>
        </w:rPr>
      </w:pPr>
      <w:r w:rsidRPr="00EB0B3A">
        <w:rPr>
          <w:sz w:val="26"/>
          <w:szCs w:val="26"/>
        </w:rPr>
        <w:t>2.</w:t>
      </w:r>
      <w:r w:rsidR="0074247D" w:rsidRPr="00EB0B3A">
        <w:rPr>
          <w:sz w:val="26"/>
          <w:szCs w:val="26"/>
        </w:rPr>
        <w:t xml:space="preserve">6. </w:t>
      </w:r>
      <w:proofErr w:type="gramStart"/>
      <w:r w:rsidR="0074247D" w:rsidRPr="00EB0B3A">
        <w:rPr>
          <w:sz w:val="26"/>
          <w:szCs w:val="26"/>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4E371A" w:rsidRPr="004E371A" w:rsidRDefault="004E371A" w:rsidP="004E371A">
      <w:pPr>
        <w:pStyle w:val="afb"/>
        <w:rPr>
          <w:rFonts w:ascii="Times New Roman" w:hAnsi="Times New Roman"/>
          <w:sz w:val="26"/>
          <w:szCs w:val="26"/>
        </w:rPr>
      </w:pPr>
      <w:r w:rsidRPr="004E371A">
        <w:rPr>
          <w:rFonts w:ascii="Times New Roman" w:hAnsi="Times New Roman"/>
          <w:sz w:val="26"/>
          <w:szCs w:val="26"/>
        </w:rPr>
        <w:t>Здания, наружные установки, отдельно стоящие резервуары с нефтью и нефтепродуктами, компрессорные и насосные станции и другие сооружения в составе проектируемого объекта отсутствуют.</w:t>
      </w:r>
    </w:p>
    <w:p w:rsidR="00CF46A8" w:rsidRPr="004E371A" w:rsidRDefault="004E371A" w:rsidP="004E371A">
      <w:pPr>
        <w:pStyle w:val="afb"/>
        <w:shd w:val="clear" w:color="auto" w:fill="FFFFFF" w:themeFill="background1"/>
        <w:tabs>
          <w:tab w:val="left" w:pos="993"/>
        </w:tabs>
        <w:rPr>
          <w:rFonts w:ascii="Times New Roman" w:eastAsiaTheme="minorEastAsia" w:hAnsi="Times New Roman"/>
          <w:sz w:val="26"/>
          <w:szCs w:val="26"/>
        </w:rPr>
      </w:pPr>
      <w:r w:rsidRPr="004E371A">
        <w:rPr>
          <w:rFonts w:ascii="Times New Roman" w:hAnsi="Times New Roman"/>
          <w:sz w:val="26"/>
          <w:szCs w:val="26"/>
        </w:rPr>
        <w:t>В соответствии с п.7.4.5 СП 231.1311500.2015 «Обустройство нефтяных и газовых месторождений. Требования пожарной безопасности» проектируемый объект не попадает под требование, предусматривающее в целях пожаротушения устройство водопровода высокого давления с пожарными гидрантами. Согласно указанному  документу, тушение пожара на проектируемом объекте осуществляется передвижной пожарной техникой, пребывающей из ближайшей пожарной части.</w:t>
      </w:r>
    </w:p>
    <w:p w:rsidR="0074247D" w:rsidRDefault="0074247D" w:rsidP="00CF46A8">
      <w:pPr>
        <w:suppressAutoHyphens w:val="0"/>
        <w:autoSpaceDE w:val="0"/>
        <w:autoSpaceDN w:val="0"/>
        <w:adjustRightInd w:val="0"/>
        <w:spacing w:before="240"/>
        <w:ind w:firstLine="709"/>
        <w:jc w:val="both"/>
        <w:rPr>
          <w:sz w:val="26"/>
          <w:szCs w:val="26"/>
        </w:rPr>
      </w:pPr>
      <w:r w:rsidRPr="0070255F">
        <w:rPr>
          <w:sz w:val="26"/>
          <w:szCs w:val="26"/>
        </w:rPr>
        <w:t>Объе</w:t>
      </w:r>
      <w:proofErr w:type="gramStart"/>
      <w:r w:rsidRPr="0070255F">
        <w:rPr>
          <w:sz w:val="26"/>
          <w:szCs w:val="26"/>
        </w:rPr>
        <w:t>кт стр</w:t>
      </w:r>
      <w:proofErr w:type="gramEnd"/>
      <w:r w:rsidRPr="0070255F">
        <w:rPr>
          <w:sz w:val="26"/>
          <w:szCs w:val="26"/>
        </w:rPr>
        <w:t xml:space="preserve">оительства </w:t>
      </w:r>
      <w:r w:rsidR="007F4492" w:rsidRPr="00365600">
        <w:rPr>
          <w:sz w:val="26"/>
          <w:szCs w:val="26"/>
        </w:rPr>
        <w:t xml:space="preserve">6857П </w:t>
      </w:r>
      <w:r w:rsidR="007F4492" w:rsidRPr="00365600">
        <w:rPr>
          <w:sz w:val="26"/>
          <w:szCs w:val="26"/>
          <w:lang w:eastAsia="ja-JP"/>
        </w:rPr>
        <w:t>«</w:t>
      </w:r>
      <w:r w:rsidR="007F4492" w:rsidRPr="00365600">
        <w:rPr>
          <w:sz w:val="26"/>
          <w:szCs w:val="26"/>
        </w:rPr>
        <w:t xml:space="preserve">Техническое перевооружение напорного нефтепровода ДНС Южно-Орловская - УПСВ </w:t>
      </w:r>
      <w:proofErr w:type="spellStart"/>
      <w:r w:rsidR="007F4492" w:rsidRPr="00365600">
        <w:rPr>
          <w:sz w:val="26"/>
          <w:szCs w:val="26"/>
        </w:rPr>
        <w:t>Екатериновская</w:t>
      </w:r>
      <w:proofErr w:type="spellEnd"/>
      <w:r w:rsidR="007F4492" w:rsidRPr="00365600">
        <w:rPr>
          <w:sz w:val="26"/>
          <w:szCs w:val="26"/>
        </w:rPr>
        <w:t xml:space="preserve">  (замена аварийного участка ПК 80+00 – ПК 198+00)</w:t>
      </w:r>
      <w:r w:rsidR="007F4492" w:rsidRPr="00365600">
        <w:rPr>
          <w:sz w:val="26"/>
          <w:szCs w:val="26"/>
          <w:lang w:eastAsia="ja-JP"/>
        </w:rPr>
        <w:t>»</w:t>
      </w:r>
      <w:r w:rsidR="00FC512A">
        <w:rPr>
          <w:bCs/>
          <w:sz w:val="26"/>
          <w:szCs w:val="26"/>
        </w:rPr>
        <w:t xml:space="preserve"> </w:t>
      </w:r>
      <w:r w:rsidRPr="0070255F">
        <w:rPr>
          <w:sz w:val="26"/>
          <w:szCs w:val="26"/>
        </w:rPr>
        <w:t>пересекает объект</w:t>
      </w:r>
      <w:r w:rsidR="005358CC">
        <w:rPr>
          <w:sz w:val="26"/>
          <w:szCs w:val="26"/>
        </w:rPr>
        <w:t>ы</w:t>
      </w:r>
      <w:r w:rsidRPr="0070255F">
        <w:rPr>
          <w:sz w:val="26"/>
          <w:szCs w:val="26"/>
        </w:rPr>
        <w:t xml:space="preserve"> капитал</w:t>
      </w:r>
      <w:r w:rsidR="005358CC">
        <w:rPr>
          <w:sz w:val="26"/>
          <w:szCs w:val="26"/>
        </w:rPr>
        <w:t>ьного строительства, планируемые</w:t>
      </w:r>
      <w:r w:rsidRPr="0070255F">
        <w:rPr>
          <w:sz w:val="26"/>
          <w:szCs w:val="26"/>
        </w:rPr>
        <w:t xml:space="preserve"> к строительству в соответствии с ранее утвержденной документацией по планировке территории</w:t>
      </w:r>
      <w:r w:rsidR="00393F6A">
        <w:rPr>
          <w:sz w:val="26"/>
          <w:szCs w:val="26"/>
        </w:rPr>
        <w:t>.</w:t>
      </w:r>
    </w:p>
    <w:p w:rsidR="00FD414B" w:rsidRPr="007F4492" w:rsidRDefault="007F4492" w:rsidP="00CF46A8">
      <w:pPr>
        <w:suppressAutoHyphens w:val="0"/>
        <w:autoSpaceDE w:val="0"/>
        <w:autoSpaceDN w:val="0"/>
        <w:adjustRightInd w:val="0"/>
        <w:spacing w:before="240"/>
        <w:ind w:firstLine="709"/>
        <w:jc w:val="both"/>
        <w:rPr>
          <w:b/>
          <w:sz w:val="26"/>
          <w:szCs w:val="26"/>
        </w:rPr>
      </w:pPr>
      <w:r w:rsidRPr="007F4492">
        <w:rPr>
          <w:b/>
          <w:sz w:val="26"/>
          <w:szCs w:val="26"/>
        </w:rPr>
        <w:t xml:space="preserve">Таблица 2.6.1 Ведомость </w:t>
      </w:r>
      <w:proofErr w:type="gramStart"/>
      <w:r w:rsidRPr="007F4492">
        <w:rPr>
          <w:b/>
          <w:sz w:val="26"/>
          <w:szCs w:val="26"/>
        </w:rPr>
        <w:t>пересечения границ зон планируемого размещения линейного объекта</w:t>
      </w:r>
      <w:proofErr w:type="gramEnd"/>
      <w:r w:rsidRPr="007F4492">
        <w:rPr>
          <w:b/>
          <w:sz w:val="26"/>
          <w:szCs w:val="26"/>
        </w:rPr>
        <w:t xml:space="preserve"> с объектом строительства </w:t>
      </w:r>
      <w:r w:rsidR="00FD414B" w:rsidRPr="00FD414B">
        <w:rPr>
          <w:b/>
          <w:sz w:val="26"/>
          <w:szCs w:val="26"/>
        </w:rPr>
        <w:t>5756П: «Техническое перевооружение напорного нефтепровода ДНС «Южно-Орловская» - УПСВ «</w:t>
      </w:r>
      <w:proofErr w:type="spellStart"/>
      <w:r w:rsidR="00FD414B" w:rsidRPr="00FD414B">
        <w:rPr>
          <w:b/>
          <w:sz w:val="26"/>
          <w:szCs w:val="26"/>
        </w:rPr>
        <w:t>Екатериновская</w:t>
      </w:r>
      <w:proofErr w:type="spellEnd"/>
      <w:r w:rsidR="00FD414B" w:rsidRPr="00FD414B">
        <w:rPr>
          <w:b/>
          <w:sz w:val="26"/>
          <w:szCs w:val="26"/>
        </w:rPr>
        <w:t>» (замена аварийного участка)»</w:t>
      </w:r>
    </w:p>
    <w:tbl>
      <w:tblPr>
        <w:tblW w:w="95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418"/>
        <w:gridCol w:w="1922"/>
        <w:gridCol w:w="1560"/>
        <w:gridCol w:w="1871"/>
        <w:gridCol w:w="1871"/>
      </w:tblGrid>
      <w:tr w:rsidR="00FD414B" w:rsidRPr="00F056CB" w:rsidTr="00FD414B">
        <w:trPr>
          <w:cantSplit/>
        </w:trPr>
        <w:tc>
          <w:tcPr>
            <w:tcW w:w="930" w:type="dxa"/>
          </w:tcPr>
          <w:p w:rsidR="00FD414B" w:rsidRPr="00F056CB" w:rsidRDefault="00FD414B" w:rsidP="00C97CD2">
            <w:pPr>
              <w:tabs>
                <w:tab w:val="left" w:pos="-14"/>
              </w:tabs>
              <w:jc w:val="center"/>
              <w:rPr>
                <w:b/>
                <w:lang w:eastAsia="ru-RU"/>
              </w:rPr>
            </w:pPr>
            <w:r>
              <w:rPr>
                <w:b/>
                <w:lang w:eastAsia="ru-RU"/>
              </w:rPr>
              <w:t xml:space="preserve">№ точки </w:t>
            </w:r>
          </w:p>
        </w:tc>
        <w:tc>
          <w:tcPr>
            <w:tcW w:w="1418" w:type="dxa"/>
            <w:vAlign w:val="center"/>
          </w:tcPr>
          <w:p w:rsidR="00FD414B" w:rsidRPr="00F056CB" w:rsidRDefault="00FD414B" w:rsidP="00C97CD2">
            <w:pPr>
              <w:tabs>
                <w:tab w:val="left" w:pos="-14"/>
              </w:tabs>
              <w:jc w:val="center"/>
              <w:rPr>
                <w:b/>
                <w:lang w:eastAsia="ru-RU"/>
              </w:rPr>
            </w:pPr>
            <w:r w:rsidRPr="00F056CB">
              <w:rPr>
                <w:b/>
                <w:lang w:eastAsia="ru-RU"/>
              </w:rPr>
              <w:t>№ точки</w:t>
            </w:r>
            <w:r>
              <w:rPr>
                <w:b/>
                <w:lang w:eastAsia="ru-RU"/>
              </w:rPr>
              <w:t xml:space="preserve"> (сквозной)</w:t>
            </w:r>
          </w:p>
        </w:tc>
        <w:tc>
          <w:tcPr>
            <w:tcW w:w="1922" w:type="dxa"/>
            <w:vAlign w:val="center"/>
          </w:tcPr>
          <w:p w:rsidR="00FD414B" w:rsidRPr="00F056CB" w:rsidRDefault="00FD414B" w:rsidP="00C97CD2">
            <w:pPr>
              <w:jc w:val="center"/>
              <w:rPr>
                <w:b/>
                <w:bCs/>
                <w:lang w:eastAsia="ru-RU"/>
              </w:rPr>
            </w:pPr>
            <w:r w:rsidRPr="00F056CB">
              <w:rPr>
                <w:b/>
                <w:lang w:eastAsia="ru-RU"/>
              </w:rPr>
              <w:t>Дирекционный угол</w:t>
            </w:r>
          </w:p>
        </w:tc>
        <w:tc>
          <w:tcPr>
            <w:tcW w:w="1560" w:type="dxa"/>
            <w:vAlign w:val="center"/>
          </w:tcPr>
          <w:p w:rsidR="00FD414B" w:rsidRPr="00F056CB" w:rsidRDefault="00FD414B" w:rsidP="00C97CD2">
            <w:pPr>
              <w:jc w:val="center"/>
              <w:rPr>
                <w:b/>
                <w:bCs/>
                <w:lang w:eastAsia="ru-RU"/>
              </w:rPr>
            </w:pPr>
            <w:r>
              <w:rPr>
                <w:b/>
                <w:lang w:eastAsia="ru-RU"/>
              </w:rPr>
              <w:t>Расстояние</w:t>
            </w:r>
            <w:r w:rsidRPr="00F056CB">
              <w:rPr>
                <w:b/>
                <w:lang w:eastAsia="ru-RU"/>
              </w:rPr>
              <w:t xml:space="preserve">, </w:t>
            </w:r>
            <w:proofErr w:type="gramStart"/>
            <w:r w:rsidRPr="00F056CB">
              <w:rPr>
                <w:b/>
                <w:lang w:eastAsia="ru-RU"/>
              </w:rPr>
              <w:t>м</w:t>
            </w:r>
            <w:proofErr w:type="gramEnd"/>
          </w:p>
        </w:tc>
        <w:tc>
          <w:tcPr>
            <w:tcW w:w="1871" w:type="dxa"/>
            <w:vAlign w:val="center"/>
          </w:tcPr>
          <w:p w:rsidR="00FD414B" w:rsidRPr="00F056CB" w:rsidRDefault="00FD414B" w:rsidP="00C97CD2">
            <w:pPr>
              <w:jc w:val="center"/>
              <w:rPr>
                <w:b/>
                <w:lang w:eastAsia="ru-RU"/>
              </w:rPr>
            </w:pPr>
            <w:r w:rsidRPr="00F056CB">
              <w:rPr>
                <w:b/>
                <w:lang w:val="en-US" w:eastAsia="ru-RU"/>
              </w:rPr>
              <w:t>X</w:t>
            </w:r>
          </w:p>
        </w:tc>
        <w:tc>
          <w:tcPr>
            <w:tcW w:w="1871" w:type="dxa"/>
            <w:vAlign w:val="center"/>
          </w:tcPr>
          <w:p w:rsidR="00FD414B" w:rsidRPr="00F056CB" w:rsidRDefault="00FD414B" w:rsidP="00C97CD2">
            <w:pPr>
              <w:jc w:val="center"/>
              <w:rPr>
                <w:b/>
                <w:lang w:eastAsia="ru-RU"/>
              </w:rPr>
            </w:pPr>
            <w:r w:rsidRPr="00F056CB">
              <w:rPr>
                <w:b/>
                <w:lang w:val="en-US" w:eastAsia="ru-RU"/>
              </w:rPr>
              <w:t>Y</w:t>
            </w:r>
          </w:p>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1</w:t>
            </w:r>
          </w:p>
        </w:tc>
        <w:tc>
          <w:tcPr>
            <w:tcW w:w="1922" w:type="dxa"/>
            <w:vAlign w:val="center"/>
          </w:tcPr>
          <w:p w:rsidR="00FD414B" w:rsidRDefault="00FD414B" w:rsidP="00C97CD2">
            <w:pPr>
              <w:jc w:val="center"/>
            </w:pPr>
            <w:r>
              <w:t>27°3'2"</w:t>
            </w:r>
          </w:p>
        </w:tc>
        <w:tc>
          <w:tcPr>
            <w:tcW w:w="1560" w:type="dxa"/>
            <w:vAlign w:val="center"/>
          </w:tcPr>
          <w:p w:rsidR="00FD414B" w:rsidRDefault="00FD414B" w:rsidP="00C97CD2">
            <w:pPr>
              <w:jc w:val="center"/>
            </w:pPr>
            <w:r>
              <w:t>20,05</w:t>
            </w:r>
          </w:p>
        </w:tc>
        <w:tc>
          <w:tcPr>
            <w:tcW w:w="1871" w:type="dxa"/>
            <w:vAlign w:val="center"/>
          </w:tcPr>
          <w:p w:rsidR="00FD414B" w:rsidRDefault="00FD414B" w:rsidP="00C97CD2">
            <w:pPr>
              <w:jc w:val="center"/>
            </w:pPr>
            <w:r>
              <w:t>2226428,63</w:t>
            </w:r>
          </w:p>
        </w:tc>
        <w:tc>
          <w:tcPr>
            <w:tcW w:w="1871" w:type="dxa"/>
            <w:vAlign w:val="center"/>
          </w:tcPr>
          <w:p w:rsidR="00FD414B" w:rsidRDefault="00FD414B" w:rsidP="00C97CD2">
            <w:pPr>
              <w:jc w:val="center"/>
            </w:pPr>
            <w:r>
              <w:t>446076,26</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2</w:t>
            </w:r>
          </w:p>
        </w:tc>
        <w:tc>
          <w:tcPr>
            <w:tcW w:w="1922" w:type="dxa"/>
            <w:vAlign w:val="center"/>
          </w:tcPr>
          <w:p w:rsidR="00FD414B" w:rsidRDefault="00FD414B" w:rsidP="00C97CD2">
            <w:pPr>
              <w:jc w:val="center"/>
            </w:pPr>
            <w:r>
              <w:t>296°51'41"</w:t>
            </w:r>
          </w:p>
        </w:tc>
        <w:tc>
          <w:tcPr>
            <w:tcW w:w="1560" w:type="dxa"/>
            <w:vAlign w:val="center"/>
          </w:tcPr>
          <w:p w:rsidR="00FD414B" w:rsidRDefault="00FD414B" w:rsidP="00C97CD2">
            <w:pPr>
              <w:jc w:val="center"/>
            </w:pPr>
            <w:r>
              <w:t>31,98</w:t>
            </w:r>
          </w:p>
        </w:tc>
        <w:tc>
          <w:tcPr>
            <w:tcW w:w="1871" w:type="dxa"/>
            <w:vAlign w:val="center"/>
          </w:tcPr>
          <w:p w:rsidR="00FD414B" w:rsidRDefault="00FD414B" w:rsidP="00C97CD2">
            <w:pPr>
              <w:jc w:val="center"/>
            </w:pPr>
            <w:r>
              <w:t>2226446,49</w:t>
            </w:r>
          </w:p>
        </w:tc>
        <w:tc>
          <w:tcPr>
            <w:tcW w:w="1871" w:type="dxa"/>
            <w:vAlign w:val="center"/>
          </w:tcPr>
          <w:p w:rsidR="00FD414B" w:rsidRDefault="00FD414B" w:rsidP="00C97CD2">
            <w:pPr>
              <w:jc w:val="center"/>
            </w:pPr>
            <w:r>
              <w:t>446085,38</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3</w:t>
            </w:r>
          </w:p>
        </w:tc>
        <w:tc>
          <w:tcPr>
            <w:tcW w:w="1922" w:type="dxa"/>
            <w:vAlign w:val="center"/>
          </w:tcPr>
          <w:p w:rsidR="00FD414B" w:rsidRDefault="00FD414B" w:rsidP="00C97CD2">
            <w:pPr>
              <w:jc w:val="center"/>
            </w:pPr>
            <w:r>
              <w:t>207°2'25"</w:t>
            </w:r>
          </w:p>
        </w:tc>
        <w:tc>
          <w:tcPr>
            <w:tcW w:w="1560" w:type="dxa"/>
            <w:vAlign w:val="center"/>
          </w:tcPr>
          <w:p w:rsidR="00FD414B" w:rsidRDefault="00FD414B" w:rsidP="00C97CD2">
            <w:pPr>
              <w:jc w:val="center"/>
            </w:pPr>
            <w:r>
              <w:t>19,95</w:t>
            </w:r>
          </w:p>
        </w:tc>
        <w:tc>
          <w:tcPr>
            <w:tcW w:w="1871" w:type="dxa"/>
            <w:vAlign w:val="center"/>
          </w:tcPr>
          <w:p w:rsidR="00FD414B" w:rsidRDefault="00FD414B" w:rsidP="00C97CD2">
            <w:pPr>
              <w:jc w:val="center"/>
            </w:pPr>
            <w:r>
              <w:t>2226460,94</w:t>
            </w:r>
          </w:p>
        </w:tc>
        <w:tc>
          <w:tcPr>
            <w:tcW w:w="1871" w:type="dxa"/>
            <w:vAlign w:val="center"/>
          </w:tcPr>
          <w:p w:rsidR="00FD414B" w:rsidRDefault="00FD414B" w:rsidP="00C97CD2">
            <w:pPr>
              <w:jc w:val="center"/>
            </w:pPr>
            <w:r>
              <w:t>446056,85</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4</w:t>
            </w:r>
          </w:p>
        </w:tc>
        <w:tc>
          <w:tcPr>
            <w:tcW w:w="1922" w:type="dxa"/>
            <w:vAlign w:val="center"/>
          </w:tcPr>
          <w:p w:rsidR="00FD414B" w:rsidRDefault="00FD414B" w:rsidP="00C97CD2">
            <w:pPr>
              <w:jc w:val="center"/>
            </w:pPr>
            <w:r>
              <w:t>116°56'1"</w:t>
            </w:r>
          </w:p>
        </w:tc>
        <w:tc>
          <w:tcPr>
            <w:tcW w:w="1560" w:type="dxa"/>
            <w:vAlign w:val="center"/>
          </w:tcPr>
          <w:p w:rsidR="00FD414B" w:rsidRDefault="00FD414B" w:rsidP="00C97CD2">
            <w:pPr>
              <w:jc w:val="center"/>
            </w:pPr>
            <w:r>
              <w:t>2,78</w:t>
            </w:r>
          </w:p>
        </w:tc>
        <w:tc>
          <w:tcPr>
            <w:tcW w:w="1871" w:type="dxa"/>
            <w:vAlign w:val="center"/>
          </w:tcPr>
          <w:p w:rsidR="00FD414B" w:rsidRDefault="00FD414B" w:rsidP="00C97CD2">
            <w:pPr>
              <w:jc w:val="center"/>
            </w:pPr>
            <w:r>
              <w:t>2226443,17</w:t>
            </w:r>
          </w:p>
        </w:tc>
        <w:tc>
          <w:tcPr>
            <w:tcW w:w="1871" w:type="dxa"/>
            <w:vAlign w:val="center"/>
          </w:tcPr>
          <w:p w:rsidR="00FD414B" w:rsidRDefault="00FD414B" w:rsidP="00C97CD2">
            <w:pPr>
              <w:jc w:val="center"/>
            </w:pPr>
            <w:r>
              <w:t>446047,78</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5</w:t>
            </w:r>
          </w:p>
        </w:tc>
        <w:tc>
          <w:tcPr>
            <w:tcW w:w="1922" w:type="dxa"/>
            <w:vAlign w:val="center"/>
          </w:tcPr>
          <w:p w:rsidR="00FD414B" w:rsidRDefault="00FD414B" w:rsidP="00C97CD2">
            <w:pPr>
              <w:jc w:val="center"/>
            </w:pPr>
            <w:r>
              <w:t>180°0'0"</w:t>
            </w:r>
          </w:p>
        </w:tc>
        <w:tc>
          <w:tcPr>
            <w:tcW w:w="1560" w:type="dxa"/>
            <w:vAlign w:val="center"/>
          </w:tcPr>
          <w:p w:rsidR="00FD414B" w:rsidRDefault="00FD414B" w:rsidP="00C97CD2">
            <w:pPr>
              <w:jc w:val="center"/>
            </w:pPr>
            <w:r>
              <w:t>0,01</w:t>
            </w:r>
          </w:p>
        </w:tc>
        <w:tc>
          <w:tcPr>
            <w:tcW w:w="1871" w:type="dxa"/>
            <w:vAlign w:val="center"/>
          </w:tcPr>
          <w:p w:rsidR="00FD414B" w:rsidRDefault="00FD414B" w:rsidP="00C97CD2">
            <w:pPr>
              <w:jc w:val="center"/>
            </w:pPr>
            <w:r>
              <w:t>2226441,91</w:t>
            </w:r>
          </w:p>
        </w:tc>
        <w:tc>
          <w:tcPr>
            <w:tcW w:w="1871" w:type="dxa"/>
            <w:vAlign w:val="center"/>
          </w:tcPr>
          <w:p w:rsidR="00FD414B" w:rsidRDefault="00FD414B" w:rsidP="00C97CD2">
            <w:pPr>
              <w:jc w:val="center"/>
            </w:pPr>
            <w:r>
              <w:t>446050,26</w:t>
            </w:r>
          </w:p>
        </w:tc>
      </w:tr>
      <w:tr w:rsidR="00FD414B" w:rsidTr="00FD414B">
        <w:tc>
          <w:tcPr>
            <w:tcW w:w="930" w:type="dxa"/>
            <w:vAlign w:val="center"/>
          </w:tcPr>
          <w:p w:rsidR="00FD414B" w:rsidRDefault="00FD414B" w:rsidP="00C97CD2">
            <w:pPr>
              <w:jc w:val="center"/>
            </w:pPr>
            <w:r>
              <w:lastRenderedPageBreak/>
              <w:t>6</w:t>
            </w:r>
          </w:p>
        </w:tc>
        <w:tc>
          <w:tcPr>
            <w:tcW w:w="1418" w:type="dxa"/>
            <w:vAlign w:val="center"/>
          </w:tcPr>
          <w:p w:rsidR="00FD414B" w:rsidRDefault="00FD414B" w:rsidP="00C97CD2">
            <w:pPr>
              <w:jc w:val="center"/>
            </w:pPr>
            <w:r>
              <w:t>6</w:t>
            </w:r>
          </w:p>
        </w:tc>
        <w:tc>
          <w:tcPr>
            <w:tcW w:w="1922" w:type="dxa"/>
            <w:vAlign w:val="center"/>
          </w:tcPr>
          <w:p w:rsidR="00FD414B" w:rsidRDefault="00FD414B" w:rsidP="00C97CD2">
            <w:pPr>
              <w:jc w:val="center"/>
            </w:pPr>
            <w:r>
              <w:t>207°0'34"</w:t>
            </w:r>
          </w:p>
        </w:tc>
        <w:tc>
          <w:tcPr>
            <w:tcW w:w="1560" w:type="dxa"/>
            <w:vAlign w:val="center"/>
          </w:tcPr>
          <w:p w:rsidR="00FD414B" w:rsidRDefault="00FD414B" w:rsidP="00C97CD2">
            <w:pPr>
              <w:jc w:val="center"/>
            </w:pPr>
            <w:r>
              <w:t>9,23</w:t>
            </w:r>
          </w:p>
        </w:tc>
        <w:tc>
          <w:tcPr>
            <w:tcW w:w="1871" w:type="dxa"/>
            <w:vAlign w:val="center"/>
          </w:tcPr>
          <w:p w:rsidR="00FD414B" w:rsidRDefault="00FD414B" w:rsidP="00C97CD2">
            <w:pPr>
              <w:jc w:val="center"/>
            </w:pPr>
            <w:r>
              <w:t>2226441,90</w:t>
            </w:r>
          </w:p>
        </w:tc>
        <w:tc>
          <w:tcPr>
            <w:tcW w:w="1871" w:type="dxa"/>
            <w:vAlign w:val="center"/>
          </w:tcPr>
          <w:p w:rsidR="00FD414B" w:rsidRDefault="00FD414B" w:rsidP="00C97CD2">
            <w:pPr>
              <w:jc w:val="center"/>
            </w:pPr>
            <w:r>
              <w:t>446050,26</w:t>
            </w:r>
          </w:p>
        </w:tc>
      </w:tr>
      <w:tr w:rsidR="00FD414B" w:rsidTr="00FD414B">
        <w:tc>
          <w:tcPr>
            <w:tcW w:w="930" w:type="dxa"/>
            <w:vAlign w:val="center"/>
          </w:tcPr>
          <w:p w:rsidR="00FD414B" w:rsidRDefault="00FD414B" w:rsidP="00C97CD2">
            <w:pPr>
              <w:jc w:val="center"/>
            </w:pPr>
            <w:r>
              <w:t>7</w:t>
            </w:r>
          </w:p>
        </w:tc>
        <w:tc>
          <w:tcPr>
            <w:tcW w:w="1418" w:type="dxa"/>
            <w:vAlign w:val="center"/>
          </w:tcPr>
          <w:p w:rsidR="00FD414B" w:rsidRDefault="00FD414B" w:rsidP="00C97CD2">
            <w:pPr>
              <w:jc w:val="center"/>
            </w:pPr>
            <w:r>
              <w:t>7</w:t>
            </w:r>
          </w:p>
        </w:tc>
        <w:tc>
          <w:tcPr>
            <w:tcW w:w="1922" w:type="dxa"/>
            <w:vAlign w:val="center"/>
          </w:tcPr>
          <w:p w:rsidR="00FD414B" w:rsidRDefault="00FD414B" w:rsidP="00C97CD2">
            <w:pPr>
              <w:jc w:val="center"/>
            </w:pPr>
            <w:r>
              <w:t>117°2'4"</w:t>
            </w:r>
          </w:p>
        </w:tc>
        <w:tc>
          <w:tcPr>
            <w:tcW w:w="1560" w:type="dxa"/>
            <w:vAlign w:val="center"/>
          </w:tcPr>
          <w:p w:rsidR="00FD414B" w:rsidRDefault="00FD414B" w:rsidP="00C97CD2">
            <w:pPr>
              <w:jc w:val="center"/>
            </w:pPr>
            <w:r>
              <w:t>6,01</w:t>
            </w:r>
          </w:p>
        </w:tc>
        <w:tc>
          <w:tcPr>
            <w:tcW w:w="1871" w:type="dxa"/>
            <w:vAlign w:val="center"/>
          </w:tcPr>
          <w:p w:rsidR="00FD414B" w:rsidRDefault="00FD414B" w:rsidP="00C97CD2">
            <w:pPr>
              <w:jc w:val="center"/>
            </w:pPr>
            <w:r>
              <w:t>2226433,68</w:t>
            </w:r>
          </w:p>
        </w:tc>
        <w:tc>
          <w:tcPr>
            <w:tcW w:w="1871" w:type="dxa"/>
            <w:vAlign w:val="center"/>
          </w:tcPr>
          <w:p w:rsidR="00FD414B" w:rsidRDefault="00FD414B" w:rsidP="00C97CD2">
            <w:pPr>
              <w:jc w:val="center"/>
            </w:pPr>
            <w:r>
              <w:t>446046,07</w:t>
            </w:r>
          </w:p>
        </w:tc>
      </w:tr>
      <w:tr w:rsidR="00FD414B" w:rsidTr="00FD414B">
        <w:tc>
          <w:tcPr>
            <w:tcW w:w="930" w:type="dxa"/>
            <w:vAlign w:val="center"/>
          </w:tcPr>
          <w:p w:rsidR="00FD414B" w:rsidRDefault="00FD414B" w:rsidP="00C97CD2">
            <w:pPr>
              <w:jc w:val="center"/>
            </w:pPr>
            <w:r>
              <w:t>8</w:t>
            </w:r>
          </w:p>
        </w:tc>
        <w:tc>
          <w:tcPr>
            <w:tcW w:w="1418" w:type="dxa"/>
            <w:vAlign w:val="center"/>
          </w:tcPr>
          <w:p w:rsidR="00FD414B" w:rsidRDefault="00FD414B" w:rsidP="00C97CD2">
            <w:pPr>
              <w:jc w:val="center"/>
            </w:pPr>
            <w:r>
              <w:t>8</w:t>
            </w:r>
          </w:p>
        </w:tc>
        <w:tc>
          <w:tcPr>
            <w:tcW w:w="1922" w:type="dxa"/>
            <w:vAlign w:val="center"/>
          </w:tcPr>
          <w:p w:rsidR="00FD414B" w:rsidRDefault="00FD414B" w:rsidP="00C97CD2">
            <w:pPr>
              <w:jc w:val="center"/>
            </w:pPr>
            <w:r>
              <w:t>27°0'34"</w:t>
            </w:r>
          </w:p>
        </w:tc>
        <w:tc>
          <w:tcPr>
            <w:tcW w:w="1560" w:type="dxa"/>
            <w:vAlign w:val="center"/>
          </w:tcPr>
          <w:p w:rsidR="00FD414B" w:rsidRDefault="00FD414B" w:rsidP="00C97CD2">
            <w:pPr>
              <w:jc w:val="center"/>
            </w:pPr>
            <w:r>
              <w:t>9,23</w:t>
            </w:r>
          </w:p>
        </w:tc>
        <w:tc>
          <w:tcPr>
            <w:tcW w:w="1871" w:type="dxa"/>
            <w:vAlign w:val="center"/>
          </w:tcPr>
          <w:p w:rsidR="00FD414B" w:rsidRDefault="00FD414B" w:rsidP="00C97CD2">
            <w:pPr>
              <w:jc w:val="center"/>
            </w:pPr>
            <w:r>
              <w:t>2226430,95</w:t>
            </w:r>
          </w:p>
        </w:tc>
        <w:tc>
          <w:tcPr>
            <w:tcW w:w="1871" w:type="dxa"/>
            <w:vAlign w:val="center"/>
          </w:tcPr>
          <w:p w:rsidR="00FD414B" w:rsidRDefault="00FD414B" w:rsidP="00C97CD2">
            <w:pPr>
              <w:jc w:val="center"/>
            </w:pPr>
            <w:r>
              <w:t>446051,42</w:t>
            </w:r>
          </w:p>
        </w:tc>
      </w:tr>
      <w:tr w:rsidR="00FD414B" w:rsidTr="00FD414B">
        <w:tc>
          <w:tcPr>
            <w:tcW w:w="930" w:type="dxa"/>
            <w:vAlign w:val="center"/>
          </w:tcPr>
          <w:p w:rsidR="00FD414B" w:rsidRDefault="00FD414B" w:rsidP="00C97CD2">
            <w:pPr>
              <w:jc w:val="center"/>
            </w:pPr>
            <w:r>
              <w:t>9</w:t>
            </w:r>
          </w:p>
        </w:tc>
        <w:tc>
          <w:tcPr>
            <w:tcW w:w="1418" w:type="dxa"/>
            <w:vAlign w:val="center"/>
          </w:tcPr>
          <w:p w:rsidR="00FD414B" w:rsidRDefault="00FD414B" w:rsidP="00C97CD2">
            <w:pPr>
              <w:jc w:val="center"/>
            </w:pPr>
            <w:r>
              <w:t>9</w:t>
            </w:r>
          </w:p>
        </w:tc>
        <w:tc>
          <w:tcPr>
            <w:tcW w:w="1922" w:type="dxa"/>
            <w:vAlign w:val="center"/>
          </w:tcPr>
          <w:p w:rsidR="00FD414B" w:rsidRDefault="00FD414B" w:rsidP="00C97CD2">
            <w:pPr>
              <w:jc w:val="center"/>
            </w:pPr>
            <w:r>
              <w:t>117°2'25"</w:t>
            </w:r>
          </w:p>
        </w:tc>
        <w:tc>
          <w:tcPr>
            <w:tcW w:w="1560" w:type="dxa"/>
            <w:vAlign w:val="center"/>
          </w:tcPr>
          <w:p w:rsidR="00FD414B" w:rsidRDefault="00FD414B" w:rsidP="00C97CD2">
            <w:pPr>
              <w:jc w:val="center"/>
            </w:pPr>
            <w:r>
              <w:t>23,18</w:t>
            </w:r>
          </w:p>
        </w:tc>
        <w:tc>
          <w:tcPr>
            <w:tcW w:w="1871" w:type="dxa"/>
            <w:vAlign w:val="center"/>
          </w:tcPr>
          <w:p w:rsidR="00FD414B" w:rsidRDefault="00FD414B" w:rsidP="00C97CD2">
            <w:pPr>
              <w:jc w:val="center"/>
            </w:pPr>
            <w:r>
              <w:t>2226439,17</w:t>
            </w:r>
          </w:p>
        </w:tc>
        <w:tc>
          <w:tcPr>
            <w:tcW w:w="1871" w:type="dxa"/>
            <w:vAlign w:val="center"/>
          </w:tcPr>
          <w:p w:rsidR="00FD414B" w:rsidRDefault="00FD414B" w:rsidP="00C97CD2">
            <w:pPr>
              <w:jc w:val="center"/>
            </w:pPr>
            <w:r>
              <w:t>446055,61</w:t>
            </w:r>
          </w:p>
        </w:tc>
      </w:tr>
      <w:tr w:rsidR="00FD414B" w:rsidTr="00FD414B">
        <w:tc>
          <w:tcPr>
            <w:tcW w:w="930" w:type="dxa"/>
            <w:vAlign w:val="center"/>
          </w:tcPr>
          <w:p w:rsidR="00FD414B" w:rsidRDefault="00FD414B" w:rsidP="00C97CD2">
            <w:pPr>
              <w:jc w:val="center"/>
            </w:pPr>
            <w:r>
              <w:t>10</w:t>
            </w:r>
          </w:p>
        </w:tc>
        <w:tc>
          <w:tcPr>
            <w:tcW w:w="1418" w:type="dxa"/>
            <w:vAlign w:val="center"/>
          </w:tcPr>
          <w:p w:rsidR="00FD414B" w:rsidRDefault="00FD414B" w:rsidP="00C97CD2">
            <w:pPr>
              <w:jc w:val="center"/>
            </w:pPr>
            <w:r>
              <w:t>1</w:t>
            </w:r>
          </w:p>
        </w:tc>
        <w:tc>
          <w:tcPr>
            <w:tcW w:w="1922" w:type="dxa"/>
            <w:vAlign w:val="center"/>
          </w:tcPr>
          <w:p w:rsidR="00FD414B" w:rsidRDefault="00FD414B" w:rsidP="00C97CD2">
            <w:pPr>
              <w:jc w:val="center"/>
            </w:pPr>
            <w:r>
              <w:t>27°3'2"</w:t>
            </w:r>
          </w:p>
        </w:tc>
        <w:tc>
          <w:tcPr>
            <w:tcW w:w="1560" w:type="dxa"/>
            <w:vAlign w:val="center"/>
          </w:tcPr>
          <w:p w:rsidR="00FD414B" w:rsidRDefault="00FD414B" w:rsidP="00C97CD2">
            <w:pPr>
              <w:jc w:val="center"/>
            </w:pPr>
            <w:r>
              <w:t>20,05</w:t>
            </w:r>
          </w:p>
        </w:tc>
        <w:tc>
          <w:tcPr>
            <w:tcW w:w="1871" w:type="dxa"/>
            <w:vAlign w:val="center"/>
          </w:tcPr>
          <w:p w:rsidR="00FD414B" w:rsidRDefault="00FD414B" w:rsidP="00C97CD2">
            <w:pPr>
              <w:jc w:val="center"/>
            </w:pPr>
            <w:r>
              <w:t>2226428,63</w:t>
            </w:r>
          </w:p>
        </w:tc>
        <w:tc>
          <w:tcPr>
            <w:tcW w:w="1871" w:type="dxa"/>
            <w:vAlign w:val="center"/>
          </w:tcPr>
          <w:p w:rsidR="00FD414B" w:rsidRDefault="00FD414B" w:rsidP="00C97CD2">
            <w:pPr>
              <w:jc w:val="center"/>
            </w:pPr>
            <w:r>
              <w:t>446076,26</w:t>
            </w:r>
          </w:p>
        </w:tc>
      </w:tr>
    </w:tbl>
    <w:p w:rsidR="00FD414B" w:rsidRPr="007F4492" w:rsidRDefault="00FD414B" w:rsidP="00CF46A8">
      <w:pPr>
        <w:suppressAutoHyphens w:val="0"/>
        <w:autoSpaceDE w:val="0"/>
        <w:autoSpaceDN w:val="0"/>
        <w:adjustRightInd w:val="0"/>
        <w:spacing w:before="240"/>
        <w:ind w:firstLine="709"/>
        <w:jc w:val="both"/>
        <w:rPr>
          <w:b/>
          <w:sz w:val="26"/>
          <w:szCs w:val="26"/>
        </w:rPr>
      </w:pPr>
      <w:r>
        <w:rPr>
          <w:b/>
          <w:sz w:val="26"/>
          <w:szCs w:val="26"/>
        </w:rPr>
        <w:t>Таблица 2.6.2</w:t>
      </w:r>
      <w:r w:rsidRPr="007F4492">
        <w:rPr>
          <w:b/>
          <w:sz w:val="26"/>
          <w:szCs w:val="26"/>
        </w:rPr>
        <w:t xml:space="preserve"> Ведомость </w:t>
      </w:r>
      <w:proofErr w:type="gramStart"/>
      <w:r w:rsidRPr="007F4492">
        <w:rPr>
          <w:b/>
          <w:sz w:val="26"/>
          <w:szCs w:val="26"/>
        </w:rPr>
        <w:t>пересечения границ зон планируемого размещения линейного объекта</w:t>
      </w:r>
      <w:proofErr w:type="gramEnd"/>
      <w:r w:rsidRPr="007F4492">
        <w:rPr>
          <w:b/>
          <w:sz w:val="26"/>
          <w:szCs w:val="26"/>
        </w:rPr>
        <w:t xml:space="preserve"> с объектом строительства </w:t>
      </w:r>
      <w:r w:rsidRPr="00FD414B">
        <w:rPr>
          <w:b/>
          <w:sz w:val="26"/>
          <w:szCs w:val="26"/>
        </w:rPr>
        <w:t xml:space="preserve">1014ПЭ «ПС 35/10 </w:t>
      </w:r>
      <w:proofErr w:type="spellStart"/>
      <w:r w:rsidRPr="00FD414B">
        <w:rPr>
          <w:b/>
          <w:sz w:val="26"/>
          <w:szCs w:val="26"/>
        </w:rPr>
        <w:t>кВ</w:t>
      </w:r>
      <w:proofErr w:type="spellEnd"/>
      <w:r w:rsidRPr="00FD414B">
        <w:rPr>
          <w:b/>
          <w:sz w:val="26"/>
          <w:szCs w:val="26"/>
        </w:rPr>
        <w:t xml:space="preserve"> «Южно-Орловская»</w:t>
      </w:r>
    </w:p>
    <w:tbl>
      <w:tblPr>
        <w:tblW w:w="95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418"/>
        <w:gridCol w:w="1922"/>
        <w:gridCol w:w="1560"/>
        <w:gridCol w:w="1871"/>
        <w:gridCol w:w="1871"/>
      </w:tblGrid>
      <w:tr w:rsidR="00FD414B" w:rsidRPr="00F056CB" w:rsidTr="00FD414B">
        <w:trPr>
          <w:cantSplit/>
        </w:trPr>
        <w:tc>
          <w:tcPr>
            <w:tcW w:w="930" w:type="dxa"/>
          </w:tcPr>
          <w:p w:rsidR="00FD414B" w:rsidRPr="00F056CB" w:rsidRDefault="00FD414B" w:rsidP="00C97CD2">
            <w:pPr>
              <w:tabs>
                <w:tab w:val="left" w:pos="-14"/>
              </w:tabs>
              <w:jc w:val="center"/>
              <w:rPr>
                <w:b/>
                <w:lang w:eastAsia="ru-RU"/>
              </w:rPr>
            </w:pPr>
            <w:r>
              <w:rPr>
                <w:b/>
                <w:lang w:eastAsia="ru-RU"/>
              </w:rPr>
              <w:t xml:space="preserve">№ точки </w:t>
            </w:r>
          </w:p>
        </w:tc>
        <w:tc>
          <w:tcPr>
            <w:tcW w:w="1418" w:type="dxa"/>
            <w:vAlign w:val="center"/>
          </w:tcPr>
          <w:p w:rsidR="00FD414B" w:rsidRPr="00F056CB" w:rsidRDefault="00FD414B" w:rsidP="00C97CD2">
            <w:pPr>
              <w:tabs>
                <w:tab w:val="left" w:pos="-14"/>
              </w:tabs>
              <w:jc w:val="center"/>
              <w:rPr>
                <w:b/>
                <w:lang w:eastAsia="ru-RU"/>
              </w:rPr>
            </w:pPr>
            <w:r w:rsidRPr="00F056CB">
              <w:rPr>
                <w:b/>
                <w:lang w:eastAsia="ru-RU"/>
              </w:rPr>
              <w:t>№ точки</w:t>
            </w:r>
            <w:r>
              <w:rPr>
                <w:b/>
                <w:lang w:eastAsia="ru-RU"/>
              </w:rPr>
              <w:t xml:space="preserve"> (сквозной)</w:t>
            </w:r>
          </w:p>
        </w:tc>
        <w:tc>
          <w:tcPr>
            <w:tcW w:w="1922" w:type="dxa"/>
            <w:vAlign w:val="center"/>
          </w:tcPr>
          <w:p w:rsidR="00FD414B" w:rsidRPr="00F056CB" w:rsidRDefault="00FD414B" w:rsidP="00C97CD2">
            <w:pPr>
              <w:jc w:val="center"/>
              <w:rPr>
                <w:b/>
                <w:bCs/>
                <w:lang w:eastAsia="ru-RU"/>
              </w:rPr>
            </w:pPr>
            <w:r w:rsidRPr="00F056CB">
              <w:rPr>
                <w:b/>
                <w:lang w:eastAsia="ru-RU"/>
              </w:rPr>
              <w:t>Дирекционный угол</w:t>
            </w:r>
          </w:p>
        </w:tc>
        <w:tc>
          <w:tcPr>
            <w:tcW w:w="1560" w:type="dxa"/>
            <w:vAlign w:val="center"/>
          </w:tcPr>
          <w:p w:rsidR="00FD414B" w:rsidRPr="00F056CB" w:rsidRDefault="00FD414B" w:rsidP="00C97CD2">
            <w:pPr>
              <w:jc w:val="center"/>
              <w:rPr>
                <w:b/>
                <w:bCs/>
                <w:lang w:eastAsia="ru-RU"/>
              </w:rPr>
            </w:pPr>
            <w:r>
              <w:rPr>
                <w:b/>
                <w:lang w:eastAsia="ru-RU"/>
              </w:rPr>
              <w:t>Расстояние</w:t>
            </w:r>
            <w:r w:rsidRPr="00F056CB">
              <w:rPr>
                <w:b/>
                <w:lang w:eastAsia="ru-RU"/>
              </w:rPr>
              <w:t xml:space="preserve">, </w:t>
            </w:r>
            <w:proofErr w:type="gramStart"/>
            <w:r w:rsidRPr="00F056CB">
              <w:rPr>
                <w:b/>
                <w:lang w:eastAsia="ru-RU"/>
              </w:rPr>
              <w:t>м</w:t>
            </w:r>
            <w:proofErr w:type="gramEnd"/>
          </w:p>
        </w:tc>
        <w:tc>
          <w:tcPr>
            <w:tcW w:w="1871" w:type="dxa"/>
            <w:vAlign w:val="center"/>
          </w:tcPr>
          <w:p w:rsidR="00FD414B" w:rsidRPr="00F056CB" w:rsidRDefault="00FD414B" w:rsidP="00C97CD2">
            <w:pPr>
              <w:jc w:val="center"/>
              <w:rPr>
                <w:b/>
                <w:lang w:eastAsia="ru-RU"/>
              </w:rPr>
            </w:pPr>
            <w:r w:rsidRPr="00F056CB">
              <w:rPr>
                <w:b/>
                <w:lang w:val="en-US" w:eastAsia="ru-RU"/>
              </w:rPr>
              <w:t>X</w:t>
            </w:r>
          </w:p>
        </w:tc>
        <w:tc>
          <w:tcPr>
            <w:tcW w:w="1871" w:type="dxa"/>
            <w:vAlign w:val="center"/>
          </w:tcPr>
          <w:p w:rsidR="00FD414B" w:rsidRPr="00F056CB" w:rsidRDefault="00FD414B" w:rsidP="00C97CD2">
            <w:pPr>
              <w:jc w:val="center"/>
              <w:rPr>
                <w:b/>
                <w:lang w:eastAsia="ru-RU"/>
              </w:rPr>
            </w:pPr>
            <w:r w:rsidRPr="00F056CB">
              <w:rPr>
                <w:b/>
                <w:lang w:val="en-US" w:eastAsia="ru-RU"/>
              </w:rPr>
              <w:t>Y</w:t>
            </w:r>
          </w:p>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1</w:t>
            </w:r>
          </w:p>
        </w:tc>
        <w:tc>
          <w:tcPr>
            <w:tcW w:w="1922" w:type="dxa"/>
            <w:vAlign w:val="center"/>
          </w:tcPr>
          <w:p w:rsidR="00FD414B" w:rsidRDefault="00FD414B" w:rsidP="00C97CD2">
            <w:pPr>
              <w:jc w:val="center"/>
            </w:pPr>
            <w:r>
              <w:t>175°40'30"</w:t>
            </w:r>
          </w:p>
        </w:tc>
        <w:tc>
          <w:tcPr>
            <w:tcW w:w="1560" w:type="dxa"/>
            <w:vAlign w:val="center"/>
          </w:tcPr>
          <w:p w:rsidR="00FD414B" w:rsidRDefault="00FD414B" w:rsidP="00C97CD2">
            <w:pPr>
              <w:jc w:val="center"/>
            </w:pPr>
            <w:r>
              <w:t>2,39</w:t>
            </w:r>
          </w:p>
        </w:tc>
        <w:tc>
          <w:tcPr>
            <w:tcW w:w="1871" w:type="dxa"/>
            <w:vAlign w:val="center"/>
          </w:tcPr>
          <w:p w:rsidR="00FD414B" w:rsidRDefault="00FD414B" w:rsidP="00C97CD2">
            <w:pPr>
              <w:jc w:val="center"/>
            </w:pPr>
            <w:r>
              <w:t>2230237,06</w:t>
            </w:r>
          </w:p>
        </w:tc>
        <w:tc>
          <w:tcPr>
            <w:tcW w:w="1871" w:type="dxa"/>
            <w:vAlign w:val="center"/>
          </w:tcPr>
          <w:p w:rsidR="00FD414B" w:rsidRDefault="00FD414B" w:rsidP="00C97CD2">
            <w:pPr>
              <w:jc w:val="center"/>
            </w:pPr>
            <w:r>
              <w:t>446373,37</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2</w:t>
            </w:r>
          </w:p>
        </w:tc>
        <w:tc>
          <w:tcPr>
            <w:tcW w:w="1922" w:type="dxa"/>
            <w:vAlign w:val="center"/>
          </w:tcPr>
          <w:p w:rsidR="00FD414B" w:rsidRDefault="00FD414B" w:rsidP="00C97CD2">
            <w:pPr>
              <w:jc w:val="center"/>
            </w:pPr>
            <w:r>
              <w:t>126°50'31"</w:t>
            </w:r>
          </w:p>
        </w:tc>
        <w:tc>
          <w:tcPr>
            <w:tcW w:w="1560" w:type="dxa"/>
            <w:vAlign w:val="center"/>
          </w:tcPr>
          <w:p w:rsidR="00FD414B" w:rsidRDefault="00FD414B" w:rsidP="00C97CD2">
            <w:pPr>
              <w:jc w:val="center"/>
            </w:pPr>
            <w:r>
              <w:t>4,09</w:t>
            </w:r>
          </w:p>
        </w:tc>
        <w:tc>
          <w:tcPr>
            <w:tcW w:w="1871" w:type="dxa"/>
            <w:vAlign w:val="center"/>
          </w:tcPr>
          <w:p w:rsidR="00FD414B" w:rsidRDefault="00FD414B" w:rsidP="00C97CD2">
            <w:pPr>
              <w:jc w:val="center"/>
            </w:pPr>
            <w:r>
              <w:t>2230234,68</w:t>
            </w:r>
          </w:p>
        </w:tc>
        <w:tc>
          <w:tcPr>
            <w:tcW w:w="1871" w:type="dxa"/>
            <w:vAlign w:val="center"/>
          </w:tcPr>
          <w:p w:rsidR="00FD414B" w:rsidRDefault="00FD414B" w:rsidP="00C97CD2">
            <w:pPr>
              <w:jc w:val="center"/>
            </w:pPr>
            <w:r>
              <w:t>446373,55</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3</w:t>
            </w:r>
          </w:p>
        </w:tc>
        <w:tc>
          <w:tcPr>
            <w:tcW w:w="1922" w:type="dxa"/>
            <w:vAlign w:val="center"/>
          </w:tcPr>
          <w:p w:rsidR="00FD414B" w:rsidRDefault="00FD414B" w:rsidP="00C97CD2">
            <w:pPr>
              <w:jc w:val="center"/>
            </w:pPr>
            <w:r>
              <w:t>175°34'4"</w:t>
            </w:r>
          </w:p>
        </w:tc>
        <w:tc>
          <w:tcPr>
            <w:tcW w:w="1560" w:type="dxa"/>
            <w:vAlign w:val="center"/>
          </w:tcPr>
          <w:p w:rsidR="00FD414B" w:rsidRDefault="00FD414B" w:rsidP="00C97CD2">
            <w:pPr>
              <w:jc w:val="center"/>
            </w:pPr>
            <w:r>
              <w:t>13,07</w:t>
            </w:r>
          </w:p>
        </w:tc>
        <w:tc>
          <w:tcPr>
            <w:tcW w:w="1871" w:type="dxa"/>
            <w:vAlign w:val="center"/>
          </w:tcPr>
          <w:p w:rsidR="00FD414B" w:rsidRDefault="00FD414B" w:rsidP="00C97CD2">
            <w:pPr>
              <w:jc w:val="center"/>
            </w:pPr>
            <w:r>
              <w:t>2230232,23</w:t>
            </w:r>
          </w:p>
        </w:tc>
        <w:tc>
          <w:tcPr>
            <w:tcW w:w="1871" w:type="dxa"/>
            <w:vAlign w:val="center"/>
          </w:tcPr>
          <w:p w:rsidR="00FD414B" w:rsidRDefault="00FD414B" w:rsidP="00C97CD2">
            <w:pPr>
              <w:jc w:val="center"/>
            </w:pPr>
            <w:r>
              <w:t>446376,82</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4</w:t>
            </w:r>
          </w:p>
        </w:tc>
        <w:tc>
          <w:tcPr>
            <w:tcW w:w="1922" w:type="dxa"/>
            <w:vAlign w:val="center"/>
          </w:tcPr>
          <w:p w:rsidR="00FD414B" w:rsidRDefault="00FD414B" w:rsidP="00C97CD2">
            <w:pPr>
              <w:jc w:val="center"/>
            </w:pPr>
            <w:r>
              <w:t>268°17'55"</w:t>
            </w:r>
          </w:p>
        </w:tc>
        <w:tc>
          <w:tcPr>
            <w:tcW w:w="1560" w:type="dxa"/>
            <w:vAlign w:val="center"/>
          </w:tcPr>
          <w:p w:rsidR="00FD414B" w:rsidRDefault="00FD414B" w:rsidP="00C97CD2">
            <w:pPr>
              <w:jc w:val="center"/>
            </w:pPr>
            <w:r>
              <w:t>3,03</w:t>
            </w:r>
          </w:p>
        </w:tc>
        <w:tc>
          <w:tcPr>
            <w:tcW w:w="1871" w:type="dxa"/>
            <w:vAlign w:val="center"/>
          </w:tcPr>
          <w:p w:rsidR="00FD414B" w:rsidRDefault="00FD414B" w:rsidP="00C97CD2">
            <w:pPr>
              <w:jc w:val="center"/>
            </w:pPr>
            <w:r>
              <w:t>2230219,20</w:t>
            </w:r>
          </w:p>
        </w:tc>
        <w:tc>
          <w:tcPr>
            <w:tcW w:w="1871" w:type="dxa"/>
            <w:vAlign w:val="center"/>
          </w:tcPr>
          <w:p w:rsidR="00FD414B" w:rsidRDefault="00FD414B" w:rsidP="00C97CD2">
            <w:pPr>
              <w:jc w:val="center"/>
            </w:pPr>
            <w:r>
              <w:t>446377,83</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5</w:t>
            </w:r>
          </w:p>
        </w:tc>
        <w:tc>
          <w:tcPr>
            <w:tcW w:w="1922" w:type="dxa"/>
            <w:vAlign w:val="center"/>
          </w:tcPr>
          <w:p w:rsidR="00FD414B" w:rsidRDefault="00FD414B" w:rsidP="00C97CD2">
            <w:pPr>
              <w:jc w:val="center"/>
            </w:pPr>
            <w:r>
              <w:t>114°57'40"</w:t>
            </w:r>
          </w:p>
        </w:tc>
        <w:tc>
          <w:tcPr>
            <w:tcW w:w="1560" w:type="dxa"/>
            <w:vAlign w:val="center"/>
          </w:tcPr>
          <w:p w:rsidR="00FD414B" w:rsidRDefault="00FD414B" w:rsidP="00C97CD2">
            <w:pPr>
              <w:jc w:val="center"/>
            </w:pPr>
            <w:r>
              <w:t>15,5</w:t>
            </w:r>
          </w:p>
        </w:tc>
        <w:tc>
          <w:tcPr>
            <w:tcW w:w="1871" w:type="dxa"/>
            <w:vAlign w:val="center"/>
          </w:tcPr>
          <w:p w:rsidR="00FD414B" w:rsidRDefault="00FD414B" w:rsidP="00C97CD2">
            <w:pPr>
              <w:jc w:val="center"/>
            </w:pPr>
            <w:r>
              <w:t>2230219,11</w:t>
            </w:r>
          </w:p>
        </w:tc>
        <w:tc>
          <w:tcPr>
            <w:tcW w:w="1871" w:type="dxa"/>
            <w:vAlign w:val="center"/>
          </w:tcPr>
          <w:p w:rsidR="00FD414B" w:rsidRDefault="00FD414B" w:rsidP="00C97CD2">
            <w:pPr>
              <w:jc w:val="center"/>
            </w:pPr>
            <w:r>
              <w:t>446374,80</w:t>
            </w:r>
          </w:p>
        </w:tc>
      </w:tr>
      <w:tr w:rsidR="00FD414B" w:rsidTr="00FD414B">
        <w:tc>
          <w:tcPr>
            <w:tcW w:w="930" w:type="dxa"/>
            <w:vAlign w:val="center"/>
          </w:tcPr>
          <w:p w:rsidR="00FD414B" w:rsidRDefault="00FD414B" w:rsidP="00C97CD2">
            <w:pPr>
              <w:jc w:val="center"/>
            </w:pPr>
            <w:r>
              <w:t>6</w:t>
            </w:r>
          </w:p>
        </w:tc>
        <w:tc>
          <w:tcPr>
            <w:tcW w:w="1418" w:type="dxa"/>
            <w:vAlign w:val="center"/>
          </w:tcPr>
          <w:p w:rsidR="00FD414B" w:rsidRDefault="00FD414B" w:rsidP="00C97CD2">
            <w:pPr>
              <w:jc w:val="center"/>
            </w:pPr>
            <w:r>
              <w:t>6</w:t>
            </w:r>
          </w:p>
        </w:tc>
        <w:tc>
          <w:tcPr>
            <w:tcW w:w="1922" w:type="dxa"/>
            <w:vAlign w:val="center"/>
          </w:tcPr>
          <w:p w:rsidR="00FD414B" w:rsidRDefault="00FD414B" w:rsidP="00C97CD2">
            <w:pPr>
              <w:jc w:val="center"/>
            </w:pPr>
            <w:r>
              <w:t>355°32'10"</w:t>
            </w:r>
          </w:p>
        </w:tc>
        <w:tc>
          <w:tcPr>
            <w:tcW w:w="1560" w:type="dxa"/>
            <w:vAlign w:val="center"/>
          </w:tcPr>
          <w:p w:rsidR="00FD414B" w:rsidRDefault="00FD414B" w:rsidP="00C97CD2">
            <w:pPr>
              <w:jc w:val="center"/>
            </w:pPr>
            <w:r>
              <w:t>16,83</w:t>
            </w:r>
          </w:p>
        </w:tc>
        <w:tc>
          <w:tcPr>
            <w:tcW w:w="1871" w:type="dxa"/>
            <w:vAlign w:val="center"/>
          </w:tcPr>
          <w:p w:rsidR="00FD414B" w:rsidRDefault="00FD414B" w:rsidP="00C97CD2">
            <w:pPr>
              <w:jc w:val="center"/>
            </w:pPr>
            <w:r>
              <w:t>2230212,57</w:t>
            </w:r>
          </w:p>
        </w:tc>
        <w:tc>
          <w:tcPr>
            <w:tcW w:w="1871" w:type="dxa"/>
            <w:vAlign w:val="center"/>
          </w:tcPr>
          <w:p w:rsidR="00FD414B" w:rsidRDefault="00FD414B" w:rsidP="00C97CD2">
            <w:pPr>
              <w:jc w:val="center"/>
            </w:pPr>
            <w:r>
              <w:t>446388,85</w:t>
            </w:r>
          </w:p>
        </w:tc>
      </w:tr>
      <w:tr w:rsidR="00FD414B" w:rsidTr="00FD414B">
        <w:tc>
          <w:tcPr>
            <w:tcW w:w="930" w:type="dxa"/>
            <w:vAlign w:val="center"/>
          </w:tcPr>
          <w:p w:rsidR="00FD414B" w:rsidRDefault="00FD414B" w:rsidP="00C97CD2">
            <w:pPr>
              <w:jc w:val="center"/>
            </w:pPr>
            <w:r>
              <w:t>7</w:t>
            </w:r>
          </w:p>
        </w:tc>
        <w:tc>
          <w:tcPr>
            <w:tcW w:w="1418" w:type="dxa"/>
            <w:vAlign w:val="center"/>
          </w:tcPr>
          <w:p w:rsidR="00FD414B" w:rsidRDefault="00FD414B" w:rsidP="00C97CD2">
            <w:pPr>
              <w:jc w:val="center"/>
            </w:pPr>
            <w:r>
              <w:t>7</w:t>
            </w:r>
          </w:p>
        </w:tc>
        <w:tc>
          <w:tcPr>
            <w:tcW w:w="1922" w:type="dxa"/>
            <w:vAlign w:val="center"/>
          </w:tcPr>
          <w:p w:rsidR="00FD414B" w:rsidRDefault="00FD414B" w:rsidP="00C97CD2">
            <w:pPr>
              <w:jc w:val="center"/>
            </w:pPr>
            <w:r>
              <w:t>298°33'3"</w:t>
            </w:r>
          </w:p>
        </w:tc>
        <w:tc>
          <w:tcPr>
            <w:tcW w:w="1560" w:type="dxa"/>
            <w:vAlign w:val="center"/>
          </w:tcPr>
          <w:p w:rsidR="00FD414B" w:rsidRDefault="00FD414B" w:rsidP="00C97CD2">
            <w:pPr>
              <w:jc w:val="center"/>
            </w:pPr>
            <w:r>
              <w:t>16,13</w:t>
            </w:r>
          </w:p>
        </w:tc>
        <w:tc>
          <w:tcPr>
            <w:tcW w:w="1871" w:type="dxa"/>
            <w:vAlign w:val="center"/>
          </w:tcPr>
          <w:p w:rsidR="00FD414B" w:rsidRDefault="00FD414B" w:rsidP="00C97CD2">
            <w:pPr>
              <w:jc w:val="center"/>
            </w:pPr>
            <w:r>
              <w:t>2230229,35</w:t>
            </w:r>
          </w:p>
        </w:tc>
        <w:tc>
          <w:tcPr>
            <w:tcW w:w="1871" w:type="dxa"/>
            <w:vAlign w:val="center"/>
          </w:tcPr>
          <w:p w:rsidR="00FD414B" w:rsidRDefault="00FD414B" w:rsidP="00C97CD2">
            <w:pPr>
              <w:jc w:val="center"/>
            </w:pPr>
            <w:r>
              <w:t>446387,54</w:t>
            </w:r>
          </w:p>
        </w:tc>
      </w:tr>
      <w:tr w:rsidR="00FD414B" w:rsidTr="00FD414B">
        <w:tc>
          <w:tcPr>
            <w:tcW w:w="930" w:type="dxa"/>
            <w:vAlign w:val="center"/>
          </w:tcPr>
          <w:p w:rsidR="00FD414B" w:rsidRDefault="00FD414B" w:rsidP="00C97CD2">
            <w:pPr>
              <w:jc w:val="center"/>
            </w:pPr>
            <w:r>
              <w:t>8</w:t>
            </w:r>
          </w:p>
        </w:tc>
        <w:tc>
          <w:tcPr>
            <w:tcW w:w="1418" w:type="dxa"/>
            <w:vAlign w:val="center"/>
          </w:tcPr>
          <w:p w:rsidR="00FD414B" w:rsidRDefault="00FD414B" w:rsidP="00C97CD2">
            <w:pPr>
              <w:jc w:val="center"/>
            </w:pPr>
            <w:r>
              <w:t>1</w:t>
            </w:r>
          </w:p>
        </w:tc>
        <w:tc>
          <w:tcPr>
            <w:tcW w:w="1922" w:type="dxa"/>
            <w:vAlign w:val="center"/>
          </w:tcPr>
          <w:p w:rsidR="00FD414B" w:rsidRDefault="00FD414B" w:rsidP="00C97CD2">
            <w:pPr>
              <w:jc w:val="center"/>
            </w:pPr>
            <w:r>
              <w:t>175°40'30"</w:t>
            </w:r>
          </w:p>
        </w:tc>
        <w:tc>
          <w:tcPr>
            <w:tcW w:w="1560" w:type="dxa"/>
            <w:vAlign w:val="center"/>
          </w:tcPr>
          <w:p w:rsidR="00FD414B" w:rsidRDefault="00FD414B" w:rsidP="00C97CD2">
            <w:pPr>
              <w:jc w:val="center"/>
            </w:pPr>
            <w:r>
              <w:t>2,39</w:t>
            </w:r>
          </w:p>
        </w:tc>
        <w:tc>
          <w:tcPr>
            <w:tcW w:w="1871" w:type="dxa"/>
            <w:vAlign w:val="center"/>
          </w:tcPr>
          <w:p w:rsidR="00FD414B" w:rsidRDefault="00FD414B" w:rsidP="00C97CD2">
            <w:pPr>
              <w:jc w:val="center"/>
            </w:pPr>
            <w:r>
              <w:t>2230237,06</w:t>
            </w:r>
          </w:p>
        </w:tc>
        <w:tc>
          <w:tcPr>
            <w:tcW w:w="1871" w:type="dxa"/>
            <w:vAlign w:val="center"/>
          </w:tcPr>
          <w:p w:rsidR="00FD414B" w:rsidRDefault="00FD414B" w:rsidP="00C97CD2">
            <w:pPr>
              <w:jc w:val="center"/>
            </w:pPr>
            <w:r>
              <w:t>446373,37</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8</w:t>
            </w:r>
          </w:p>
        </w:tc>
        <w:tc>
          <w:tcPr>
            <w:tcW w:w="1922" w:type="dxa"/>
            <w:vAlign w:val="center"/>
          </w:tcPr>
          <w:p w:rsidR="00FD414B" w:rsidRDefault="00FD414B" w:rsidP="00C97CD2">
            <w:pPr>
              <w:jc w:val="center"/>
            </w:pPr>
            <w:r>
              <w:t>175°34'25"</w:t>
            </w:r>
          </w:p>
        </w:tc>
        <w:tc>
          <w:tcPr>
            <w:tcW w:w="1560" w:type="dxa"/>
            <w:vAlign w:val="center"/>
          </w:tcPr>
          <w:p w:rsidR="00FD414B" w:rsidRDefault="00FD414B" w:rsidP="00C97CD2">
            <w:pPr>
              <w:jc w:val="center"/>
            </w:pPr>
            <w:r>
              <w:t>19,05</w:t>
            </w:r>
          </w:p>
        </w:tc>
        <w:tc>
          <w:tcPr>
            <w:tcW w:w="1871" w:type="dxa"/>
            <w:vAlign w:val="center"/>
          </w:tcPr>
          <w:p w:rsidR="00FD414B" w:rsidRDefault="00FD414B" w:rsidP="00C97CD2">
            <w:pPr>
              <w:jc w:val="center"/>
            </w:pPr>
            <w:r>
              <w:t>2231853,62</w:t>
            </w:r>
          </w:p>
        </w:tc>
        <w:tc>
          <w:tcPr>
            <w:tcW w:w="1871" w:type="dxa"/>
            <w:vAlign w:val="center"/>
          </w:tcPr>
          <w:p w:rsidR="00FD414B" w:rsidRDefault="00FD414B" w:rsidP="00C97CD2">
            <w:pPr>
              <w:jc w:val="center"/>
            </w:pPr>
            <w:r>
              <w:t>446247,85</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9</w:t>
            </w:r>
          </w:p>
        </w:tc>
        <w:tc>
          <w:tcPr>
            <w:tcW w:w="1922" w:type="dxa"/>
            <w:vAlign w:val="center"/>
          </w:tcPr>
          <w:p w:rsidR="00FD414B" w:rsidRDefault="00FD414B" w:rsidP="00C97CD2">
            <w:pPr>
              <w:jc w:val="center"/>
            </w:pPr>
            <w:r>
              <w:t>83°45'29"</w:t>
            </w:r>
          </w:p>
        </w:tc>
        <w:tc>
          <w:tcPr>
            <w:tcW w:w="1560" w:type="dxa"/>
            <w:vAlign w:val="center"/>
          </w:tcPr>
          <w:p w:rsidR="00FD414B" w:rsidRDefault="00FD414B" w:rsidP="00C97CD2">
            <w:pPr>
              <w:jc w:val="center"/>
            </w:pPr>
            <w:r>
              <w:t>0,64</w:t>
            </w:r>
          </w:p>
        </w:tc>
        <w:tc>
          <w:tcPr>
            <w:tcW w:w="1871" w:type="dxa"/>
            <w:vAlign w:val="center"/>
          </w:tcPr>
          <w:p w:rsidR="00FD414B" w:rsidRDefault="00FD414B" w:rsidP="00C97CD2">
            <w:pPr>
              <w:jc w:val="center"/>
            </w:pPr>
            <w:r>
              <w:t>2231834,63</w:t>
            </w:r>
          </w:p>
        </w:tc>
        <w:tc>
          <w:tcPr>
            <w:tcW w:w="1871" w:type="dxa"/>
            <w:vAlign w:val="center"/>
          </w:tcPr>
          <w:p w:rsidR="00FD414B" w:rsidRDefault="00FD414B" w:rsidP="00C97CD2">
            <w:pPr>
              <w:jc w:val="center"/>
            </w:pPr>
            <w:r>
              <w:t>446249,32</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10</w:t>
            </w:r>
          </w:p>
        </w:tc>
        <w:tc>
          <w:tcPr>
            <w:tcW w:w="1922" w:type="dxa"/>
            <w:vAlign w:val="center"/>
          </w:tcPr>
          <w:p w:rsidR="00FD414B" w:rsidRDefault="00FD414B" w:rsidP="00C97CD2">
            <w:pPr>
              <w:jc w:val="center"/>
            </w:pPr>
            <w:r>
              <w:t>353°38'12"</w:t>
            </w:r>
          </w:p>
        </w:tc>
        <w:tc>
          <w:tcPr>
            <w:tcW w:w="1560" w:type="dxa"/>
            <w:vAlign w:val="center"/>
          </w:tcPr>
          <w:p w:rsidR="00FD414B" w:rsidRDefault="00FD414B" w:rsidP="00C97CD2">
            <w:pPr>
              <w:jc w:val="center"/>
            </w:pPr>
            <w:r>
              <w:t>19,04</w:t>
            </w:r>
          </w:p>
        </w:tc>
        <w:tc>
          <w:tcPr>
            <w:tcW w:w="1871" w:type="dxa"/>
            <w:vAlign w:val="center"/>
          </w:tcPr>
          <w:p w:rsidR="00FD414B" w:rsidRDefault="00FD414B" w:rsidP="00C97CD2">
            <w:pPr>
              <w:jc w:val="center"/>
            </w:pPr>
            <w:r>
              <w:t>2231834,70</w:t>
            </w:r>
          </w:p>
        </w:tc>
        <w:tc>
          <w:tcPr>
            <w:tcW w:w="1871" w:type="dxa"/>
            <w:vAlign w:val="center"/>
          </w:tcPr>
          <w:p w:rsidR="00FD414B" w:rsidRDefault="00FD414B" w:rsidP="00C97CD2">
            <w:pPr>
              <w:jc w:val="center"/>
            </w:pPr>
            <w:r>
              <w:t>446249,96</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8</w:t>
            </w:r>
          </w:p>
        </w:tc>
        <w:tc>
          <w:tcPr>
            <w:tcW w:w="1922" w:type="dxa"/>
            <w:vAlign w:val="center"/>
          </w:tcPr>
          <w:p w:rsidR="00FD414B" w:rsidRDefault="00FD414B" w:rsidP="00C97CD2">
            <w:pPr>
              <w:jc w:val="center"/>
            </w:pPr>
            <w:r>
              <w:t>175°34'25"</w:t>
            </w:r>
          </w:p>
        </w:tc>
        <w:tc>
          <w:tcPr>
            <w:tcW w:w="1560" w:type="dxa"/>
            <w:vAlign w:val="center"/>
          </w:tcPr>
          <w:p w:rsidR="00FD414B" w:rsidRDefault="00FD414B" w:rsidP="00C97CD2">
            <w:pPr>
              <w:jc w:val="center"/>
            </w:pPr>
            <w:r>
              <w:t>19,05</w:t>
            </w:r>
          </w:p>
        </w:tc>
        <w:tc>
          <w:tcPr>
            <w:tcW w:w="1871" w:type="dxa"/>
            <w:vAlign w:val="center"/>
          </w:tcPr>
          <w:p w:rsidR="00FD414B" w:rsidRDefault="00FD414B" w:rsidP="00C97CD2">
            <w:pPr>
              <w:jc w:val="center"/>
            </w:pPr>
            <w:r>
              <w:t>2231853,62</w:t>
            </w:r>
          </w:p>
        </w:tc>
        <w:tc>
          <w:tcPr>
            <w:tcW w:w="1871" w:type="dxa"/>
            <w:vAlign w:val="center"/>
          </w:tcPr>
          <w:p w:rsidR="00FD414B" w:rsidRDefault="00FD414B" w:rsidP="00C97CD2">
            <w:pPr>
              <w:jc w:val="center"/>
            </w:pPr>
            <w:r>
              <w:t>446247,85</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11</w:t>
            </w:r>
          </w:p>
        </w:tc>
        <w:tc>
          <w:tcPr>
            <w:tcW w:w="1922" w:type="dxa"/>
            <w:vAlign w:val="center"/>
          </w:tcPr>
          <w:p w:rsidR="00FD414B" w:rsidRDefault="00FD414B" w:rsidP="00C97CD2">
            <w:pPr>
              <w:jc w:val="center"/>
            </w:pPr>
            <w:r>
              <w:t>171°36'13"</w:t>
            </w:r>
          </w:p>
        </w:tc>
        <w:tc>
          <w:tcPr>
            <w:tcW w:w="1560" w:type="dxa"/>
            <w:vAlign w:val="center"/>
          </w:tcPr>
          <w:p w:rsidR="00FD414B" w:rsidRDefault="00FD414B" w:rsidP="00C97CD2">
            <w:pPr>
              <w:jc w:val="center"/>
            </w:pPr>
            <w:r>
              <w:t>16,44</w:t>
            </w:r>
          </w:p>
        </w:tc>
        <w:tc>
          <w:tcPr>
            <w:tcW w:w="1871" w:type="dxa"/>
            <w:vAlign w:val="center"/>
          </w:tcPr>
          <w:p w:rsidR="00FD414B" w:rsidRDefault="00FD414B" w:rsidP="00C97CD2">
            <w:pPr>
              <w:jc w:val="center"/>
            </w:pPr>
            <w:r>
              <w:t>2232569,11</w:t>
            </w:r>
          </w:p>
        </w:tc>
        <w:tc>
          <w:tcPr>
            <w:tcW w:w="1871" w:type="dxa"/>
            <w:vAlign w:val="center"/>
          </w:tcPr>
          <w:p w:rsidR="00FD414B" w:rsidRDefault="00FD414B" w:rsidP="00C97CD2">
            <w:pPr>
              <w:jc w:val="center"/>
            </w:pPr>
            <w:r>
              <w:t>446142,53</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12</w:t>
            </w:r>
          </w:p>
        </w:tc>
        <w:tc>
          <w:tcPr>
            <w:tcW w:w="1922" w:type="dxa"/>
            <w:vAlign w:val="center"/>
          </w:tcPr>
          <w:p w:rsidR="00FD414B" w:rsidRDefault="00FD414B" w:rsidP="00C97CD2">
            <w:pPr>
              <w:jc w:val="center"/>
            </w:pPr>
            <w:r>
              <w:t>74°1'4"</w:t>
            </w:r>
          </w:p>
        </w:tc>
        <w:tc>
          <w:tcPr>
            <w:tcW w:w="1560" w:type="dxa"/>
            <w:vAlign w:val="center"/>
          </w:tcPr>
          <w:p w:rsidR="00FD414B" w:rsidRDefault="00FD414B" w:rsidP="00C97CD2">
            <w:pPr>
              <w:jc w:val="center"/>
            </w:pPr>
            <w:r>
              <w:t>2,14</w:t>
            </w:r>
          </w:p>
        </w:tc>
        <w:tc>
          <w:tcPr>
            <w:tcW w:w="1871" w:type="dxa"/>
            <w:vAlign w:val="center"/>
          </w:tcPr>
          <w:p w:rsidR="00FD414B" w:rsidRDefault="00FD414B" w:rsidP="00C97CD2">
            <w:pPr>
              <w:jc w:val="center"/>
            </w:pPr>
            <w:r>
              <w:t>2232552,85</w:t>
            </w:r>
          </w:p>
        </w:tc>
        <w:tc>
          <w:tcPr>
            <w:tcW w:w="1871" w:type="dxa"/>
            <w:vAlign w:val="center"/>
          </w:tcPr>
          <w:p w:rsidR="00FD414B" w:rsidRDefault="00FD414B" w:rsidP="00C97CD2">
            <w:pPr>
              <w:jc w:val="center"/>
            </w:pPr>
            <w:r>
              <w:t>446144,93</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13</w:t>
            </w:r>
          </w:p>
        </w:tc>
        <w:tc>
          <w:tcPr>
            <w:tcW w:w="1922" w:type="dxa"/>
            <w:vAlign w:val="center"/>
          </w:tcPr>
          <w:p w:rsidR="00FD414B" w:rsidRDefault="00FD414B" w:rsidP="00C97CD2">
            <w:pPr>
              <w:jc w:val="center"/>
            </w:pPr>
            <w:r>
              <w:t>344°6'45"</w:t>
            </w:r>
          </w:p>
        </w:tc>
        <w:tc>
          <w:tcPr>
            <w:tcW w:w="1560" w:type="dxa"/>
            <w:vAlign w:val="center"/>
          </w:tcPr>
          <w:p w:rsidR="00FD414B" w:rsidRDefault="00FD414B" w:rsidP="00C97CD2">
            <w:pPr>
              <w:jc w:val="center"/>
            </w:pPr>
            <w:r>
              <w:t>16,29</w:t>
            </w:r>
          </w:p>
        </w:tc>
        <w:tc>
          <w:tcPr>
            <w:tcW w:w="1871" w:type="dxa"/>
            <w:vAlign w:val="center"/>
          </w:tcPr>
          <w:p w:rsidR="00FD414B" w:rsidRDefault="00FD414B" w:rsidP="00C97CD2">
            <w:pPr>
              <w:jc w:val="center"/>
            </w:pPr>
            <w:r>
              <w:t>2232553,44</w:t>
            </w:r>
          </w:p>
        </w:tc>
        <w:tc>
          <w:tcPr>
            <w:tcW w:w="1871" w:type="dxa"/>
            <w:vAlign w:val="center"/>
          </w:tcPr>
          <w:p w:rsidR="00FD414B" w:rsidRDefault="00FD414B" w:rsidP="00C97CD2">
            <w:pPr>
              <w:jc w:val="center"/>
            </w:pPr>
            <w:r>
              <w:t>446146,99</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11</w:t>
            </w:r>
          </w:p>
        </w:tc>
        <w:tc>
          <w:tcPr>
            <w:tcW w:w="1922" w:type="dxa"/>
            <w:vAlign w:val="center"/>
          </w:tcPr>
          <w:p w:rsidR="00FD414B" w:rsidRDefault="00FD414B" w:rsidP="00C97CD2">
            <w:pPr>
              <w:jc w:val="center"/>
            </w:pPr>
            <w:r>
              <w:t>171°36'13"</w:t>
            </w:r>
          </w:p>
        </w:tc>
        <w:tc>
          <w:tcPr>
            <w:tcW w:w="1560" w:type="dxa"/>
            <w:vAlign w:val="center"/>
          </w:tcPr>
          <w:p w:rsidR="00FD414B" w:rsidRDefault="00FD414B" w:rsidP="00C97CD2">
            <w:pPr>
              <w:jc w:val="center"/>
            </w:pPr>
            <w:r>
              <w:t>16,44</w:t>
            </w:r>
          </w:p>
        </w:tc>
        <w:tc>
          <w:tcPr>
            <w:tcW w:w="1871" w:type="dxa"/>
            <w:vAlign w:val="center"/>
          </w:tcPr>
          <w:p w:rsidR="00FD414B" w:rsidRDefault="00FD414B" w:rsidP="00C97CD2">
            <w:pPr>
              <w:jc w:val="center"/>
            </w:pPr>
            <w:r>
              <w:t>2232569,11</w:t>
            </w:r>
          </w:p>
        </w:tc>
        <w:tc>
          <w:tcPr>
            <w:tcW w:w="1871" w:type="dxa"/>
            <w:vAlign w:val="center"/>
          </w:tcPr>
          <w:p w:rsidR="00FD414B" w:rsidRDefault="00FD414B" w:rsidP="00C97CD2">
            <w:pPr>
              <w:jc w:val="center"/>
            </w:pPr>
            <w:r>
              <w:t>446142,53</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14</w:t>
            </w:r>
          </w:p>
        </w:tc>
        <w:tc>
          <w:tcPr>
            <w:tcW w:w="1922" w:type="dxa"/>
            <w:vAlign w:val="center"/>
          </w:tcPr>
          <w:p w:rsidR="00FD414B" w:rsidRDefault="00FD414B" w:rsidP="00C97CD2">
            <w:pPr>
              <w:jc w:val="center"/>
            </w:pPr>
            <w:r>
              <w:t>150°41'24"</w:t>
            </w:r>
          </w:p>
        </w:tc>
        <w:tc>
          <w:tcPr>
            <w:tcW w:w="1560" w:type="dxa"/>
            <w:vAlign w:val="center"/>
          </w:tcPr>
          <w:p w:rsidR="00FD414B" w:rsidRDefault="00FD414B" w:rsidP="00C97CD2">
            <w:pPr>
              <w:jc w:val="center"/>
            </w:pPr>
            <w:r>
              <w:t>0,65</w:t>
            </w:r>
          </w:p>
        </w:tc>
        <w:tc>
          <w:tcPr>
            <w:tcW w:w="1871" w:type="dxa"/>
            <w:vAlign w:val="center"/>
          </w:tcPr>
          <w:p w:rsidR="00FD414B" w:rsidRDefault="00FD414B" w:rsidP="00C97CD2">
            <w:pPr>
              <w:jc w:val="center"/>
            </w:pPr>
            <w:r>
              <w:t>2232572,63</w:t>
            </w:r>
          </w:p>
        </w:tc>
        <w:tc>
          <w:tcPr>
            <w:tcW w:w="1871" w:type="dxa"/>
            <w:vAlign w:val="center"/>
          </w:tcPr>
          <w:p w:rsidR="00FD414B" w:rsidRDefault="00FD414B" w:rsidP="00C97CD2">
            <w:pPr>
              <w:jc w:val="center"/>
            </w:pPr>
            <w:r>
              <w:t>446141,37</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15</w:t>
            </w:r>
          </w:p>
        </w:tc>
        <w:tc>
          <w:tcPr>
            <w:tcW w:w="1922" w:type="dxa"/>
            <w:vAlign w:val="center"/>
          </w:tcPr>
          <w:p w:rsidR="00FD414B" w:rsidRDefault="00FD414B" w:rsidP="00C97CD2">
            <w:pPr>
              <w:jc w:val="center"/>
            </w:pPr>
            <w:r>
              <w:t>344°25'39"</w:t>
            </w:r>
          </w:p>
        </w:tc>
        <w:tc>
          <w:tcPr>
            <w:tcW w:w="1560" w:type="dxa"/>
            <w:vAlign w:val="center"/>
          </w:tcPr>
          <w:p w:rsidR="00FD414B" w:rsidRDefault="00FD414B" w:rsidP="00C97CD2">
            <w:pPr>
              <w:jc w:val="center"/>
            </w:pPr>
            <w:r>
              <w:t>0,63</w:t>
            </w:r>
          </w:p>
        </w:tc>
        <w:tc>
          <w:tcPr>
            <w:tcW w:w="1871" w:type="dxa"/>
            <w:vAlign w:val="center"/>
          </w:tcPr>
          <w:p w:rsidR="00FD414B" w:rsidRDefault="00FD414B" w:rsidP="00C97CD2">
            <w:pPr>
              <w:jc w:val="center"/>
            </w:pPr>
            <w:r>
              <w:t>2232572,06</w:t>
            </w:r>
          </w:p>
        </w:tc>
        <w:tc>
          <w:tcPr>
            <w:tcW w:w="1871" w:type="dxa"/>
            <w:vAlign w:val="center"/>
          </w:tcPr>
          <w:p w:rsidR="00FD414B" w:rsidRDefault="00FD414B" w:rsidP="00C97CD2">
            <w:pPr>
              <w:jc w:val="center"/>
            </w:pPr>
            <w:r>
              <w:t>446141,69</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16</w:t>
            </w:r>
          </w:p>
        </w:tc>
        <w:tc>
          <w:tcPr>
            <w:tcW w:w="1922" w:type="dxa"/>
            <w:vAlign w:val="center"/>
          </w:tcPr>
          <w:p w:rsidR="00FD414B" w:rsidRDefault="00FD414B" w:rsidP="00C97CD2">
            <w:pPr>
              <w:jc w:val="center"/>
            </w:pPr>
            <w:r>
              <w:t>255°4'7"</w:t>
            </w:r>
          </w:p>
        </w:tc>
        <w:tc>
          <w:tcPr>
            <w:tcW w:w="1560" w:type="dxa"/>
            <w:vAlign w:val="center"/>
          </w:tcPr>
          <w:p w:rsidR="00FD414B" w:rsidRDefault="00FD414B" w:rsidP="00C97CD2">
            <w:pPr>
              <w:jc w:val="center"/>
            </w:pPr>
            <w:r>
              <w:t>0,16</w:t>
            </w:r>
          </w:p>
        </w:tc>
        <w:tc>
          <w:tcPr>
            <w:tcW w:w="1871" w:type="dxa"/>
            <w:vAlign w:val="center"/>
          </w:tcPr>
          <w:p w:rsidR="00FD414B" w:rsidRDefault="00FD414B" w:rsidP="00C97CD2">
            <w:pPr>
              <w:jc w:val="center"/>
            </w:pPr>
            <w:r>
              <w:t>2232572,67</w:t>
            </w:r>
          </w:p>
        </w:tc>
        <w:tc>
          <w:tcPr>
            <w:tcW w:w="1871" w:type="dxa"/>
            <w:vAlign w:val="center"/>
          </w:tcPr>
          <w:p w:rsidR="00FD414B" w:rsidRDefault="00FD414B" w:rsidP="00C97CD2">
            <w:pPr>
              <w:jc w:val="center"/>
            </w:pPr>
            <w:r>
              <w:t>446141,52</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14</w:t>
            </w:r>
          </w:p>
        </w:tc>
        <w:tc>
          <w:tcPr>
            <w:tcW w:w="1922" w:type="dxa"/>
            <w:vAlign w:val="center"/>
          </w:tcPr>
          <w:p w:rsidR="00FD414B" w:rsidRDefault="00FD414B" w:rsidP="00C97CD2">
            <w:pPr>
              <w:jc w:val="center"/>
            </w:pPr>
            <w:r>
              <w:t>150°41'24"</w:t>
            </w:r>
          </w:p>
        </w:tc>
        <w:tc>
          <w:tcPr>
            <w:tcW w:w="1560" w:type="dxa"/>
            <w:vAlign w:val="center"/>
          </w:tcPr>
          <w:p w:rsidR="00FD414B" w:rsidRDefault="00FD414B" w:rsidP="00C97CD2">
            <w:pPr>
              <w:jc w:val="center"/>
            </w:pPr>
            <w:r>
              <w:t>0,65</w:t>
            </w:r>
          </w:p>
        </w:tc>
        <w:tc>
          <w:tcPr>
            <w:tcW w:w="1871" w:type="dxa"/>
            <w:vAlign w:val="center"/>
          </w:tcPr>
          <w:p w:rsidR="00FD414B" w:rsidRDefault="00FD414B" w:rsidP="00C97CD2">
            <w:pPr>
              <w:jc w:val="center"/>
            </w:pPr>
            <w:r>
              <w:t>2232572,63</w:t>
            </w:r>
          </w:p>
        </w:tc>
        <w:tc>
          <w:tcPr>
            <w:tcW w:w="1871" w:type="dxa"/>
            <w:vAlign w:val="center"/>
          </w:tcPr>
          <w:p w:rsidR="00FD414B" w:rsidRDefault="00FD414B" w:rsidP="00C97CD2">
            <w:pPr>
              <w:jc w:val="center"/>
            </w:pPr>
            <w:r>
              <w:t>446141,37</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17</w:t>
            </w:r>
          </w:p>
        </w:tc>
        <w:tc>
          <w:tcPr>
            <w:tcW w:w="1922" w:type="dxa"/>
            <w:vAlign w:val="center"/>
          </w:tcPr>
          <w:p w:rsidR="00FD414B" w:rsidRDefault="00FD414B" w:rsidP="00C97CD2">
            <w:pPr>
              <w:jc w:val="center"/>
            </w:pPr>
            <w:r>
              <w:t>175°36'50"</w:t>
            </w:r>
          </w:p>
        </w:tc>
        <w:tc>
          <w:tcPr>
            <w:tcW w:w="1560" w:type="dxa"/>
            <w:vAlign w:val="center"/>
          </w:tcPr>
          <w:p w:rsidR="00FD414B" w:rsidRDefault="00FD414B" w:rsidP="00C97CD2">
            <w:pPr>
              <w:jc w:val="center"/>
            </w:pPr>
            <w:r>
              <w:t>6,93</w:t>
            </w:r>
          </w:p>
        </w:tc>
        <w:tc>
          <w:tcPr>
            <w:tcW w:w="1871" w:type="dxa"/>
            <w:vAlign w:val="center"/>
          </w:tcPr>
          <w:p w:rsidR="00FD414B" w:rsidRDefault="00FD414B" w:rsidP="00C97CD2">
            <w:pPr>
              <w:jc w:val="center"/>
            </w:pPr>
            <w:r>
              <w:t>2230036,15</w:t>
            </w:r>
          </w:p>
        </w:tc>
        <w:tc>
          <w:tcPr>
            <w:tcW w:w="1871" w:type="dxa"/>
            <w:vAlign w:val="center"/>
          </w:tcPr>
          <w:p w:rsidR="00FD414B" w:rsidRDefault="00FD414B" w:rsidP="00C97CD2">
            <w:pPr>
              <w:jc w:val="center"/>
            </w:pPr>
            <w:r>
              <w:t>446392,05</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18</w:t>
            </w:r>
          </w:p>
        </w:tc>
        <w:tc>
          <w:tcPr>
            <w:tcW w:w="1922" w:type="dxa"/>
            <w:vAlign w:val="center"/>
          </w:tcPr>
          <w:p w:rsidR="00FD414B" w:rsidRDefault="00FD414B" w:rsidP="00C97CD2">
            <w:pPr>
              <w:jc w:val="center"/>
            </w:pPr>
            <w:r>
              <w:t>95°11'40"</w:t>
            </w:r>
          </w:p>
        </w:tc>
        <w:tc>
          <w:tcPr>
            <w:tcW w:w="1560" w:type="dxa"/>
            <w:vAlign w:val="center"/>
          </w:tcPr>
          <w:p w:rsidR="00FD414B" w:rsidRDefault="00FD414B" w:rsidP="00C97CD2">
            <w:pPr>
              <w:jc w:val="center"/>
            </w:pPr>
            <w:r>
              <w:t>0,11</w:t>
            </w:r>
          </w:p>
        </w:tc>
        <w:tc>
          <w:tcPr>
            <w:tcW w:w="1871" w:type="dxa"/>
            <w:vAlign w:val="center"/>
          </w:tcPr>
          <w:p w:rsidR="00FD414B" w:rsidRDefault="00FD414B" w:rsidP="00C97CD2">
            <w:pPr>
              <w:jc w:val="center"/>
            </w:pPr>
            <w:r>
              <w:t>2230029,24</w:t>
            </w:r>
          </w:p>
        </w:tc>
        <w:tc>
          <w:tcPr>
            <w:tcW w:w="1871" w:type="dxa"/>
            <w:vAlign w:val="center"/>
          </w:tcPr>
          <w:p w:rsidR="00FD414B" w:rsidRDefault="00FD414B" w:rsidP="00C97CD2">
            <w:pPr>
              <w:jc w:val="center"/>
            </w:pPr>
            <w:r>
              <w:t>446392,58</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19</w:t>
            </w:r>
          </w:p>
        </w:tc>
        <w:tc>
          <w:tcPr>
            <w:tcW w:w="1922" w:type="dxa"/>
            <w:vAlign w:val="center"/>
          </w:tcPr>
          <w:p w:rsidR="00FD414B" w:rsidRDefault="00FD414B" w:rsidP="00C97CD2">
            <w:pPr>
              <w:jc w:val="center"/>
            </w:pPr>
            <w:r>
              <w:t>12°57'55"</w:t>
            </w:r>
          </w:p>
        </w:tc>
        <w:tc>
          <w:tcPr>
            <w:tcW w:w="1560" w:type="dxa"/>
            <w:vAlign w:val="center"/>
          </w:tcPr>
          <w:p w:rsidR="00FD414B" w:rsidRDefault="00FD414B" w:rsidP="00C97CD2">
            <w:pPr>
              <w:jc w:val="center"/>
            </w:pPr>
            <w:r>
              <w:t>5,84</w:t>
            </w:r>
          </w:p>
        </w:tc>
        <w:tc>
          <w:tcPr>
            <w:tcW w:w="1871" w:type="dxa"/>
            <w:vAlign w:val="center"/>
          </w:tcPr>
          <w:p w:rsidR="00FD414B" w:rsidRDefault="00FD414B" w:rsidP="00C97CD2">
            <w:pPr>
              <w:jc w:val="center"/>
            </w:pPr>
            <w:r>
              <w:t>2230029,23</w:t>
            </w:r>
          </w:p>
        </w:tc>
        <w:tc>
          <w:tcPr>
            <w:tcW w:w="1871" w:type="dxa"/>
            <w:vAlign w:val="center"/>
          </w:tcPr>
          <w:p w:rsidR="00FD414B" w:rsidRDefault="00FD414B" w:rsidP="00C97CD2">
            <w:pPr>
              <w:jc w:val="center"/>
            </w:pPr>
            <w:r>
              <w:t>446392,69</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20</w:t>
            </w:r>
          </w:p>
        </w:tc>
        <w:tc>
          <w:tcPr>
            <w:tcW w:w="1922" w:type="dxa"/>
            <w:vAlign w:val="center"/>
          </w:tcPr>
          <w:p w:rsidR="00FD414B" w:rsidRDefault="00FD414B" w:rsidP="00C97CD2">
            <w:pPr>
              <w:jc w:val="center"/>
            </w:pPr>
            <w:r>
              <w:t>302°14'33"</w:t>
            </w:r>
          </w:p>
        </w:tc>
        <w:tc>
          <w:tcPr>
            <w:tcW w:w="1560" w:type="dxa"/>
            <w:vAlign w:val="center"/>
          </w:tcPr>
          <w:p w:rsidR="00FD414B" w:rsidRDefault="00FD414B" w:rsidP="00C97CD2">
            <w:pPr>
              <w:jc w:val="center"/>
            </w:pPr>
            <w:r>
              <w:t>2,31</w:t>
            </w:r>
          </w:p>
        </w:tc>
        <w:tc>
          <w:tcPr>
            <w:tcW w:w="1871" w:type="dxa"/>
            <w:vAlign w:val="center"/>
          </w:tcPr>
          <w:p w:rsidR="00FD414B" w:rsidRDefault="00FD414B" w:rsidP="00C97CD2">
            <w:pPr>
              <w:jc w:val="center"/>
            </w:pPr>
            <w:r>
              <w:t>2230034,92</w:t>
            </w:r>
          </w:p>
        </w:tc>
        <w:tc>
          <w:tcPr>
            <w:tcW w:w="1871" w:type="dxa"/>
            <w:vAlign w:val="center"/>
          </w:tcPr>
          <w:p w:rsidR="00FD414B" w:rsidRDefault="00FD414B" w:rsidP="00C97CD2">
            <w:pPr>
              <w:jc w:val="center"/>
            </w:pPr>
            <w:r>
              <w:t>446394,00</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17</w:t>
            </w:r>
          </w:p>
        </w:tc>
        <w:tc>
          <w:tcPr>
            <w:tcW w:w="1922" w:type="dxa"/>
            <w:vAlign w:val="center"/>
          </w:tcPr>
          <w:p w:rsidR="00FD414B" w:rsidRDefault="00FD414B" w:rsidP="00C97CD2">
            <w:pPr>
              <w:jc w:val="center"/>
            </w:pPr>
            <w:r>
              <w:t>175°36'50"</w:t>
            </w:r>
          </w:p>
        </w:tc>
        <w:tc>
          <w:tcPr>
            <w:tcW w:w="1560" w:type="dxa"/>
            <w:vAlign w:val="center"/>
          </w:tcPr>
          <w:p w:rsidR="00FD414B" w:rsidRDefault="00FD414B" w:rsidP="00C97CD2">
            <w:pPr>
              <w:jc w:val="center"/>
            </w:pPr>
            <w:r>
              <w:t>6,93</w:t>
            </w:r>
          </w:p>
        </w:tc>
        <w:tc>
          <w:tcPr>
            <w:tcW w:w="1871" w:type="dxa"/>
            <w:vAlign w:val="center"/>
          </w:tcPr>
          <w:p w:rsidR="00FD414B" w:rsidRDefault="00FD414B" w:rsidP="00C97CD2">
            <w:pPr>
              <w:jc w:val="center"/>
            </w:pPr>
            <w:r>
              <w:t>2230036,15</w:t>
            </w:r>
          </w:p>
        </w:tc>
        <w:tc>
          <w:tcPr>
            <w:tcW w:w="1871" w:type="dxa"/>
            <w:vAlign w:val="center"/>
          </w:tcPr>
          <w:p w:rsidR="00FD414B" w:rsidRDefault="00FD414B" w:rsidP="00C97CD2">
            <w:pPr>
              <w:jc w:val="center"/>
            </w:pPr>
            <w:r>
              <w:t>446392,05</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21</w:t>
            </w:r>
          </w:p>
        </w:tc>
        <w:tc>
          <w:tcPr>
            <w:tcW w:w="1922" w:type="dxa"/>
            <w:vAlign w:val="center"/>
          </w:tcPr>
          <w:p w:rsidR="00FD414B" w:rsidRDefault="00FD414B" w:rsidP="00C97CD2">
            <w:pPr>
              <w:jc w:val="center"/>
            </w:pPr>
            <w:r>
              <w:t>150°35'34"</w:t>
            </w:r>
          </w:p>
        </w:tc>
        <w:tc>
          <w:tcPr>
            <w:tcW w:w="1560" w:type="dxa"/>
            <w:vAlign w:val="center"/>
          </w:tcPr>
          <w:p w:rsidR="00FD414B" w:rsidRDefault="00FD414B" w:rsidP="00C97CD2">
            <w:pPr>
              <w:jc w:val="center"/>
            </w:pPr>
            <w:r>
              <w:t>2,53</w:t>
            </w:r>
          </w:p>
        </w:tc>
        <w:tc>
          <w:tcPr>
            <w:tcW w:w="1871" w:type="dxa"/>
            <w:vAlign w:val="center"/>
          </w:tcPr>
          <w:p w:rsidR="00FD414B" w:rsidRDefault="00FD414B" w:rsidP="00C97CD2">
            <w:pPr>
              <w:jc w:val="center"/>
            </w:pPr>
            <w:r>
              <w:t>2232922,48</w:t>
            </w:r>
          </w:p>
        </w:tc>
        <w:tc>
          <w:tcPr>
            <w:tcW w:w="1871" w:type="dxa"/>
            <w:vAlign w:val="center"/>
          </w:tcPr>
          <w:p w:rsidR="00FD414B" w:rsidRDefault="00FD414B" w:rsidP="00C97CD2">
            <w:pPr>
              <w:jc w:val="center"/>
            </w:pPr>
            <w:r>
              <w:t>445944,54</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22</w:t>
            </w:r>
          </w:p>
        </w:tc>
        <w:tc>
          <w:tcPr>
            <w:tcW w:w="1922" w:type="dxa"/>
            <w:vAlign w:val="center"/>
          </w:tcPr>
          <w:p w:rsidR="00FD414B" w:rsidRDefault="00FD414B" w:rsidP="00C97CD2">
            <w:pPr>
              <w:jc w:val="center"/>
            </w:pPr>
            <w:r>
              <w:t>31°7'21"</w:t>
            </w:r>
          </w:p>
        </w:tc>
        <w:tc>
          <w:tcPr>
            <w:tcW w:w="1560" w:type="dxa"/>
            <w:vAlign w:val="center"/>
          </w:tcPr>
          <w:p w:rsidR="00FD414B" w:rsidRDefault="00FD414B" w:rsidP="00C97CD2">
            <w:pPr>
              <w:jc w:val="center"/>
            </w:pPr>
            <w:r>
              <w:t>1,24</w:t>
            </w:r>
          </w:p>
        </w:tc>
        <w:tc>
          <w:tcPr>
            <w:tcW w:w="1871" w:type="dxa"/>
            <w:vAlign w:val="center"/>
          </w:tcPr>
          <w:p w:rsidR="00FD414B" w:rsidRDefault="00FD414B" w:rsidP="00C97CD2">
            <w:pPr>
              <w:jc w:val="center"/>
            </w:pPr>
            <w:r>
              <w:t>2232920,28</w:t>
            </w:r>
          </w:p>
        </w:tc>
        <w:tc>
          <w:tcPr>
            <w:tcW w:w="1871" w:type="dxa"/>
            <w:vAlign w:val="center"/>
          </w:tcPr>
          <w:p w:rsidR="00FD414B" w:rsidRDefault="00FD414B" w:rsidP="00C97CD2">
            <w:pPr>
              <w:jc w:val="center"/>
            </w:pPr>
            <w:r>
              <w:t>445945,78</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23</w:t>
            </w:r>
          </w:p>
        </w:tc>
        <w:tc>
          <w:tcPr>
            <w:tcW w:w="1922" w:type="dxa"/>
            <w:vAlign w:val="center"/>
          </w:tcPr>
          <w:p w:rsidR="00FD414B" w:rsidRDefault="00FD414B" w:rsidP="00C97CD2">
            <w:pPr>
              <w:jc w:val="center"/>
            </w:pPr>
            <w:r>
              <w:t>301°13'55"</w:t>
            </w:r>
          </w:p>
        </w:tc>
        <w:tc>
          <w:tcPr>
            <w:tcW w:w="1560" w:type="dxa"/>
            <w:vAlign w:val="center"/>
          </w:tcPr>
          <w:p w:rsidR="00FD414B" w:rsidRDefault="00FD414B" w:rsidP="00C97CD2">
            <w:pPr>
              <w:jc w:val="center"/>
            </w:pPr>
            <w:r>
              <w:t>2,2</w:t>
            </w:r>
          </w:p>
        </w:tc>
        <w:tc>
          <w:tcPr>
            <w:tcW w:w="1871" w:type="dxa"/>
            <w:vAlign w:val="center"/>
          </w:tcPr>
          <w:p w:rsidR="00FD414B" w:rsidRDefault="00FD414B" w:rsidP="00C97CD2">
            <w:pPr>
              <w:jc w:val="center"/>
            </w:pPr>
            <w:r>
              <w:t>2232921,34</w:t>
            </w:r>
          </w:p>
        </w:tc>
        <w:tc>
          <w:tcPr>
            <w:tcW w:w="1871" w:type="dxa"/>
            <w:vAlign w:val="center"/>
          </w:tcPr>
          <w:p w:rsidR="00FD414B" w:rsidRDefault="00FD414B" w:rsidP="00C97CD2">
            <w:pPr>
              <w:jc w:val="center"/>
            </w:pPr>
            <w:r>
              <w:t>445946,42</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21</w:t>
            </w:r>
          </w:p>
        </w:tc>
        <w:tc>
          <w:tcPr>
            <w:tcW w:w="1922" w:type="dxa"/>
            <w:vAlign w:val="center"/>
          </w:tcPr>
          <w:p w:rsidR="00FD414B" w:rsidRDefault="00FD414B" w:rsidP="00C97CD2">
            <w:pPr>
              <w:jc w:val="center"/>
            </w:pPr>
            <w:r>
              <w:t>150°35'34"</w:t>
            </w:r>
          </w:p>
        </w:tc>
        <w:tc>
          <w:tcPr>
            <w:tcW w:w="1560" w:type="dxa"/>
            <w:vAlign w:val="center"/>
          </w:tcPr>
          <w:p w:rsidR="00FD414B" w:rsidRDefault="00FD414B" w:rsidP="00C97CD2">
            <w:pPr>
              <w:jc w:val="center"/>
            </w:pPr>
            <w:r>
              <w:t>2,53</w:t>
            </w:r>
          </w:p>
        </w:tc>
        <w:tc>
          <w:tcPr>
            <w:tcW w:w="1871" w:type="dxa"/>
            <w:vAlign w:val="center"/>
          </w:tcPr>
          <w:p w:rsidR="00FD414B" w:rsidRDefault="00FD414B" w:rsidP="00C97CD2">
            <w:pPr>
              <w:jc w:val="center"/>
            </w:pPr>
            <w:r>
              <w:t>2232922,48</w:t>
            </w:r>
          </w:p>
        </w:tc>
        <w:tc>
          <w:tcPr>
            <w:tcW w:w="1871" w:type="dxa"/>
            <w:vAlign w:val="center"/>
          </w:tcPr>
          <w:p w:rsidR="00FD414B" w:rsidRDefault="00FD414B" w:rsidP="00C97CD2">
            <w:pPr>
              <w:jc w:val="center"/>
            </w:pPr>
            <w:r>
              <w:t>445944,54</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24</w:t>
            </w:r>
          </w:p>
        </w:tc>
        <w:tc>
          <w:tcPr>
            <w:tcW w:w="1922" w:type="dxa"/>
            <w:vAlign w:val="center"/>
          </w:tcPr>
          <w:p w:rsidR="00FD414B" w:rsidRDefault="00FD414B" w:rsidP="00C97CD2">
            <w:pPr>
              <w:jc w:val="center"/>
            </w:pPr>
            <w:r>
              <w:t>88°11'10"</w:t>
            </w:r>
          </w:p>
        </w:tc>
        <w:tc>
          <w:tcPr>
            <w:tcW w:w="1560" w:type="dxa"/>
            <w:vAlign w:val="center"/>
          </w:tcPr>
          <w:p w:rsidR="00FD414B" w:rsidRDefault="00FD414B" w:rsidP="00C97CD2">
            <w:pPr>
              <w:jc w:val="center"/>
            </w:pPr>
            <w:r>
              <w:t>14,22</w:t>
            </w:r>
          </w:p>
        </w:tc>
        <w:tc>
          <w:tcPr>
            <w:tcW w:w="1871" w:type="dxa"/>
            <w:vAlign w:val="center"/>
          </w:tcPr>
          <w:p w:rsidR="00FD414B" w:rsidRDefault="00FD414B" w:rsidP="00C97CD2">
            <w:pPr>
              <w:jc w:val="center"/>
            </w:pPr>
            <w:r>
              <w:t>2230002,14</w:t>
            </w:r>
          </w:p>
        </w:tc>
        <w:tc>
          <w:tcPr>
            <w:tcW w:w="1871" w:type="dxa"/>
            <w:vAlign w:val="center"/>
          </w:tcPr>
          <w:p w:rsidR="00FD414B" w:rsidRDefault="00FD414B" w:rsidP="00C97CD2">
            <w:pPr>
              <w:jc w:val="center"/>
            </w:pPr>
            <w:r>
              <w:t>446391,58</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25</w:t>
            </w:r>
          </w:p>
        </w:tc>
        <w:tc>
          <w:tcPr>
            <w:tcW w:w="1922" w:type="dxa"/>
            <w:vAlign w:val="center"/>
          </w:tcPr>
          <w:p w:rsidR="00FD414B" w:rsidRDefault="00FD414B" w:rsidP="00C97CD2">
            <w:pPr>
              <w:jc w:val="center"/>
            </w:pPr>
            <w:r>
              <w:t>351°43'51"</w:t>
            </w:r>
          </w:p>
        </w:tc>
        <w:tc>
          <w:tcPr>
            <w:tcW w:w="1560" w:type="dxa"/>
            <w:vAlign w:val="center"/>
          </w:tcPr>
          <w:p w:rsidR="00FD414B" w:rsidRDefault="00FD414B" w:rsidP="00C97CD2">
            <w:pPr>
              <w:jc w:val="center"/>
            </w:pPr>
            <w:r>
              <w:t>12,24</w:t>
            </w:r>
          </w:p>
        </w:tc>
        <w:tc>
          <w:tcPr>
            <w:tcW w:w="1871" w:type="dxa"/>
            <w:vAlign w:val="center"/>
          </w:tcPr>
          <w:p w:rsidR="00FD414B" w:rsidRDefault="00FD414B" w:rsidP="00C97CD2">
            <w:pPr>
              <w:jc w:val="center"/>
            </w:pPr>
            <w:r>
              <w:t>2230002,59</w:t>
            </w:r>
          </w:p>
        </w:tc>
        <w:tc>
          <w:tcPr>
            <w:tcW w:w="1871" w:type="dxa"/>
            <w:vAlign w:val="center"/>
          </w:tcPr>
          <w:p w:rsidR="00FD414B" w:rsidRDefault="00FD414B" w:rsidP="00C97CD2">
            <w:pPr>
              <w:jc w:val="center"/>
            </w:pPr>
            <w:r>
              <w:t>446405,79</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26</w:t>
            </w:r>
          </w:p>
        </w:tc>
        <w:tc>
          <w:tcPr>
            <w:tcW w:w="1922" w:type="dxa"/>
            <w:vAlign w:val="center"/>
          </w:tcPr>
          <w:p w:rsidR="00FD414B" w:rsidRDefault="00FD414B" w:rsidP="00C97CD2">
            <w:pPr>
              <w:jc w:val="center"/>
            </w:pPr>
            <w:r>
              <w:t>302°59'45"</w:t>
            </w:r>
          </w:p>
        </w:tc>
        <w:tc>
          <w:tcPr>
            <w:tcW w:w="1560" w:type="dxa"/>
            <w:vAlign w:val="center"/>
          </w:tcPr>
          <w:p w:rsidR="00FD414B" w:rsidRDefault="00FD414B" w:rsidP="00C97CD2">
            <w:pPr>
              <w:jc w:val="center"/>
            </w:pPr>
            <w:r>
              <w:t>12,82</w:t>
            </w:r>
          </w:p>
        </w:tc>
        <w:tc>
          <w:tcPr>
            <w:tcW w:w="1871" w:type="dxa"/>
            <w:vAlign w:val="center"/>
          </w:tcPr>
          <w:p w:rsidR="00FD414B" w:rsidRDefault="00FD414B" w:rsidP="00C97CD2">
            <w:pPr>
              <w:jc w:val="center"/>
            </w:pPr>
            <w:r>
              <w:t>2230014,70</w:t>
            </w:r>
          </w:p>
        </w:tc>
        <w:tc>
          <w:tcPr>
            <w:tcW w:w="1871" w:type="dxa"/>
            <w:vAlign w:val="center"/>
          </w:tcPr>
          <w:p w:rsidR="00FD414B" w:rsidRDefault="00FD414B" w:rsidP="00C97CD2">
            <w:pPr>
              <w:jc w:val="center"/>
            </w:pPr>
            <w:r>
              <w:t>446404,03</w:t>
            </w:r>
          </w:p>
        </w:tc>
      </w:tr>
      <w:tr w:rsidR="00FD414B" w:rsidTr="00FD414B">
        <w:tc>
          <w:tcPr>
            <w:tcW w:w="930" w:type="dxa"/>
            <w:vAlign w:val="center"/>
          </w:tcPr>
          <w:p w:rsidR="00FD414B" w:rsidRDefault="00FD414B" w:rsidP="00C97CD2">
            <w:pPr>
              <w:jc w:val="center"/>
            </w:pPr>
            <w:r>
              <w:lastRenderedPageBreak/>
              <w:t>4</w:t>
            </w:r>
          </w:p>
        </w:tc>
        <w:tc>
          <w:tcPr>
            <w:tcW w:w="1418" w:type="dxa"/>
            <w:vAlign w:val="center"/>
          </w:tcPr>
          <w:p w:rsidR="00FD414B" w:rsidRDefault="00FD414B" w:rsidP="00C97CD2">
            <w:pPr>
              <w:jc w:val="center"/>
            </w:pPr>
            <w:r>
              <w:t>27</w:t>
            </w:r>
          </w:p>
        </w:tc>
        <w:tc>
          <w:tcPr>
            <w:tcW w:w="1922" w:type="dxa"/>
            <w:vAlign w:val="center"/>
          </w:tcPr>
          <w:p w:rsidR="00FD414B" w:rsidRDefault="00FD414B" w:rsidP="00C97CD2">
            <w:pPr>
              <w:jc w:val="center"/>
            </w:pPr>
            <w:r>
              <w:t>259°41'43"</w:t>
            </w:r>
          </w:p>
        </w:tc>
        <w:tc>
          <w:tcPr>
            <w:tcW w:w="1560" w:type="dxa"/>
            <w:vAlign w:val="center"/>
          </w:tcPr>
          <w:p w:rsidR="00FD414B" w:rsidRDefault="00FD414B" w:rsidP="00C97CD2">
            <w:pPr>
              <w:jc w:val="center"/>
            </w:pPr>
            <w:r>
              <w:t>0,11</w:t>
            </w:r>
          </w:p>
        </w:tc>
        <w:tc>
          <w:tcPr>
            <w:tcW w:w="1871" w:type="dxa"/>
            <w:vAlign w:val="center"/>
          </w:tcPr>
          <w:p w:rsidR="00FD414B" w:rsidRDefault="00FD414B" w:rsidP="00C97CD2">
            <w:pPr>
              <w:jc w:val="center"/>
            </w:pPr>
            <w:r>
              <w:t>2230021,68</w:t>
            </w:r>
          </w:p>
        </w:tc>
        <w:tc>
          <w:tcPr>
            <w:tcW w:w="1871" w:type="dxa"/>
            <w:vAlign w:val="center"/>
          </w:tcPr>
          <w:p w:rsidR="00FD414B" w:rsidRDefault="00FD414B" w:rsidP="00C97CD2">
            <w:pPr>
              <w:jc w:val="center"/>
            </w:pPr>
            <w:r>
              <w:t>446393,28</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28</w:t>
            </w:r>
          </w:p>
        </w:tc>
        <w:tc>
          <w:tcPr>
            <w:tcW w:w="1922" w:type="dxa"/>
            <w:vAlign w:val="center"/>
          </w:tcPr>
          <w:p w:rsidR="00FD414B" w:rsidRDefault="00FD414B" w:rsidP="00C97CD2">
            <w:pPr>
              <w:jc w:val="center"/>
            </w:pPr>
            <w:r>
              <w:t>175°33'14"</w:t>
            </w:r>
          </w:p>
        </w:tc>
        <w:tc>
          <w:tcPr>
            <w:tcW w:w="1560" w:type="dxa"/>
            <w:vAlign w:val="center"/>
          </w:tcPr>
          <w:p w:rsidR="00FD414B" w:rsidRDefault="00FD414B" w:rsidP="00C97CD2">
            <w:pPr>
              <w:jc w:val="center"/>
            </w:pPr>
            <w:r>
              <w:t>19,48</w:t>
            </w:r>
          </w:p>
        </w:tc>
        <w:tc>
          <w:tcPr>
            <w:tcW w:w="1871" w:type="dxa"/>
            <w:vAlign w:val="center"/>
          </w:tcPr>
          <w:p w:rsidR="00FD414B" w:rsidRDefault="00FD414B" w:rsidP="00C97CD2">
            <w:pPr>
              <w:jc w:val="center"/>
            </w:pPr>
            <w:r>
              <w:t>2230021,66</w:t>
            </w:r>
          </w:p>
        </w:tc>
        <w:tc>
          <w:tcPr>
            <w:tcW w:w="1871" w:type="dxa"/>
            <w:vAlign w:val="center"/>
          </w:tcPr>
          <w:p w:rsidR="00FD414B" w:rsidRDefault="00FD414B" w:rsidP="00C97CD2">
            <w:pPr>
              <w:jc w:val="center"/>
            </w:pPr>
            <w:r>
              <w:t>446393,17</w:t>
            </w:r>
          </w:p>
        </w:tc>
      </w:tr>
      <w:tr w:rsidR="00FD414B" w:rsidTr="00FD414B">
        <w:tc>
          <w:tcPr>
            <w:tcW w:w="930" w:type="dxa"/>
            <w:vAlign w:val="center"/>
          </w:tcPr>
          <w:p w:rsidR="00FD414B" w:rsidRDefault="00FD414B" w:rsidP="00C97CD2">
            <w:pPr>
              <w:jc w:val="center"/>
            </w:pPr>
            <w:r>
              <w:t>6</w:t>
            </w:r>
          </w:p>
        </w:tc>
        <w:tc>
          <w:tcPr>
            <w:tcW w:w="1418" w:type="dxa"/>
            <w:vAlign w:val="center"/>
          </w:tcPr>
          <w:p w:rsidR="00FD414B" w:rsidRDefault="00FD414B" w:rsidP="00C97CD2">
            <w:pPr>
              <w:jc w:val="center"/>
            </w:pPr>
            <w:r>
              <w:t>29</w:t>
            </w:r>
          </w:p>
        </w:tc>
        <w:tc>
          <w:tcPr>
            <w:tcW w:w="1922" w:type="dxa"/>
            <w:vAlign w:val="center"/>
          </w:tcPr>
          <w:p w:rsidR="00FD414B" w:rsidRDefault="00FD414B" w:rsidP="00C97CD2">
            <w:pPr>
              <w:jc w:val="center"/>
            </w:pPr>
            <w:r>
              <w:t>268°9'9"</w:t>
            </w:r>
          </w:p>
        </w:tc>
        <w:tc>
          <w:tcPr>
            <w:tcW w:w="1560" w:type="dxa"/>
            <w:vAlign w:val="center"/>
          </w:tcPr>
          <w:p w:rsidR="00FD414B" w:rsidRDefault="00FD414B" w:rsidP="00C97CD2">
            <w:pPr>
              <w:jc w:val="center"/>
            </w:pPr>
            <w:r>
              <w:t>3,1</w:t>
            </w:r>
          </w:p>
        </w:tc>
        <w:tc>
          <w:tcPr>
            <w:tcW w:w="1871" w:type="dxa"/>
            <w:vAlign w:val="center"/>
          </w:tcPr>
          <w:p w:rsidR="00FD414B" w:rsidRDefault="00FD414B" w:rsidP="00C97CD2">
            <w:pPr>
              <w:jc w:val="center"/>
            </w:pPr>
            <w:r>
              <w:t>2230002,24</w:t>
            </w:r>
          </w:p>
        </w:tc>
        <w:tc>
          <w:tcPr>
            <w:tcW w:w="1871" w:type="dxa"/>
            <w:vAlign w:val="center"/>
          </w:tcPr>
          <w:p w:rsidR="00FD414B" w:rsidRDefault="00FD414B" w:rsidP="00C97CD2">
            <w:pPr>
              <w:jc w:val="center"/>
            </w:pPr>
            <w:r>
              <w:t>446394,68</w:t>
            </w:r>
          </w:p>
        </w:tc>
      </w:tr>
      <w:tr w:rsidR="00FD414B" w:rsidTr="00FD414B">
        <w:tc>
          <w:tcPr>
            <w:tcW w:w="930" w:type="dxa"/>
            <w:vAlign w:val="center"/>
          </w:tcPr>
          <w:p w:rsidR="00FD414B" w:rsidRDefault="00FD414B" w:rsidP="00C97CD2">
            <w:pPr>
              <w:jc w:val="center"/>
            </w:pPr>
            <w:r>
              <w:t>7</w:t>
            </w:r>
          </w:p>
        </w:tc>
        <w:tc>
          <w:tcPr>
            <w:tcW w:w="1418" w:type="dxa"/>
            <w:vAlign w:val="center"/>
          </w:tcPr>
          <w:p w:rsidR="00FD414B" w:rsidRDefault="00FD414B" w:rsidP="00C97CD2">
            <w:pPr>
              <w:jc w:val="center"/>
            </w:pPr>
            <w:r>
              <w:t>24</w:t>
            </w:r>
          </w:p>
        </w:tc>
        <w:tc>
          <w:tcPr>
            <w:tcW w:w="1922" w:type="dxa"/>
            <w:vAlign w:val="center"/>
          </w:tcPr>
          <w:p w:rsidR="00FD414B" w:rsidRDefault="00FD414B" w:rsidP="00C97CD2">
            <w:pPr>
              <w:jc w:val="center"/>
            </w:pPr>
            <w:r>
              <w:t>88°11'10"</w:t>
            </w:r>
          </w:p>
        </w:tc>
        <w:tc>
          <w:tcPr>
            <w:tcW w:w="1560" w:type="dxa"/>
            <w:vAlign w:val="center"/>
          </w:tcPr>
          <w:p w:rsidR="00FD414B" w:rsidRDefault="00FD414B" w:rsidP="00C97CD2">
            <w:pPr>
              <w:jc w:val="center"/>
            </w:pPr>
            <w:r>
              <w:t>14,22</w:t>
            </w:r>
          </w:p>
        </w:tc>
        <w:tc>
          <w:tcPr>
            <w:tcW w:w="1871" w:type="dxa"/>
            <w:vAlign w:val="center"/>
          </w:tcPr>
          <w:p w:rsidR="00FD414B" w:rsidRDefault="00FD414B" w:rsidP="00C97CD2">
            <w:pPr>
              <w:jc w:val="center"/>
            </w:pPr>
            <w:r>
              <w:t>2230002,14</w:t>
            </w:r>
          </w:p>
        </w:tc>
        <w:tc>
          <w:tcPr>
            <w:tcW w:w="1871" w:type="dxa"/>
            <w:vAlign w:val="center"/>
          </w:tcPr>
          <w:p w:rsidR="00FD414B" w:rsidRDefault="00FD414B" w:rsidP="00C97CD2">
            <w:pPr>
              <w:jc w:val="center"/>
            </w:pPr>
            <w:r>
              <w:t>446391,58</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30</w:t>
            </w:r>
          </w:p>
        </w:tc>
        <w:tc>
          <w:tcPr>
            <w:tcW w:w="1922" w:type="dxa"/>
            <w:vAlign w:val="center"/>
          </w:tcPr>
          <w:p w:rsidR="00FD414B" w:rsidRDefault="00FD414B" w:rsidP="00C97CD2">
            <w:pPr>
              <w:jc w:val="center"/>
            </w:pPr>
            <w:r>
              <w:t>116°46'12"</w:t>
            </w:r>
          </w:p>
        </w:tc>
        <w:tc>
          <w:tcPr>
            <w:tcW w:w="1560" w:type="dxa"/>
            <w:vAlign w:val="center"/>
          </w:tcPr>
          <w:p w:rsidR="00FD414B" w:rsidRDefault="00FD414B" w:rsidP="00C97CD2">
            <w:pPr>
              <w:jc w:val="center"/>
            </w:pPr>
            <w:r>
              <w:t>12,5</w:t>
            </w:r>
          </w:p>
        </w:tc>
        <w:tc>
          <w:tcPr>
            <w:tcW w:w="1871" w:type="dxa"/>
            <w:vAlign w:val="center"/>
          </w:tcPr>
          <w:p w:rsidR="00FD414B" w:rsidRDefault="00FD414B" w:rsidP="00C97CD2">
            <w:pPr>
              <w:jc w:val="center"/>
            </w:pPr>
            <w:r>
              <w:t>2233714,63</w:t>
            </w:r>
          </w:p>
        </w:tc>
        <w:tc>
          <w:tcPr>
            <w:tcW w:w="1871" w:type="dxa"/>
            <w:vAlign w:val="center"/>
          </w:tcPr>
          <w:p w:rsidR="00FD414B" w:rsidRDefault="00FD414B" w:rsidP="00C97CD2">
            <w:pPr>
              <w:jc w:val="center"/>
            </w:pPr>
            <w:r>
              <w:t>444248,05</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31</w:t>
            </w:r>
          </w:p>
        </w:tc>
        <w:tc>
          <w:tcPr>
            <w:tcW w:w="1922" w:type="dxa"/>
            <w:vAlign w:val="center"/>
          </w:tcPr>
          <w:p w:rsidR="00FD414B" w:rsidRDefault="00FD414B" w:rsidP="00C97CD2">
            <w:pPr>
              <w:jc w:val="center"/>
            </w:pPr>
            <w:r>
              <w:t>113°54'44"</w:t>
            </w:r>
          </w:p>
        </w:tc>
        <w:tc>
          <w:tcPr>
            <w:tcW w:w="1560" w:type="dxa"/>
            <w:vAlign w:val="center"/>
          </w:tcPr>
          <w:p w:rsidR="00FD414B" w:rsidRDefault="00FD414B" w:rsidP="00C97CD2">
            <w:pPr>
              <w:jc w:val="center"/>
            </w:pPr>
            <w:r>
              <w:t>9,28</w:t>
            </w:r>
          </w:p>
        </w:tc>
        <w:tc>
          <w:tcPr>
            <w:tcW w:w="1871" w:type="dxa"/>
            <w:vAlign w:val="center"/>
          </w:tcPr>
          <w:p w:rsidR="00FD414B" w:rsidRDefault="00FD414B" w:rsidP="00C97CD2">
            <w:pPr>
              <w:jc w:val="center"/>
            </w:pPr>
            <w:r>
              <w:t>2233709,00</w:t>
            </w:r>
          </w:p>
        </w:tc>
        <w:tc>
          <w:tcPr>
            <w:tcW w:w="1871" w:type="dxa"/>
            <w:vAlign w:val="center"/>
          </w:tcPr>
          <w:p w:rsidR="00FD414B" w:rsidRDefault="00FD414B" w:rsidP="00C97CD2">
            <w:pPr>
              <w:jc w:val="center"/>
            </w:pPr>
            <w:r>
              <w:t>444259,21</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32</w:t>
            </w:r>
          </w:p>
        </w:tc>
        <w:tc>
          <w:tcPr>
            <w:tcW w:w="1922" w:type="dxa"/>
            <w:vAlign w:val="center"/>
          </w:tcPr>
          <w:p w:rsidR="00FD414B" w:rsidRDefault="00FD414B" w:rsidP="00C97CD2">
            <w:pPr>
              <w:jc w:val="center"/>
            </w:pPr>
            <w:r>
              <w:t>6°58'52"</w:t>
            </w:r>
          </w:p>
        </w:tc>
        <w:tc>
          <w:tcPr>
            <w:tcW w:w="1560" w:type="dxa"/>
            <w:vAlign w:val="center"/>
          </w:tcPr>
          <w:p w:rsidR="00FD414B" w:rsidRDefault="00FD414B" w:rsidP="00C97CD2">
            <w:pPr>
              <w:jc w:val="center"/>
            </w:pPr>
            <w:r>
              <w:t>0,99</w:t>
            </w:r>
          </w:p>
        </w:tc>
        <w:tc>
          <w:tcPr>
            <w:tcW w:w="1871" w:type="dxa"/>
            <w:vAlign w:val="center"/>
          </w:tcPr>
          <w:p w:rsidR="00FD414B" w:rsidRDefault="00FD414B" w:rsidP="00C97CD2">
            <w:pPr>
              <w:jc w:val="center"/>
            </w:pPr>
            <w:r>
              <w:t>2233705,24</w:t>
            </w:r>
          </w:p>
        </w:tc>
        <w:tc>
          <w:tcPr>
            <w:tcW w:w="1871" w:type="dxa"/>
            <w:vAlign w:val="center"/>
          </w:tcPr>
          <w:p w:rsidR="00FD414B" w:rsidRDefault="00FD414B" w:rsidP="00C97CD2">
            <w:pPr>
              <w:jc w:val="center"/>
            </w:pPr>
            <w:r>
              <w:t>444267,69</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33</w:t>
            </w:r>
          </w:p>
        </w:tc>
        <w:tc>
          <w:tcPr>
            <w:tcW w:w="1922" w:type="dxa"/>
            <w:vAlign w:val="center"/>
          </w:tcPr>
          <w:p w:rsidR="00FD414B" w:rsidRDefault="00FD414B" w:rsidP="00C97CD2">
            <w:pPr>
              <w:jc w:val="center"/>
            </w:pPr>
            <w:r>
              <w:t>293°3'18"</w:t>
            </w:r>
          </w:p>
        </w:tc>
        <w:tc>
          <w:tcPr>
            <w:tcW w:w="1560" w:type="dxa"/>
            <w:vAlign w:val="center"/>
          </w:tcPr>
          <w:p w:rsidR="00FD414B" w:rsidRDefault="00FD414B" w:rsidP="00C97CD2">
            <w:pPr>
              <w:jc w:val="center"/>
            </w:pPr>
            <w:r>
              <w:t>21,48</w:t>
            </w:r>
          </w:p>
        </w:tc>
        <w:tc>
          <w:tcPr>
            <w:tcW w:w="1871" w:type="dxa"/>
            <w:vAlign w:val="center"/>
          </w:tcPr>
          <w:p w:rsidR="00FD414B" w:rsidRDefault="00FD414B" w:rsidP="00C97CD2">
            <w:pPr>
              <w:jc w:val="center"/>
            </w:pPr>
            <w:r>
              <w:t>2233706,22</w:t>
            </w:r>
          </w:p>
        </w:tc>
        <w:tc>
          <w:tcPr>
            <w:tcW w:w="1871" w:type="dxa"/>
            <w:vAlign w:val="center"/>
          </w:tcPr>
          <w:p w:rsidR="00FD414B" w:rsidRDefault="00FD414B" w:rsidP="00C97CD2">
            <w:pPr>
              <w:jc w:val="center"/>
            </w:pPr>
            <w:r>
              <w:t>444267,81</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30</w:t>
            </w:r>
          </w:p>
        </w:tc>
        <w:tc>
          <w:tcPr>
            <w:tcW w:w="1922" w:type="dxa"/>
            <w:vAlign w:val="center"/>
          </w:tcPr>
          <w:p w:rsidR="00FD414B" w:rsidRDefault="00FD414B" w:rsidP="00C97CD2">
            <w:pPr>
              <w:jc w:val="center"/>
            </w:pPr>
            <w:r>
              <w:t>116°46'12"</w:t>
            </w:r>
          </w:p>
        </w:tc>
        <w:tc>
          <w:tcPr>
            <w:tcW w:w="1560" w:type="dxa"/>
            <w:vAlign w:val="center"/>
          </w:tcPr>
          <w:p w:rsidR="00FD414B" w:rsidRDefault="00FD414B" w:rsidP="00C97CD2">
            <w:pPr>
              <w:jc w:val="center"/>
            </w:pPr>
            <w:r>
              <w:t>12,5</w:t>
            </w:r>
          </w:p>
        </w:tc>
        <w:tc>
          <w:tcPr>
            <w:tcW w:w="1871" w:type="dxa"/>
            <w:vAlign w:val="center"/>
          </w:tcPr>
          <w:p w:rsidR="00FD414B" w:rsidRDefault="00FD414B" w:rsidP="00C97CD2">
            <w:pPr>
              <w:jc w:val="center"/>
            </w:pPr>
            <w:r>
              <w:t>2233714,63</w:t>
            </w:r>
          </w:p>
        </w:tc>
        <w:tc>
          <w:tcPr>
            <w:tcW w:w="1871" w:type="dxa"/>
            <w:vAlign w:val="center"/>
          </w:tcPr>
          <w:p w:rsidR="00FD414B" w:rsidRDefault="00FD414B" w:rsidP="00C97CD2">
            <w:pPr>
              <w:jc w:val="center"/>
            </w:pPr>
            <w:r>
              <w:t>444248,05</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34</w:t>
            </w:r>
          </w:p>
        </w:tc>
        <w:tc>
          <w:tcPr>
            <w:tcW w:w="1922" w:type="dxa"/>
            <w:vAlign w:val="center"/>
          </w:tcPr>
          <w:p w:rsidR="00FD414B" w:rsidRDefault="00FD414B" w:rsidP="00C97CD2">
            <w:pPr>
              <w:jc w:val="center"/>
            </w:pPr>
            <w:r>
              <w:t>0°8'32"</w:t>
            </w:r>
          </w:p>
        </w:tc>
        <w:tc>
          <w:tcPr>
            <w:tcW w:w="1560" w:type="dxa"/>
            <w:vAlign w:val="center"/>
          </w:tcPr>
          <w:p w:rsidR="00FD414B" w:rsidRDefault="00FD414B" w:rsidP="00C97CD2">
            <w:pPr>
              <w:jc w:val="center"/>
            </w:pPr>
            <w:r>
              <w:t>12,09</w:t>
            </w:r>
          </w:p>
        </w:tc>
        <w:tc>
          <w:tcPr>
            <w:tcW w:w="1871" w:type="dxa"/>
            <w:vAlign w:val="center"/>
          </w:tcPr>
          <w:p w:rsidR="00FD414B" w:rsidRDefault="00FD414B" w:rsidP="00C97CD2">
            <w:pPr>
              <w:jc w:val="center"/>
            </w:pPr>
            <w:r>
              <w:t>2233769,31</w:t>
            </w:r>
          </w:p>
        </w:tc>
        <w:tc>
          <w:tcPr>
            <w:tcW w:w="1871" w:type="dxa"/>
            <w:vAlign w:val="center"/>
          </w:tcPr>
          <w:p w:rsidR="00FD414B" w:rsidRDefault="00FD414B" w:rsidP="00C97CD2">
            <w:pPr>
              <w:jc w:val="center"/>
            </w:pPr>
            <w:r>
              <w:t>444151,68</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35</w:t>
            </w:r>
          </w:p>
        </w:tc>
        <w:tc>
          <w:tcPr>
            <w:tcW w:w="1922" w:type="dxa"/>
            <w:vAlign w:val="center"/>
          </w:tcPr>
          <w:p w:rsidR="00FD414B" w:rsidRDefault="00FD414B" w:rsidP="00C97CD2">
            <w:pPr>
              <w:jc w:val="center"/>
            </w:pPr>
            <w:r>
              <w:t>298°16'12"</w:t>
            </w:r>
          </w:p>
        </w:tc>
        <w:tc>
          <w:tcPr>
            <w:tcW w:w="1560" w:type="dxa"/>
            <w:vAlign w:val="center"/>
          </w:tcPr>
          <w:p w:rsidR="00FD414B" w:rsidRDefault="00FD414B" w:rsidP="00C97CD2">
            <w:pPr>
              <w:jc w:val="center"/>
            </w:pPr>
            <w:r>
              <w:t>20,14</w:t>
            </w:r>
          </w:p>
        </w:tc>
        <w:tc>
          <w:tcPr>
            <w:tcW w:w="1871" w:type="dxa"/>
            <w:vAlign w:val="center"/>
          </w:tcPr>
          <w:p w:rsidR="00FD414B" w:rsidRDefault="00FD414B" w:rsidP="00C97CD2">
            <w:pPr>
              <w:jc w:val="center"/>
            </w:pPr>
            <w:r>
              <w:t>2233781,40</w:t>
            </w:r>
          </w:p>
        </w:tc>
        <w:tc>
          <w:tcPr>
            <w:tcW w:w="1871" w:type="dxa"/>
            <w:vAlign w:val="center"/>
          </w:tcPr>
          <w:p w:rsidR="00FD414B" w:rsidRDefault="00FD414B" w:rsidP="00C97CD2">
            <w:pPr>
              <w:jc w:val="center"/>
            </w:pPr>
            <w:r>
              <w:t>444151,71</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36</w:t>
            </w:r>
          </w:p>
        </w:tc>
        <w:tc>
          <w:tcPr>
            <w:tcW w:w="1922" w:type="dxa"/>
            <w:vAlign w:val="center"/>
          </w:tcPr>
          <w:p w:rsidR="00FD414B" w:rsidRDefault="00FD414B" w:rsidP="00C97CD2">
            <w:pPr>
              <w:jc w:val="center"/>
            </w:pPr>
            <w:r>
              <w:t>298°14'24"</w:t>
            </w:r>
          </w:p>
        </w:tc>
        <w:tc>
          <w:tcPr>
            <w:tcW w:w="1560" w:type="dxa"/>
            <w:vAlign w:val="center"/>
          </w:tcPr>
          <w:p w:rsidR="00FD414B" w:rsidRDefault="00FD414B" w:rsidP="00C97CD2">
            <w:pPr>
              <w:jc w:val="center"/>
            </w:pPr>
            <w:r>
              <w:t>3,83</w:t>
            </w:r>
          </w:p>
        </w:tc>
        <w:tc>
          <w:tcPr>
            <w:tcW w:w="1871" w:type="dxa"/>
            <w:vAlign w:val="center"/>
          </w:tcPr>
          <w:p w:rsidR="00FD414B" w:rsidRDefault="00FD414B" w:rsidP="00C97CD2">
            <w:pPr>
              <w:jc w:val="center"/>
            </w:pPr>
            <w:r>
              <w:t>2233790,94</w:t>
            </w:r>
          </w:p>
        </w:tc>
        <w:tc>
          <w:tcPr>
            <w:tcW w:w="1871" w:type="dxa"/>
            <w:vAlign w:val="center"/>
          </w:tcPr>
          <w:p w:rsidR="00FD414B" w:rsidRDefault="00FD414B" w:rsidP="00C97CD2">
            <w:pPr>
              <w:jc w:val="center"/>
            </w:pPr>
            <w:r>
              <w:t>444133,97</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37</w:t>
            </w:r>
          </w:p>
        </w:tc>
        <w:tc>
          <w:tcPr>
            <w:tcW w:w="1922" w:type="dxa"/>
            <w:vAlign w:val="center"/>
          </w:tcPr>
          <w:p w:rsidR="00FD414B" w:rsidRDefault="00FD414B" w:rsidP="00C97CD2">
            <w:pPr>
              <w:jc w:val="center"/>
            </w:pPr>
            <w:r>
              <w:t>298°16'10"</w:t>
            </w:r>
          </w:p>
        </w:tc>
        <w:tc>
          <w:tcPr>
            <w:tcW w:w="1560" w:type="dxa"/>
            <w:vAlign w:val="center"/>
          </w:tcPr>
          <w:p w:rsidR="00FD414B" w:rsidRDefault="00FD414B" w:rsidP="00C97CD2">
            <w:pPr>
              <w:jc w:val="center"/>
            </w:pPr>
            <w:r>
              <w:t>140,75</w:t>
            </w:r>
          </w:p>
        </w:tc>
        <w:tc>
          <w:tcPr>
            <w:tcW w:w="1871" w:type="dxa"/>
            <w:vAlign w:val="center"/>
          </w:tcPr>
          <w:p w:rsidR="00FD414B" w:rsidRDefault="00FD414B" w:rsidP="00C97CD2">
            <w:pPr>
              <w:jc w:val="center"/>
            </w:pPr>
            <w:r>
              <w:t>2233792,75</w:t>
            </w:r>
          </w:p>
        </w:tc>
        <w:tc>
          <w:tcPr>
            <w:tcW w:w="1871" w:type="dxa"/>
            <w:vAlign w:val="center"/>
          </w:tcPr>
          <w:p w:rsidR="00FD414B" w:rsidRDefault="00FD414B" w:rsidP="00C97CD2">
            <w:pPr>
              <w:jc w:val="center"/>
            </w:pPr>
            <w:r>
              <w:t>444130,60</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38</w:t>
            </w:r>
          </w:p>
        </w:tc>
        <w:tc>
          <w:tcPr>
            <w:tcW w:w="1922" w:type="dxa"/>
            <w:vAlign w:val="center"/>
          </w:tcPr>
          <w:p w:rsidR="00FD414B" w:rsidRDefault="00FD414B" w:rsidP="00C97CD2">
            <w:pPr>
              <w:jc w:val="center"/>
            </w:pPr>
            <w:r>
              <w:t>229°19'17"</w:t>
            </w:r>
          </w:p>
        </w:tc>
        <w:tc>
          <w:tcPr>
            <w:tcW w:w="1560" w:type="dxa"/>
            <w:vAlign w:val="center"/>
          </w:tcPr>
          <w:p w:rsidR="00FD414B" w:rsidRDefault="00FD414B" w:rsidP="00C97CD2">
            <w:pPr>
              <w:jc w:val="center"/>
            </w:pPr>
            <w:r>
              <w:t>11,26</w:t>
            </w:r>
          </w:p>
        </w:tc>
        <w:tc>
          <w:tcPr>
            <w:tcW w:w="1871" w:type="dxa"/>
            <w:vAlign w:val="center"/>
          </w:tcPr>
          <w:p w:rsidR="00FD414B" w:rsidRDefault="00FD414B" w:rsidP="00C97CD2">
            <w:pPr>
              <w:jc w:val="center"/>
            </w:pPr>
            <w:r>
              <w:t>2233859,41</w:t>
            </w:r>
          </w:p>
        </w:tc>
        <w:tc>
          <w:tcPr>
            <w:tcW w:w="1871" w:type="dxa"/>
            <w:vAlign w:val="center"/>
          </w:tcPr>
          <w:p w:rsidR="00FD414B" w:rsidRDefault="00FD414B" w:rsidP="00C97CD2">
            <w:pPr>
              <w:jc w:val="center"/>
            </w:pPr>
            <w:r>
              <w:t>444006,64</w:t>
            </w:r>
          </w:p>
        </w:tc>
      </w:tr>
      <w:tr w:rsidR="00FD414B" w:rsidTr="00FD414B">
        <w:tc>
          <w:tcPr>
            <w:tcW w:w="930" w:type="dxa"/>
            <w:vAlign w:val="center"/>
          </w:tcPr>
          <w:p w:rsidR="00FD414B" w:rsidRDefault="00FD414B" w:rsidP="00C97CD2">
            <w:pPr>
              <w:jc w:val="center"/>
            </w:pPr>
            <w:r>
              <w:t>6</w:t>
            </w:r>
          </w:p>
        </w:tc>
        <w:tc>
          <w:tcPr>
            <w:tcW w:w="1418" w:type="dxa"/>
            <w:vAlign w:val="center"/>
          </w:tcPr>
          <w:p w:rsidR="00FD414B" w:rsidRDefault="00FD414B" w:rsidP="00C97CD2">
            <w:pPr>
              <w:jc w:val="center"/>
            </w:pPr>
            <w:r>
              <w:t>39</w:t>
            </w:r>
          </w:p>
        </w:tc>
        <w:tc>
          <w:tcPr>
            <w:tcW w:w="1922" w:type="dxa"/>
            <w:vAlign w:val="center"/>
          </w:tcPr>
          <w:p w:rsidR="00FD414B" w:rsidRDefault="00FD414B" w:rsidP="00C97CD2">
            <w:pPr>
              <w:jc w:val="center"/>
            </w:pPr>
            <w:r>
              <w:t>118°19'8"</w:t>
            </w:r>
          </w:p>
        </w:tc>
        <w:tc>
          <w:tcPr>
            <w:tcW w:w="1560" w:type="dxa"/>
            <w:vAlign w:val="center"/>
          </w:tcPr>
          <w:p w:rsidR="00FD414B" w:rsidRDefault="00FD414B" w:rsidP="00C97CD2">
            <w:pPr>
              <w:jc w:val="center"/>
            </w:pPr>
            <w:r>
              <w:t>174,46</w:t>
            </w:r>
          </w:p>
        </w:tc>
        <w:tc>
          <w:tcPr>
            <w:tcW w:w="1871" w:type="dxa"/>
            <w:vAlign w:val="center"/>
          </w:tcPr>
          <w:p w:rsidR="00FD414B" w:rsidRDefault="00FD414B" w:rsidP="00C97CD2">
            <w:pPr>
              <w:jc w:val="center"/>
            </w:pPr>
            <w:r>
              <w:t>2233852,07</w:t>
            </w:r>
          </w:p>
        </w:tc>
        <w:tc>
          <w:tcPr>
            <w:tcW w:w="1871" w:type="dxa"/>
            <w:vAlign w:val="center"/>
          </w:tcPr>
          <w:p w:rsidR="00FD414B" w:rsidRDefault="00FD414B" w:rsidP="00C97CD2">
            <w:pPr>
              <w:jc w:val="center"/>
            </w:pPr>
            <w:r>
              <w:t>443998,10</w:t>
            </w:r>
          </w:p>
        </w:tc>
      </w:tr>
      <w:tr w:rsidR="00FD414B" w:rsidTr="00FD414B">
        <w:tc>
          <w:tcPr>
            <w:tcW w:w="930" w:type="dxa"/>
            <w:vAlign w:val="center"/>
          </w:tcPr>
          <w:p w:rsidR="00FD414B" w:rsidRDefault="00FD414B" w:rsidP="00C97CD2">
            <w:pPr>
              <w:jc w:val="center"/>
            </w:pPr>
            <w:r>
              <w:t>7</w:t>
            </w:r>
          </w:p>
        </w:tc>
        <w:tc>
          <w:tcPr>
            <w:tcW w:w="1418" w:type="dxa"/>
            <w:vAlign w:val="center"/>
          </w:tcPr>
          <w:p w:rsidR="00FD414B" w:rsidRDefault="00FD414B" w:rsidP="00C97CD2">
            <w:pPr>
              <w:jc w:val="center"/>
            </w:pPr>
            <w:r>
              <w:t>34</w:t>
            </w:r>
          </w:p>
        </w:tc>
        <w:tc>
          <w:tcPr>
            <w:tcW w:w="1922" w:type="dxa"/>
            <w:vAlign w:val="center"/>
          </w:tcPr>
          <w:p w:rsidR="00FD414B" w:rsidRDefault="00FD414B" w:rsidP="00C97CD2">
            <w:pPr>
              <w:jc w:val="center"/>
            </w:pPr>
            <w:r>
              <w:t>0°8'32"</w:t>
            </w:r>
          </w:p>
        </w:tc>
        <w:tc>
          <w:tcPr>
            <w:tcW w:w="1560" w:type="dxa"/>
            <w:vAlign w:val="center"/>
          </w:tcPr>
          <w:p w:rsidR="00FD414B" w:rsidRDefault="00FD414B" w:rsidP="00C97CD2">
            <w:pPr>
              <w:jc w:val="center"/>
            </w:pPr>
            <w:r>
              <w:t>12,09</w:t>
            </w:r>
          </w:p>
        </w:tc>
        <w:tc>
          <w:tcPr>
            <w:tcW w:w="1871" w:type="dxa"/>
            <w:vAlign w:val="center"/>
          </w:tcPr>
          <w:p w:rsidR="00FD414B" w:rsidRDefault="00FD414B" w:rsidP="00C97CD2">
            <w:pPr>
              <w:jc w:val="center"/>
            </w:pPr>
            <w:r>
              <w:t>2233769,31</w:t>
            </w:r>
          </w:p>
        </w:tc>
        <w:tc>
          <w:tcPr>
            <w:tcW w:w="1871" w:type="dxa"/>
            <w:vAlign w:val="center"/>
          </w:tcPr>
          <w:p w:rsidR="00FD414B" w:rsidRDefault="00FD414B" w:rsidP="00C97CD2">
            <w:pPr>
              <w:jc w:val="center"/>
            </w:pPr>
            <w:r>
              <w:t>444151,68</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40</w:t>
            </w:r>
          </w:p>
        </w:tc>
        <w:tc>
          <w:tcPr>
            <w:tcW w:w="1922" w:type="dxa"/>
            <w:vAlign w:val="center"/>
          </w:tcPr>
          <w:p w:rsidR="00FD414B" w:rsidRDefault="00FD414B" w:rsidP="00C97CD2">
            <w:pPr>
              <w:jc w:val="center"/>
            </w:pPr>
            <w:r>
              <w:t>174°43'55"</w:t>
            </w:r>
          </w:p>
        </w:tc>
        <w:tc>
          <w:tcPr>
            <w:tcW w:w="1560" w:type="dxa"/>
            <w:vAlign w:val="center"/>
          </w:tcPr>
          <w:p w:rsidR="00FD414B" w:rsidRDefault="00FD414B" w:rsidP="00C97CD2">
            <w:pPr>
              <w:jc w:val="center"/>
            </w:pPr>
            <w:r>
              <w:t>9,15</w:t>
            </w:r>
          </w:p>
        </w:tc>
        <w:tc>
          <w:tcPr>
            <w:tcW w:w="1871" w:type="dxa"/>
            <w:vAlign w:val="center"/>
          </w:tcPr>
          <w:p w:rsidR="00FD414B" w:rsidRDefault="00FD414B" w:rsidP="00C97CD2">
            <w:pPr>
              <w:jc w:val="center"/>
            </w:pPr>
            <w:r>
              <w:t>2229908,46</w:t>
            </w:r>
          </w:p>
        </w:tc>
        <w:tc>
          <w:tcPr>
            <w:tcW w:w="1871" w:type="dxa"/>
            <w:vAlign w:val="center"/>
          </w:tcPr>
          <w:p w:rsidR="00FD414B" w:rsidRDefault="00FD414B" w:rsidP="00C97CD2">
            <w:pPr>
              <w:jc w:val="center"/>
            </w:pPr>
            <w:r>
              <w:t>446398,98</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41</w:t>
            </w:r>
          </w:p>
        </w:tc>
        <w:tc>
          <w:tcPr>
            <w:tcW w:w="1922" w:type="dxa"/>
            <w:vAlign w:val="center"/>
          </w:tcPr>
          <w:p w:rsidR="00FD414B" w:rsidRDefault="00FD414B" w:rsidP="00C97CD2">
            <w:pPr>
              <w:jc w:val="center"/>
            </w:pPr>
            <w:r>
              <w:t>194°33'30"</w:t>
            </w:r>
          </w:p>
        </w:tc>
        <w:tc>
          <w:tcPr>
            <w:tcW w:w="1560" w:type="dxa"/>
            <w:vAlign w:val="center"/>
          </w:tcPr>
          <w:p w:rsidR="00FD414B" w:rsidRDefault="00FD414B" w:rsidP="00C97CD2">
            <w:pPr>
              <w:jc w:val="center"/>
            </w:pPr>
            <w:r>
              <w:t>11,18</w:t>
            </w:r>
          </w:p>
        </w:tc>
        <w:tc>
          <w:tcPr>
            <w:tcW w:w="1871" w:type="dxa"/>
            <w:vAlign w:val="center"/>
          </w:tcPr>
          <w:p w:rsidR="00FD414B" w:rsidRDefault="00FD414B" w:rsidP="00C97CD2">
            <w:pPr>
              <w:jc w:val="center"/>
            </w:pPr>
            <w:r>
              <w:t>2229899,35</w:t>
            </w:r>
          </w:p>
        </w:tc>
        <w:tc>
          <w:tcPr>
            <w:tcW w:w="1871" w:type="dxa"/>
            <w:vAlign w:val="center"/>
          </w:tcPr>
          <w:p w:rsidR="00FD414B" w:rsidRDefault="00FD414B" w:rsidP="00C97CD2">
            <w:pPr>
              <w:jc w:val="center"/>
            </w:pPr>
            <w:r>
              <w:t>446399,82</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42</w:t>
            </w:r>
          </w:p>
        </w:tc>
        <w:tc>
          <w:tcPr>
            <w:tcW w:w="1922" w:type="dxa"/>
            <w:vAlign w:val="center"/>
          </w:tcPr>
          <w:p w:rsidR="00FD414B" w:rsidRDefault="00FD414B" w:rsidP="00C97CD2">
            <w:pPr>
              <w:jc w:val="center"/>
            </w:pPr>
            <w:r>
              <w:t>97°54'26"</w:t>
            </w:r>
          </w:p>
        </w:tc>
        <w:tc>
          <w:tcPr>
            <w:tcW w:w="1560" w:type="dxa"/>
            <w:vAlign w:val="center"/>
          </w:tcPr>
          <w:p w:rsidR="00FD414B" w:rsidRDefault="00FD414B" w:rsidP="00C97CD2">
            <w:pPr>
              <w:jc w:val="center"/>
            </w:pPr>
            <w:r>
              <w:t>1,82</w:t>
            </w:r>
          </w:p>
        </w:tc>
        <w:tc>
          <w:tcPr>
            <w:tcW w:w="1871" w:type="dxa"/>
            <w:vAlign w:val="center"/>
          </w:tcPr>
          <w:p w:rsidR="00FD414B" w:rsidRDefault="00FD414B" w:rsidP="00C97CD2">
            <w:pPr>
              <w:jc w:val="center"/>
            </w:pPr>
            <w:r>
              <w:t>2229888,53</w:t>
            </w:r>
          </w:p>
        </w:tc>
        <w:tc>
          <w:tcPr>
            <w:tcW w:w="1871" w:type="dxa"/>
            <w:vAlign w:val="center"/>
          </w:tcPr>
          <w:p w:rsidR="00FD414B" w:rsidRDefault="00FD414B" w:rsidP="00C97CD2">
            <w:pPr>
              <w:jc w:val="center"/>
            </w:pPr>
            <w:r>
              <w:t>446397,01</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43</w:t>
            </w:r>
          </w:p>
        </w:tc>
        <w:tc>
          <w:tcPr>
            <w:tcW w:w="1922" w:type="dxa"/>
            <w:vAlign w:val="center"/>
          </w:tcPr>
          <w:p w:rsidR="00FD414B" w:rsidRDefault="00FD414B" w:rsidP="00C97CD2">
            <w:pPr>
              <w:jc w:val="center"/>
            </w:pPr>
            <w:r>
              <w:t>7°55'40"</w:t>
            </w:r>
          </w:p>
        </w:tc>
        <w:tc>
          <w:tcPr>
            <w:tcW w:w="1560" w:type="dxa"/>
            <w:vAlign w:val="center"/>
          </w:tcPr>
          <w:p w:rsidR="00FD414B" w:rsidRDefault="00FD414B" w:rsidP="00C97CD2">
            <w:pPr>
              <w:jc w:val="center"/>
            </w:pPr>
            <w:r>
              <w:t>20,01</w:t>
            </w:r>
          </w:p>
        </w:tc>
        <w:tc>
          <w:tcPr>
            <w:tcW w:w="1871" w:type="dxa"/>
            <w:vAlign w:val="center"/>
          </w:tcPr>
          <w:p w:rsidR="00FD414B" w:rsidRDefault="00FD414B" w:rsidP="00C97CD2">
            <w:pPr>
              <w:jc w:val="center"/>
            </w:pPr>
            <w:r>
              <w:t>2229888,28</w:t>
            </w:r>
          </w:p>
        </w:tc>
        <w:tc>
          <w:tcPr>
            <w:tcW w:w="1871" w:type="dxa"/>
            <w:vAlign w:val="center"/>
          </w:tcPr>
          <w:p w:rsidR="00FD414B" w:rsidRDefault="00FD414B" w:rsidP="00C97CD2">
            <w:pPr>
              <w:jc w:val="center"/>
            </w:pPr>
            <w:r>
              <w:t>446398,81</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44</w:t>
            </w:r>
          </w:p>
        </w:tc>
        <w:tc>
          <w:tcPr>
            <w:tcW w:w="1922" w:type="dxa"/>
            <w:vAlign w:val="center"/>
          </w:tcPr>
          <w:p w:rsidR="00FD414B" w:rsidRDefault="00FD414B" w:rsidP="00C97CD2">
            <w:pPr>
              <w:jc w:val="center"/>
            </w:pPr>
            <w:r>
              <w:t>277°54'47"</w:t>
            </w:r>
          </w:p>
        </w:tc>
        <w:tc>
          <w:tcPr>
            <w:tcW w:w="1560" w:type="dxa"/>
            <w:vAlign w:val="center"/>
          </w:tcPr>
          <w:p w:rsidR="00FD414B" w:rsidRDefault="00FD414B" w:rsidP="00C97CD2">
            <w:pPr>
              <w:jc w:val="center"/>
            </w:pPr>
            <w:r>
              <w:t>2,61</w:t>
            </w:r>
          </w:p>
        </w:tc>
        <w:tc>
          <w:tcPr>
            <w:tcW w:w="1871" w:type="dxa"/>
            <w:vAlign w:val="center"/>
          </w:tcPr>
          <w:p w:rsidR="00FD414B" w:rsidRDefault="00FD414B" w:rsidP="00C97CD2">
            <w:pPr>
              <w:jc w:val="center"/>
            </w:pPr>
            <w:r>
              <w:t>2229908,10</w:t>
            </w:r>
          </w:p>
        </w:tc>
        <w:tc>
          <w:tcPr>
            <w:tcW w:w="1871" w:type="dxa"/>
            <w:vAlign w:val="center"/>
          </w:tcPr>
          <w:p w:rsidR="00FD414B" w:rsidRDefault="00FD414B" w:rsidP="00C97CD2">
            <w:pPr>
              <w:jc w:val="center"/>
            </w:pPr>
            <w:r>
              <w:t>446401,57</w:t>
            </w:r>
          </w:p>
        </w:tc>
      </w:tr>
      <w:tr w:rsidR="00FD414B" w:rsidTr="00FD414B">
        <w:tc>
          <w:tcPr>
            <w:tcW w:w="930" w:type="dxa"/>
            <w:vAlign w:val="center"/>
          </w:tcPr>
          <w:p w:rsidR="00FD414B" w:rsidRDefault="00FD414B" w:rsidP="00C97CD2">
            <w:pPr>
              <w:jc w:val="center"/>
            </w:pPr>
            <w:r>
              <w:t>6</w:t>
            </w:r>
          </w:p>
        </w:tc>
        <w:tc>
          <w:tcPr>
            <w:tcW w:w="1418" w:type="dxa"/>
            <w:vAlign w:val="center"/>
          </w:tcPr>
          <w:p w:rsidR="00FD414B" w:rsidRDefault="00FD414B" w:rsidP="00C97CD2">
            <w:pPr>
              <w:jc w:val="center"/>
            </w:pPr>
            <w:r>
              <w:t>40</w:t>
            </w:r>
          </w:p>
        </w:tc>
        <w:tc>
          <w:tcPr>
            <w:tcW w:w="1922" w:type="dxa"/>
            <w:vAlign w:val="center"/>
          </w:tcPr>
          <w:p w:rsidR="00FD414B" w:rsidRDefault="00FD414B" w:rsidP="00C97CD2">
            <w:pPr>
              <w:jc w:val="center"/>
            </w:pPr>
            <w:r>
              <w:t>174°43'55"</w:t>
            </w:r>
          </w:p>
        </w:tc>
        <w:tc>
          <w:tcPr>
            <w:tcW w:w="1560" w:type="dxa"/>
            <w:vAlign w:val="center"/>
          </w:tcPr>
          <w:p w:rsidR="00FD414B" w:rsidRDefault="00FD414B" w:rsidP="00C97CD2">
            <w:pPr>
              <w:jc w:val="center"/>
            </w:pPr>
            <w:r>
              <w:t>9,15</w:t>
            </w:r>
          </w:p>
        </w:tc>
        <w:tc>
          <w:tcPr>
            <w:tcW w:w="1871" w:type="dxa"/>
            <w:vAlign w:val="center"/>
          </w:tcPr>
          <w:p w:rsidR="00FD414B" w:rsidRDefault="00FD414B" w:rsidP="00C97CD2">
            <w:pPr>
              <w:jc w:val="center"/>
            </w:pPr>
            <w:r>
              <w:t>2229908,46</w:t>
            </w:r>
          </w:p>
        </w:tc>
        <w:tc>
          <w:tcPr>
            <w:tcW w:w="1871" w:type="dxa"/>
            <w:vAlign w:val="center"/>
          </w:tcPr>
          <w:p w:rsidR="00FD414B" w:rsidRDefault="00FD414B" w:rsidP="00C97CD2">
            <w:pPr>
              <w:jc w:val="center"/>
            </w:pPr>
            <w:r>
              <w:t>446398,98</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45</w:t>
            </w:r>
          </w:p>
        </w:tc>
        <w:tc>
          <w:tcPr>
            <w:tcW w:w="1922" w:type="dxa"/>
            <w:vAlign w:val="center"/>
          </w:tcPr>
          <w:p w:rsidR="00FD414B" w:rsidRDefault="00FD414B" w:rsidP="00C97CD2">
            <w:pPr>
              <w:jc w:val="center"/>
            </w:pPr>
            <w:r>
              <w:t>118°28'41"</w:t>
            </w:r>
          </w:p>
        </w:tc>
        <w:tc>
          <w:tcPr>
            <w:tcW w:w="1560" w:type="dxa"/>
            <w:vAlign w:val="center"/>
          </w:tcPr>
          <w:p w:rsidR="00FD414B" w:rsidRDefault="00FD414B" w:rsidP="00C97CD2">
            <w:pPr>
              <w:jc w:val="center"/>
            </w:pPr>
            <w:r>
              <w:t>13,13</w:t>
            </w:r>
          </w:p>
        </w:tc>
        <w:tc>
          <w:tcPr>
            <w:tcW w:w="1871" w:type="dxa"/>
            <w:vAlign w:val="center"/>
          </w:tcPr>
          <w:p w:rsidR="00FD414B" w:rsidRDefault="00FD414B" w:rsidP="00C97CD2">
            <w:pPr>
              <w:jc w:val="center"/>
            </w:pPr>
            <w:r>
              <w:t>2234357,18</w:t>
            </w:r>
          </w:p>
        </w:tc>
        <w:tc>
          <w:tcPr>
            <w:tcW w:w="1871" w:type="dxa"/>
            <w:vAlign w:val="center"/>
          </w:tcPr>
          <w:p w:rsidR="00FD414B" w:rsidRDefault="00FD414B" w:rsidP="00C97CD2">
            <w:pPr>
              <w:jc w:val="center"/>
            </w:pPr>
            <w:r>
              <w:t>443065,11</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46</w:t>
            </w:r>
          </w:p>
        </w:tc>
        <w:tc>
          <w:tcPr>
            <w:tcW w:w="1922" w:type="dxa"/>
            <w:vAlign w:val="center"/>
          </w:tcPr>
          <w:p w:rsidR="00FD414B" w:rsidRDefault="00FD414B" w:rsidP="00C97CD2">
            <w:pPr>
              <w:jc w:val="center"/>
            </w:pPr>
            <w:r>
              <w:t>44°36'6"</w:t>
            </w:r>
          </w:p>
        </w:tc>
        <w:tc>
          <w:tcPr>
            <w:tcW w:w="1560" w:type="dxa"/>
            <w:vAlign w:val="center"/>
          </w:tcPr>
          <w:p w:rsidR="00FD414B" w:rsidRDefault="00FD414B" w:rsidP="00C97CD2">
            <w:pPr>
              <w:jc w:val="center"/>
            </w:pPr>
            <w:r>
              <w:t>10,17</w:t>
            </w:r>
          </w:p>
        </w:tc>
        <w:tc>
          <w:tcPr>
            <w:tcW w:w="1871" w:type="dxa"/>
            <w:vAlign w:val="center"/>
          </w:tcPr>
          <w:p w:rsidR="00FD414B" w:rsidRDefault="00FD414B" w:rsidP="00C97CD2">
            <w:pPr>
              <w:jc w:val="center"/>
            </w:pPr>
            <w:r>
              <w:t>2234350,92</w:t>
            </w:r>
          </w:p>
        </w:tc>
        <w:tc>
          <w:tcPr>
            <w:tcW w:w="1871" w:type="dxa"/>
            <w:vAlign w:val="center"/>
          </w:tcPr>
          <w:p w:rsidR="00FD414B" w:rsidRDefault="00FD414B" w:rsidP="00C97CD2">
            <w:pPr>
              <w:jc w:val="center"/>
            </w:pPr>
            <w:r>
              <w:t>443076,65</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47</w:t>
            </w:r>
          </w:p>
        </w:tc>
        <w:tc>
          <w:tcPr>
            <w:tcW w:w="1922" w:type="dxa"/>
            <w:vAlign w:val="center"/>
          </w:tcPr>
          <w:p w:rsidR="00FD414B" w:rsidRDefault="00FD414B" w:rsidP="00C97CD2">
            <w:pPr>
              <w:jc w:val="center"/>
            </w:pPr>
            <w:r>
              <w:t>297°56'18"</w:t>
            </w:r>
          </w:p>
        </w:tc>
        <w:tc>
          <w:tcPr>
            <w:tcW w:w="1560" w:type="dxa"/>
            <w:vAlign w:val="center"/>
          </w:tcPr>
          <w:p w:rsidR="00FD414B" w:rsidRDefault="00FD414B" w:rsidP="00C97CD2">
            <w:pPr>
              <w:jc w:val="center"/>
            </w:pPr>
            <w:r>
              <w:t>14,56</w:t>
            </w:r>
          </w:p>
        </w:tc>
        <w:tc>
          <w:tcPr>
            <w:tcW w:w="1871" w:type="dxa"/>
            <w:vAlign w:val="center"/>
          </w:tcPr>
          <w:p w:rsidR="00FD414B" w:rsidRDefault="00FD414B" w:rsidP="00C97CD2">
            <w:pPr>
              <w:jc w:val="center"/>
            </w:pPr>
            <w:r>
              <w:t>2234358,16</w:t>
            </w:r>
          </w:p>
        </w:tc>
        <w:tc>
          <w:tcPr>
            <w:tcW w:w="1871" w:type="dxa"/>
            <w:vAlign w:val="center"/>
          </w:tcPr>
          <w:p w:rsidR="00FD414B" w:rsidRDefault="00FD414B" w:rsidP="00C97CD2">
            <w:pPr>
              <w:jc w:val="center"/>
            </w:pPr>
            <w:r>
              <w:t>443083,79</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48</w:t>
            </w:r>
          </w:p>
        </w:tc>
        <w:tc>
          <w:tcPr>
            <w:tcW w:w="1922" w:type="dxa"/>
            <w:vAlign w:val="center"/>
          </w:tcPr>
          <w:p w:rsidR="00FD414B" w:rsidRDefault="00FD414B" w:rsidP="00C97CD2">
            <w:pPr>
              <w:jc w:val="center"/>
            </w:pPr>
            <w:r>
              <w:t>216°43'43"</w:t>
            </w:r>
          </w:p>
        </w:tc>
        <w:tc>
          <w:tcPr>
            <w:tcW w:w="1560" w:type="dxa"/>
            <w:vAlign w:val="center"/>
          </w:tcPr>
          <w:p w:rsidR="00FD414B" w:rsidRDefault="00FD414B" w:rsidP="00C97CD2">
            <w:pPr>
              <w:jc w:val="center"/>
            </w:pPr>
            <w:r>
              <w:t>9,73</w:t>
            </w:r>
          </w:p>
        </w:tc>
        <w:tc>
          <w:tcPr>
            <w:tcW w:w="1871" w:type="dxa"/>
            <w:vAlign w:val="center"/>
          </w:tcPr>
          <w:p w:rsidR="00FD414B" w:rsidRDefault="00FD414B" w:rsidP="00C97CD2">
            <w:pPr>
              <w:jc w:val="center"/>
            </w:pPr>
            <w:r>
              <w:t>2234364,98</w:t>
            </w:r>
          </w:p>
        </w:tc>
        <w:tc>
          <w:tcPr>
            <w:tcW w:w="1871" w:type="dxa"/>
            <w:vAlign w:val="center"/>
          </w:tcPr>
          <w:p w:rsidR="00FD414B" w:rsidRDefault="00FD414B" w:rsidP="00C97CD2">
            <w:pPr>
              <w:jc w:val="center"/>
            </w:pPr>
            <w:r>
              <w:t>443070,93</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45</w:t>
            </w:r>
          </w:p>
        </w:tc>
        <w:tc>
          <w:tcPr>
            <w:tcW w:w="1922" w:type="dxa"/>
            <w:vAlign w:val="center"/>
          </w:tcPr>
          <w:p w:rsidR="00FD414B" w:rsidRDefault="00FD414B" w:rsidP="00C97CD2">
            <w:pPr>
              <w:jc w:val="center"/>
            </w:pPr>
            <w:r>
              <w:t>118°28'41"</w:t>
            </w:r>
          </w:p>
        </w:tc>
        <w:tc>
          <w:tcPr>
            <w:tcW w:w="1560" w:type="dxa"/>
            <w:vAlign w:val="center"/>
          </w:tcPr>
          <w:p w:rsidR="00FD414B" w:rsidRDefault="00FD414B" w:rsidP="00C97CD2">
            <w:pPr>
              <w:jc w:val="center"/>
            </w:pPr>
            <w:r>
              <w:t>13,13</w:t>
            </w:r>
          </w:p>
        </w:tc>
        <w:tc>
          <w:tcPr>
            <w:tcW w:w="1871" w:type="dxa"/>
            <w:vAlign w:val="center"/>
          </w:tcPr>
          <w:p w:rsidR="00FD414B" w:rsidRDefault="00FD414B" w:rsidP="00C97CD2">
            <w:pPr>
              <w:jc w:val="center"/>
            </w:pPr>
            <w:r>
              <w:t>2234357,18</w:t>
            </w:r>
          </w:p>
        </w:tc>
        <w:tc>
          <w:tcPr>
            <w:tcW w:w="1871" w:type="dxa"/>
            <w:vAlign w:val="center"/>
          </w:tcPr>
          <w:p w:rsidR="00FD414B" w:rsidRDefault="00FD414B" w:rsidP="00C97CD2">
            <w:pPr>
              <w:jc w:val="center"/>
            </w:pPr>
            <w:r>
              <w:t>443065,11</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49</w:t>
            </w:r>
          </w:p>
        </w:tc>
        <w:tc>
          <w:tcPr>
            <w:tcW w:w="1922" w:type="dxa"/>
            <w:vAlign w:val="center"/>
          </w:tcPr>
          <w:p w:rsidR="00FD414B" w:rsidRDefault="00FD414B" w:rsidP="00C97CD2">
            <w:pPr>
              <w:jc w:val="center"/>
            </w:pPr>
            <w:r>
              <w:t>118°18'3"</w:t>
            </w:r>
          </w:p>
        </w:tc>
        <w:tc>
          <w:tcPr>
            <w:tcW w:w="1560" w:type="dxa"/>
            <w:vAlign w:val="center"/>
          </w:tcPr>
          <w:p w:rsidR="00FD414B" w:rsidRDefault="00FD414B" w:rsidP="00C97CD2">
            <w:pPr>
              <w:jc w:val="center"/>
            </w:pPr>
            <w:r>
              <w:t>1,18</w:t>
            </w:r>
          </w:p>
        </w:tc>
        <w:tc>
          <w:tcPr>
            <w:tcW w:w="1871" w:type="dxa"/>
            <w:vAlign w:val="center"/>
          </w:tcPr>
          <w:p w:rsidR="00FD414B" w:rsidRDefault="00FD414B" w:rsidP="00C97CD2">
            <w:pPr>
              <w:jc w:val="center"/>
            </w:pPr>
            <w:r>
              <w:t>2234375,93</w:t>
            </w:r>
          </w:p>
        </w:tc>
        <w:tc>
          <w:tcPr>
            <w:tcW w:w="1871" w:type="dxa"/>
            <w:vAlign w:val="center"/>
          </w:tcPr>
          <w:p w:rsidR="00FD414B" w:rsidRDefault="00FD414B" w:rsidP="00C97CD2">
            <w:pPr>
              <w:jc w:val="center"/>
            </w:pPr>
            <w:r>
              <w:t>443030,52</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50</w:t>
            </w:r>
          </w:p>
        </w:tc>
        <w:tc>
          <w:tcPr>
            <w:tcW w:w="1922" w:type="dxa"/>
            <w:vAlign w:val="center"/>
          </w:tcPr>
          <w:p w:rsidR="00FD414B" w:rsidRDefault="00FD414B" w:rsidP="00C97CD2">
            <w:pPr>
              <w:jc w:val="center"/>
            </w:pPr>
            <w:r>
              <w:t>90°0'0"</w:t>
            </w:r>
          </w:p>
        </w:tc>
        <w:tc>
          <w:tcPr>
            <w:tcW w:w="1560" w:type="dxa"/>
            <w:vAlign w:val="center"/>
          </w:tcPr>
          <w:p w:rsidR="00FD414B" w:rsidRDefault="00FD414B" w:rsidP="00C97CD2">
            <w:pPr>
              <w:jc w:val="center"/>
            </w:pPr>
            <w:r>
              <w:t>0,01</w:t>
            </w:r>
          </w:p>
        </w:tc>
        <w:tc>
          <w:tcPr>
            <w:tcW w:w="1871" w:type="dxa"/>
            <w:vAlign w:val="center"/>
          </w:tcPr>
          <w:p w:rsidR="00FD414B" w:rsidRDefault="00FD414B" w:rsidP="00C97CD2">
            <w:pPr>
              <w:jc w:val="center"/>
            </w:pPr>
            <w:r>
              <w:t>2234375,37</w:t>
            </w:r>
          </w:p>
        </w:tc>
        <w:tc>
          <w:tcPr>
            <w:tcW w:w="1871" w:type="dxa"/>
            <w:vAlign w:val="center"/>
          </w:tcPr>
          <w:p w:rsidR="00FD414B" w:rsidRDefault="00FD414B" w:rsidP="00C97CD2">
            <w:pPr>
              <w:jc w:val="center"/>
            </w:pPr>
            <w:r>
              <w:t>443031,56</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51</w:t>
            </w:r>
          </w:p>
        </w:tc>
        <w:tc>
          <w:tcPr>
            <w:tcW w:w="1922" w:type="dxa"/>
            <w:vAlign w:val="center"/>
          </w:tcPr>
          <w:p w:rsidR="00FD414B" w:rsidRDefault="00FD414B" w:rsidP="00C97CD2">
            <w:pPr>
              <w:jc w:val="center"/>
            </w:pPr>
            <w:r>
              <w:t>118°29'11"</w:t>
            </w:r>
          </w:p>
        </w:tc>
        <w:tc>
          <w:tcPr>
            <w:tcW w:w="1560" w:type="dxa"/>
            <w:vAlign w:val="center"/>
          </w:tcPr>
          <w:p w:rsidR="00FD414B" w:rsidRDefault="00FD414B" w:rsidP="00C97CD2">
            <w:pPr>
              <w:jc w:val="center"/>
            </w:pPr>
            <w:r>
              <w:t>14,01</w:t>
            </w:r>
          </w:p>
        </w:tc>
        <w:tc>
          <w:tcPr>
            <w:tcW w:w="1871" w:type="dxa"/>
            <w:vAlign w:val="center"/>
          </w:tcPr>
          <w:p w:rsidR="00FD414B" w:rsidRDefault="00FD414B" w:rsidP="00C97CD2">
            <w:pPr>
              <w:jc w:val="center"/>
            </w:pPr>
            <w:r>
              <w:t>2234375,37</w:t>
            </w:r>
          </w:p>
        </w:tc>
        <w:tc>
          <w:tcPr>
            <w:tcW w:w="1871" w:type="dxa"/>
            <w:vAlign w:val="center"/>
          </w:tcPr>
          <w:p w:rsidR="00FD414B" w:rsidRDefault="00FD414B" w:rsidP="00C97CD2">
            <w:pPr>
              <w:jc w:val="center"/>
            </w:pPr>
            <w:r>
              <w:t>443031,57</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52</w:t>
            </w:r>
          </w:p>
        </w:tc>
        <w:tc>
          <w:tcPr>
            <w:tcW w:w="1922" w:type="dxa"/>
            <w:vAlign w:val="center"/>
          </w:tcPr>
          <w:p w:rsidR="00FD414B" w:rsidRDefault="00FD414B" w:rsidP="00C97CD2">
            <w:pPr>
              <w:jc w:val="center"/>
            </w:pPr>
            <w:r>
              <w:t>44°57'34"</w:t>
            </w:r>
          </w:p>
        </w:tc>
        <w:tc>
          <w:tcPr>
            <w:tcW w:w="1560" w:type="dxa"/>
            <w:vAlign w:val="center"/>
          </w:tcPr>
          <w:p w:rsidR="00FD414B" w:rsidRDefault="00FD414B" w:rsidP="00C97CD2">
            <w:pPr>
              <w:jc w:val="center"/>
            </w:pPr>
            <w:r>
              <w:t>9,98</w:t>
            </w:r>
          </w:p>
        </w:tc>
        <w:tc>
          <w:tcPr>
            <w:tcW w:w="1871" w:type="dxa"/>
            <w:vAlign w:val="center"/>
          </w:tcPr>
          <w:p w:rsidR="00FD414B" w:rsidRDefault="00FD414B" w:rsidP="00C97CD2">
            <w:pPr>
              <w:jc w:val="center"/>
            </w:pPr>
            <w:r>
              <w:t>2234368,69</w:t>
            </w:r>
          </w:p>
        </w:tc>
        <w:tc>
          <w:tcPr>
            <w:tcW w:w="1871" w:type="dxa"/>
            <w:vAlign w:val="center"/>
          </w:tcPr>
          <w:p w:rsidR="00FD414B" w:rsidRDefault="00FD414B" w:rsidP="00C97CD2">
            <w:pPr>
              <w:jc w:val="center"/>
            </w:pPr>
            <w:r>
              <w:t>443043,88</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53</w:t>
            </w:r>
          </w:p>
        </w:tc>
        <w:tc>
          <w:tcPr>
            <w:tcW w:w="1922" w:type="dxa"/>
            <w:vAlign w:val="center"/>
          </w:tcPr>
          <w:p w:rsidR="00FD414B" w:rsidRDefault="00FD414B" w:rsidP="00C97CD2">
            <w:pPr>
              <w:jc w:val="center"/>
            </w:pPr>
            <w:r>
              <w:t>298°30'43"</w:t>
            </w:r>
          </w:p>
        </w:tc>
        <w:tc>
          <w:tcPr>
            <w:tcW w:w="1560" w:type="dxa"/>
            <w:vAlign w:val="center"/>
          </w:tcPr>
          <w:p w:rsidR="00FD414B" w:rsidRDefault="00FD414B" w:rsidP="00C97CD2">
            <w:pPr>
              <w:jc w:val="center"/>
            </w:pPr>
            <w:r>
              <w:t>14,87</w:t>
            </w:r>
          </w:p>
        </w:tc>
        <w:tc>
          <w:tcPr>
            <w:tcW w:w="1871" w:type="dxa"/>
            <w:vAlign w:val="center"/>
          </w:tcPr>
          <w:p w:rsidR="00FD414B" w:rsidRDefault="00FD414B" w:rsidP="00C97CD2">
            <w:pPr>
              <w:jc w:val="center"/>
            </w:pPr>
            <w:r>
              <w:t>2234375,75</w:t>
            </w:r>
          </w:p>
        </w:tc>
        <w:tc>
          <w:tcPr>
            <w:tcW w:w="1871" w:type="dxa"/>
            <w:vAlign w:val="center"/>
          </w:tcPr>
          <w:p w:rsidR="00FD414B" w:rsidRDefault="00FD414B" w:rsidP="00C97CD2">
            <w:pPr>
              <w:jc w:val="center"/>
            </w:pPr>
            <w:r>
              <w:t>443050,93</w:t>
            </w:r>
          </w:p>
        </w:tc>
      </w:tr>
      <w:tr w:rsidR="00FD414B" w:rsidTr="00FD414B">
        <w:tc>
          <w:tcPr>
            <w:tcW w:w="930" w:type="dxa"/>
            <w:vAlign w:val="center"/>
          </w:tcPr>
          <w:p w:rsidR="00FD414B" w:rsidRDefault="00FD414B" w:rsidP="00C97CD2">
            <w:pPr>
              <w:jc w:val="center"/>
            </w:pPr>
            <w:r>
              <w:t>6</w:t>
            </w:r>
          </w:p>
        </w:tc>
        <w:tc>
          <w:tcPr>
            <w:tcW w:w="1418" w:type="dxa"/>
            <w:vAlign w:val="center"/>
          </w:tcPr>
          <w:p w:rsidR="00FD414B" w:rsidRDefault="00FD414B" w:rsidP="00C97CD2">
            <w:pPr>
              <w:jc w:val="center"/>
            </w:pPr>
            <w:r>
              <w:t>54</w:t>
            </w:r>
          </w:p>
        </w:tc>
        <w:tc>
          <w:tcPr>
            <w:tcW w:w="1922" w:type="dxa"/>
            <w:vAlign w:val="center"/>
          </w:tcPr>
          <w:p w:rsidR="00FD414B" w:rsidRDefault="00FD414B" w:rsidP="00C97CD2">
            <w:pPr>
              <w:jc w:val="center"/>
            </w:pPr>
            <w:r>
              <w:t>298°38'39"</w:t>
            </w:r>
          </w:p>
        </w:tc>
        <w:tc>
          <w:tcPr>
            <w:tcW w:w="1560" w:type="dxa"/>
            <w:vAlign w:val="center"/>
          </w:tcPr>
          <w:p w:rsidR="00FD414B" w:rsidRDefault="00FD414B" w:rsidP="00C97CD2">
            <w:pPr>
              <w:jc w:val="center"/>
            </w:pPr>
            <w:r>
              <w:t>1,36</w:t>
            </w:r>
          </w:p>
        </w:tc>
        <w:tc>
          <w:tcPr>
            <w:tcW w:w="1871" w:type="dxa"/>
            <w:vAlign w:val="center"/>
          </w:tcPr>
          <w:p w:rsidR="00FD414B" w:rsidRDefault="00FD414B" w:rsidP="00C97CD2">
            <w:pPr>
              <w:jc w:val="center"/>
            </w:pPr>
            <w:r>
              <w:t>2234382,85</w:t>
            </w:r>
          </w:p>
        </w:tc>
        <w:tc>
          <w:tcPr>
            <w:tcW w:w="1871" w:type="dxa"/>
            <w:vAlign w:val="center"/>
          </w:tcPr>
          <w:p w:rsidR="00FD414B" w:rsidRDefault="00FD414B" w:rsidP="00C97CD2">
            <w:pPr>
              <w:jc w:val="center"/>
            </w:pPr>
            <w:r>
              <w:t>443037,86</w:t>
            </w:r>
          </w:p>
        </w:tc>
      </w:tr>
      <w:tr w:rsidR="00FD414B" w:rsidTr="00FD414B">
        <w:tc>
          <w:tcPr>
            <w:tcW w:w="930" w:type="dxa"/>
            <w:vAlign w:val="center"/>
          </w:tcPr>
          <w:p w:rsidR="00FD414B" w:rsidRDefault="00FD414B" w:rsidP="00C97CD2">
            <w:pPr>
              <w:jc w:val="center"/>
            </w:pPr>
            <w:r>
              <w:t>7</w:t>
            </w:r>
          </w:p>
        </w:tc>
        <w:tc>
          <w:tcPr>
            <w:tcW w:w="1418" w:type="dxa"/>
            <w:vAlign w:val="center"/>
          </w:tcPr>
          <w:p w:rsidR="00FD414B" w:rsidRDefault="00FD414B" w:rsidP="00C97CD2">
            <w:pPr>
              <w:jc w:val="center"/>
            </w:pPr>
            <w:r>
              <w:t>55</w:t>
            </w:r>
          </w:p>
        </w:tc>
        <w:tc>
          <w:tcPr>
            <w:tcW w:w="1922" w:type="dxa"/>
            <w:vAlign w:val="center"/>
          </w:tcPr>
          <w:p w:rsidR="00FD414B" w:rsidRDefault="00FD414B" w:rsidP="00C97CD2">
            <w:pPr>
              <w:jc w:val="center"/>
            </w:pPr>
            <w:r>
              <w:t>219°5'28"</w:t>
            </w:r>
          </w:p>
        </w:tc>
        <w:tc>
          <w:tcPr>
            <w:tcW w:w="1560" w:type="dxa"/>
            <w:vAlign w:val="center"/>
          </w:tcPr>
          <w:p w:rsidR="00FD414B" w:rsidRDefault="00FD414B" w:rsidP="00C97CD2">
            <w:pPr>
              <w:jc w:val="center"/>
            </w:pPr>
            <w:r>
              <w:t>9,75</w:t>
            </w:r>
          </w:p>
        </w:tc>
        <w:tc>
          <w:tcPr>
            <w:tcW w:w="1871" w:type="dxa"/>
            <w:vAlign w:val="center"/>
          </w:tcPr>
          <w:p w:rsidR="00FD414B" w:rsidRDefault="00FD414B" w:rsidP="00C97CD2">
            <w:pPr>
              <w:jc w:val="center"/>
            </w:pPr>
            <w:r>
              <w:t>2234383,50</w:t>
            </w:r>
          </w:p>
        </w:tc>
        <w:tc>
          <w:tcPr>
            <w:tcW w:w="1871" w:type="dxa"/>
            <w:vAlign w:val="center"/>
          </w:tcPr>
          <w:p w:rsidR="00FD414B" w:rsidRDefault="00FD414B" w:rsidP="00C97CD2">
            <w:pPr>
              <w:jc w:val="center"/>
            </w:pPr>
            <w:r>
              <w:t>443036,67</w:t>
            </w:r>
          </w:p>
        </w:tc>
      </w:tr>
      <w:tr w:rsidR="00FD414B" w:rsidTr="00FD414B">
        <w:tc>
          <w:tcPr>
            <w:tcW w:w="930" w:type="dxa"/>
            <w:vAlign w:val="center"/>
          </w:tcPr>
          <w:p w:rsidR="00FD414B" w:rsidRDefault="00FD414B" w:rsidP="00C97CD2">
            <w:pPr>
              <w:jc w:val="center"/>
            </w:pPr>
            <w:r>
              <w:t>8</w:t>
            </w:r>
          </w:p>
        </w:tc>
        <w:tc>
          <w:tcPr>
            <w:tcW w:w="1418" w:type="dxa"/>
            <w:vAlign w:val="center"/>
          </w:tcPr>
          <w:p w:rsidR="00FD414B" w:rsidRDefault="00FD414B" w:rsidP="00C97CD2">
            <w:pPr>
              <w:jc w:val="center"/>
            </w:pPr>
            <w:r>
              <w:t>49</w:t>
            </w:r>
          </w:p>
        </w:tc>
        <w:tc>
          <w:tcPr>
            <w:tcW w:w="1922" w:type="dxa"/>
            <w:vAlign w:val="center"/>
          </w:tcPr>
          <w:p w:rsidR="00FD414B" w:rsidRDefault="00FD414B" w:rsidP="00C97CD2">
            <w:pPr>
              <w:jc w:val="center"/>
            </w:pPr>
            <w:r>
              <w:t>118°18'3"</w:t>
            </w:r>
          </w:p>
        </w:tc>
        <w:tc>
          <w:tcPr>
            <w:tcW w:w="1560" w:type="dxa"/>
            <w:vAlign w:val="center"/>
          </w:tcPr>
          <w:p w:rsidR="00FD414B" w:rsidRDefault="00FD414B" w:rsidP="00C97CD2">
            <w:pPr>
              <w:jc w:val="center"/>
            </w:pPr>
            <w:r>
              <w:t>1,18</w:t>
            </w:r>
          </w:p>
        </w:tc>
        <w:tc>
          <w:tcPr>
            <w:tcW w:w="1871" w:type="dxa"/>
            <w:vAlign w:val="center"/>
          </w:tcPr>
          <w:p w:rsidR="00FD414B" w:rsidRDefault="00FD414B" w:rsidP="00C97CD2">
            <w:pPr>
              <w:jc w:val="center"/>
            </w:pPr>
            <w:r>
              <w:t>2234375,93</w:t>
            </w:r>
          </w:p>
        </w:tc>
        <w:tc>
          <w:tcPr>
            <w:tcW w:w="1871" w:type="dxa"/>
            <w:vAlign w:val="center"/>
          </w:tcPr>
          <w:p w:rsidR="00FD414B" w:rsidRDefault="00FD414B" w:rsidP="00C97CD2">
            <w:pPr>
              <w:jc w:val="center"/>
            </w:pPr>
            <w:r>
              <w:t>443030,52</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56</w:t>
            </w:r>
          </w:p>
        </w:tc>
        <w:tc>
          <w:tcPr>
            <w:tcW w:w="1922" w:type="dxa"/>
            <w:vAlign w:val="center"/>
          </w:tcPr>
          <w:p w:rsidR="00FD414B" w:rsidRDefault="00FD414B" w:rsidP="00C97CD2">
            <w:pPr>
              <w:jc w:val="center"/>
            </w:pPr>
            <w:r>
              <w:t>318°58'21"</w:t>
            </w:r>
          </w:p>
        </w:tc>
        <w:tc>
          <w:tcPr>
            <w:tcW w:w="1560" w:type="dxa"/>
            <w:vAlign w:val="center"/>
          </w:tcPr>
          <w:p w:rsidR="00FD414B" w:rsidRDefault="00FD414B" w:rsidP="00C97CD2">
            <w:pPr>
              <w:jc w:val="center"/>
            </w:pPr>
            <w:r>
              <w:t>1,02</w:t>
            </w:r>
          </w:p>
        </w:tc>
        <w:tc>
          <w:tcPr>
            <w:tcW w:w="1871" w:type="dxa"/>
            <w:vAlign w:val="center"/>
          </w:tcPr>
          <w:p w:rsidR="00FD414B" w:rsidRDefault="00FD414B" w:rsidP="00C97CD2">
            <w:pPr>
              <w:jc w:val="center"/>
            </w:pPr>
            <w:r>
              <w:t>2234643,51</w:t>
            </w:r>
          </w:p>
        </w:tc>
        <w:tc>
          <w:tcPr>
            <w:tcW w:w="1871" w:type="dxa"/>
            <w:vAlign w:val="center"/>
          </w:tcPr>
          <w:p w:rsidR="00FD414B" w:rsidRDefault="00FD414B" w:rsidP="00C97CD2">
            <w:pPr>
              <w:jc w:val="center"/>
            </w:pPr>
            <w:r>
              <w:t>442530,69</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57</w:t>
            </w:r>
          </w:p>
        </w:tc>
        <w:tc>
          <w:tcPr>
            <w:tcW w:w="1922" w:type="dxa"/>
            <w:vAlign w:val="center"/>
          </w:tcPr>
          <w:p w:rsidR="00FD414B" w:rsidRDefault="00FD414B" w:rsidP="00C97CD2">
            <w:pPr>
              <w:jc w:val="center"/>
            </w:pPr>
            <w:r>
              <w:t>178°36'10"</w:t>
            </w:r>
          </w:p>
        </w:tc>
        <w:tc>
          <w:tcPr>
            <w:tcW w:w="1560" w:type="dxa"/>
            <w:vAlign w:val="center"/>
          </w:tcPr>
          <w:p w:rsidR="00FD414B" w:rsidRDefault="00FD414B" w:rsidP="00C97CD2">
            <w:pPr>
              <w:jc w:val="center"/>
            </w:pPr>
            <w:r>
              <w:t>0,41</w:t>
            </w:r>
          </w:p>
        </w:tc>
        <w:tc>
          <w:tcPr>
            <w:tcW w:w="1871" w:type="dxa"/>
            <w:vAlign w:val="center"/>
          </w:tcPr>
          <w:p w:rsidR="00FD414B" w:rsidRDefault="00FD414B" w:rsidP="00C97CD2">
            <w:pPr>
              <w:jc w:val="center"/>
            </w:pPr>
            <w:r>
              <w:t>2234644,28</w:t>
            </w:r>
          </w:p>
        </w:tc>
        <w:tc>
          <w:tcPr>
            <w:tcW w:w="1871" w:type="dxa"/>
            <w:vAlign w:val="center"/>
          </w:tcPr>
          <w:p w:rsidR="00FD414B" w:rsidRDefault="00FD414B" w:rsidP="00C97CD2">
            <w:pPr>
              <w:jc w:val="center"/>
            </w:pPr>
            <w:r>
              <w:t>442530,02</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58</w:t>
            </w:r>
          </w:p>
        </w:tc>
        <w:tc>
          <w:tcPr>
            <w:tcW w:w="1922" w:type="dxa"/>
            <w:vAlign w:val="center"/>
          </w:tcPr>
          <w:p w:rsidR="00FD414B" w:rsidRDefault="00FD414B" w:rsidP="00C97CD2">
            <w:pPr>
              <w:jc w:val="center"/>
            </w:pPr>
            <w:r>
              <w:t>118°36'38"</w:t>
            </w:r>
          </w:p>
        </w:tc>
        <w:tc>
          <w:tcPr>
            <w:tcW w:w="1560" w:type="dxa"/>
            <w:vAlign w:val="center"/>
          </w:tcPr>
          <w:p w:rsidR="00FD414B" w:rsidRDefault="00FD414B" w:rsidP="00C97CD2">
            <w:pPr>
              <w:jc w:val="center"/>
            </w:pPr>
            <w:r>
              <w:t>0,75</w:t>
            </w:r>
          </w:p>
        </w:tc>
        <w:tc>
          <w:tcPr>
            <w:tcW w:w="1871" w:type="dxa"/>
            <w:vAlign w:val="center"/>
          </w:tcPr>
          <w:p w:rsidR="00FD414B" w:rsidRDefault="00FD414B" w:rsidP="00C97CD2">
            <w:pPr>
              <w:jc w:val="center"/>
            </w:pPr>
            <w:r>
              <w:t>2234643,87</w:t>
            </w:r>
          </w:p>
        </w:tc>
        <w:tc>
          <w:tcPr>
            <w:tcW w:w="1871" w:type="dxa"/>
            <w:vAlign w:val="center"/>
          </w:tcPr>
          <w:p w:rsidR="00FD414B" w:rsidRDefault="00FD414B" w:rsidP="00C97CD2">
            <w:pPr>
              <w:jc w:val="center"/>
            </w:pPr>
            <w:r>
              <w:t>442530,03</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56</w:t>
            </w:r>
          </w:p>
        </w:tc>
        <w:tc>
          <w:tcPr>
            <w:tcW w:w="1922" w:type="dxa"/>
            <w:vAlign w:val="center"/>
          </w:tcPr>
          <w:p w:rsidR="00FD414B" w:rsidRDefault="00FD414B" w:rsidP="00C97CD2">
            <w:pPr>
              <w:jc w:val="center"/>
            </w:pPr>
            <w:r>
              <w:t>318°58'21"</w:t>
            </w:r>
          </w:p>
        </w:tc>
        <w:tc>
          <w:tcPr>
            <w:tcW w:w="1560" w:type="dxa"/>
            <w:vAlign w:val="center"/>
          </w:tcPr>
          <w:p w:rsidR="00FD414B" w:rsidRDefault="00FD414B" w:rsidP="00C97CD2">
            <w:pPr>
              <w:jc w:val="center"/>
            </w:pPr>
            <w:r>
              <w:t>1,02</w:t>
            </w:r>
          </w:p>
        </w:tc>
        <w:tc>
          <w:tcPr>
            <w:tcW w:w="1871" w:type="dxa"/>
            <w:vAlign w:val="center"/>
          </w:tcPr>
          <w:p w:rsidR="00FD414B" w:rsidRDefault="00FD414B" w:rsidP="00C97CD2">
            <w:pPr>
              <w:jc w:val="center"/>
            </w:pPr>
            <w:r>
              <w:t>2234643,51</w:t>
            </w:r>
          </w:p>
        </w:tc>
        <w:tc>
          <w:tcPr>
            <w:tcW w:w="1871" w:type="dxa"/>
            <w:vAlign w:val="center"/>
          </w:tcPr>
          <w:p w:rsidR="00FD414B" w:rsidRDefault="00FD414B" w:rsidP="00C97CD2">
            <w:pPr>
              <w:jc w:val="center"/>
            </w:pPr>
            <w:r>
              <w:t>442530,69</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59</w:t>
            </w:r>
          </w:p>
        </w:tc>
        <w:tc>
          <w:tcPr>
            <w:tcW w:w="1922" w:type="dxa"/>
            <w:vAlign w:val="center"/>
          </w:tcPr>
          <w:p w:rsidR="00FD414B" w:rsidRDefault="00FD414B" w:rsidP="00C97CD2">
            <w:pPr>
              <w:jc w:val="center"/>
            </w:pPr>
            <w:r>
              <w:t>174°17'22"</w:t>
            </w:r>
          </w:p>
        </w:tc>
        <w:tc>
          <w:tcPr>
            <w:tcW w:w="1560" w:type="dxa"/>
            <w:vAlign w:val="center"/>
          </w:tcPr>
          <w:p w:rsidR="00FD414B" w:rsidRDefault="00FD414B" w:rsidP="00C97CD2">
            <w:pPr>
              <w:jc w:val="center"/>
            </w:pPr>
            <w:r>
              <w:t>0,1</w:t>
            </w:r>
          </w:p>
        </w:tc>
        <w:tc>
          <w:tcPr>
            <w:tcW w:w="1871" w:type="dxa"/>
            <w:vAlign w:val="center"/>
          </w:tcPr>
          <w:p w:rsidR="00FD414B" w:rsidRDefault="00FD414B" w:rsidP="00C97CD2">
            <w:pPr>
              <w:jc w:val="center"/>
            </w:pPr>
            <w:r>
              <w:t>2229388,27</w:t>
            </w:r>
          </w:p>
        </w:tc>
        <w:tc>
          <w:tcPr>
            <w:tcW w:w="1871" w:type="dxa"/>
            <w:vAlign w:val="center"/>
          </w:tcPr>
          <w:p w:rsidR="00FD414B" w:rsidRDefault="00FD414B" w:rsidP="00C97CD2">
            <w:pPr>
              <w:jc w:val="center"/>
            </w:pPr>
            <w:r>
              <w:t>446420,18</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60</w:t>
            </w:r>
          </w:p>
        </w:tc>
        <w:tc>
          <w:tcPr>
            <w:tcW w:w="1922" w:type="dxa"/>
            <w:vAlign w:val="center"/>
          </w:tcPr>
          <w:p w:rsidR="00FD414B" w:rsidRDefault="00FD414B" w:rsidP="00C97CD2">
            <w:pPr>
              <w:jc w:val="center"/>
            </w:pPr>
            <w:r>
              <w:t>98°13'1"</w:t>
            </w:r>
          </w:p>
        </w:tc>
        <w:tc>
          <w:tcPr>
            <w:tcW w:w="1560" w:type="dxa"/>
            <w:vAlign w:val="center"/>
          </w:tcPr>
          <w:p w:rsidR="00FD414B" w:rsidRDefault="00FD414B" w:rsidP="00C97CD2">
            <w:pPr>
              <w:jc w:val="center"/>
            </w:pPr>
            <w:r>
              <w:t>2,8</w:t>
            </w:r>
          </w:p>
        </w:tc>
        <w:tc>
          <w:tcPr>
            <w:tcW w:w="1871" w:type="dxa"/>
            <w:vAlign w:val="center"/>
          </w:tcPr>
          <w:p w:rsidR="00FD414B" w:rsidRDefault="00FD414B" w:rsidP="00C97CD2">
            <w:pPr>
              <w:jc w:val="center"/>
            </w:pPr>
            <w:r>
              <w:t>2229388,17</w:t>
            </w:r>
          </w:p>
        </w:tc>
        <w:tc>
          <w:tcPr>
            <w:tcW w:w="1871" w:type="dxa"/>
            <w:vAlign w:val="center"/>
          </w:tcPr>
          <w:p w:rsidR="00FD414B" w:rsidRDefault="00FD414B" w:rsidP="00C97CD2">
            <w:pPr>
              <w:jc w:val="center"/>
            </w:pPr>
            <w:r>
              <w:t>446420,19</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61</w:t>
            </w:r>
          </w:p>
        </w:tc>
        <w:tc>
          <w:tcPr>
            <w:tcW w:w="1922" w:type="dxa"/>
            <w:vAlign w:val="center"/>
          </w:tcPr>
          <w:p w:rsidR="00FD414B" w:rsidRDefault="00FD414B" w:rsidP="00C97CD2">
            <w:pPr>
              <w:jc w:val="center"/>
            </w:pPr>
            <w:r>
              <w:t>174°33'42"</w:t>
            </w:r>
          </w:p>
        </w:tc>
        <w:tc>
          <w:tcPr>
            <w:tcW w:w="1560" w:type="dxa"/>
            <w:vAlign w:val="center"/>
          </w:tcPr>
          <w:p w:rsidR="00FD414B" w:rsidRDefault="00FD414B" w:rsidP="00C97CD2">
            <w:pPr>
              <w:jc w:val="center"/>
            </w:pPr>
            <w:r>
              <w:t>12,98</w:t>
            </w:r>
          </w:p>
        </w:tc>
        <w:tc>
          <w:tcPr>
            <w:tcW w:w="1871" w:type="dxa"/>
            <w:vAlign w:val="center"/>
          </w:tcPr>
          <w:p w:rsidR="00FD414B" w:rsidRDefault="00FD414B" w:rsidP="00C97CD2">
            <w:pPr>
              <w:jc w:val="center"/>
            </w:pPr>
            <w:r>
              <w:t>2229387,77</w:t>
            </w:r>
          </w:p>
        </w:tc>
        <w:tc>
          <w:tcPr>
            <w:tcW w:w="1871" w:type="dxa"/>
            <w:vAlign w:val="center"/>
          </w:tcPr>
          <w:p w:rsidR="00FD414B" w:rsidRDefault="00FD414B" w:rsidP="00C97CD2">
            <w:pPr>
              <w:jc w:val="center"/>
            </w:pPr>
            <w:r>
              <w:t>446422,96</w:t>
            </w:r>
          </w:p>
        </w:tc>
      </w:tr>
      <w:tr w:rsidR="00FD414B" w:rsidTr="00FD414B">
        <w:tc>
          <w:tcPr>
            <w:tcW w:w="930" w:type="dxa"/>
            <w:vAlign w:val="center"/>
          </w:tcPr>
          <w:p w:rsidR="00FD414B" w:rsidRDefault="00FD414B" w:rsidP="00C97CD2">
            <w:pPr>
              <w:jc w:val="center"/>
            </w:pPr>
            <w:r>
              <w:lastRenderedPageBreak/>
              <w:t>4</w:t>
            </w:r>
          </w:p>
        </w:tc>
        <w:tc>
          <w:tcPr>
            <w:tcW w:w="1418" w:type="dxa"/>
            <w:vAlign w:val="center"/>
          </w:tcPr>
          <w:p w:rsidR="00FD414B" w:rsidRDefault="00FD414B" w:rsidP="00C97CD2">
            <w:pPr>
              <w:jc w:val="center"/>
            </w:pPr>
            <w:r>
              <w:t>62</w:t>
            </w:r>
          </w:p>
        </w:tc>
        <w:tc>
          <w:tcPr>
            <w:tcW w:w="1922" w:type="dxa"/>
            <w:vAlign w:val="center"/>
          </w:tcPr>
          <w:p w:rsidR="00FD414B" w:rsidRDefault="00FD414B" w:rsidP="00C97CD2">
            <w:pPr>
              <w:jc w:val="center"/>
            </w:pPr>
            <w:r>
              <w:t>262°21'18"</w:t>
            </w:r>
          </w:p>
        </w:tc>
        <w:tc>
          <w:tcPr>
            <w:tcW w:w="1560" w:type="dxa"/>
            <w:vAlign w:val="center"/>
          </w:tcPr>
          <w:p w:rsidR="00FD414B" w:rsidRDefault="00FD414B" w:rsidP="00C97CD2">
            <w:pPr>
              <w:jc w:val="center"/>
            </w:pPr>
            <w:r>
              <w:t>1,5</w:t>
            </w:r>
          </w:p>
        </w:tc>
        <w:tc>
          <w:tcPr>
            <w:tcW w:w="1871" w:type="dxa"/>
            <w:vAlign w:val="center"/>
          </w:tcPr>
          <w:p w:rsidR="00FD414B" w:rsidRDefault="00FD414B" w:rsidP="00C97CD2">
            <w:pPr>
              <w:jc w:val="center"/>
            </w:pPr>
            <w:r>
              <w:t>2229374,85</w:t>
            </w:r>
          </w:p>
        </w:tc>
        <w:tc>
          <w:tcPr>
            <w:tcW w:w="1871" w:type="dxa"/>
            <w:vAlign w:val="center"/>
          </w:tcPr>
          <w:p w:rsidR="00FD414B" w:rsidRDefault="00FD414B" w:rsidP="00C97CD2">
            <w:pPr>
              <w:jc w:val="center"/>
            </w:pPr>
            <w:r>
              <w:t>446424,19</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63</w:t>
            </w:r>
          </w:p>
        </w:tc>
        <w:tc>
          <w:tcPr>
            <w:tcW w:w="1922" w:type="dxa"/>
            <w:vAlign w:val="center"/>
          </w:tcPr>
          <w:p w:rsidR="00FD414B" w:rsidRDefault="00FD414B" w:rsidP="00C97CD2">
            <w:pPr>
              <w:jc w:val="center"/>
            </w:pPr>
            <w:r>
              <w:t>82°15'51"</w:t>
            </w:r>
          </w:p>
        </w:tc>
        <w:tc>
          <w:tcPr>
            <w:tcW w:w="1560" w:type="dxa"/>
            <w:vAlign w:val="center"/>
          </w:tcPr>
          <w:p w:rsidR="00FD414B" w:rsidRDefault="00FD414B" w:rsidP="00C97CD2">
            <w:pPr>
              <w:jc w:val="center"/>
            </w:pPr>
            <w:r>
              <w:t>6,17</w:t>
            </w:r>
          </w:p>
        </w:tc>
        <w:tc>
          <w:tcPr>
            <w:tcW w:w="1871" w:type="dxa"/>
            <w:vAlign w:val="center"/>
          </w:tcPr>
          <w:p w:rsidR="00FD414B" w:rsidRDefault="00FD414B" w:rsidP="00C97CD2">
            <w:pPr>
              <w:jc w:val="center"/>
            </w:pPr>
            <w:r>
              <w:t>2229374,65</w:t>
            </w:r>
          </w:p>
        </w:tc>
        <w:tc>
          <w:tcPr>
            <w:tcW w:w="1871" w:type="dxa"/>
            <w:vAlign w:val="center"/>
          </w:tcPr>
          <w:p w:rsidR="00FD414B" w:rsidRDefault="00FD414B" w:rsidP="00C97CD2">
            <w:pPr>
              <w:jc w:val="center"/>
            </w:pPr>
            <w:r>
              <w:t>446422,70</w:t>
            </w:r>
          </w:p>
        </w:tc>
      </w:tr>
      <w:tr w:rsidR="00FD414B" w:rsidTr="00FD414B">
        <w:tc>
          <w:tcPr>
            <w:tcW w:w="930" w:type="dxa"/>
            <w:vAlign w:val="center"/>
          </w:tcPr>
          <w:p w:rsidR="00FD414B" w:rsidRDefault="00FD414B" w:rsidP="00C97CD2">
            <w:pPr>
              <w:jc w:val="center"/>
            </w:pPr>
            <w:r>
              <w:t>6</w:t>
            </w:r>
          </w:p>
        </w:tc>
        <w:tc>
          <w:tcPr>
            <w:tcW w:w="1418" w:type="dxa"/>
            <w:vAlign w:val="center"/>
          </w:tcPr>
          <w:p w:rsidR="00FD414B" w:rsidRDefault="00FD414B" w:rsidP="00C97CD2">
            <w:pPr>
              <w:jc w:val="center"/>
            </w:pPr>
            <w:r>
              <w:t>64</w:t>
            </w:r>
          </w:p>
        </w:tc>
        <w:tc>
          <w:tcPr>
            <w:tcW w:w="1922" w:type="dxa"/>
            <w:vAlign w:val="center"/>
          </w:tcPr>
          <w:p w:rsidR="00FD414B" w:rsidRDefault="00FD414B" w:rsidP="00C97CD2">
            <w:pPr>
              <w:jc w:val="center"/>
            </w:pPr>
            <w:r>
              <w:t>356°58'18"</w:t>
            </w:r>
          </w:p>
        </w:tc>
        <w:tc>
          <w:tcPr>
            <w:tcW w:w="1560" w:type="dxa"/>
            <w:vAlign w:val="center"/>
          </w:tcPr>
          <w:p w:rsidR="00FD414B" w:rsidRDefault="00FD414B" w:rsidP="00C97CD2">
            <w:pPr>
              <w:jc w:val="center"/>
            </w:pPr>
            <w:r>
              <w:t>11,55</w:t>
            </w:r>
          </w:p>
        </w:tc>
        <w:tc>
          <w:tcPr>
            <w:tcW w:w="1871" w:type="dxa"/>
            <w:vAlign w:val="center"/>
          </w:tcPr>
          <w:p w:rsidR="00FD414B" w:rsidRDefault="00FD414B" w:rsidP="00C97CD2">
            <w:pPr>
              <w:jc w:val="center"/>
            </w:pPr>
            <w:r>
              <w:t>2229375,48</w:t>
            </w:r>
          </w:p>
        </w:tc>
        <w:tc>
          <w:tcPr>
            <w:tcW w:w="1871" w:type="dxa"/>
            <w:vAlign w:val="center"/>
          </w:tcPr>
          <w:p w:rsidR="00FD414B" w:rsidRDefault="00FD414B" w:rsidP="00C97CD2">
            <w:pPr>
              <w:jc w:val="center"/>
            </w:pPr>
            <w:r>
              <w:t>446428,81</w:t>
            </w:r>
          </w:p>
        </w:tc>
      </w:tr>
      <w:tr w:rsidR="00FD414B" w:rsidTr="00FD414B">
        <w:tc>
          <w:tcPr>
            <w:tcW w:w="930" w:type="dxa"/>
            <w:vAlign w:val="center"/>
          </w:tcPr>
          <w:p w:rsidR="00FD414B" w:rsidRDefault="00FD414B" w:rsidP="00C97CD2">
            <w:pPr>
              <w:jc w:val="center"/>
            </w:pPr>
            <w:r>
              <w:t>7</w:t>
            </w:r>
          </w:p>
        </w:tc>
        <w:tc>
          <w:tcPr>
            <w:tcW w:w="1418" w:type="dxa"/>
            <w:vAlign w:val="center"/>
          </w:tcPr>
          <w:p w:rsidR="00FD414B" w:rsidRDefault="00FD414B" w:rsidP="00C97CD2">
            <w:pPr>
              <w:jc w:val="center"/>
            </w:pPr>
            <w:r>
              <w:t>65</w:t>
            </w:r>
          </w:p>
        </w:tc>
        <w:tc>
          <w:tcPr>
            <w:tcW w:w="1922" w:type="dxa"/>
            <w:vAlign w:val="center"/>
          </w:tcPr>
          <w:p w:rsidR="00FD414B" w:rsidRDefault="00FD414B" w:rsidP="00C97CD2">
            <w:pPr>
              <w:jc w:val="center"/>
            </w:pPr>
            <w:r>
              <w:t>278°55'43"</w:t>
            </w:r>
          </w:p>
        </w:tc>
        <w:tc>
          <w:tcPr>
            <w:tcW w:w="1560" w:type="dxa"/>
            <w:vAlign w:val="center"/>
          </w:tcPr>
          <w:p w:rsidR="00FD414B" w:rsidRDefault="00FD414B" w:rsidP="00C97CD2">
            <w:pPr>
              <w:jc w:val="center"/>
            </w:pPr>
            <w:r>
              <w:t>8,12</w:t>
            </w:r>
          </w:p>
        </w:tc>
        <w:tc>
          <w:tcPr>
            <w:tcW w:w="1871" w:type="dxa"/>
            <w:vAlign w:val="center"/>
          </w:tcPr>
          <w:p w:rsidR="00FD414B" w:rsidRDefault="00FD414B" w:rsidP="00C97CD2">
            <w:pPr>
              <w:jc w:val="center"/>
            </w:pPr>
            <w:r>
              <w:t>2229387,01</w:t>
            </w:r>
          </w:p>
        </w:tc>
        <w:tc>
          <w:tcPr>
            <w:tcW w:w="1871" w:type="dxa"/>
            <w:vAlign w:val="center"/>
          </w:tcPr>
          <w:p w:rsidR="00FD414B" w:rsidRDefault="00FD414B" w:rsidP="00C97CD2">
            <w:pPr>
              <w:jc w:val="center"/>
            </w:pPr>
            <w:r>
              <w:t>446428,20</w:t>
            </w:r>
          </w:p>
        </w:tc>
      </w:tr>
      <w:tr w:rsidR="00FD414B" w:rsidTr="00FD414B">
        <w:tc>
          <w:tcPr>
            <w:tcW w:w="930" w:type="dxa"/>
            <w:vAlign w:val="center"/>
          </w:tcPr>
          <w:p w:rsidR="00FD414B" w:rsidRDefault="00FD414B" w:rsidP="00C97CD2">
            <w:pPr>
              <w:jc w:val="center"/>
            </w:pPr>
            <w:r>
              <w:t>8</w:t>
            </w:r>
          </w:p>
        </w:tc>
        <w:tc>
          <w:tcPr>
            <w:tcW w:w="1418" w:type="dxa"/>
            <w:vAlign w:val="center"/>
          </w:tcPr>
          <w:p w:rsidR="00FD414B" w:rsidRDefault="00FD414B" w:rsidP="00C97CD2">
            <w:pPr>
              <w:jc w:val="center"/>
            </w:pPr>
            <w:r>
              <w:t>59</w:t>
            </w:r>
          </w:p>
        </w:tc>
        <w:tc>
          <w:tcPr>
            <w:tcW w:w="1922" w:type="dxa"/>
            <w:vAlign w:val="center"/>
          </w:tcPr>
          <w:p w:rsidR="00FD414B" w:rsidRDefault="00FD414B" w:rsidP="00C97CD2">
            <w:pPr>
              <w:jc w:val="center"/>
            </w:pPr>
            <w:r>
              <w:t>174°17'22"</w:t>
            </w:r>
          </w:p>
        </w:tc>
        <w:tc>
          <w:tcPr>
            <w:tcW w:w="1560" w:type="dxa"/>
            <w:vAlign w:val="center"/>
          </w:tcPr>
          <w:p w:rsidR="00FD414B" w:rsidRDefault="00FD414B" w:rsidP="00C97CD2">
            <w:pPr>
              <w:jc w:val="center"/>
            </w:pPr>
            <w:r>
              <w:t>0,1</w:t>
            </w:r>
          </w:p>
        </w:tc>
        <w:tc>
          <w:tcPr>
            <w:tcW w:w="1871" w:type="dxa"/>
            <w:vAlign w:val="center"/>
          </w:tcPr>
          <w:p w:rsidR="00FD414B" w:rsidRDefault="00FD414B" w:rsidP="00C97CD2">
            <w:pPr>
              <w:jc w:val="center"/>
            </w:pPr>
            <w:r>
              <w:t>2229388,27</w:t>
            </w:r>
          </w:p>
        </w:tc>
        <w:tc>
          <w:tcPr>
            <w:tcW w:w="1871" w:type="dxa"/>
            <w:vAlign w:val="center"/>
          </w:tcPr>
          <w:p w:rsidR="00FD414B" w:rsidRDefault="00FD414B" w:rsidP="00C97CD2">
            <w:pPr>
              <w:jc w:val="center"/>
            </w:pPr>
            <w:r>
              <w:t>446420,18</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66</w:t>
            </w:r>
          </w:p>
        </w:tc>
        <w:tc>
          <w:tcPr>
            <w:tcW w:w="1922" w:type="dxa"/>
            <w:vAlign w:val="center"/>
          </w:tcPr>
          <w:p w:rsidR="00FD414B" w:rsidRDefault="00FD414B" w:rsidP="00C97CD2">
            <w:pPr>
              <w:jc w:val="center"/>
            </w:pPr>
            <w:r>
              <w:t>118°32'3"</w:t>
            </w:r>
          </w:p>
        </w:tc>
        <w:tc>
          <w:tcPr>
            <w:tcW w:w="1560" w:type="dxa"/>
            <w:vAlign w:val="center"/>
          </w:tcPr>
          <w:p w:rsidR="00FD414B" w:rsidRDefault="00FD414B" w:rsidP="00C97CD2">
            <w:pPr>
              <w:jc w:val="center"/>
            </w:pPr>
            <w:r>
              <w:t>11,97</w:t>
            </w:r>
          </w:p>
        </w:tc>
        <w:tc>
          <w:tcPr>
            <w:tcW w:w="1871" w:type="dxa"/>
            <w:vAlign w:val="center"/>
          </w:tcPr>
          <w:p w:rsidR="00FD414B" w:rsidRDefault="00FD414B" w:rsidP="00C97CD2">
            <w:pPr>
              <w:jc w:val="center"/>
            </w:pPr>
            <w:r>
              <w:t>2234811,83</w:t>
            </w:r>
          </w:p>
        </w:tc>
        <w:tc>
          <w:tcPr>
            <w:tcW w:w="1871" w:type="dxa"/>
            <w:vAlign w:val="center"/>
          </w:tcPr>
          <w:p w:rsidR="00FD414B" w:rsidRDefault="00FD414B" w:rsidP="00C97CD2">
            <w:pPr>
              <w:jc w:val="center"/>
            </w:pPr>
            <w:r>
              <w:t>442358,98</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67</w:t>
            </w:r>
          </w:p>
        </w:tc>
        <w:tc>
          <w:tcPr>
            <w:tcW w:w="1922" w:type="dxa"/>
            <w:vAlign w:val="center"/>
          </w:tcPr>
          <w:p w:rsidR="00FD414B" w:rsidRDefault="00FD414B" w:rsidP="00C97CD2">
            <w:pPr>
              <w:jc w:val="center"/>
            </w:pPr>
            <w:r>
              <w:t>11°3'36"</w:t>
            </w:r>
          </w:p>
        </w:tc>
        <w:tc>
          <w:tcPr>
            <w:tcW w:w="1560" w:type="dxa"/>
            <w:vAlign w:val="center"/>
          </w:tcPr>
          <w:p w:rsidR="00FD414B" w:rsidRDefault="00FD414B" w:rsidP="00C97CD2">
            <w:pPr>
              <w:jc w:val="center"/>
            </w:pPr>
            <w:r>
              <w:t>3,6</w:t>
            </w:r>
          </w:p>
        </w:tc>
        <w:tc>
          <w:tcPr>
            <w:tcW w:w="1871" w:type="dxa"/>
            <w:vAlign w:val="center"/>
          </w:tcPr>
          <w:p w:rsidR="00FD414B" w:rsidRDefault="00FD414B" w:rsidP="00C97CD2">
            <w:pPr>
              <w:jc w:val="center"/>
            </w:pPr>
            <w:r>
              <w:t>2234806,11</w:t>
            </w:r>
          </w:p>
        </w:tc>
        <w:tc>
          <w:tcPr>
            <w:tcW w:w="1871" w:type="dxa"/>
            <w:vAlign w:val="center"/>
          </w:tcPr>
          <w:p w:rsidR="00FD414B" w:rsidRDefault="00FD414B" w:rsidP="00C97CD2">
            <w:pPr>
              <w:jc w:val="center"/>
            </w:pPr>
            <w:r>
              <w:t>442369,50</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68</w:t>
            </w:r>
          </w:p>
        </w:tc>
        <w:tc>
          <w:tcPr>
            <w:tcW w:w="1922" w:type="dxa"/>
            <w:vAlign w:val="center"/>
          </w:tcPr>
          <w:p w:rsidR="00FD414B" w:rsidRDefault="00FD414B" w:rsidP="00C97CD2">
            <w:pPr>
              <w:jc w:val="center"/>
            </w:pPr>
            <w:r>
              <w:t>281°3'15"</w:t>
            </w:r>
          </w:p>
        </w:tc>
        <w:tc>
          <w:tcPr>
            <w:tcW w:w="1560" w:type="dxa"/>
            <w:vAlign w:val="center"/>
          </w:tcPr>
          <w:p w:rsidR="00FD414B" w:rsidRDefault="00FD414B" w:rsidP="00C97CD2">
            <w:pPr>
              <w:jc w:val="center"/>
            </w:pPr>
            <w:r>
              <w:t>11,42</w:t>
            </w:r>
          </w:p>
        </w:tc>
        <w:tc>
          <w:tcPr>
            <w:tcW w:w="1871" w:type="dxa"/>
            <w:vAlign w:val="center"/>
          </w:tcPr>
          <w:p w:rsidR="00FD414B" w:rsidRDefault="00FD414B" w:rsidP="00C97CD2">
            <w:pPr>
              <w:jc w:val="center"/>
            </w:pPr>
            <w:r>
              <w:t>2234809,64</w:t>
            </w:r>
          </w:p>
        </w:tc>
        <w:tc>
          <w:tcPr>
            <w:tcW w:w="1871" w:type="dxa"/>
            <w:vAlign w:val="center"/>
          </w:tcPr>
          <w:p w:rsidR="00FD414B" w:rsidRDefault="00FD414B" w:rsidP="00C97CD2">
            <w:pPr>
              <w:jc w:val="center"/>
            </w:pPr>
            <w:r>
              <w:t>442370,19</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66</w:t>
            </w:r>
          </w:p>
        </w:tc>
        <w:tc>
          <w:tcPr>
            <w:tcW w:w="1922" w:type="dxa"/>
            <w:vAlign w:val="center"/>
          </w:tcPr>
          <w:p w:rsidR="00FD414B" w:rsidRDefault="00FD414B" w:rsidP="00C97CD2">
            <w:pPr>
              <w:jc w:val="center"/>
            </w:pPr>
            <w:r>
              <w:t>118°32'3"</w:t>
            </w:r>
          </w:p>
        </w:tc>
        <w:tc>
          <w:tcPr>
            <w:tcW w:w="1560" w:type="dxa"/>
            <w:vAlign w:val="center"/>
          </w:tcPr>
          <w:p w:rsidR="00FD414B" w:rsidRDefault="00FD414B" w:rsidP="00C97CD2">
            <w:pPr>
              <w:jc w:val="center"/>
            </w:pPr>
            <w:r>
              <w:t>11,97</w:t>
            </w:r>
          </w:p>
        </w:tc>
        <w:tc>
          <w:tcPr>
            <w:tcW w:w="1871" w:type="dxa"/>
            <w:vAlign w:val="center"/>
          </w:tcPr>
          <w:p w:rsidR="00FD414B" w:rsidRDefault="00FD414B" w:rsidP="00C97CD2">
            <w:pPr>
              <w:jc w:val="center"/>
            </w:pPr>
            <w:r>
              <w:t>2234811,83</w:t>
            </w:r>
          </w:p>
        </w:tc>
        <w:tc>
          <w:tcPr>
            <w:tcW w:w="1871" w:type="dxa"/>
            <w:vAlign w:val="center"/>
          </w:tcPr>
          <w:p w:rsidR="00FD414B" w:rsidRDefault="00FD414B" w:rsidP="00C97CD2">
            <w:pPr>
              <w:jc w:val="center"/>
            </w:pPr>
            <w:r>
              <w:t>442358,98</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69</w:t>
            </w:r>
          </w:p>
        </w:tc>
        <w:tc>
          <w:tcPr>
            <w:tcW w:w="1922" w:type="dxa"/>
            <w:vAlign w:val="center"/>
          </w:tcPr>
          <w:p w:rsidR="00FD414B" w:rsidRDefault="00FD414B" w:rsidP="00C97CD2">
            <w:pPr>
              <w:jc w:val="center"/>
            </w:pPr>
            <w:r>
              <w:t>207°3'32"</w:t>
            </w:r>
          </w:p>
        </w:tc>
        <w:tc>
          <w:tcPr>
            <w:tcW w:w="1560" w:type="dxa"/>
            <w:vAlign w:val="center"/>
          </w:tcPr>
          <w:p w:rsidR="00FD414B" w:rsidRDefault="00FD414B" w:rsidP="00C97CD2">
            <w:pPr>
              <w:jc w:val="center"/>
            </w:pPr>
            <w:r>
              <w:t>11,94</w:t>
            </w:r>
          </w:p>
        </w:tc>
        <w:tc>
          <w:tcPr>
            <w:tcW w:w="1871" w:type="dxa"/>
            <w:vAlign w:val="center"/>
          </w:tcPr>
          <w:p w:rsidR="00FD414B" w:rsidRDefault="00FD414B" w:rsidP="00C97CD2">
            <w:pPr>
              <w:jc w:val="center"/>
            </w:pPr>
            <w:r>
              <w:t>2227521,05</w:t>
            </w:r>
          </w:p>
        </w:tc>
        <w:tc>
          <w:tcPr>
            <w:tcW w:w="1871" w:type="dxa"/>
            <w:vAlign w:val="center"/>
          </w:tcPr>
          <w:p w:rsidR="00FD414B" w:rsidRDefault="00FD414B" w:rsidP="00C97CD2">
            <w:pPr>
              <w:jc w:val="center"/>
            </w:pPr>
            <w:r>
              <w:t>446597,97</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70</w:t>
            </w:r>
          </w:p>
        </w:tc>
        <w:tc>
          <w:tcPr>
            <w:tcW w:w="1922" w:type="dxa"/>
            <w:vAlign w:val="center"/>
          </w:tcPr>
          <w:p w:rsidR="00FD414B" w:rsidRDefault="00FD414B" w:rsidP="00C97CD2">
            <w:pPr>
              <w:jc w:val="center"/>
            </w:pPr>
            <w:r>
              <w:t>98°10'19"</w:t>
            </w:r>
          </w:p>
        </w:tc>
        <w:tc>
          <w:tcPr>
            <w:tcW w:w="1560" w:type="dxa"/>
            <w:vAlign w:val="center"/>
          </w:tcPr>
          <w:p w:rsidR="00FD414B" w:rsidRDefault="00FD414B" w:rsidP="00C97CD2">
            <w:pPr>
              <w:jc w:val="center"/>
            </w:pPr>
            <w:r>
              <w:t>3,87</w:t>
            </w:r>
          </w:p>
        </w:tc>
        <w:tc>
          <w:tcPr>
            <w:tcW w:w="1871" w:type="dxa"/>
            <w:vAlign w:val="center"/>
          </w:tcPr>
          <w:p w:rsidR="00FD414B" w:rsidRDefault="00FD414B" w:rsidP="00C97CD2">
            <w:pPr>
              <w:jc w:val="center"/>
            </w:pPr>
            <w:r>
              <w:t>2227510,42</w:t>
            </w:r>
          </w:p>
        </w:tc>
        <w:tc>
          <w:tcPr>
            <w:tcW w:w="1871" w:type="dxa"/>
            <w:vAlign w:val="center"/>
          </w:tcPr>
          <w:p w:rsidR="00FD414B" w:rsidRDefault="00FD414B" w:rsidP="00C97CD2">
            <w:pPr>
              <w:jc w:val="center"/>
            </w:pPr>
            <w:r>
              <w:t>446592,54</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71</w:t>
            </w:r>
          </w:p>
        </w:tc>
        <w:tc>
          <w:tcPr>
            <w:tcW w:w="1922" w:type="dxa"/>
            <w:vAlign w:val="center"/>
          </w:tcPr>
          <w:p w:rsidR="00FD414B" w:rsidRDefault="00FD414B" w:rsidP="00C97CD2">
            <w:pPr>
              <w:jc w:val="center"/>
            </w:pPr>
            <w:r>
              <w:t>8°8'40"</w:t>
            </w:r>
          </w:p>
        </w:tc>
        <w:tc>
          <w:tcPr>
            <w:tcW w:w="1560" w:type="dxa"/>
            <w:vAlign w:val="center"/>
          </w:tcPr>
          <w:p w:rsidR="00FD414B" w:rsidRDefault="00FD414B" w:rsidP="00C97CD2">
            <w:pPr>
              <w:jc w:val="center"/>
            </w:pPr>
            <w:r>
              <w:t>11,29</w:t>
            </w:r>
          </w:p>
        </w:tc>
        <w:tc>
          <w:tcPr>
            <w:tcW w:w="1871" w:type="dxa"/>
            <w:vAlign w:val="center"/>
          </w:tcPr>
          <w:p w:rsidR="00FD414B" w:rsidRDefault="00FD414B" w:rsidP="00C97CD2">
            <w:pPr>
              <w:jc w:val="center"/>
            </w:pPr>
            <w:r>
              <w:t>2227509,87</w:t>
            </w:r>
          </w:p>
        </w:tc>
        <w:tc>
          <w:tcPr>
            <w:tcW w:w="1871" w:type="dxa"/>
            <w:vAlign w:val="center"/>
          </w:tcPr>
          <w:p w:rsidR="00FD414B" w:rsidRDefault="00FD414B" w:rsidP="00C97CD2">
            <w:pPr>
              <w:jc w:val="center"/>
            </w:pPr>
            <w:r>
              <w:t>446596,37</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69</w:t>
            </w:r>
          </w:p>
        </w:tc>
        <w:tc>
          <w:tcPr>
            <w:tcW w:w="1922" w:type="dxa"/>
            <w:vAlign w:val="center"/>
          </w:tcPr>
          <w:p w:rsidR="00FD414B" w:rsidRDefault="00FD414B" w:rsidP="00C97CD2">
            <w:pPr>
              <w:jc w:val="center"/>
            </w:pPr>
            <w:r>
              <w:t>207°3'32"</w:t>
            </w:r>
          </w:p>
        </w:tc>
        <w:tc>
          <w:tcPr>
            <w:tcW w:w="1560" w:type="dxa"/>
            <w:vAlign w:val="center"/>
          </w:tcPr>
          <w:p w:rsidR="00FD414B" w:rsidRDefault="00FD414B" w:rsidP="00C97CD2">
            <w:pPr>
              <w:jc w:val="center"/>
            </w:pPr>
            <w:r>
              <w:t>11,94</w:t>
            </w:r>
          </w:p>
        </w:tc>
        <w:tc>
          <w:tcPr>
            <w:tcW w:w="1871" w:type="dxa"/>
            <w:vAlign w:val="center"/>
          </w:tcPr>
          <w:p w:rsidR="00FD414B" w:rsidRDefault="00FD414B" w:rsidP="00C97CD2">
            <w:pPr>
              <w:jc w:val="center"/>
            </w:pPr>
            <w:r>
              <w:t>2227521,05</w:t>
            </w:r>
          </w:p>
        </w:tc>
        <w:tc>
          <w:tcPr>
            <w:tcW w:w="1871" w:type="dxa"/>
            <w:vAlign w:val="center"/>
          </w:tcPr>
          <w:p w:rsidR="00FD414B" w:rsidRDefault="00FD414B" w:rsidP="00C97CD2">
            <w:pPr>
              <w:jc w:val="center"/>
            </w:pPr>
            <w:r>
              <w:t>446597,97</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72</w:t>
            </w:r>
          </w:p>
        </w:tc>
        <w:tc>
          <w:tcPr>
            <w:tcW w:w="1922" w:type="dxa"/>
            <w:vAlign w:val="center"/>
          </w:tcPr>
          <w:p w:rsidR="00FD414B" w:rsidRDefault="00FD414B" w:rsidP="00C97CD2">
            <w:pPr>
              <w:jc w:val="center"/>
            </w:pPr>
            <w:r>
              <w:t>88°26'11"</w:t>
            </w:r>
          </w:p>
        </w:tc>
        <w:tc>
          <w:tcPr>
            <w:tcW w:w="1560" w:type="dxa"/>
            <w:vAlign w:val="center"/>
          </w:tcPr>
          <w:p w:rsidR="00FD414B" w:rsidRDefault="00FD414B" w:rsidP="00C97CD2">
            <w:pPr>
              <w:jc w:val="center"/>
            </w:pPr>
            <w:r>
              <w:t>10,99</w:t>
            </w:r>
          </w:p>
        </w:tc>
        <w:tc>
          <w:tcPr>
            <w:tcW w:w="1871" w:type="dxa"/>
            <w:vAlign w:val="center"/>
          </w:tcPr>
          <w:p w:rsidR="00FD414B" w:rsidRDefault="00FD414B" w:rsidP="00C97CD2">
            <w:pPr>
              <w:jc w:val="center"/>
            </w:pPr>
            <w:r>
              <w:t>2235105,41</w:t>
            </w:r>
          </w:p>
        </w:tc>
        <w:tc>
          <w:tcPr>
            <w:tcW w:w="1871" w:type="dxa"/>
            <w:vAlign w:val="center"/>
          </w:tcPr>
          <w:p w:rsidR="00FD414B" w:rsidRDefault="00FD414B" w:rsidP="00C97CD2">
            <w:pPr>
              <w:jc w:val="center"/>
            </w:pPr>
            <w:r>
              <w:t>441655,95</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73</w:t>
            </w:r>
          </w:p>
        </w:tc>
        <w:tc>
          <w:tcPr>
            <w:tcW w:w="1922" w:type="dxa"/>
            <w:vAlign w:val="center"/>
          </w:tcPr>
          <w:p w:rsidR="00FD414B" w:rsidRDefault="00FD414B" w:rsidP="00C97CD2">
            <w:pPr>
              <w:jc w:val="center"/>
            </w:pPr>
            <w:r>
              <w:t>349°4'13"</w:t>
            </w:r>
          </w:p>
        </w:tc>
        <w:tc>
          <w:tcPr>
            <w:tcW w:w="1560" w:type="dxa"/>
            <w:vAlign w:val="center"/>
          </w:tcPr>
          <w:p w:rsidR="00FD414B" w:rsidRDefault="00FD414B" w:rsidP="00C97CD2">
            <w:pPr>
              <w:jc w:val="center"/>
            </w:pPr>
            <w:r>
              <w:t>20,99</w:t>
            </w:r>
          </w:p>
        </w:tc>
        <w:tc>
          <w:tcPr>
            <w:tcW w:w="1871" w:type="dxa"/>
            <w:vAlign w:val="center"/>
          </w:tcPr>
          <w:p w:rsidR="00FD414B" w:rsidRDefault="00FD414B" w:rsidP="00C97CD2">
            <w:pPr>
              <w:jc w:val="center"/>
            </w:pPr>
            <w:r>
              <w:t>2235105,71</w:t>
            </w:r>
          </w:p>
        </w:tc>
        <w:tc>
          <w:tcPr>
            <w:tcW w:w="1871" w:type="dxa"/>
            <w:vAlign w:val="center"/>
          </w:tcPr>
          <w:p w:rsidR="00FD414B" w:rsidRDefault="00FD414B" w:rsidP="00C97CD2">
            <w:pPr>
              <w:jc w:val="center"/>
            </w:pPr>
            <w:r>
              <w:t>441666,94</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74</w:t>
            </w:r>
          </w:p>
        </w:tc>
        <w:tc>
          <w:tcPr>
            <w:tcW w:w="1922" w:type="dxa"/>
            <w:vAlign w:val="center"/>
          </w:tcPr>
          <w:p w:rsidR="00FD414B" w:rsidRDefault="00FD414B" w:rsidP="00C97CD2">
            <w:pPr>
              <w:jc w:val="center"/>
            </w:pPr>
            <w:r>
              <w:t>268°29'33"</w:t>
            </w:r>
          </w:p>
        </w:tc>
        <w:tc>
          <w:tcPr>
            <w:tcW w:w="1560" w:type="dxa"/>
            <w:vAlign w:val="center"/>
          </w:tcPr>
          <w:p w:rsidR="00FD414B" w:rsidRDefault="00FD414B" w:rsidP="00C97CD2">
            <w:pPr>
              <w:jc w:val="center"/>
            </w:pPr>
            <w:r>
              <w:t>11,02</w:t>
            </w:r>
          </w:p>
        </w:tc>
        <w:tc>
          <w:tcPr>
            <w:tcW w:w="1871" w:type="dxa"/>
            <w:vAlign w:val="center"/>
          </w:tcPr>
          <w:p w:rsidR="00FD414B" w:rsidRDefault="00FD414B" w:rsidP="00C97CD2">
            <w:pPr>
              <w:jc w:val="center"/>
            </w:pPr>
            <w:r>
              <w:t>2235126,32</w:t>
            </w:r>
          </w:p>
        </w:tc>
        <w:tc>
          <w:tcPr>
            <w:tcW w:w="1871" w:type="dxa"/>
            <w:vAlign w:val="center"/>
          </w:tcPr>
          <w:p w:rsidR="00FD414B" w:rsidRDefault="00FD414B" w:rsidP="00C97CD2">
            <w:pPr>
              <w:jc w:val="center"/>
            </w:pPr>
            <w:r>
              <w:t>441662,96</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75</w:t>
            </w:r>
          </w:p>
        </w:tc>
        <w:tc>
          <w:tcPr>
            <w:tcW w:w="1922" w:type="dxa"/>
            <w:vAlign w:val="center"/>
          </w:tcPr>
          <w:p w:rsidR="00FD414B" w:rsidRDefault="00FD414B" w:rsidP="00C97CD2">
            <w:pPr>
              <w:jc w:val="center"/>
            </w:pPr>
            <w:r>
              <w:t>168°59'42"</w:t>
            </w:r>
          </w:p>
        </w:tc>
        <w:tc>
          <w:tcPr>
            <w:tcW w:w="1560" w:type="dxa"/>
            <w:vAlign w:val="center"/>
          </w:tcPr>
          <w:p w:rsidR="00FD414B" w:rsidRDefault="00FD414B" w:rsidP="00C97CD2">
            <w:pPr>
              <w:jc w:val="center"/>
            </w:pPr>
            <w:r>
              <w:t>21,01</w:t>
            </w:r>
          </w:p>
        </w:tc>
        <w:tc>
          <w:tcPr>
            <w:tcW w:w="1871" w:type="dxa"/>
            <w:vAlign w:val="center"/>
          </w:tcPr>
          <w:p w:rsidR="00FD414B" w:rsidRDefault="00FD414B" w:rsidP="00C97CD2">
            <w:pPr>
              <w:jc w:val="center"/>
            </w:pPr>
            <w:r>
              <w:t>2235126,03</w:t>
            </w:r>
          </w:p>
        </w:tc>
        <w:tc>
          <w:tcPr>
            <w:tcW w:w="1871" w:type="dxa"/>
            <w:vAlign w:val="center"/>
          </w:tcPr>
          <w:p w:rsidR="00FD414B" w:rsidRDefault="00FD414B" w:rsidP="00C97CD2">
            <w:pPr>
              <w:jc w:val="center"/>
            </w:pPr>
            <w:r>
              <w:t>441651,94</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72</w:t>
            </w:r>
          </w:p>
        </w:tc>
        <w:tc>
          <w:tcPr>
            <w:tcW w:w="1922" w:type="dxa"/>
            <w:vAlign w:val="center"/>
          </w:tcPr>
          <w:p w:rsidR="00FD414B" w:rsidRDefault="00FD414B" w:rsidP="00C97CD2">
            <w:pPr>
              <w:jc w:val="center"/>
            </w:pPr>
            <w:r>
              <w:t>88°26'11"</w:t>
            </w:r>
          </w:p>
        </w:tc>
        <w:tc>
          <w:tcPr>
            <w:tcW w:w="1560" w:type="dxa"/>
            <w:vAlign w:val="center"/>
          </w:tcPr>
          <w:p w:rsidR="00FD414B" w:rsidRDefault="00FD414B" w:rsidP="00C97CD2">
            <w:pPr>
              <w:jc w:val="center"/>
            </w:pPr>
            <w:r>
              <w:t>10,99</w:t>
            </w:r>
          </w:p>
        </w:tc>
        <w:tc>
          <w:tcPr>
            <w:tcW w:w="1871" w:type="dxa"/>
            <w:vAlign w:val="center"/>
          </w:tcPr>
          <w:p w:rsidR="00FD414B" w:rsidRDefault="00FD414B" w:rsidP="00C97CD2">
            <w:pPr>
              <w:jc w:val="center"/>
            </w:pPr>
            <w:r>
              <w:t>2235105,41</w:t>
            </w:r>
          </w:p>
        </w:tc>
        <w:tc>
          <w:tcPr>
            <w:tcW w:w="1871" w:type="dxa"/>
            <w:vAlign w:val="center"/>
          </w:tcPr>
          <w:p w:rsidR="00FD414B" w:rsidRDefault="00FD414B" w:rsidP="00C97CD2">
            <w:pPr>
              <w:jc w:val="center"/>
            </w:pPr>
            <w:r>
              <w:t>441655,95</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76</w:t>
            </w:r>
          </w:p>
        </w:tc>
        <w:tc>
          <w:tcPr>
            <w:tcW w:w="1922" w:type="dxa"/>
            <w:vAlign w:val="center"/>
          </w:tcPr>
          <w:p w:rsidR="00FD414B" w:rsidRDefault="00FD414B" w:rsidP="00C97CD2">
            <w:pPr>
              <w:jc w:val="center"/>
            </w:pPr>
            <w:r>
              <w:t>286°8'11"</w:t>
            </w:r>
          </w:p>
        </w:tc>
        <w:tc>
          <w:tcPr>
            <w:tcW w:w="1560" w:type="dxa"/>
            <w:vAlign w:val="center"/>
          </w:tcPr>
          <w:p w:rsidR="00FD414B" w:rsidRDefault="00FD414B" w:rsidP="00C97CD2">
            <w:pPr>
              <w:jc w:val="center"/>
            </w:pPr>
            <w:r>
              <w:t>7,41</w:t>
            </w:r>
          </w:p>
        </w:tc>
        <w:tc>
          <w:tcPr>
            <w:tcW w:w="1871" w:type="dxa"/>
            <w:vAlign w:val="center"/>
          </w:tcPr>
          <w:p w:rsidR="00FD414B" w:rsidRDefault="00FD414B" w:rsidP="00C97CD2">
            <w:pPr>
              <w:jc w:val="center"/>
            </w:pPr>
            <w:r>
              <w:t>2232937,48</w:t>
            </w:r>
          </w:p>
        </w:tc>
        <w:tc>
          <w:tcPr>
            <w:tcW w:w="1871" w:type="dxa"/>
            <w:vAlign w:val="center"/>
          </w:tcPr>
          <w:p w:rsidR="00FD414B" w:rsidRDefault="00FD414B" w:rsidP="00C97CD2">
            <w:pPr>
              <w:jc w:val="center"/>
            </w:pPr>
            <w:r>
              <w:t>445688,64</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77</w:t>
            </w:r>
          </w:p>
        </w:tc>
        <w:tc>
          <w:tcPr>
            <w:tcW w:w="1922" w:type="dxa"/>
            <w:vAlign w:val="center"/>
          </w:tcPr>
          <w:p w:rsidR="00FD414B" w:rsidRDefault="00FD414B" w:rsidP="00C97CD2">
            <w:pPr>
              <w:jc w:val="center"/>
            </w:pPr>
            <w:r>
              <w:t>120°25'19"</w:t>
            </w:r>
          </w:p>
        </w:tc>
        <w:tc>
          <w:tcPr>
            <w:tcW w:w="1560" w:type="dxa"/>
            <w:vAlign w:val="center"/>
          </w:tcPr>
          <w:p w:rsidR="00FD414B" w:rsidRDefault="00FD414B" w:rsidP="00C97CD2">
            <w:pPr>
              <w:jc w:val="center"/>
            </w:pPr>
            <w:r>
              <w:t>3,99</w:t>
            </w:r>
          </w:p>
        </w:tc>
        <w:tc>
          <w:tcPr>
            <w:tcW w:w="1871" w:type="dxa"/>
            <w:vAlign w:val="center"/>
          </w:tcPr>
          <w:p w:rsidR="00FD414B" w:rsidRDefault="00FD414B" w:rsidP="00C97CD2">
            <w:pPr>
              <w:jc w:val="center"/>
            </w:pPr>
            <w:r>
              <w:t>2232939,54</w:t>
            </w:r>
          </w:p>
        </w:tc>
        <w:tc>
          <w:tcPr>
            <w:tcW w:w="1871" w:type="dxa"/>
            <w:vAlign w:val="center"/>
          </w:tcPr>
          <w:p w:rsidR="00FD414B" w:rsidRDefault="00FD414B" w:rsidP="00C97CD2">
            <w:pPr>
              <w:jc w:val="center"/>
            </w:pPr>
            <w:r>
              <w:t>445681,52</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78</w:t>
            </w:r>
          </w:p>
        </w:tc>
        <w:tc>
          <w:tcPr>
            <w:tcW w:w="1922" w:type="dxa"/>
            <w:vAlign w:val="center"/>
          </w:tcPr>
          <w:p w:rsidR="00FD414B" w:rsidRDefault="00FD414B" w:rsidP="00C97CD2">
            <w:pPr>
              <w:jc w:val="center"/>
            </w:pPr>
            <w:r>
              <w:t>90°37'22"</w:t>
            </w:r>
          </w:p>
        </w:tc>
        <w:tc>
          <w:tcPr>
            <w:tcW w:w="1560" w:type="dxa"/>
            <w:vAlign w:val="center"/>
          </w:tcPr>
          <w:p w:rsidR="00FD414B" w:rsidRDefault="00FD414B" w:rsidP="00C97CD2">
            <w:pPr>
              <w:jc w:val="center"/>
            </w:pPr>
            <w:r>
              <w:t>3,68</w:t>
            </w:r>
          </w:p>
        </w:tc>
        <w:tc>
          <w:tcPr>
            <w:tcW w:w="1871" w:type="dxa"/>
            <w:vAlign w:val="center"/>
          </w:tcPr>
          <w:p w:rsidR="00FD414B" w:rsidRDefault="00FD414B" w:rsidP="00C97CD2">
            <w:pPr>
              <w:jc w:val="center"/>
            </w:pPr>
            <w:r>
              <w:t>2232937,52</w:t>
            </w:r>
          </w:p>
        </w:tc>
        <w:tc>
          <w:tcPr>
            <w:tcW w:w="1871" w:type="dxa"/>
            <w:vAlign w:val="center"/>
          </w:tcPr>
          <w:p w:rsidR="00FD414B" w:rsidRDefault="00FD414B" w:rsidP="00C97CD2">
            <w:pPr>
              <w:jc w:val="center"/>
            </w:pPr>
            <w:r>
              <w:t>445684,96</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76</w:t>
            </w:r>
          </w:p>
        </w:tc>
        <w:tc>
          <w:tcPr>
            <w:tcW w:w="1922" w:type="dxa"/>
            <w:vAlign w:val="center"/>
          </w:tcPr>
          <w:p w:rsidR="00FD414B" w:rsidRDefault="00FD414B" w:rsidP="00C97CD2">
            <w:pPr>
              <w:jc w:val="center"/>
            </w:pPr>
            <w:r>
              <w:t>286°8'11"</w:t>
            </w:r>
          </w:p>
        </w:tc>
        <w:tc>
          <w:tcPr>
            <w:tcW w:w="1560" w:type="dxa"/>
            <w:vAlign w:val="center"/>
          </w:tcPr>
          <w:p w:rsidR="00FD414B" w:rsidRDefault="00FD414B" w:rsidP="00C97CD2">
            <w:pPr>
              <w:jc w:val="center"/>
            </w:pPr>
            <w:r>
              <w:t>7,41</w:t>
            </w:r>
          </w:p>
        </w:tc>
        <w:tc>
          <w:tcPr>
            <w:tcW w:w="1871" w:type="dxa"/>
            <w:vAlign w:val="center"/>
          </w:tcPr>
          <w:p w:rsidR="00FD414B" w:rsidRDefault="00FD414B" w:rsidP="00C97CD2">
            <w:pPr>
              <w:jc w:val="center"/>
            </w:pPr>
            <w:r>
              <w:t>2232937,48</w:t>
            </w:r>
          </w:p>
        </w:tc>
        <w:tc>
          <w:tcPr>
            <w:tcW w:w="1871" w:type="dxa"/>
            <w:vAlign w:val="center"/>
          </w:tcPr>
          <w:p w:rsidR="00FD414B" w:rsidRDefault="00FD414B" w:rsidP="00C97CD2">
            <w:pPr>
              <w:jc w:val="center"/>
            </w:pPr>
            <w:r>
              <w:t>445688,64</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79</w:t>
            </w:r>
          </w:p>
        </w:tc>
        <w:tc>
          <w:tcPr>
            <w:tcW w:w="1922" w:type="dxa"/>
            <w:vAlign w:val="center"/>
          </w:tcPr>
          <w:p w:rsidR="00FD414B" w:rsidRDefault="00FD414B" w:rsidP="00C97CD2">
            <w:pPr>
              <w:jc w:val="center"/>
            </w:pPr>
            <w:r>
              <w:t>88°26'11"</w:t>
            </w:r>
          </w:p>
        </w:tc>
        <w:tc>
          <w:tcPr>
            <w:tcW w:w="1560" w:type="dxa"/>
            <w:vAlign w:val="center"/>
          </w:tcPr>
          <w:p w:rsidR="00FD414B" w:rsidRDefault="00FD414B" w:rsidP="00C97CD2">
            <w:pPr>
              <w:jc w:val="center"/>
            </w:pPr>
            <w:r>
              <w:t>10,99</w:t>
            </w:r>
          </w:p>
        </w:tc>
        <w:tc>
          <w:tcPr>
            <w:tcW w:w="1871" w:type="dxa"/>
            <w:vAlign w:val="center"/>
          </w:tcPr>
          <w:p w:rsidR="00FD414B" w:rsidRDefault="00FD414B" w:rsidP="00C97CD2">
            <w:pPr>
              <w:jc w:val="center"/>
            </w:pPr>
            <w:r>
              <w:t>2235106,22</w:t>
            </w:r>
          </w:p>
        </w:tc>
        <w:tc>
          <w:tcPr>
            <w:tcW w:w="1871" w:type="dxa"/>
            <w:vAlign w:val="center"/>
          </w:tcPr>
          <w:p w:rsidR="00FD414B" w:rsidRDefault="00FD414B" w:rsidP="00C97CD2">
            <w:pPr>
              <w:jc w:val="center"/>
            </w:pPr>
            <w:r>
              <w:t>441686,41</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80</w:t>
            </w:r>
          </w:p>
        </w:tc>
        <w:tc>
          <w:tcPr>
            <w:tcW w:w="1922" w:type="dxa"/>
            <w:vAlign w:val="center"/>
          </w:tcPr>
          <w:p w:rsidR="00FD414B" w:rsidRDefault="00FD414B" w:rsidP="00C97CD2">
            <w:pPr>
              <w:jc w:val="center"/>
            </w:pPr>
            <w:r>
              <w:t>357°20'41"</w:t>
            </w:r>
          </w:p>
        </w:tc>
        <w:tc>
          <w:tcPr>
            <w:tcW w:w="1560" w:type="dxa"/>
            <w:vAlign w:val="center"/>
          </w:tcPr>
          <w:p w:rsidR="00FD414B" w:rsidRDefault="00FD414B" w:rsidP="00C97CD2">
            <w:pPr>
              <w:jc w:val="center"/>
            </w:pPr>
            <w:r>
              <w:t>20,72</w:t>
            </w:r>
          </w:p>
        </w:tc>
        <w:tc>
          <w:tcPr>
            <w:tcW w:w="1871" w:type="dxa"/>
            <w:vAlign w:val="center"/>
          </w:tcPr>
          <w:p w:rsidR="00FD414B" w:rsidRDefault="00FD414B" w:rsidP="00C97CD2">
            <w:pPr>
              <w:jc w:val="center"/>
            </w:pPr>
            <w:r>
              <w:t>2235106,52</w:t>
            </w:r>
          </w:p>
        </w:tc>
        <w:tc>
          <w:tcPr>
            <w:tcW w:w="1871" w:type="dxa"/>
            <w:vAlign w:val="center"/>
          </w:tcPr>
          <w:p w:rsidR="00FD414B" w:rsidRDefault="00FD414B" w:rsidP="00C97CD2">
            <w:pPr>
              <w:jc w:val="center"/>
            </w:pPr>
            <w:r>
              <w:t>441697,40</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81</w:t>
            </w:r>
          </w:p>
        </w:tc>
        <w:tc>
          <w:tcPr>
            <w:tcW w:w="1922" w:type="dxa"/>
            <w:vAlign w:val="center"/>
          </w:tcPr>
          <w:p w:rsidR="00FD414B" w:rsidRDefault="00FD414B" w:rsidP="00C97CD2">
            <w:pPr>
              <w:jc w:val="center"/>
            </w:pPr>
            <w:r>
              <w:t>268°26'11"</w:t>
            </w:r>
          </w:p>
        </w:tc>
        <w:tc>
          <w:tcPr>
            <w:tcW w:w="1560" w:type="dxa"/>
            <w:vAlign w:val="center"/>
          </w:tcPr>
          <w:p w:rsidR="00FD414B" w:rsidRDefault="00FD414B" w:rsidP="00C97CD2">
            <w:pPr>
              <w:jc w:val="center"/>
            </w:pPr>
            <w:r>
              <w:t>10,99</w:t>
            </w:r>
          </w:p>
        </w:tc>
        <w:tc>
          <w:tcPr>
            <w:tcW w:w="1871" w:type="dxa"/>
            <w:vAlign w:val="center"/>
          </w:tcPr>
          <w:p w:rsidR="00FD414B" w:rsidRDefault="00FD414B" w:rsidP="00C97CD2">
            <w:pPr>
              <w:jc w:val="center"/>
            </w:pPr>
            <w:r>
              <w:t>2235127,22</w:t>
            </w:r>
          </w:p>
        </w:tc>
        <w:tc>
          <w:tcPr>
            <w:tcW w:w="1871" w:type="dxa"/>
            <w:vAlign w:val="center"/>
          </w:tcPr>
          <w:p w:rsidR="00FD414B" w:rsidRDefault="00FD414B" w:rsidP="00C97CD2">
            <w:pPr>
              <w:jc w:val="center"/>
            </w:pPr>
            <w:r>
              <w:t>441696,44</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82</w:t>
            </w:r>
          </w:p>
        </w:tc>
        <w:tc>
          <w:tcPr>
            <w:tcW w:w="1922" w:type="dxa"/>
            <w:vAlign w:val="center"/>
          </w:tcPr>
          <w:p w:rsidR="00FD414B" w:rsidRDefault="00FD414B" w:rsidP="00C97CD2">
            <w:pPr>
              <w:jc w:val="center"/>
            </w:pPr>
            <w:r>
              <w:t>177°20'41"</w:t>
            </w:r>
          </w:p>
        </w:tc>
        <w:tc>
          <w:tcPr>
            <w:tcW w:w="1560" w:type="dxa"/>
            <w:vAlign w:val="center"/>
          </w:tcPr>
          <w:p w:rsidR="00FD414B" w:rsidRDefault="00FD414B" w:rsidP="00C97CD2">
            <w:pPr>
              <w:jc w:val="center"/>
            </w:pPr>
            <w:r>
              <w:t>20,72</w:t>
            </w:r>
          </w:p>
        </w:tc>
        <w:tc>
          <w:tcPr>
            <w:tcW w:w="1871" w:type="dxa"/>
            <w:vAlign w:val="center"/>
          </w:tcPr>
          <w:p w:rsidR="00FD414B" w:rsidRDefault="00FD414B" w:rsidP="00C97CD2">
            <w:pPr>
              <w:jc w:val="center"/>
            </w:pPr>
            <w:r>
              <w:t>2235126,92</w:t>
            </w:r>
          </w:p>
        </w:tc>
        <w:tc>
          <w:tcPr>
            <w:tcW w:w="1871" w:type="dxa"/>
            <w:vAlign w:val="center"/>
          </w:tcPr>
          <w:p w:rsidR="00FD414B" w:rsidRDefault="00FD414B" w:rsidP="00C97CD2">
            <w:pPr>
              <w:jc w:val="center"/>
            </w:pPr>
            <w:r>
              <w:t>441685,45</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79</w:t>
            </w:r>
          </w:p>
        </w:tc>
        <w:tc>
          <w:tcPr>
            <w:tcW w:w="1922" w:type="dxa"/>
            <w:vAlign w:val="center"/>
          </w:tcPr>
          <w:p w:rsidR="00FD414B" w:rsidRDefault="00FD414B" w:rsidP="00C97CD2">
            <w:pPr>
              <w:jc w:val="center"/>
            </w:pPr>
            <w:r>
              <w:t>88°26'11"</w:t>
            </w:r>
          </w:p>
        </w:tc>
        <w:tc>
          <w:tcPr>
            <w:tcW w:w="1560" w:type="dxa"/>
            <w:vAlign w:val="center"/>
          </w:tcPr>
          <w:p w:rsidR="00FD414B" w:rsidRDefault="00FD414B" w:rsidP="00C97CD2">
            <w:pPr>
              <w:jc w:val="center"/>
            </w:pPr>
            <w:r>
              <w:t>10,99</w:t>
            </w:r>
          </w:p>
        </w:tc>
        <w:tc>
          <w:tcPr>
            <w:tcW w:w="1871" w:type="dxa"/>
            <w:vAlign w:val="center"/>
          </w:tcPr>
          <w:p w:rsidR="00FD414B" w:rsidRDefault="00FD414B" w:rsidP="00C97CD2">
            <w:pPr>
              <w:jc w:val="center"/>
            </w:pPr>
            <w:r>
              <w:t>2235106,22</w:t>
            </w:r>
          </w:p>
        </w:tc>
        <w:tc>
          <w:tcPr>
            <w:tcW w:w="1871" w:type="dxa"/>
            <w:vAlign w:val="center"/>
          </w:tcPr>
          <w:p w:rsidR="00FD414B" w:rsidRDefault="00FD414B" w:rsidP="00C97CD2">
            <w:pPr>
              <w:jc w:val="center"/>
            </w:pPr>
            <w:r>
              <w:t>441686,41</w:t>
            </w:r>
          </w:p>
        </w:tc>
      </w:tr>
    </w:tbl>
    <w:p w:rsidR="00312B52" w:rsidRPr="00905C05" w:rsidRDefault="00905C05" w:rsidP="003F62A2">
      <w:pPr>
        <w:pStyle w:val="1"/>
        <w:spacing w:before="240" w:after="240"/>
        <w:rPr>
          <w:sz w:val="26"/>
          <w:szCs w:val="26"/>
        </w:rPr>
      </w:pPr>
      <w:r>
        <w:rPr>
          <w:sz w:val="26"/>
          <w:szCs w:val="26"/>
        </w:rPr>
        <w:t>2.</w:t>
      </w:r>
      <w:r w:rsidR="00BD5DDC" w:rsidRPr="000A6476">
        <w:rPr>
          <w:sz w:val="26"/>
          <w:szCs w:val="26"/>
        </w:rPr>
        <w:t>7</w:t>
      </w:r>
      <w:r w:rsidR="00BD5DDC" w:rsidRPr="00905C05">
        <w:rPr>
          <w:sz w:val="26"/>
          <w:szCs w:val="26"/>
        </w:rPr>
        <w:t xml:space="preserve">. </w:t>
      </w:r>
      <w:r w:rsidR="000A6476" w:rsidRPr="00905C05">
        <w:rPr>
          <w:rStyle w:val="11"/>
          <w:b/>
          <w:sz w:val="26"/>
          <w:szCs w:val="26"/>
        </w:rPr>
        <w:t>И</w:t>
      </w:r>
      <w:r w:rsidR="00BD5DDC" w:rsidRPr="00905C05">
        <w:rPr>
          <w:rStyle w:val="11"/>
          <w:b/>
          <w:sz w:val="26"/>
          <w:szCs w:val="26"/>
        </w:rPr>
        <w:t xml:space="preserve">нформация </w:t>
      </w:r>
      <w:proofErr w:type="gramStart"/>
      <w:r w:rsidR="00BD5DDC" w:rsidRPr="00905C05">
        <w:rPr>
          <w:rStyle w:val="11"/>
          <w:b/>
          <w:sz w:val="26"/>
          <w:szCs w:val="26"/>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00BD5DDC" w:rsidRPr="00905C05">
        <w:rPr>
          <w:rStyle w:val="11"/>
          <w:b/>
          <w:sz w:val="26"/>
          <w:szCs w:val="26"/>
        </w:rPr>
        <w:t xml:space="preserve"> линейных объектов</w:t>
      </w:r>
    </w:p>
    <w:p w:rsidR="002623C5" w:rsidRPr="002623C5" w:rsidRDefault="002623C5" w:rsidP="002623C5">
      <w:pPr>
        <w:pStyle w:val="afb"/>
        <w:shd w:val="clear" w:color="auto" w:fill="FFFFFF" w:themeFill="background1"/>
        <w:rPr>
          <w:rFonts w:ascii="Times New Roman" w:hAnsi="Times New Roman"/>
          <w:sz w:val="26"/>
          <w:szCs w:val="26"/>
        </w:rPr>
      </w:pPr>
      <w:proofErr w:type="gramStart"/>
      <w:r w:rsidRPr="002623C5">
        <w:rPr>
          <w:rFonts w:ascii="Times New Roman" w:hAnsi="Times New Roman"/>
          <w:sz w:val="26"/>
          <w:szCs w:val="26"/>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2623C5">
        <w:rPr>
          <w:rFonts w:ascii="Times New Roman" w:hAnsi="Times New Roman"/>
          <w:sz w:val="26"/>
          <w:szCs w:val="26"/>
        </w:rPr>
        <w:t xml:space="preserve"> о зарождении и развитии культуры.</w:t>
      </w:r>
    </w:p>
    <w:p w:rsidR="002623C5" w:rsidRPr="002623C5" w:rsidRDefault="002623C5" w:rsidP="002623C5">
      <w:pPr>
        <w:pStyle w:val="afb"/>
        <w:shd w:val="clear" w:color="auto" w:fill="FFFFFF" w:themeFill="background1"/>
        <w:rPr>
          <w:rFonts w:ascii="Times New Roman" w:hAnsi="Times New Roman"/>
          <w:sz w:val="26"/>
          <w:szCs w:val="26"/>
        </w:rPr>
      </w:pPr>
      <w:r w:rsidRPr="002623C5">
        <w:rPr>
          <w:rFonts w:ascii="Times New Roman" w:hAnsi="Times New Roman"/>
          <w:sz w:val="26"/>
          <w:szCs w:val="26"/>
        </w:rPr>
        <w:t xml:space="preserve">Отношения в области организации, охраны и использования, объектов историко-культурного наследия регулируются </w:t>
      </w:r>
      <w:hyperlink r:id="rId13" w:tooltip="Федеральный закон 73-ФЗ Об объектах культурного наследия (памятниках истории и культуры) народов Российской Федерации" w:history="1">
        <w:r w:rsidRPr="002623C5">
          <w:rPr>
            <w:rStyle w:val="afff3"/>
            <w:rFonts w:ascii="Times New Roman" w:hAnsi="Times New Roman"/>
            <w:color w:val="000000" w:themeColor="text1"/>
            <w:sz w:val="26"/>
            <w:szCs w:val="26"/>
            <w:u w:val="none"/>
          </w:rPr>
          <w:t xml:space="preserve">федеральным законом №73-ФЗ от </w:t>
        </w:r>
        <w:r w:rsidRPr="002623C5">
          <w:rPr>
            <w:rStyle w:val="afff3"/>
            <w:rFonts w:ascii="Times New Roman" w:hAnsi="Times New Roman"/>
            <w:color w:val="000000" w:themeColor="text1"/>
            <w:sz w:val="26"/>
            <w:szCs w:val="26"/>
            <w:u w:val="none"/>
          </w:rPr>
          <w:lastRenderedPageBreak/>
          <w:t>25.06.2002</w:t>
        </w:r>
      </w:hyperlink>
      <w:r w:rsidRPr="002623C5">
        <w:rPr>
          <w:rFonts w:ascii="Times New Roman" w:hAnsi="Times New Roman"/>
          <w:sz w:val="26"/>
          <w:szCs w:val="26"/>
        </w:rPr>
        <w:t xml:space="preserve"> г. «Об объектах культурного наследия (памятниках истории и культуры) народов Российской Федерации». В случае обнаружения в процессе ведения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2623C5" w:rsidRPr="002623C5" w:rsidRDefault="002623C5" w:rsidP="002623C5">
      <w:pPr>
        <w:pStyle w:val="1"/>
        <w:spacing w:before="240" w:after="240"/>
        <w:ind w:left="0" w:firstLine="709"/>
        <w:jc w:val="both"/>
        <w:rPr>
          <w:b w:val="0"/>
          <w:sz w:val="26"/>
          <w:szCs w:val="26"/>
        </w:rPr>
      </w:pPr>
      <w:r w:rsidRPr="002623C5">
        <w:rPr>
          <w:b w:val="0"/>
          <w:sz w:val="26"/>
          <w:szCs w:val="26"/>
        </w:rPr>
        <w:t xml:space="preserve">Согласно ответу от Управления государственной охраны объектов культурного наследия Самарской области на участке работ объекты культурного наследия, включенные в реестр, выявленные объекты культурного наследия либо </w:t>
      </w:r>
      <w:proofErr w:type="gramStart"/>
      <w:r w:rsidRPr="002623C5">
        <w:rPr>
          <w:b w:val="0"/>
          <w:sz w:val="26"/>
          <w:szCs w:val="26"/>
        </w:rPr>
        <w:t>объекты, обладающие признаками объекта культурного наследия отсутствуют</w:t>
      </w:r>
      <w:proofErr w:type="gramEnd"/>
      <w:r w:rsidRPr="002623C5">
        <w:rPr>
          <w:b w:val="0"/>
          <w:sz w:val="26"/>
          <w:szCs w:val="26"/>
        </w:rPr>
        <w:t>. И возможно проведение землеустроительных, земляных, строительных, мелиоративных, хозяйственных и иных работ. Земельный участок расположен вне зон охраны и защитных зон объектов культурного наследия.</w:t>
      </w:r>
    </w:p>
    <w:p w:rsidR="000256E8" w:rsidRPr="00905C05" w:rsidRDefault="00905C05" w:rsidP="002623C5">
      <w:pPr>
        <w:pStyle w:val="1"/>
        <w:spacing w:before="240" w:after="240"/>
        <w:rPr>
          <w:sz w:val="26"/>
          <w:szCs w:val="26"/>
        </w:rPr>
      </w:pPr>
      <w:r w:rsidRPr="00905C05">
        <w:rPr>
          <w:sz w:val="26"/>
          <w:szCs w:val="26"/>
        </w:rPr>
        <w:t>2.</w:t>
      </w:r>
      <w:r w:rsidR="00BD5DDC" w:rsidRPr="00905C05">
        <w:rPr>
          <w:sz w:val="26"/>
          <w:szCs w:val="26"/>
        </w:rPr>
        <w:t>8</w:t>
      </w:r>
      <w:r w:rsidR="000256E8" w:rsidRPr="00905C05">
        <w:rPr>
          <w:sz w:val="26"/>
          <w:szCs w:val="26"/>
        </w:rPr>
        <w:t xml:space="preserve">. </w:t>
      </w:r>
      <w:r w:rsidR="00BD5DDC" w:rsidRPr="00905C05">
        <w:rPr>
          <w:sz w:val="26"/>
          <w:szCs w:val="26"/>
        </w:rPr>
        <w:t>Информация о необходимости осуществления мероприятий по охране окружа</w:t>
      </w:r>
      <w:r w:rsidR="003F62A2">
        <w:rPr>
          <w:sz w:val="26"/>
          <w:szCs w:val="26"/>
        </w:rPr>
        <w:t>ю</w:t>
      </w:r>
      <w:r w:rsidR="00BD5DDC" w:rsidRPr="00905C05">
        <w:rPr>
          <w:sz w:val="26"/>
          <w:szCs w:val="26"/>
        </w:rPr>
        <w:t>щей среды</w:t>
      </w:r>
    </w:p>
    <w:p w:rsidR="00C97CD2" w:rsidRPr="00C97CD2" w:rsidRDefault="00C97CD2" w:rsidP="00C97CD2">
      <w:pPr>
        <w:spacing w:before="120"/>
        <w:ind w:firstLine="720"/>
        <w:jc w:val="both"/>
        <w:rPr>
          <w:bCs/>
          <w:sz w:val="26"/>
          <w:szCs w:val="26"/>
        </w:rPr>
      </w:pPr>
      <w:r w:rsidRPr="00C97CD2">
        <w:rPr>
          <w:bCs/>
          <w:sz w:val="26"/>
          <w:szCs w:val="26"/>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хотя при существующей системе материально-технического снабжения не обеспечивается, в полной мере, высокая эффективность и безаварийность производства и, следовательно, сохранение окружающей природной среды.</w:t>
      </w:r>
    </w:p>
    <w:p w:rsidR="00C97CD2" w:rsidRPr="00C97CD2" w:rsidRDefault="00C97CD2" w:rsidP="00C97CD2">
      <w:pPr>
        <w:spacing w:before="120"/>
        <w:ind w:firstLine="720"/>
        <w:jc w:val="both"/>
        <w:rPr>
          <w:bCs/>
          <w:sz w:val="26"/>
          <w:szCs w:val="26"/>
        </w:rPr>
      </w:pPr>
      <w:r w:rsidRPr="00C97CD2">
        <w:rPr>
          <w:bCs/>
          <w:sz w:val="26"/>
          <w:szCs w:val="26"/>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C97CD2" w:rsidRPr="00C97CD2" w:rsidRDefault="00C97CD2" w:rsidP="00C97CD2">
      <w:pPr>
        <w:tabs>
          <w:tab w:val="left" w:pos="9356"/>
        </w:tabs>
        <w:spacing w:before="120"/>
        <w:ind w:firstLine="720"/>
        <w:jc w:val="both"/>
        <w:rPr>
          <w:bCs/>
          <w:sz w:val="26"/>
          <w:szCs w:val="26"/>
        </w:rPr>
      </w:pPr>
      <w:r w:rsidRPr="00C97CD2">
        <w:rPr>
          <w:bCs/>
          <w:sz w:val="26"/>
          <w:szCs w:val="26"/>
        </w:rPr>
        <w:t>Указанные программы предусматривают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недр, водных и земельных ресурсов.</w:t>
      </w:r>
    </w:p>
    <w:p w:rsidR="00C97CD2" w:rsidRPr="00C97CD2" w:rsidRDefault="00C97CD2" w:rsidP="00C97CD2">
      <w:pPr>
        <w:spacing w:before="120"/>
        <w:ind w:firstLine="720"/>
        <w:jc w:val="both"/>
        <w:rPr>
          <w:bCs/>
          <w:sz w:val="26"/>
          <w:szCs w:val="26"/>
        </w:rPr>
      </w:pPr>
      <w:r w:rsidRPr="00C97CD2">
        <w:rPr>
          <w:bCs/>
          <w:sz w:val="26"/>
          <w:szCs w:val="26"/>
        </w:rPr>
        <w:t>Для предотвращения и снижения неблагоприятных последствий на состояние компонентов природной среды, а также сохранение экологической состояния на территории работ необходимо:</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соблюдать технологию производственного процесса.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соблюдать нормы и правила природоохранного законодательства.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осуществлять экологический мониторинг состояния окружающей среды и связанный с ним комплекс управленческих решений.</w:t>
      </w:r>
    </w:p>
    <w:p w:rsidR="00C97CD2" w:rsidRPr="00C97CD2" w:rsidRDefault="00C97CD2" w:rsidP="00C97CD2">
      <w:pPr>
        <w:pStyle w:val="2"/>
        <w:tabs>
          <w:tab w:val="clear" w:pos="0"/>
        </w:tabs>
        <w:suppressAutoHyphens w:val="0"/>
        <w:autoSpaceDE/>
        <w:spacing w:before="240" w:after="80"/>
        <w:ind w:left="0" w:firstLine="720"/>
        <w:rPr>
          <w:rFonts w:ascii="Times New Roman" w:hAnsi="Times New Roman" w:cs="Times New Roman"/>
          <w:i/>
          <w:sz w:val="26"/>
          <w:szCs w:val="26"/>
        </w:rPr>
      </w:pPr>
      <w:bookmarkStart w:id="25" w:name="_Toc228604757"/>
      <w:bookmarkStart w:id="26" w:name="_Toc229384285"/>
      <w:bookmarkStart w:id="27" w:name="_Toc230070704"/>
      <w:bookmarkStart w:id="28" w:name="_Toc231634991"/>
      <w:bookmarkStart w:id="29" w:name="_Toc232219733"/>
      <w:bookmarkStart w:id="30" w:name="_Toc232475125"/>
      <w:bookmarkStart w:id="31" w:name="_Toc395769878"/>
      <w:bookmarkStart w:id="32" w:name="_Toc410914017"/>
      <w:bookmarkStart w:id="33" w:name="_Toc417886113"/>
      <w:bookmarkStart w:id="34" w:name="_Toc421528036"/>
      <w:bookmarkStart w:id="35" w:name="_Toc422478700"/>
      <w:bookmarkStart w:id="36" w:name="_Toc431393879"/>
      <w:bookmarkStart w:id="37" w:name="_Toc433117476"/>
      <w:bookmarkStart w:id="38" w:name="_Toc434312718"/>
      <w:bookmarkStart w:id="39" w:name="_Toc435444376"/>
      <w:bookmarkStart w:id="40" w:name="_Toc442710212"/>
      <w:bookmarkStart w:id="41" w:name="_Toc444524822"/>
      <w:bookmarkStart w:id="42" w:name="_Toc447202573"/>
      <w:bookmarkStart w:id="43" w:name="_Toc468261279"/>
      <w:bookmarkStart w:id="44" w:name="_Toc472510469"/>
      <w:bookmarkStart w:id="45" w:name="_Toc488390786"/>
      <w:bookmarkStart w:id="46" w:name="_Toc492296295"/>
      <w:bookmarkStart w:id="47" w:name="_Toc510013320"/>
      <w:bookmarkStart w:id="48" w:name="_Toc515606060"/>
      <w:bookmarkStart w:id="49" w:name="_Toc518475667"/>
      <w:bookmarkStart w:id="50" w:name="_Toc519844672"/>
      <w:bookmarkStart w:id="51" w:name="_Toc521937703"/>
      <w:bookmarkStart w:id="52" w:name="_Toc523471333"/>
      <w:bookmarkStart w:id="53" w:name="_Toc524939747"/>
      <w:bookmarkStart w:id="54" w:name="_Toc527386527"/>
      <w:bookmarkStart w:id="55" w:name="_Toc527708948"/>
      <w:bookmarkStart w:id="56" w:name="_Toc528242828"/>
      <w:bookmarkStart w:id="57" w:name="_Toc533844806"/>
      <w:bookmarkStart w:id="58" w:name="_Toc535822706"/>
      <w:bookmarkStart w:id="59" w:name="_Toc870619"/>
      <w:bookmarkStart w:id="60" w:name="_Toc10194939"/>
      <w:bookmarkStart w:id="61" w:name="_Toc21676243"/>
      <w:bookmarkStart w:id="62" w:name="_Toc38965836"/>
      <w:bookmarkStart w:id="63" w:name="_Toc41048230"/>
      <w:bookmarkStart w:id="64" w:name="_Toc47004606"/>
      <w:r w:rsidRPr="00C97CD2">
        <w:rPr>
          <w:rFonts w:ascii="Times New Roman" w:hAnsi="Times New Roman" w:cs="Times New Roman"/>
          <w:i/>
          <w:sz w:val="26"/>
          <w:szCs w:val="26"/>
        </w:rPr>
        <w:t>Мероприятия по охране атмосферного воздуха</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w:t>
      </w:r>
    </w:p>
    <w:p w:rsidR="00C97CD2" w:rsidRPr="00C97CD2" w:rsidRDefault="00C97CD2" w:rsidP="00C97CD2">
      <w:pPr>
        <w:pStyle w:val="afb"/>
        <w:rPr>
          <w:rFonts w:ascii="Times New Roman" w:hAnsi="Times New Roman"/>
          <w:sz w:val="26"/>
          <w:szCs w:val="26"/>
          <w:lang w:eastAsia="ja-JP"/>
        </w:rPr>
      </w:pPr>
      <w:r w:rsidRPr="00C97CD2">
        <w:rPr>
          <w:rFonts w:ascii="Times New Roman" w:hAnsi="Times New Roman"/>
          <w:sz w:val="26"/>
          <w:szCs w:val="26"/>
          <w:lang w:eastAsia="ja-JP"/>
        </w:rPr>
        <w:t xml:space="preserve">Мероприятия по охране атмосферного воздуха в период </w:t>
      </w:r>
      <w:r w:rsidRPr="00C97CD2">
        <w:rPr>
          <w:rFonts w:ascii="Times New Roman" w:hAnsi="Times New Roman"/>
          <w:i/>
          <w:sz w:val="26"/>
          <w:szCs w:val="26"/>
          <w:lang w:eastAsia="ja-JP"/>
        </w:rPr>
        <w:t>строительства</w:t>
      </w:r>
      <w:r w:rsidRPr="00C97CD2">
        <w:rPr>
          <w:rFonts w:ascii="Times New Roman" w:hAnsi="Times New Roman"/>
          <w:sz w:val="26"/>
          <w:szCs w:val="26"/>
          <w:lang w:eastAsia="ja-JP"/>
        </w:rPr>
        <w:t xml:space="preserve"> направлены на предупреждение загрязнения воздушного бассейна выбросами </w:t>
      </w:r>
      <w:r w:rsidRPr="00C97CD2">
        <w:rPr>
          <w:rFonts w:ascii="Times New Roman" w:hAnsi="Times New Roman"/>
          <w:sz w:val="26"/>
          <w:szCs w:val="26"/>
          <w:lang w:eastAsia="ja-JP"/>
        </w:rPr>
        <w:lastRenderedPageBreak/>
        <w:t>работающих машин и механизмов над территорией проведения строительных работ и прилегающей селитебной зоны.</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Для сохранения состояния приземного слоя воздуха в период строительства рекомендуется: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осуществление контроля соблюдения технологических процессов в период строительно-монтажных работ с целью обеспечения минимальных выбросов загрязняющих веществ;</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осуществлять контроль соответствия технических характеристик и параметров применяемой в строительстве техники, оборудования, транспортных средств, в части состава отработавших газов, соответствующим стандартам;</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проведение своевременного ремонта и технического обслуживания машин (особенно система питания, зажигания и газораспределительный механизм двигателя), обеспечивающего полное сгорание топлива, снижающего его расход;</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соблюдение правил рационального использования работы двигателя, запрет на работы машин на холостом ходу.</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С целью максимального сокращения выбросов загрязняющих веществ, которые неизбежны при </w:t>
      </w:r>
      <w:r w:rsidRPr="00C97CD2">
        <w:rPr>
          <w:rFonts w:ascii="Times New Roman" w:hAnsi="Times New Roman"/>
          <w:i/>
          <w:sz w:val="26"/>
          <w:szCs w:val="26"/>
        </w:rPr>
        <w:t>эксплуатации</w:t>
      </w:r>
      <w:r w:rsidRPr="00C97CD2">
        <w:rPr>
          <w:rFonts w:ascii="Times New Roman" w:hAnsi="Times New Roman"/>
          <w:sz w:val="26"/>
          <w:szCs w:val="26"/>
        </w:rPr>
        <w:t xml:space="preserve"> нефтепромыслового оборудования, в проектной документации рекомендуется предусмотреть следующие мероприятия: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стандартное или стойкое к сульфидно-коррозионному растрескиванию (СКР) материальное исполнение трубопровода;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применение защиты трубопровода и оборудования от почвенной коррозии изоляцией усиленного типа;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применение труб и деталей трубопровода с увеличенной толщиной стенки трубы выше расчетной;</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защита от атмосферной коррозии наружной поверхности надземных участков трубопровода и арматуры лакокрасочными материалами;</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автоматическое отключение электродвигателя погружных насосов при отклонениях давления в выкидном трубопроводе выше или ниже установленных пределов;</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контроль давления в трубопроводе;</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автоматическое закрытие задвижек при понижении давления нефти в нефтепроводе;</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аварийную сигнализацию заклинивания задвижек</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65" w:name="_Toc229384289"/>
      <w:bookmarkStart w:id="66" w:name="_Toc230070708"/>
      <w:bookmarkStart w:id="67" w:name="_Toc231634995"/>
      <w:bookmarkStart w:id="68" w:name="_Toc232219737"/>
      <w:bookmarkStart w:id="69" w:name="_Toc232475129"/>
      <w:bookmarkStart w:id="70" w:name="_Toc233422450"/>
      <w:bookmarkStart w:id="71" w:name="_Toc233442352"/>
      <w:bookmarkStart w:id="72" w:name="_Toc235351869"/>
      <w:bookmarkStart w:id="73" w:name="_Toc235521262"/>
      <w:bookmarkStart w:id="74" w:name="_Toc246147020"/>
      <w:bookmarkStart w:id="75" w:name="_Toc255222559"/>
      <w:bookmarkStart w:id="76" w:name="_Toc263232665"/>
      <w:bookmarkStart w:id="77" w:name="_Toc266361273"/>
      <w:bookmarkStart w:id="78" w:name="_Toc292192597"/>
      <w:bookmarkStart w:id="79" w:name="_Toc302043234"/>
      <w:bookmarkStart w:id="80" w:name="_Toc309306312"/>
      <w:bookmarkStart w:id="81" w:name="_Toc354067623"/>
      <w:bookmarkStart w:id="82" w:name="_Toc356905136"/>
      <w:bookmarkStart w:id="83" w:name="_Toc356978180"/>
      <w:bookmarkStart w:id="84" w:name="_Toc367174663"/>
      <w:bookmarkStart w:id="85" w:name="_Toc367860312"/>
      <w:bookmarkStart w:id="86" w:name="_Toc369099529"/>
      <w:bookmarkStart w:id="87" w:name="_Toc372882566"/>
      <w:bookmarkStart w:id="88" w:name="_Toc380591472"/>
      <w:bookmarkStart w:id="89" w:name="_Toc382570458"/>
      <w:bookmarkStart w:id="90" w:name="_Toc387924647"/>
      <w:bookmarkStart w:id="91" w:name="_Toc388857238"/>
      <w:bookmarkStart w:id="92" w:name="_Toc391554885"/>
      <w:bookmarkStart w:id="93" w:name="_Toc395769882"/>
      <w:bookmarkStart w:id="94" w:name="_Toc410914021"/>
      <w:bookmarkStart w:id="95" w:name="_Toc417886117"/>
      <w:bookmarkStart w:id="96" w:name="_Toc421528040"/>
      <w:bookmarkStart w:id="97" w:name="_Toc422478704"/>
      <w:bookmarkStart w:id="98" w:name="_Toc431393883"/>
      <w:bookmarkStart w:id="99" w:name="_Toc433117480"/>
      <w:bookmarkStart w:id="100" w:name="_Toc434312722"/>
      <w:bookmarkStart w:id="101" w:name="_Toc435444380"/>
      <w:bookmarkStart w:id="102" w:name="_Toc442710216"/>
      <w:bookmarkStart w:id="103" w:name="_Toc444524826"/>
      <w:bookmarkStart w:id="104" w:name="_Toc447202577"/>
      <w:bookmarkStart w:id="105" w:name="_Toc468261283"/>
      <w:bookmarkStart w:id="106" w:name="_Toc472510473"/>
      <w:bookmarkStart w:id="107" w:name="_Toc488390790"/>
      <w:bookmarkStart w:id="108" w:name="_Toc492296299"/>
      <w:bookmarkStart w:id="109" w:name="_Toc510013324"/>
      <w:bookmarkStart w:id="110" w:name="_Toc515606064"/>
      <w:bookmarkStart w:id="111" w:name="_Toc518475671"/>
      <w:bookmarkStart w:id="112" w:name="_Toc519844676"/>
      <w:bookmarkStart w:id="113" w:name="_Toc521937704"/>
      <w:bookmarkStart w:id="114" w:name="_Toc523471334"/>
      <w:bookmarkStart w:id="115" w:name="_Toc524939748"/>
      <w:bookmarkStart w:id="116" w:name="_Toc527708949"/>
      <w:bookmarkStart w:id="117" w:name="_Toc528242829"/>
      <w:bookmarkStart w:id="118" w:name="_Toc533844807"/>
      <w:bookmarkStart w:id="119" w:name="_Toc535822707"/>
      <w:bookmarkStart w:id="120" w:name="_Toc870620"/>
      <w:bookmarkStart w:id="121" w:name="_Toc10194940"/>
      <w:bookmarkStart w:id="122" w:name="_Toc21676244"/>
      <w:bookmarkStart w:id="123" w:name="_Toc38965837"/>
      <w:bookmarkStart w:id="124" w:name="_Toc41048231"/>
      <w:bookmarkStart w:id="125" w:name="_Toc47004607"/>
      <w:r w:rsidRPr="00C97CD2">
        <w:rPr>
          <w:rFonts w:ascii="Times New Roman" w:hAnsi="Times New Roman" w:cs="Times New Roman"/>
          <w:i/>
          <w:sz w:val="26"/>
          <w:szCs w:val="26"/>
        </w:rPr>
        <w:t>Мероприятия по охране и рациональному использованию земельных ресурсов и почвенного покрова</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C97CD2" w:rsidRPr="00C97CD2" w:rsidRDefault="00C97CD2" w:rsidP="00C97CD2">
      <w:pPr>
        <w:pStyle w:val="afb"/>
        <w:rPr>
          <w:rFonts w:ascii="Times New Roman" w:hAnsi="Times New Roman"/>
          <w:sz w:val="26"/>
          <w:szCs w:val="26"/>
          <w:lang w:eastAsia="ja-JP"/>
        </w:rPr>
      </w:pPr>
      <w:bookmarkStart w:id="126" w:name="_Toc238458464"/>
      <w:bookmarkStart w:id="127" w:name="_Toc248052887"/>
      <w:bookmarkStart w:id="128" w:name="_Toc248728045"/>
      <w:bookmarkStart w:id="129" w:name="_Toc250963913"/>
      <w:r w:rsidRPr="00C97CD2">
        <w:rPr>
          <w:rFonts w:ascii="Times New Roman" w:hAnsi="Times New Roman"/>
          <w:sz w:val="26"/>
          <w:szCs w:val="26"/>
          <w:lang w:eastAsia="ja-JP"/>
        </w:rPr>
        <w:t xml:space="preserve">Для уменьшения негативных воздействий </w:t>
      </w:r>
      <w:r w:rsidRPr="00C97CD2">
        <w:rPr>
          <w:rFonts w:ascii="Times New Roman" w:hAnsi="Times New Roman"/>
          <w:i/>
          <w:sz w:val="26"/>
          <w:szCs w:val="26"/>
          <w:lang w:eastAsia="ja-JP"/>
        </w:rPr>
        <w:t>строительно-монтажных</w:t>
      </w:r>
      <w:r w:rsidRPr="00C97CD2">
        <w:rPr>
          <w:rFonts w:ascii="Times New Roman" w:hAnsi="Times New Roman"/>
          <w:sz w:val="26"/>
          <w:szCs w:val="26"/>
          <w:lang w:eastAsia="ja-JP"/>
        </w:rPr>
        <w:t xml:space="preserve"> работ на почвенно-растительный слой необходимо предусмотреть ряд мероприятий:</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 xml:space="preserve">организацию работ и передвижение машин и механизмов исключительно в </w:t>
      </w:r>
      <w:proofErr w:type="gramStart"/>
      <w:r w:rsidRPr="00C97CD2">
        <w:rPr>
          <w:rFonts w:ascii="Times New Roman" w:hAnsi="Times New Roman"/>
          <w:sz w:val="26"/>
          <w:szCs w:val="26"/>
        </w:rPr>
        <w:t>пределах</w:t>
      </w:r>
      <w:proofErr w:type="gramEnd"/>
      <w:r w:rsidRPr="00C97CD2">
        <w:rPr>
          <w:rFonts w:ascii="Times New Roman" w:hAnsi="Times New Roman"/>
          <w:sz w:val="26"/>
          <w:szCs w:val="26"/>
        </w:rPr>
        <w:t xml:space="preserve"> отведенных для строительства земель, с максимальным использованием для технологических проездов существующих дорог;</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lastRenderedPageBreak/>
        <w:t>запрет на складирование и хранение строительных материалов в непредусмотренных проектной документацией местах;</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сбор отходов производства и потребления в специальные контейнеры с дальнейшим вывозом в места хранения и утилизации;</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заправку автотранспорта в специально отведенных для этого местах с целью предотвращения загрязнения почвенного покрова ГСМ;</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техническое обслуживание машин и механизмов на специально отведенных площадках.</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С целью минимизации отрицательных воздействий на территорию при строительстве трубопроводов необходимо максимально использовать существующие подъездные дороги, складские площадки и др.</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Для обеспечения рационального использования и охраны почвенно-растительного слоя рекомендуется предусмотреть:</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последовательная рекультивация нарушенных земель по мере выполнения работ;</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защита почвы во время строительства от ветровой и водной эрозии путем трамбовки и планировки грунта при засыпке траншей;</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жесткий контроль над регламентом работ и недопущение аварийных ситуаций, быстрое устранение и ликвидация последствий (в случае невозможности предотвращения);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на участках трассы нефтепровода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Проектная документация разработана с учетом требований по охране почв и создания  оптимальных условий для возделывания сельскохозяйственных культур на </w:t>
      </w:r>
      <w:proofErr w:type="spellStart"/>
      <w:r w:rsidRPr="00C97CD2">
        <w:rPr>
          <w:rFonts w:ascii="Times New Roman" w:hAnsi="Times New Roman"/>
          <w:sz w:val="26"/>
          <w:szCs w:val="26"/>
        </w:rPr>
        <w:t>рекультивируемых</w:t>
      </w:r>
      <w:proofErr w:type="spellEnd"/>
      <w:r w:rsidRPr="00C97CD2">
        <w:rPr>
          <w:rFonts w:ascii="Times New Roman" w:hAnsi="Times New Roman"/>
          <w:sz w:val="26"/>
          <w:szCs w:val="26"/>
        </w:rPr>
        <w:t xml:space="preserve"> участках. Восстановление и повышение плодородия этих земель является частью общей проблемы охраны природы.</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С целью предотвращения развития эрозионных процессов на улучшаемых землях необходимо соблюдать следующие требования: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обработка почвы проводится поперек склона;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выбор оптимальных сроков и способов внесения органических и минеральных удобрений;</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отказ от использования удобрений по снегу и в весенний период до оттаивания почвы;</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дробное внесение удобрений в гранулированном виде;</w:t>
      </w:r>
    </w:p>
    <w:p w:rsidR="00C97CD2" w:rsidRPr="00C97CD2" w:rsidRDefault="00C97CD2" w:rsidP="00C97CD2">
      <w:pPr>
        <w:pStyle w:val="a0"/>
        <w:rPr>
          <w:rFonts w:ascii="Times New Roman" w:hAnsi="Times New Roman"/>
          <w:sz w:val="26"/>
          <w:szCs w:val="26"/>
        </w:rPr>
      </w:pPr>
      <w:proofErr w:type="spellStart"/>
      <w:r w:rsidRPr="00C97CD2">
        <w:rPr>
          <w:rFonts w:ascii="Times New Roman" w:hAnsi="Times New Roman"/>
          <w:sz w:val="26"/>
          <w:szCs w:val="26"/>
        </w:rPr>
        <w:t>валкование</w:t>
      </w:r>
      <w:proofErr w:type="spellEnd"/>
      <w:r w:rsidRPr="00C97CD2">
        <w:rPr>
          <w:rFonts w:ascii="Times New Roman" w:hAnsi="Times New Roman"/>
          <w:sz w:val="26"/>
          <w:szCs w:val="26"/>
        </w:rPr>
        <w:t xml:space="preserve"> зяби в сочетании с </w:t>
      </w:r>
      <w:proofErr w:type="spellStart"/>
      <w:r w:rsidRPr="00C97CD2">
        <w:rPr>
          <w:rFonts w:ascii="Times New Roman" w:hAnsi="Times New Roman"/>
          <w:sz w:val="26"/>
          <w:szCs w:val="26"/>
        </w:rPr>
        <w:t>бороздованием</w:t>
      </w:r>
      <w:proofErr w:type="spellEnd"/>
      <w:r w:rsidRPr="00C97CD2">
        <w:rPr>
          <w:rFonts w:ascii="Times New Roman" w:hAnsi="Times New Roman"/>
          <w:sz w:val="26"/>
          <w:szCs w:val="26"/>
        </w:rPr>
        <w:t>;</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безотвальная система обработки почвы;</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почвозащитные севообороты;</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противоэрозионные способы посева и уборки;</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снегозадержание и регулирование снеготаяния.</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При проведении полевых работ необходимо соблюдать меры, исключающие загрязнение полей горюче-смазочными материалами.</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130" w:name="_Toc15547708"/>
      <w:bookmarkStart w:id="131" w:name="_Toc47004608"/>
      <w:bookmarkStart w:id="132" w:name="_Toc767032"/>
      <w:bookmarkStart w:id="133" w:name="_Toc870621"/>
      <w:bookmarkStart w:id="134" w:name="_Toc10194941"/>
      <w:bookmarkStart w:id="135" w:name="_Toc21676245"/>
      <w:bookmarkStart w:id="136" w:name="_Toc38965838"/>
      <w:bookmarkStart w:id="137" w:name="_Toc41048232"/>
      <w:bookmarkEnd w:id="126"/>
      <w:bookmarkEnd w:id="127"/>
      <w:bookmarkEnd w:id="128"/>
      <w:bookmarkEnd w:id="129"/>
      <w:r w:rsidRPr="00C97CD2">
        <w:rPr>
          <w:rFonts w:ascii="Times New Roman" w:hAnsi="Times New Roman" w:cs="Times New Roman"/>
          <w:i/>
          <w:sz w:val="26"/>
          <w:szCs w:val="26"/>
        </w:rPr>
        <w:lastRenderedPageBreak/>
        <w:t>Мероприятия по рациональному использованию и охране вод и водных биоресурсов на пересекаемых линейным объектом реках и иных водных объектах</w:t>
      </w:r>
      <w:bookmarkEnd w:id="130"/>
      <w:bookmarkEnd w:id="131"/>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C97CD2" w:rsidRPr="00C97CD2" w:rsidRDefault="00C97CD2" w:rsidP="00C97CD2">
      <w:pPr>
        <w:pStyle w:val="afb"/>
        <w:rPr>
          <w:rFonts w:ascii="Times New Roman" w:hAnsi="Times New Roman"/>
          <w:sz w:val="26"/>
          <w:szCs w:val="26"/>
          <w:lang w:eastAsia="ja-JP"/>
        </w:rPr>
      </w:pPr>
      <w:r w:rsidRPr="00C97CD2">
        <w:rPr>
          <w:rFonts w:ascii="Times New Roman" w:hAnsi="Times New Roman"/>
          <w:sz w:val="26"/>
          <w:szCs w:val="26"/>
          <w:lang w:eastAsia="ja-JP"/>
        </w:rPr>
        <w:t xml:space="preserve">Для сохранения состояния приповерхностной гидросферы рекомендуется в период работ по строительству: </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не допускать попадания отходов строительно-монтажных работ и жизнедеятельности персонала в водные объекты.</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вести учет всех производственных источников загрязнения;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при проведении строительных работ размещение техники и оборудования должно выполняться только на отведенных участках территории;</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строго выполнять правила рекультивации земель при строительстве объектов;</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места расположения строительной техники и автотранспорта должны быть защищены от проливов и утечек нефтепродуктов на поверхность рельефа и оборудованы техническими средствами по ликвидации таких аварий с удалением загрязненного грунта (на утилизацию);</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оборудовать систему сигнализации и локализации возможных аварийных выбросов и утечек вредных веществ с технологических сооружений, трубопроводов и т.д.;</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конструкции технологических сооружений должны исключать возможность утечки из них загрязняющих веществ;</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вести учет всех аварийных ситуаций, загрязняющих природную среду и принимать меры по их ликвидации;</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подготовку и транспортировку нефти осуществлять в герметичной системе, исключающей возможность их утечки;</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обеспечить надлежащее техническое состояние наблюдательных скважин.</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Принятые проектные решения по водоснабжению и канализации проектируемого объекта предусматривают выполнение ряда мероприятий по охране и рациональному использованию водных ресурсов, которые приведены в таблице </w:t>
      </w:r>
      <w:r>
        <w:rPr>
          <w:rFonts w:ascii="Times New Roman" w:hAnsi="Times New Roman"/>
          <w:sz w:val="26"/>
          <w:szCs w:val="26"/>
        </w:rPr>
        <w:t>2.8.1</w:t>
      </w:r>
      <w:r w:rsidRPr="00C97CD2">
        <w:rPr>
          <w:rFonts w:ascii="Times New Roman" w:hAnsi="Times New Roman"/>
          <w:sz w:val="26"/>
          <w:szCs w:val="26"/>
        </w:rPr>
        <w:t>.</w:t>
      </w:r>
    </w:p>
    <w:p w:rsidR="00C97CD2" w:rsidRPr="00C97CD2" w:rsidRDefault="00C97CD2" w:rsidP="00C97CD2">
      <w:pPr>
        <w:keepLines/>
        <w:spacing w:before="120" w:after="120"/>
        <w:outlineLvl w:val="4"/>
        <w:rPr>
          <w:b/>
          <w:color w:val="000000" w:themeColor="text1"/>
          <w:sz w:val="26"/>
          <w:szCs w:val="26"/>
        </w:rPr>
      </w:pPr>
      <w:r w:rsidRPr="00C97CD2">
        <w:rPr>
          <w:b/>
          <w:color w:val="000000" w:themeColor="text1"/>
          <w:sz w:val="26"/>
          <w:szCs w:val="26"/>
        </w:rPr>
        <w:t xml:space="preserve">Таблица  </w:t>
      </w:r>
      <w:r>
        <w:rPr>
          <w:b/>
          <w:color w:val="000000" w:themeColor="text1"/>
          <w:sz w:val="26"/>
          <w:szCs w:val="26"/>
        </w:rPr>
        <w:t>2.8.1</w:t>
      </w:r>
      <w:r w:rsidRPr="00C97CD2">
        <w:rPr>
          <w:b/>
          <w:color w:val="000000" w:themeColor="text1"/>
          <w:sz w:val="26"/>
          <w:szCs w:val="26"/>
        </w:rPr>
        <w:t xml:space="preserve"> - Мероприятия по охране и рациональному использованию водных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1"/>
        <w:gridCol w:w="5220"/>
      </w:tblGrid>
      <w:tr w:rsidR="00C97CD2" w:rsidRPr="00C97CD2" w:rsidTr="00C97CD2">
        <w:trPr>
          <w:cantSplit/>
          <w:trHeight w:val="335"/>
          <w:tblHeader/>
        </w:trPr>
        <w:tc>
          <w:tcPr>
            <w:tcW w:w="2273" w:type="pct"/>
            <w:tcBorders>
              <w:top w:val="single" w:sz="4" w:space="0" w:color="auto"/>
              <w:left w:val="single" w:sz="4" w:space="0" w:color="auto"/>
              <w:bottom w:val="single" w:sz="4" w:space="0" w:color="auto"/>
              <w:right w:val="single" w:sz="4" w:space="0" w:color="auto"/>
            </w:tcBorders>
            <w:vAlign w:val="center"/>
          </w:tcPr>
          <w:p w:rsidR="00C97CD2" w:rsidRPr="00C97CD2" w:rsidRDefault="00C97CD2" w:rsidP="00C97CD2">
            <w:pPr>
              <w:jc w:val="center"/>
              <w:rPr>
                <w:b/>
                <w:snapToGrid w:val="0"/>
                <w:color w:val="000000" w:themeColor="text1"/>
                <w:sz w:val="20"/>
                <w:szCs w:val="20"/>
              </w:rPr>
            </w:pPr>
            <w:r w:rsidRPr="00C97CD2">
              <w:rPr>
                <w:b/>
                <w:snapToGrid w:val="0"/>
                <w:color w:val="000000" w:themeColor="text1"/>
                <w:sz w:val="20"/>
                <w:szCs w:val="20"/>
              </w:rPr>
              <w:t>Наименование мероприятия</w:t>
            </w:r>
          </w:p>
        </w:tc>
        <w:tc>
          <w:tcPr>
            <w:tcW w:w="2727" w:type="pct"/>
            <w:tcBorders>
              <w:top w:val="single" w:sz="4" w:space="0" w:color="auto"/>
              <w:left w:val="single" w:sz="4" w:space="0" w:color="auto"/>
              <w:bottom w:val="single" w:sz="4" w:space="0" w:color="auto"/>
              <w:right w:val="single" w:sz="4" w:space="0" w:color="auto"/>
            </w:tcBorders>
            <w:vAlign w:val="center"/>
          </w:tcPr>
          <w:p w:rsidR="00C97CD2" w:rsidRPr="00C97CD2" w:rsidRDefault="00C97CD2" w:rsidP="00C97CD2">
            <w:pPr>
              <w:jc w:val="center"/>
              <w:rPr>
                <w:b/>
                <w:bCs/>
                <w:snapToGrid w:val="0"/>
                <w:color w:val="000000" w:themeColor="text1"/>
                <w:sz w:val="20"/>
                <w:szCs w:val="20"/>
              </w:rPr>
            </w:pPr>
            <w:r w:rsidRPr="00C97CD2">
              <w:rPr>
                <w:b/>
                <w:snapToGrid w:val="0"/>
                <w:color w:val="000000" w:themeColor="text1"/>
                <w:sz w:val="20"/>
                <w:szCs w:val="20"/>
              </w:rPr>
              <w:t>Период эксплуатации</w:t>
            </w:r>
          </w:p>
        </w:tc>
      </w:tr>
      <w:tr w:rsidR="00C97CD2" w:rsidRPr="00C97CD2" w:rsidTr="00C97CD2">
        <w:tc>
          <w:tcPr>
            <w:tcW w:w="2273" w:type="pct"/>
            <w:tcBorders>
              <w:top w:val="single" w:sz="4" w:space="0" w:color="auto"/>
              <w:left w:val="single" w:sz="4" w:space="0" w:color="auto"/>
              <w:bottom w:val="single" w:sz="4" w:space="0" w:color="auto"/>
              <w:right w:val="single" w:sz="4" w:space="0" w:color="auto"/>
            </w:tcBorders>
          </w:tcPr>
          <w:p w:rsidR="00C97CD2" w:rsidRPr="00C97CD2" w:rsidRDefault="00C97CD2" w:rsidP="00C97CD2">
            <w:pPr>
              <w:spacing w:before="120"/>
              <w:rPr>
                <w:snapToGrid w:val="0"/>
                <w:color w:val="000000" w:themeColor="text1"/>
                <w:sz w:val="20"/>
                <w:szCs w:val="20"/>
              </w:rPr>
            </w:pPr>
            <w:r w:rsidRPr="00C97CD2">
              <w:rPr>
                <w:snapToGrid w:val="0"/>
                <w:color w:val="000000" w:themeColor="text1"/>
                <w:sz w:val="20"/>
                <w:szCs w:val="20"/>
              </w:rPr>
              <w:t>1 Антикоррозийная изоляция</w:t>
            </w:r>
            <w:r w:rsidRPr="00C97CD2">
              <w:rPr>
                <w:snapToGrid w:val="0"/>
                <w:color w:val="000000" w:themeColor="text1"/>
                <w:sz w:val="20"/>
                <w:szCs w:val="20"/>
              </w:rPr>
              <w:br/>
              <w:t>и гидроизоляция емкостного оборудования</w:t>
            </w:r>
            <w:r w:rsidRPr="00C97CD2">
              <w:rPr>
                <w:snapToGrid w:val="0"/>
                <w:color w:val="000000" w:themeColor="text1"/>
                <w:sz w:val="20"/>
                <w:szCs w:val="20"/>
              </w:rPr>
              <w:br/>
              <w:t>и трубопроводов</w:t>
            </w:r>
          </w:p>
        </w:tc>
        <w:tc>
          <w:tcPr>
            <w:tcW w:w="2727" w:type="pct"/>
            <w:tcBorders>
              <w:top w:val="single" w:sz="4" w:space="0" w:color="auto"/>
              <w:left w:val="single" w:sz="4" w:space="0" w:color="auto"/>
              <w:bottom w:val="single" w:sz="4" w:space="0" w:color="auto"/>
              <w:right w:val="single" w:sz="4" w:space="0" w:color="auto"/>
            </w:tcBorders>
          </w:tcPr>
          <w:p w:rsidR="00C97CD2" w:rsidRPr="00C97CD2" w:rsidRDefault="002E5DCD" w:rsidP="00C97CD2">
            <w:pPr>
              <w:spacing w:before="120"/>
              <w:rPr>
                <w:snapToGrid w:val="0"/>
                <w:color w:val="000000" w:themeColor="text1"/>
                <w:sz w:val="20"/>
                <w:szCs w:val="20"/>
              </w:rPr>
            </w:pPr>
            <w:hyperlink r:id="rId14" w:tooltip="ГОСТ Р 51164-98 Трубопроводы стальные магистральные. Общие требования к защите от коррозии" w:history="1">
              <w:r w:rsidR="00C97CD2" w:rsidRPr="00C97CD2">
                <w:rPr>
                  <w:snapToGrid w:val="0"/>
                  <w:color w:val="000000" w:themeColor="text1"/>
                  <w:sz w:val="20"/>
                  <w:szCs w:val="20"/>
                  <w:u w:val="single"/>
                </w:rPr>
                <w:t>ГОСТ </w:t>
              </w:r>
              <w:proofErr w:type="gramStart"/>
              <w:r w:rsidR="00C97CD2" w:rsidRPr="00C97CD2">
                <w:rPr>
                  <w:snapToGrid w:val="0"/>
                  <w:color w:val="000000" w:themeColor="text1"/>
                  <w:sz w:val="20"/>
                  <w:szCs w:val="20"/>
                  <w:u w:val="single"/>
                </w:rPr>
                <w:t>Р</w:t>
              </w:r>
              <w:proofErr w:type="gramEnd"/>
              <w:r w:rsidR="00C97CD2" w:rsidRPr="00C97CD2">
                <w:rPr>
                  <w:snapToGrid w:val="0"/>
                  <w:color w:val="000000" w:themeColor="text1"/>
                  <w:sz w:val="20"/>
                  <w:szCs w:val="20"/>
                  <w:u w:val="single"/>
                </w:rPr>
                <w:t xml:space="preserve"> 51164-98</w:t>
              </w:r>
            </w:hyperlink>
            <w:r w:rsidR="00C97CD2" w:rsidRPr="00C97CD2">
              <w:rPr>
                <w:snapToGrid w:val="0"/>
                <w:color w:val="000000" w:themeColor="text1"/>
                <w:sz w:val="20"/>
                <w:szCs w:val="20"/>
              </w:rPr>
              <w:t xml:space="preserve"> «Трубопроводы стальные магистральные. Общие требования к защите от коррозии»;</w:t>
            </w:r>
            <w:r w:rsidR="00C97CD2" w:rsidRPr="00C97CD2">
              <w:rPr>
                <w:snapToGrid w:val="0"/>
                <w:color w:val="000000" w:themeColor="text1"/>
                <w:sz w:val="20"/>
                <w:szCs w:val="20"/>
              </w:rPr>
              <w:br/>
              <w:t>СП 28.1330.2017 «Защита строительных конструкций от коррозии»</w:t>
            </w:r>
          </w:p>
        </w:tc>
      </w:tr>
      <w:tr w:rsidR="00C97CD2" w:rsidRPr="00C97CD2" w:rsidTr="00C97CD2">
        <w:tc>
          <w:tcPr>
            <w:tcW w:w="2273" w:type="pct"/>
            <w:tcBorders>
              <w:top w:val="single" w:sz="4" w:space="0" w:color="auto"/>
              <w:left w:val="single" w:sz="4" w:space="0" w:color="auto"/>
              <w:bottom w:val="single" w:sz="4" w:space="0" w:color="auto"/>
              <w:right w:val="single" w:sz="4" w:space="0" w:color="auto"/>
            </w:tcBorders>
          </w:tcPr>
          <w:p w:rsidR="00C97CD2" w:rsidRPr="00C97CD2" w:rsidRDefault="00C97CD2" w:rsidP="00C97CD2">
            <w:pPr>
              <w:spacing w:before="120"/>
              <w:rPr>
                <w:snapToGrid w:val="0"/>
                <w:color w:val="000000" w:themeColor="text1"/>
                <w:sz w:val="20"/>
                <w:szCs w:val="20"/>
              </w:rPr>
            </w:pPr>
            <w:r w:rsidRPr="00C97CD2">
              <w:rPr>
                <w:snapToGrid w:val="0"/>
                <w:color w:val="000000" w:themeColor="text1"/>
                <w:sz w:val="20"/>
                <w:szCs w:val="20"/>
              </w:rPr>
              <w:t>2 Испытание оборудования и трубопроводов на прочность</w:t>
            </w:r>
          </w:p>
        </w:tc>
        <w:tc>
          <w:tcPr>
            <w:tcW w:w="2727" w:type="pct"/>
            <w:tcBorders>
              <w:top w:val="single" w:sz="4" w:space="0" w:color="auto"/>
              <w:left w:val="single" w:sz="4" w:space="0" w:color="auto"/>
              <w:bottom w:val="single" w:sz="4" w:space="0" w:color="auto"/>
              <w:right w:val="single" w:sz="4" w:space="0" w:color="auto"/>
            </w:tcBorders>
            <w:vAlign w:val="center"/>
          </w:tcPr>
          <w:p w:rsidR="00C97CD2" w:rsidRPr="00C97CD2" w:rsidRDefault="002E5DCD" w:rsidP="00C97CD2">
            <w:pPr>
              <w:spacing w:before="120"/>
              <w:rPr>
                <w:snapToGrid w:val="0"/>
                <w:color w:val="000000" w:themeColor="text1"/>
                <w:sz w:val="20"/>
                <w:szCs w:val="20"/>
              </w:rPr>
            </w:pPr>
            <w:hyperlink r:id="rId15" w:tooltip="СНиП 3.05.05-84 Технологическое оборудование и технологические трубопроводы" w:history="1">
              <w:r w:rsidR="00C97CD2" w:rsidRPr="00C97CD2">
                <w:rPr>
                  <w:snapToGrid w:val="0"/>
                  <w:color w:val="000000" w:themeColor="text1"/>
                  <w:sz w:val="20"/>
                  <w:szCs w:val="20"/>
                  <w:u w:val="single"/>
                </w:rPr>
                <w:t>СНиП 3.05.05-84</w:t>
              </w:r>
            </w:hyperlink>
            <w:r w:rsidR="00C97CD2" w:rsidRPr="00C97CD2">
              <w:rPr>
                <w:snapToGrid w:val="0"/>
                <w:color w:val="000000" w:themeColor="text1"/>
                <w:sz w:val="20"/>
                <w:szCs w:val="20"/>
              </w:rPr>
              <w:t xml:space="preserve"> «Технологическое оборудование и технологические трубопроводы»</w:t>
            </w:r>
          </w:p>
        </w:tc>
      </w:tr>
      <w:tr w:rsidR="00C97CD2" w:rsidRPr="00C97CD2" w:rsidTr="00C97CD2">
        <w:tc>
          <w:tcPr>
            <w:tcW w:w="2273" w:type="pct"/>
            <w:tcBorders>
              <w:top w:val="single" w:sz="4" w:space="0" w:color="auto"/>
              <w:left w:val="single" w:sz="4" w:space="0" w:color="auto"/>
              <w:bottom w:val="single" w:sz="4" w:space="0" w:color="auto"/>
              <w:right w:val="single" w:sz="4" w:space="0" w:color="auto"/>
            </w:tcBorders>
          </w:tcPr>
          <w:p w:rsidR="00C97CD2" w:rsidRPr="00C97CD2" w:rsidRDefault="00C97CD2" w:rsidP="00C97CD2">
            <w:pPr>
              <w:spacing w:before="120"/>
              <w:rPr>
                <w:snapToGrid w:val="0"/>
                <w:color w:val="000000" w:themeColor="text1"/>
                <w:sz w:val="20"/>
                <w:szCs w:val="20"/>
              </w:rPr>
            </w:pPr>
            <w:r w:rsidRPr="00C97CD2">
              <w:rPr>
                <w:snapToGrid w:val="0"/>
                <w:color w:val="000000" w:themeColor="text1"/>
                <w:sz w:val="20"/>
                <w:szCs w:val="20"/>
              </w:rPr>
              <w:t>3 Контроль сварных соединений стальных трубопроводов</w:t>
            </w:r>
          </w:p>
        </w:tc>
        <w:tc>
          <w:tcPr>
            <w:tcW w:w="2727" w:type="pct"/>
            <w:tcBorders>
              <w:top w:val="single" w:sz="4" w:space="0" w:color="auto"/>
              <w:left w:val="single" w:sz="4" w:space="0" w:color="auto"/>
              <w:bottom w:val="single" w:sz="4" w:space="0" w:color="auto"/>
              <w:right w:val="single" w:sz="4" w:space="0" w:color="auto"/>
            </w:tcBorders>
            <w:vAlign w:val="center"/>
          </w:tcPr>
          <w:p w:rsidR="00C97CD2" w:rsidRPr="00C97CD2" w:rsidRDefault="002E5DCD" w:rsidP="00C97CD2">
            <w:pPr>
              <w:spacing w:before="120"/>
              <w:rPr>
                <w:snapToGrid w:val="0"/>
                <w:color w:val="000000" w:themeColor="text1"/>
                <w:sz w:val="20"/>
                <w:szCs w:val="20"/>
              </w:rPr>
            </w:pPr>
            <w:hyperlink r:id="rId16" w:tooltip="ГОСТ 3242-79 Соединения сварные. Методы контроля качества" w:history="1">
              <w:r w:rsidR="00C97CD2" w:rsidRPr="00C97CD2">
                <w:rPr>
                  <w:snapToGrid w:val="0"/>
                  <w:color w:val="000000" w:themeColor="text1"/>
                  <w:sz w:val="20"/>
                  <w:szCs w:val="20"/>
                  <w:u w:val="single"/>
                </w:rPr>
                <w:t>ГОСТ 3242-79</w:t>
              </w:r>
            </w:hyperlink>
            <w:r w:rsidR="00C97CD2" w:rsidRPr="00C97CD2">
              <w:rPr>
                <w:snapToGrid w:val="0"/>
                <w:color w:val="000000" w:themeColor="text1"/>
                <w:sz w:val="20"/>
                <w:szCs w:val="20"/>
              </w:rPr>
              <w:t xml:space="preserve"> «Сварные соединения. Методы контроля качества»</w:t>
            </w:r>
          </w:p>
        </w:tc>
      </w:tr>
      <w:tr w:rsidR="00C97CD2" w:rsidRPr="00C97CD2" w:rsidTr="00C97CD2">
        <w:tc>
          <w:tcPr>
            <w:tcW w:w="2273" w:type="pct"/>
            <w:tcBorders>
              <w:top w:val="single" w:sz="4" w:space="0" w:color="auto"/>
              <w:left w:val="single" w:sz="4" w:space="0" w:color="auto"/>
              <w:bottom w:val="single" w:sz="4" w:space="0" w:color="auto"/>
              <w:right w:val="single" w:sz="4" w:space="0" w:color="auto"/>
            </w:tcBorders>
          </w:tcPr>
          <w:p w:rsidR="00C97CD2" w:rsidRPr="00C97CD2" w:rsidRDefault="00C97CD2" w:rsidP="00C97CD2">
            <w:pPr>
              <w:spacing w:before="120"/>
              <w:rPr>
                <w:snapToGrid w:val="0"/>
                <w:color w:val="000000" w:themeColor="text1"/>
                <w:sz w:val="20"/>
                <w:szCs w:val="20"/>
              </w:rPr>
            </w:pPr>
            <w:r w:rsidRPr="00C97CD2">
              <w:rPr>
                <w:snapToGrid w:val="0"/>
                <w:color w:val="000000" w:themeColor="text1"/>
                <w:sz w:val="20"/>
                <w:szCs w:val="20"/>
              </w:rPr>
              <w:lastRenderedPageBreak/>
              <w:t xml:space="preserve">4 Лабораторный </w:t>
            </w:r>
            <w:proofErr w:type="gramStart"/>
            <w:r w:rsidRPr="00C97CD2">
              <w:rPr>
                <w:snapToGrid w:val="0"/>
                <w:color w:val="000000" w:themeColor="text1"/>
                <w:sz w:val="20"/>
                <w:szCs w:val="20"/>
              </w:rPr>
              <w:t>контроль за</w:t>
            </w:r>
            <w:proofErr w:type="gramEnd"/>
            <w:r w:rsidRPr="00C97CD2">
              <w:rPr>
                <w:snapToGrid w:val="0"/>
                <w:color w:val="000000" w:themeColor="text1"/>
                <w:sz w:val="20"/>
                <w:szCs w:val="20"/>
              </w:rPr>
              <w:t xml:space="preserve"> качеством поверхностных и подземных вод</w:t>
            </w:r>
          </w:p>
        </w:tc>
        <w:tc>
          <w:tcPr>
            <w:tcW w:w="2727" w:type="pct"/>
            <w:tcBorders>
              <w:top w:val="single" w:sz="4" w:space="0" w:color="auto"/>
              <w:left w:val="single" w:sz="4" w:space="0" w:color="auto"/>
              <w:bottom w:val="single" w:sz="4" w:space="0" w:color="auto"/>
              <w:right w:val="single" w:sz="4" w:space="0" w:color="auto"/>
            </w:tcBorders>
          </w:tcPr>
          <w:p w:rsidR="00C97CD2" w:rsidRPr="00C97CD2" w:rsidRDefault="002E5DCD" w:rsidP="00C97CD2">
            <w:pPr>
              <w:spacing w:before="120"/>
              <w:rPr>
                <w:snapToGrid w:val="0"/>
                <w:color w:val="000000" w:themeColor="text1"/>
                <w:sz w:val="20"/>
                <w:szCs w:val="20"/>
              </w:rPr>
            </w:pPr>
            <w:hyperlink r:id="rId17" w:tooltip="СанПиН 2.1.5.980-00 Гигиенические требования к охране поверхностных вод" w:history="1">
              <w:r w:rsidR="00C97CD2" w:rsidRPr="00C97CD2">
                <w:rPr>
                  <w:snapToGrid w:val="0"/>
                  <w:color w:val="000000" w:themeColor="text1"/>
                  <w:sz w:val="20"/>
                  <w:szCs w:val="20"/>
                  <w:u w:val="single"/>
                </w:rPr>
                <w:t>СанПиН 2.1.5.980-00</w:t>
              </w:r>
            </w:hyperlink>
            <w:r w:rsidR="00C97CD2" w:rsidRPr="00C97CD2">
              <w:rPr>
                <w:snapToGrid w:val="0"/>
                <w:color w:val="000000" w:themeColor="text1"/>
                <w:sz w:val="20"/>
                <w:szCs w:val="20"/>
              </w:rPr>
              <w:t xml:space="preserve">, </w:t>
            </w:r>
            <w:hyperlink r:id="rId18" w:tooltip="СП 2.1.5.1059-01 Гигиенические требования к охране подземных вод от загрязнения" w:history="1">
              <w:r w:rsidR="00C97CD2" w:rsidRPr="00C97CD2">
                <w:rPr>
                  <w:snapToGrid w:val="0"/>
                  <w:color w:val="000000" w:themeColor="text1"/>
                  <w:sz w:val="20"/>
                  <w:szCs w:val="20"/>
                  <w:u w:val="single"/>
                </w:rPr>
                <w:t>СП 2.1.5.1059-01</w:t>
              </w:r>
            </w:hyperlink>
          </w:p>
        </w:tc>
      </w:tr>
    </w:tbl>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138" w:name="_Toc15547709"/>
      <w:bookmarkStart w:id="139" w:name="_Toc47004609"/>
      <w:bookmarkEnd w:id="132"/>
      <w:bookmarkEnd w:id="133"/>
      <w:bookmarkEnd w:id="134"/>
      <w:bookmarkEnd w:id="135"/>
      <w:bookmarkEnd w:id="136"/>
      <w:bookmarkEnd w:id="137"/>
      <w:r w:rsidRPr="00C97CD2">
        <w:rPr>
          <w:rFonts w:ascii="Times New Roman" w:hAnsi="Times New Roman" w:cs="Times New Roman"/>
          <w:i/>
          <w:sz w:val="26"/>
          <w:szCs w:val="26"/>
        </w:rPr>
        <w:t>Мероприятия по рациональному использованию общераспространенных полезных ископаемых, используемых в строительстве</w:t>
      </w:r>
      <w:bookmarkEnd w:id="138"/>
      <w:bookmarkEnd w:id="139"/>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Разработка новых карьеров песка проектной документацией не предусматривается.</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140" w:name="_Toc229384290"/>
      <w:bookmarkStart w:id="141" w:name="_Toc230070709"/>
      <w:bookmarkStart w:id="142" w:name="_Toc231634996"/>
      <w:bookmarkStart w:id="143" w:name="_Toc232219738"/>
      <w:bookmarkStart w:id="144" w:name="_Toc238879848"/>
      <w:bookmarkStart w:id="145" w:name="_Toc249240354"/>
      <w:bookmarkStart w:id="146" w:name="_Toc297724265"/>
      <w:bookmarkStart w:id="147" w:name="_Toc303262758"/>
      <w:bookmarkStart w:id="148" w:name="_Toc305144954"/>
      <w:bookmarkStart w:id="149" w:name="_Toc337131320"/>
      <w:bookmarkStart w:id="150" w:name="_Toc337474980"/>
      <w:bookmarkStart w:id="151" w:name="_Toc338231904"/>
      <w:bookmarkStart w:id="152" w:name="_Toc385839276"/>
      <w:bookmarkStart w:id="153" w:name="_Toc413219612"/>
      <w:bookmarkStart w:id="154" w:name="_Toc415556068"/>
      <w:bookmarkStart w:id="155" w:name="_Toc434310396"/>
      <w:bookmarkStart w:id="156" w:name="_Toc454456003"/>
      <w:bookmarkStart w:id="157" w:name="_Toc456341814"/>
      <w:bookmarkStart w:id="158" w:name="_Toc457201270"/>
      <w:bookmarkStart w:id="159" w:name="_Toc457378252"/>
      <w:bookmarkStart w:id="160" w:name="_Toc459289933"/>
      <w:bookmarkStart w:id="161" w:name="_Toc459723692"/>
      <w:bookmarkStart w:id="162" w:name="_Toc459727570"/>
      <w:bookmarkStart w:id="163" w:name="_Toc460309931"/>
      <w:bookmarkStart w:id="164" w:name="_Toc462817091"/>
      <w:bookmarkStart w:id="165" w:name="_Toc482346308"/>
      <w:bookmarkStart w:id="166" w:name="_Toc505334061"/>
      <w:bookmarkStart w:id="167" w:name="_Toc521412505"/>
      <w:bookmarkStart w:id="168" w:name="_Toc521937707"/>
      <w:bookmarkStart w:id="169" w:name="_Toc523471337"/>
      <w:bookmarkStart w:id="170" w:name="_Toc524939751"/>
      <w:bookmarkStart w:id="171" w:name="_Toc527386530"/>
      <w:bookmarkStart w:id="172" w:name="_Toc527708952"/>
      <w:bookmarkStart w:id="173" w:name="_Toc528242832"/>
      <w:bookmarkStart w:id="174" w:name="_Toc533844810"/>
      <w:bookmarkStart w:id="175" w:name="_Toc1732538"/>
      <w:bookmarkStart w:id="176" w:name="_Toc2258854"/>
      <w:bookmarkStart w:id="177" w:name="_Toc15547710"/>
      <w:bookmarkStart w:id="178" w:name="_Toc47004610"/>
      <w:r w:rsidRPr="00C97CD2">
        <w:rPr>
          <w:rFonts w:ascii="Times New Roman" w:hAnsi="Times New Roman" w:cs="Times New Roman"/>
          <w:i/>
          <w:sz w:val="26"/>
          <w:szCs w:val="26"/>
        </w:rPr>
        <w:t>Мероприятия по сбору, использованию, обезвреживанию, транспортировке и размещению опасных отходов</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Временное накопление отходов проводится в соответствии с требованиями </w:t>
      </w:r>
      <w:hyperlink r:id="rId19" w:tooltip="Федеральный закон 89-ФЗ Об отходах производства и потребления" w:history="1">
        <w:r w:rsidRPr="00C97CD2">
          <w:rPr>
            <w:rFonts w:ascii="Times New Roman" w:hAnsi="Times New Roman"/>
            <w:sz w:val="26"/>
            <w:szCs w:val="26"/>
            <w:u w:val="single"/>
          </w:rPr>
          <w:t>Федерального Закона РФ от 24 июня 1998 года № 89-ФЗ</w:t>
        </w:r>
      </w:hyperlink>
      <w:r w:rsidRPr="00C97CD2">
        <w:rPr>
          <w:rFonts w:ascii="Times New Roman" w:hAnsi="Times New Roman"/>
          <w:sz w:val="26"/>
          <w:szCs w:val="26"/>
        </w:rPr>
        <w:t xml:space="preserve"> «Об отходах производства и потребления», действующих экологических, санитарных правил и норм по обращению с отходами.</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Осуществляется систематический </w:t>
      </w:r>
      <w:proofErr w:type="gramStart"/>
      <w:r w:rsidRPr="00C97CD2">
        <w:rPr>
          <w:rFonts w:ascii="Times New Roman" w:hAnsi="Times New Roman"/>
          <w:sz w:val="26"/>
          <w:szCs w:val="26"/>
        </w:rPr>
        <w:t>контроль за</w:t>
      </w:r>
      <w:proofErr w:type="gramEnd"/>
      <w:r w:rsidRPr="00C97CD2">
        <w:rPr>
          <w:rFonts w:ascii="Times New Roman" w:hAnsi="Times New Roman"/>
          <w:sz w:val="26"/>
          <w:szCs w:val="26"/>
        </w:rPr>
        <w:t xml:space="preserve"> процессом обращения с отходами.</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К основным мероприятиям относятся: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накопления с последующим вывозом специализированным предприятием согласно договору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 xml:space="preserve">на предприятии приказом назначается </w:t>
      </w:r>
      <w:proofErr w:type="gramStart"/>
      <w:r w:rsidRPr="00C97CD2">
        <w:rPr>
          <w:rFonts w:ascii="Times New Roman" w:hAnsi="Times New Roman"/>
          <w:sz w:val="26"/>
          <w:szCs w:val="26"/>
        </w:rPr>
        <w:t>ответственный</w:t>
      </w:r>
      <w:proofErr w:type="gramEnd"/>
      <w:r w:rsidRPr="00C97CD2">
        <w:rPr>
          <w:rFonts w:ascii="Times New Roman" w:hAnsi="Times New Roman"/>
          <w:sz w:val="26"/>
          <w:szCs w:val="26"/>
        </w:rPr>
        <w:t xml:space="preserve"> за соблюдение требований природоохранного законодательства;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места производства работ оборудуются табличкой с указанием ответственного лица за экологическую безопасность.</w:t>
      </w:r>
    </w:p>
    <w:p w:rsidR="00C97CD2" w:rsidRPr="00C97CD2" w:rsidRDefault="00C97CD2" w:rsidP="00C97CD2">
      <w:pPr>
        <w:pStyle w:val="afb"/>
        <w:rPr>
          <w:rFonts w:ascii="Times New Roman" w:hAnsi="Times New Roman"/>
          <w:sz w:val="26"/>
          <w:szCs w:val="26"/>
        </w:rPr>
      </w:pPr>
      <w:proofErr w:type="gramStart"/>
      <w:r w:rsidRPr="00C97CD2">
        <w:rPr>
          <w:rFonts w:ascii="Times New Roman" w:hAnsi="Times New Roman"/>
          <w:sz w:val="26"/>
          <w:szCs w:val="26"/>
        </w:rPr>
        <w:t xml:space="preserve">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с </w:t>
      </w:r>
      <w:r w:rsidRPr="00C97CD2">
        <w:rPr>
          <w:rFonts w:ascii="Times New Roman" w:hAnsi="Times New Roman"/>
          <w:sz w:val="26"/>
          <w:szCs w:val="26"/>
        </w:rPr>
        <w:lastRenderedPageBreak/>
        <w:t>предприятиями, имеющими лицензию на деятельность по сбору, использованию, обезвреживанию, транспортировке, размещению опасных отходов.</w:t>
      </w:r>
      <w:proofErr w:type="gramEnd"/>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179" w:name="_Toc229384291"/>
      <w:bookmarkStart w:id="180" w:name="_Toc230070710"/>
      <w:bookmarkStart w:id="181" w:name="_Toc231634997"/>
      <w:bookmarkStart w:id="182" w:name="_Toc232219739"/>
      <w:bookmarkStart w:id="183" w:name="_Toc238879849"/>
      <w:bookmarkStart w:id="184" w:name="_Toc249240355"/>
      <w:bookmarkStart w:id="185" w:name="_Toc297724266"/>
      <w:bookmarkStart w:id="186" w:name="_Toc303262759"/>
      <w:bookmarkStart w:id="187" w:name="_Toc305144955"/>
      <w:bookmarkStart w:id="188" w:name="_Toc337131321"/>
      <w:bookmarkStart w:id="189" w:name="_Toc337474981"/>
      <w:bookmarkStart w:id="190" w:name="_Toc338231905"/>
      <w:bookmarkStart w:id="191" w:name="_Toc385839277"/>
      <w:bookmarkStart w:id="192" w:name="_Toc413219613"/>
      <w:bookmarkStart w:id="193" w:name="_Toc415556069"/>
      <w:bookmarkStart w:id="194" w:name="_Toc434310397"/>
      <w:bookmarkStart w:id="195" w:name="_Toc454456004"/>
      <w:bookmarkStart w:id="196" w:name="_Toc456341815"/>
      <w:bookmarkStart w:id="197" w:name="_Toc457201271"/>
      <w:bookmarkStart w:id="198" w:name="_Toc457378253"/>
      <w:bookmarkStart w:id="199" w:name="_Toc459289934"/>
      <w:bookmarkStart w:id="200" w:name="_Toc459723693"/>
      <w:bookmarkStart w:id="201" w:name="_Toc459727571"/>
      <w:bookmarkStart w:id="202" w:name="_Toc460309932"/>
      <w:bookmarkStart w:id="203" w:name="_Toc462817092"/>
      <w:bookmarkStart w:id="204" w:name="_Toc482346309"/>
      <w:bookmarkStart w:id="205" w:name="_Toc505334062"/>
      <w:bookmarkStart w:id="206" w:name="_Toc521412506"/>
      <w:bookmarkStart w:id="207" w:name="_Toc521937708"/>
      <w:bookmarkStart w:id="208" w:name="_Toc523471338"/>
      <w:bookmarkStart w:id="209" w:name="_Toc524939752"/>
      <w:bookmarkStart w:id="210" w:name="_Toc527386531"/>
      <w:bookmarkStart w:id="211" w:name="_Toc527708953"/>
      <w:bookmarkStart w:id="212" w:name="_Toc528242833"/>
      <w:bookmarkStart w:id="213" w:name="_Toc533844811"/>
      <w:bookmarkStart w:id="214" w:name="_Toc1732539"/>
      <w:bookmarkStart w:id="215" w:name="_Toc2258855"/>
      <w:bookmarkStart w:id="216" w:name="_Toc15547711"/>
      <w:bookmarkStart w:id="217" w:name="_Toc47004611"/>
      <w:r w:rsidRPr="00C97CD2">
        <w:rPr>
          <w:rFonts w:ascii="Times New Roman" w:hAnsi="Times New Roman" w:cs="Times New Roman"/>
          <w:i/>
          <w:sz w:val="26"/>
          <w:szCs w:val="26"/>
        </w:rPr>
        <w:t>Мероприятия по охране недр</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C97CD2">
        <w:rPr>
          <w:rFonts w:ascii="Times New Roman" w:hAnsi="Times New Roman" w:cs="Times New Roman"/>
          <w:i/>
          <w:sz w:val="26"/>
          <w:szCs w:val="26"/>
        </w:rPr>
        <w:t xml:space="preserve"> и континентального шельфа Российской Федерации</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Воздействие на геологическую среду при строительстве и эксплуатации проектируемого объекта обусловлено следующими факторами:</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фильтрацией загрязняющих веществ с поверхности при загрязнении грунтов почвенного покрова;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интенсификацией экзогенных процессов при строительстве проектируемых сооружений.</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C97CD2">
        <w:rPr>
          <w:rFonts w:ascii="Times New Roman" w:hAnsi="Times New Roman"/>
          <w:sz w:val="26"/>
          <w:szCs w:val="26"/>
        </w:rPr>
        <w:t>контроля за</w:t>
      </w:r>
      <w:proofErr w:type="gramEnd"/>
      <w:r w:rsidRPr="00C97CD2">
        <w:rPr>
          <w:rFonts w:ascii="Times New Roman" w:hAnsi="Times New Roman"/>
          <w:sz w:val="26"/>
          <w:szCs w:val="26"/>
        </w:rPr>
        <w:t xml:space="preserve"> состоянием подземных вод с учетом всех источников возможного загрязнения объектов нефтяной структуры.</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получение регулярной и достаточной информации о состоянии оборудования и инженерных коммуникаций;</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 xml:space="preserve">своевременное реагирование на все отклонения технического состояния оборудования </w:t>
      </w:r>
      <w:proofErr w:type="gramStart"/>
      <w:r w:rsidRPr="00C97CD2">
        <w:rPr>
          <w:rFonts w:ascii="Times New Roman" w:hAnsi="Times New Roman"/>
          <w:sz w:val="26"/>
          <w:szCs w:val="26"/>
        </w:rPr>
        <w:t>от</w:t>
      </w:r>
      <w:proofErr w:type="gramEnd"/>
      <w:r w:rsidRPr="00C97CD2">
        <w:rPr>
          <w:rFonts w:ascii="Times New Roman" w:hAnsi="Times New Roman"/>
          <w:sz w:val="26"/>
          <w:szCs w:val="26"/>
        </w:rPr>
        <w:t xml:space="preserve"> нормального;</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размещение технологических сооружений на площадках с твердым покрытием.</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lastRenderedPageBreak/>
        <w:t xml:space="preserve">На </w:t>
      </w:r>
      <w:proofErr w:type="spellStart"/>
      <w:r w:rsidRPr="00C97CD2">
        <w:rPr>
          <w:rFonts w:ascii="Times New Roman" w:hAnsi="Times New Roman"/>
          <w:sz w:val="26"/>
          <w:szCs w:val="26"/>
        </w:rPr>
        <w:t>недропользователей</w:t>
      </w:r>
      <w:proofErr w:type="spellEnd"/>
      <w:r w:rsidRPr="00C97CD2">
        <w:rPr>
          <w:rFonts w:ascii="Times New Roman" w:hAnsi="Times New Roman"/>
          <w:sz w:val="26"/>
          <w:szCs w:val="26"/>
        </w:rPr>
        <w:t xml:space="preserve">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218" w:name="_Toc229384292"/>
      <w:bookmarkStart w:id="219" w:name="_Toc230070711"/>
      <w:bookmarkStart w:id="220" w:name="_Toc231634998"/>
      <w:bookmarkStart w:id="221" w:name="_Toc232219740"/>
      <w:bookmarkStart w:id="222" w:name="_Toc238879850"/>
      <w:bookmarkStart w:id="223" w:name="_Toc249240356"/>
      <w:bookmarkStart w:id="224" w:name="_Toc297724267"/>
      <w:bookmarkStart w:id="225" w:name="_Toc303262760"/>
      <w:bookmarkStart w:id="226" w:name="_Toc305144956"/>
      <w:bookmarkStart w:id="227" w:name="_Toc337131322"/>
      <w:bookmarkStart w:id="228" w:name="_Toc337474982"/>
      <w:bookmarkStart w:id="229" w:name="_Toc338231906"/>
      <w:bookmarkStart w:id="230" w:name="_Toc385839278"/>
      <w:bookmarkStart w:id="231" w:name="_Toc413219614"/>
      <w:bookmarkStart w:id="232" w:name="_Toc415556070"/>
      <w:bookmarkStart w:id="233" w:name="_Toc434310398"/>
      <w:bookmarkStart w:id="234" w:name="_Toc454456005"/>
      <w:bookmarkStart w:id="235" w:name="_Toc456341816"/>
      <w:bookmarkStart w:id="236" w:name="_Toc457201272"/>
      <w:bookmarkStart w:id="237" w:name="_Toc457378254"/>
      <w:bookmarkStart w:id="238" w:name="_Toc459289935"/>
      <w:bookmarkStart w:id="239" w:name="_Toc459723694"/>
      <w:bookmarkStart w:id="240" w:name="_Toc459727572"/>
      <w:bookmarkStart w:id="241" w:name="_Toc460309933"/>
      <w:bookmarkStart w:id="242" w:name="_Toc462817093"/>
      <w:bookmarkStart w:id="243" w:name="_Toc482346310"/>
      <w:bookmarkStart w:id="244" w:name="_Toc505334063"/>
      <w:bookmarkStart w:id="245" w:name="_Toc521412507"/>
      <w:bookmarkStart w:id="246" w:name="_Toc521937709"/>
      <w:bookmarkStart w:id="247" w:name="_Toc523471339"/>
      <w:bookmarkStart w:id="248" w:name="_Toc524939753"/>
      <w:bookmarkStart w:id="249" w:name="_Toc527386532"/>
      <w:bookmarkStart w:id="250" w:name="_Toc527708954"/>
      <w:bookmarkStart w:id="251" w:name="_Toc528242834"/>
      <w:bookmarkStart w:id="252" w:name="_Toc533844812"/>
      <w:bookmarkStart w:id="253" w:name="_Toc1732540"/>
      <w:bookmarkStart w:id="254" w:name="_Toc2258856"/>
      <w:bookmarkStart w:id="255" w:name="_Toc15547712"/>
      <w:bookmarkStart w:id="256" w:name="_Toc47004612"/>
      <w:r w:rsidRPr="00C97CD2">
        <w:rPr>
          <w:rFonts w:ascii="Times New Roman" w:hAnsi="Times New Roman" w:cs="Times New Roman"/>
          <w:i/>
          <w:sz w:val="26"/>
          <w:szCs w:val="26"/>
        </w:rPr>
        <w:t>Мероприятия по охране объектов растительного и животного мира и среды их обитания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Для обеспечения рационального использования и охраны почвенно-растительного слоя проектной документацией предусмотрено:</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последовательная рекультивация нарушенных земель по мере выполнения работ;</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защита почвы во время строительства от ветровой и водной эрозии путем трамбовки и планировки грунта при засыпке траншей;</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 xml:space="preserve">жесткий </w:t>
      </w:r>
      <w:proofErr w:type="gramStart"/>
      <w:r w:rsidRPr="00C97CD2">
        <w:rPr>
          <w:color w:val="000000" w:themeColor="text1"/>
          <w:sz w:val="26"/>
          <w:szCs w:val="26"/>
          <w:lang w:eastAsia="ja-JP"/>
        </w:rPr>
        <w:t>контроль за</w:t>
      </w:r>
      <w:proofErr w:type="gramEnd"/>
      <w:r w:rsidRPr="00C97CD2">
        <w:rPr>
          <w:color w:val="000000" w:themeColor="text1"/>
          <w:sz w:val="26"/>
          <w:szCs w:val="26"/>
          <w:lang w:eastAsia="ja-JP"/>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C97CD2">
        <w:rPr>
          <w:bCs/>
          <w:color w:val="000000" w:themeColor="text1"/>
          <w:sz w:val="26"/>
          <w:szCs w:val="26"/>
        </w:rPr>
        <w:t>исходному</w:t>
      </w:r>
      <w:proofErr w:type="gramEnd"/>
      <w:r w:rsidRPr="00C97CD2">
        <w:rPr>
          <w:bCs/>
          <w:color w:val="000000" w:themeColor="text1"/>
          <w:sz w:val="26"/>
          <w:szCs w:val="26"/>
        </w:rPr>
        <w:t>) состояния.</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бросать горящие спички, окурки и горячую золу из курительных трубок;</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lastRenderedPageBreak/>
        <w:t xml:space="preserve">оставлять </w:t>
      </w:r>
      <w:proofErr w:type="gramStart"/>
      <w:r w:rsidRPr="00C97CD2">
        <w:rPr>
          <w:color w:val="000000" w:themeColor="text1"/>
          <w:sz w:val="26"/>
          <w:szCs w:val="26"/>
          <w:lang w:eastAsia="ja-JP"/>
        </w:rPr>
        <w:t>промасленные</w:t>
      </w:r>
      <w:proofErr w:type="gramEnd"/>
      <w:r w:rsidRPr="00C97CD2">
        <w:rPr>
          <w:color w:val="000000" w:themeColor="text1"/>
          <w:sz w:val="26"/>
          <w:szCs w:val="26"/>
          <w:lang w:eastAsia="ja-JP"/>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napToGrid w:val="0"/>
          <w:sz w:val="26"/>
          <w:szCs w:val="26"/>
        </w:rPr>
      </w:pPr>
      <w:bookmarkStart w:id="257" w:name="_Toc468261287"/>
      <w:bookmarkStart w:id="258" w:name="_Toc472510477"/>
      <w:bookmarkStart w:id="259" w:name="_Toc488390794"/>
      <w:bookmarkStart w:id="260" w:name="_Toc492296303"/>
      <w:bookmarkStart w:id="261" w:name="_Toc496710906"/>
      <w:bookmarkStart w:id="262" w:name="_Toc499105273"/>
      <w:bookmarkStart w:id="263" w:name="_Toc521396948"/>
      <w:bookmarkStart w:id="264" w:name="_Toc521937710"/>
      <w:bookmarkStart w:id="265" w:name="_Toc523471340"/>
      <w:bookmarkStart w:id="266" w:name="_Toc524939754"/>
      <w:bookmarkStart w:id="267" w:name="_Toc527386533"/>
      <w:bookmarkStart w:id="268" w:name="_Toc527708955"/>
      <w:bookmarkStart w:id="269" w:name="_Toc528242835"/>
      <w:bookmarkStart w:id="270" w:name="_Toc533844813"/>
      <w:bookmarkStart w:id="271" w:name="_Toc1732541"/>
      <w:bookmarkStart w:id="272" w:name="_Toc2258857"/>
      <w:bookmarkStart w:id="273" w:name="_Toc15547713"/>
      <w:bookmarkStart w:id="274" w:name="_Toc47004613"/>
      <w:r w:rsidRPr="00C97CD2">
        <w:rPr>
          <w:rFonts w:ascii="Times New Roman" w:hAnsi="Times New Roman" w:cs="Times New Roman"/>
          <w:i/>
          <w:sz w:val="26"/>
          <w:szCs w:val="26"/>
        </w:rPr>
        <w:t>Мероприятия по сохранению среды обитания животных, путей их миграции, доступа в нерестилища рыб</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C97CD2">
        <w:rPr>
          <w:rFonts w:ascii="Times New Roman" w:hAnsi="Times New Roman" w:cs="Times New Roman"/>
          <w:i/>
          <w:snapToGrid w:val="0"/>
          <w:sz w:val="26"/>
          <w:szCs w:val="26"/>
        </w:rPr>
        <w:t xml:space="preserve"> </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 xml:space="preserve">Это позволит сохранить существующие места обитания животных и в последующий период эксплуатации сооружений. </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 xml:space="preserve">Для предотвращения загрязнения, засорения, заиления водных объектов и истощения их вод, а также сохранения среды обитания водных биологических ресурсов и объектов животного и растительного мира при строительстве и эксплуатации проектируемых сооружений важно соблюдать требования к </w:t>
      </w:r>
      <w:proofErr w:type="spellStart"/>
      <w:r w:rsidRPr="00C97CD2">
        <w:rPr>
          <w:bCs/>
          <w:color w:val="000000" w:themeColor="text1"/>
          <w:sz w:val="26"/>
          <w:szCs w:val="26"/>
        </w:rPr>
        <w:t>водоохранным</w:t>
      </w:r>
      <w:proofErr w:type="spellEnd"/>
      <w:r w:rsidRPr="00C97CD2">
        <w:rPr>
          <w:bCs/>
          <w:color w:val="000000" w:themeColor="text1"/>
          <w:sz w:val="26"/>
          <w:szCs w:val="26"/>
        </w:rPr>
        <w:t xml:space="preserve"> зонам и прибрежным защитным полосам ближайших водных объектов.</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 xml:space="preserve">В целях охраны животного мира, наряду с локальными мероприятиями (в пределах территории месторождений) необходимы </w:t>
      </w:r>
      <w:proofErr w:type="gramStart"/>
      <w:r w:rsidRPr="00C97CD2">
        <w:rPr>
          <w:bCs/>
          <w:color w:val="000000" w:themeColor="text1"/>
          <w:sz w:val="26"/>
          <w:szCs w:val="26"/>
        </w:rPr>
        <w:t>мероприятия большего пространственного</w:t>
      </w:r>
      <w:proofErr w:type="gramEnd"/>
      <w:r w:rsidRPr="00C97CD2">
        <w:rPr>
          <w:bCs/>
          <w:color w:val="000000" w:themeColor="text1"/>
          <w:sz w:val="26"/>
          <w:szCs w:val="26"/>
        </w:rPr>
        <w:t xml:space="preserve"> охвата:</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запретить ввоз на территорию месторождения всех орудий промысла животных;</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запретить механизированное несанкционированное передвижение по территории месторождения;</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оградить наиболее потенциально опасные промышленные объекты.</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275" w:name="_Toc432423829"/>
      <w:bookmarkStart w:id="276" w:name="_Toc434310399"/>
      <w:bookmarkStart w:id="277" w:name="_Toc454456006"/>
      <w:bookmarkStart w:id="278" w:name="_Toc456341817"/>
      <w:bookmarkStart w:id="279" w:name="_Toc457201273"/>
      <w:bookmarkStart w:id="280" w:name="_Toc457378255"/>
      <w:bookmarkStart w:id="281" w:name="_Toc459289936"/>
      <w:bookmarkStart w:id="282" w:name="_Toc459723695"/>
      <w:bookmarkStart w:id="283" w:name="_Toc459727573"/>
      <w:bookmarkStart w:id="284" w:name="_Toc460309934"/>
      <w:bookmarkStart w:id="285" w:name="_Toc462817094"/>
      <w:bookmarkStart w:id="286" w:name="_Toc482346311"/>
      <w:bookmarkStart w:id="287" w:name="_Toc505334064"/>
      <w:bookmarkStart w:id="288" w:name="_Toc521412508"/>
      <w:bookmarkStart w:id="289" w:name="_Toc521937711"/>
      <w:bookmarkStart w:id="290" w:name="_Toc523471341"/>
      <w:bookmarkStart w:id="291" w:name="_Toc524939755"/>
      <w:bookmarkStart w:id="292" w:name="_Toc527386534"/>
      <w:bookmarkStart w:id="293" w:name="_Toc527708956"/>
      <w:bookmarkStart w:id="294" w:name="_Toc528242836"/>
      <w:bookmarkStart w:id="295" w:name="_Toc533844814"/>
      <w:bookmarkStart w:id="296" w:name="_Toc1732542"/>
      <w:bookmarkStart w:id="297" w:name="_Toc2258858"/>
      <w:bookmarkStart w:id="298" w:name="_Toc15547714"/>
      <w:bookmarkStart w:id="299" w:name="_Toc47004614"/>
      <w:r w:rsidRPr="00C97CD2">
        <w:rPr>
          <w:rFonts w:ascii="Times New Roman" w:hAnsi="Times New Roman" w:cs="Times New Roman"/>
          <w:i/>
          <w:sz w:val="26"/>
          <w:szCs w:val="26"/>
        </w:rPr>
        <w:t>Сведения о местах хранения отвалов растительного грунта, а также местонахождении карьеров, резервов грунта, кавальеров</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Места хранения отвалов растительного грунта предусматриваются в пределах площадок временного отвода земель. </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300" w:name="_Toc529530080"/>
      <w:bookmarkStart w:id="301" w:name="_Toc5608010"/>
      <w:bookmarkStart w:id="302" w:name="_Toc6904643"/>
      <w:bookmarkStart w:id="303" w:name="_Toc9848366"/>
      <w:bookmarkStart w:id="304" w:name="_Toc10118235"/>
      <w:bookmarkStart w:id="305" w:name="_Toc15547716"/>
      <w:bookmarkStart w:id="306" w:name="_Toc47004616"/>
      <w:bookmarkStart w:id="307" w:name="_Toc493594598"/>
      <w:bookmarkStart w:id="308" w:name="_Toc504469854"/>
      <w:r w:rsidRPr="00C97CD2">
        <w:rPr>
          <w:rFonts w:ascii="Times New Roman" w:hAnsi="Times New Roman" w:cs="Times New Roman"/>
          <w:i/>
          <w:sz w:val="26"/>
          <w:szCs w:val="26"/>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bookmarkEnd w:id="300"/>
      <w:bookmarkEnd w:id="301"/>
      <w:bookmarkEnd w:id="302"/>
      <w:bookmarkEnd w:id="303"/>
      <w:bookmarkEnd w:id="304"/>
      <w:bookmarkEnd w:id="305"/>
      <w:bookmarkEnd w:id="306"/>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При проектировании, строительстве новых и эксплуатации (в т. ч. ремонте, техническом перевооружении и реконструкции) воздушных линий </w:t>
      </w:r>
      <w:r w:rsidRPr="00C97CD2">
        <w:rPr>
          <w:rFonts w:ascii="Times New Roman" w:hAnsi="Times New Roman"/>
          <w:sz w:val="26"/>
          <w:szCs w:val="26"/>
        </w:rPr>
        <w:lastRenderedPageBreak/>
        <w:t>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A54FA5"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C97CD2">
        <w:rPr>
          <w:rFonts w:ascii="Times New Roman" w:hAnsi="Times New Roman"/>
          <w:sz w:val="26"/>
          <w:szCs w:val="26"/>
        </w:rPr>
        <w:t>ВЛ</w:t>
      </w:r>
      <w:proofErr w:type="gramEnd"/>
      <w:r w:rsidRPr="00C97CD2">
        <w:rPr>
          <w:rFonts w:ascii="Times New Roman" w:hAnsi="Times New Roman"/>
          <w:sz w:val="26"/>
          <w:szCs w:val="26"/>
        </w:rPr>
        <w:t xml:space="preserve"> оборудуется </w:t>
      </w:r>
      <w:proofErr w:type="spellStart"/>
      <w:r w:rsidRPr="00C97CD2">
        <w:rPr>
          <w:rFonts w:ascii="Times New Roman" w:hAnsi="Times New Roman"/>
          <w:sz w:val="26"/>
          <w:szCs w:val="26"/>
        </w:rPr>
        <w:t>птицезащитными</w:t>
      </w:r>
      <w:proofErr w:type="spellEnd"/>
      <w:r w:rsidRPr="00C97CD2">
        <w:rPr>
          <w:rFonts w:ascii="Times New Roman" w:hAnsi="Times New Roman"/>
          <w:sz w:val="26"/>
          <w:szCs w:val="26"/>
        </w:rPr>
        <w:t xml:space="preserve"> устройствами ПЗУ ВЛ-6 (10) </w:t>
      </w:r>
      <w:proofErr w:type="spellStart"/>
      <w:r w:rsidRPr="00C97CD2">
        <w:rPr>
          <w:rFonts w:ascii="Times New Roman" w:hAnsi="Times New Roman"/>
          <w:sz w:val="26"/>
          <w:szCs w:val="26"/>
        </w:rPr>
        <w:t>кВ</w:t>
      </w:r>
      <w:proofErr w:type="spellEnd"/>
      <w:r w:rsidRPr="00C97CD2">
        <w:rPr>
          <w:rFonts w:ascii="Times New Roman" w:hAnsi="Times New Roman"/>
          <w:sz w:val="26"/>
          <w:szCs w:val="26"/>
        </w:rPr>
        <w:t xml:space="preserve"> в виде защитных кожухов из полимерных материалов.</w:t>
      </w:r>
      <w:bookmarkEnd w:id="307"/>
      <w:bookmarkEnd w:id="308"/>
    </w:p>
    <w:p w:rsidR="00AF42E6" w:rsidRDefault="00FD0A32" w:rsidP="00F11766">
      <w:pPr>
        <w:pStyle w:val="1"/>
        <w:spacing w:before="240"/>
        <w:rPr>
          <w:sz w:val="26"/>
          <w:szCs w:val="26"/>
        </w:rPr>
      </w:pPr>
      <w:r w:rsidRPr="00DD41FD">
        <w:rPr>
          <w:sz w:val="26"/>
          <w:szCs w:val="26"/>
        </w:rPr>
        <w:t>2.</w:t>
      </w:r>
      <w:r w:rsidR="004D4542" w:rsidRPr="00DD41FD">
        <w:rPr>
          <w:sz w:val="26"/>
          <w:szCs w:val="26"/>
        </w:rPr>
        <w:t>9</w:t>
      </w:r>
      <w:r w:rsidR="007E07C4" w:rsidRPr="00DD41FD">
        <w:rPr>
          <w:sz w:val="26"/>
          <w:szCs w:val="26"/>
        </w:rPr>
        <w:t xml:space="preserve">. </w:t>
      </w:r>
      <w:r w:rsidR="004D4542" w:rsidRPr="00DD41FD">
        <w:rPr>
          <w:sz w:val="26"/>
          <w:szCs w:val="26"/>
        </w:rPr>
        <w:t>Информация о необходимости осуществления м</w:t>
      </w:r>
      <w:r w:rsidR="007E07C4" w:rsidRPr="00DD41FD">
        <w:rPr>
          <w:sz w:val="26"/>
          <w:szCs w:val="26"/>
        </w:rPr>
        <w:t>ероприяти</w:t>
      </w:r>
      <w:r w:rsidR="004D4542" w:rsidRPr="00DD41FD">
        <w:rPr>
          <w:sz w:val="26"/>
          <w:szCs w:val="26"/>
        </w:rPr>
        <w:t>й</w:t>
      </w:r>
      <w:r w:rsidR="007E07C4" w:rsidRPr="00DD41FD">
        <w:rPr>
          <w:sz w:val="26"/>
          <w:szCs w:val="26"/>
        </w:rPr>
        <w:t xml:space="preserve">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C97CD2">
        <w:rPr>
          <w:rFonts w:ascii="Times New Roman" w:hAnsi="Times New Roman"/>
          <w:sz w:val="26"/>
          <w:szCs w:val="26"/>
        </w:rPr>
        <w:t>Самаранефтегаз</w:t>
      </w:r>
      <w:proofErr w:type="spellEnd"/>
      <w:r w:rsidRPr="00C97CD2">
        <w:rPr>
          <w:rFonts w:ascii="Times New Roman" w:hAnsi="Times New Roman"/>
          <w:sz w:val="26"/>
          <w:szCs w:val="26"/>
        </w:rPr>
        <w:t xml:space="preserve">» отнесенного к </w:t>
      </w:r>
      <w:r w:rsidRPr="00C97CD2">
        <w:rPr>
          <w:rFonts w:ascii="Times New Roman" w:hAnsi="Times New Roman"/>
          <w:sz w:val="26"/>
          <w:szCs w:val="26"/>
          <w:lang w:val="en-US"/>
        </w:rPr>
        <w:t>I</w:t>
      </w:r>
      <w:r w:rsidRPr="00C97CD2">
        <w:rPr>
          <w:rFonts w:ascii="Times New Roman" w:hAnsi="Times New Roman"/>
          <w:sz w:val="26"/>
          <w:szCs w:val="26"/>
        </w:rPr>
        <w:t xml:space="preserve"> категории по гражданской обороне. </w:t>
      </w:r>
    </w:p>
    <w:p w:rsidR="00C97CD2" w:rsidRPr="00C97CD2" w:rsidRDefault="00C97CD2" w:rsidP="00C97CD2">
      <w:pPr>
        <w:shd w:val="clear" w:color="auto" w:fill="FFFFFF"/>
        <w:ind w:firstLine="720"/>
        <w:jc w:val="both"/>
        <w:rPr>
          <w:sz w:val="26"/>
          <w:szCs w:val="26"/>
        </w:rPr>
      </w:pPr>
      <w:r w:rsidRPr="00C97CD2">
        <w:rPr>
          <w:sz w:val="26"/>
          <w:szCs w:val="26"/>
        </w:rPr>
        <w:t>Территория Сергиевского района Самарской области, на которой располагаются проектируемые сооружения, не отнесена к группе по ГО.</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309" w:name="_Toc380497863"/>
      <w:bookmarkStart w:id="310" w:name="_Toc518896812"/>
      <w:bookmarkStart w:id="311" w:name="_Toc521318084"/>
      <w:bookmarkStart w:id="312" w:name="_Toc527465433"/>
      <w:bookmarkStart w:id="313" w:name="_Toc528071538"/>
      <w:bookmarkStart w:id="314" w:name="_Toc531175073"/>
      <w:bookmarkStart w:id="315" w:name="_Toc536696876"/>
      <w:bookmarkStart w:id="316" w:name="_Toc2345554"/>
      <w:bookmarkStart w:id="317" w:name="_Toc8995977"/>
      <w:bookmarkStart w:id="318" w:name="_Toc34399006"/>
      <w:bookmarkStart w:id="319" w:name="_Toc47004880"/>
      <w:r w:rsidRPr="00C97CD2">
        <w:rPr>
          <w:rFonts w:ascii="Times New Roman" w:hAnsi="Times New Roman" w:cs="Times New Roman"/>
          <w:i/>
          <w:iCs/>
          <w:sz w:val="26"/>
          <w:szCs w:val="26"/>
        </w:rPr>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bookmarkEnd w:id="309"/>
      <w:bookmarkEnd w:id="310"/>
      <w:bookmarkEnd w:id="311"/>
      <w:bookmarkEnd w:id="312"/>
      <w:bookmarkEnd w:id="313"/>
      <w:bookmarkEnd w:id="314"/>
      <w:bookmarkEnd w:id="315"/>
      <w:bookmarkEnd w:id="316"/>
      <w:bookmarkEnd w:id="317"/>
      <w:bookmarkEnd w:id="318"/>
      <w:bookmarkEnd w:id="319"/>
    </w:p>
    <w:p w:rsidR="00C97CD2" w:rsidRPr="00C97CD2" w:rsidRDefault="00C97CD2" w:rsidP="00C97CD2">
      <w:pPr>
        <w:spacing w:before="120"/>
        <w:ind w:firstLine="720"/>
        <w:jc w:val="both"/>
        <w:rPr>
          <w:bCs/>
          <w:sz w:val="26"/>
          <w:szCs w:val="26"/>
        </w:rPr>
      </w:pPr>
      <w:bookmarkStart w:id="320" w:name="_Toc246749752"/>
      <w:bookmarkStart w:id="321" w:name="_Toc274570056"/>
      <w:bookmarkStart w:id="322" w:name="_Toc286930775"/>
      <w:bookmarkStart w:id="323" w:name="_Toc289327325"/>
      <w:bookmarkStart w:id="324" w:name="_Toc305396739"/>
      <w:bookmarkStart w:id="325" w:name="_Toc305740302"/>
      <w:bookmarkStart w:id="326" w:name="_Toc305742410"/>
      <w:bookmarkStart w:id="327" w:name="_Toc306612983"/>
      <w:bookmarkStart w:id="328" w:name="_Toc321900235"/>
      <w:bookmarkStart w:id="329" w:name="_Toc324420626"/>
      <w:bookmarkStart w:id="330" w:name="_Toc380497864"/>
      <w:bookmarkStart w:id="331" w:name="_Toc518896813"/>
      <w:bookmarkStart w:id="332" w:name="_Toc521318085"/>
      <w:bookmarkStart w:id="333" w:name="_Toc527465434"/>
      <w:r w:rsidRPr="00C97CD2">
        <w:rPr>
          <w:bCs/>
          <w:sz w:val="26"/>
          <w:szCs w:val="26"/>
        </w:rPr>
        <w:t>Расстояние до ближайшего категорированного города (г. Самара) составляет 63,8 км.</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334" w:name="_Toc528071539"/>
      <w:bookmarkStart w:id="335" w:name="_Toc531175074"/>
      <w:bookmarkStart w:id="336" w:name="_Toc536696877"/>
      <w:bookmarkStart w:id="337" w:name="_Toc2345555"/>
      <w:bookmarkStart w:id="338" w:name="_Toc8995978"/>
      <w:bookmarkStart w:id="339" w:name="_Toc34399007"/>
      <w:bookmarkStart w:id="340" w:name="_Toc47004881"/>
      <w:r w:rsidRPr="00C97CD2">
        <w:rPr>
          <w:rFonts w:ascii="Times New Roman" w:hAnsi="Times New Roman" w:cs="Times New Roman"/>
          <w:i/>
          <w:iCs/>
          <w:sz w:val="26"/>
          <w:szCs w:val="26"/>
        </w:rPr>
        <w:t>Сведения о границах зон возможных опасностей, в которых может оказаться объект при ведении военных действий или вследствие этих действий</w:t>
      </w:r>
      <w:bookmarkEnd w:id="320"/>
      <w:bookmarkEnd w:id="321"/>
      <w:bookmarkEnd w:id="322"/>
      <w:bookmarkEnd w:id="323"/>
      <w:bookmarkEnd w:id="324"/>
      <w:bookmarkEnd w:id="325"/>
      <w:bookmarkEnd w:id="326"/>
      <w:bookmarkEnd w:id="327"/>
      <w:bookmarkEnd w:id="328"/>
      <w:bookmarkEnd w:id="329"/>
      <w:bookmarkEnd w:id="330"/>
      <w:r w:rsidRPr="00C97CD2">
        <w:rPr>
          <w:rFonts w:ascii="Times New Roman" w:hAnsi="Times New Roman" w:cs="Times New Roman"/>
          <w:i/>
          <w:iCs/>
          <w:sz w:val="26"/>
          <w:szCs w:val="26"/>
        </w:rPr>
        <w:t xml:space="preserve">, в </w:t>
      </w:r>
      <w:proofErr w:type="spellStart"/>
      <w:r w:rsidRPr="00C97CD2">
        <w:rPr>
          <w:rFonts w:ascii="Times New Roman" w:hAnsi="Times New Roman" w:cs="Times New Roman"/>
          <w:i/>
          <w:iCs/>
          <w:sz w:val="26"/>
          <w:szCs w:val="26"/>
        </w:rPr>
        <w:t>т.ч</w:t>
      </w:r>
      <w:proofErr w:type="spellEnd"/>
      <w:r w:rsidRPr="00C97CD2">
        <w:rPr>
          <w:rFonts w:ascii="Times New Roman" w:hAnsi="Times New Roman" w:cs="Times New Roman"/>
          <w:i/>
          <w:iCs/>
          <w:sz w:val="26"/>
          <w:szCs w:val="26"/>
        </w:rPr>
        <w:t>. зон возможных разрушений, возможного химического заражения, катастрофического затопления, радиоактивного загрязнения (заражения), зон возможного образования завалов, а также сведения о расположении проектируемого объекта относительно зоны световой маскировки</w:t>
      </w:r>
      <w:bookmarkEnd w:id="331"/>
      <w:bookmarkEnd w:id="332"/>
      <w:bookmarkEnd w:id="333"/>
      <w:bookmarkEnd w:id="334"/>
      <w:bookmarkEnd w:id="335"/>
      <w:bookmarkEnd w:id="336"/>
      <w:bookmarkEnd w:id="337"/>
      <w:bookmarkEnd w:id="338"/>
      <w:bookmarkEnd w:id="339"/>
      <w:bookmarkEnd w:id="340"/>
    </w:p>
    <w:p w:rsidR="00C97CD2" w:rsidRPr="00C97CD2" w:rsidRDefault="00C97CD2" w:rsidP="00C97CD2">
      <w:pPr>
        <w:pStyle w:val="afb"/>
        <w:suppressLineNumbers/>
        <w:spacing w:before="0"/>
        <w:rPr>
          <w:rFonts w:ascii="Times New Roman" w:hAnsi="Times New Roman"/>
          <w:color w:val="000000" w:themeColor="text1"/>
          <w:sz w:val="26"/>
          <w:szCs w:val="26"/>
        </w:rPr>
      </w:pPr>
      <w:bookmarkStart w:id="341" w:name="_Toc380497865"/>
      <w:bookmarkStart w:id="342" w:name="_Toc518896814"/>
      <w:r w:rsidRPr="00C97CD2">
        <w:rPr>
          <w:rFonts w:ascii="Times New Roman" w:hAnsi="Times New Roman"/>
          <w:sz w:val="26"/>
          <w:szCs w:val="26"/>
        </w:rPr>
        <w:t>В соответствии с СП 165.1325800.2014 проектируемые сооружения находятся в зоне возможных разрушений при воздействии обычных средств поражения.</w:t>
      </w:r>
    </w:p>
    <w:p w:rsidR="00C97CD2" w:rsidRPr="00C97CD2" w:rsidRDefault="00C97CD2" w:rsidP="00C97CD2">
      <w:pPr>
        <w:pStyle w:val="afb"/>
        <w:suppressLineNumbers/>
        <w:spacing w:before="0"/>
        <w:rPr>
          <w:rFonts w:ascii="Times New Roman" w:hAnsi="Times New Roman"/>
          <w:sz w:val="26"/>
          <w:szCs w:val="26"/>
        </w:rPr>
      </w:pPr>
      <w:r w:rsidRPr="00C97CD2">
        <w:rPr>
          <w:rFonts w:ascii="Times New Roman" w:hAnsi="Times New Roman"/>
          <w:color w:val="000000" w:themeColor="text1"/>
          <w:sz w:val="26"/>
          <w:szCs w:val="26"/>
        </w:rPr>
        <w:t xml:space="preserve">В соответствии с п. 3.15 </w:t>
      </w:r>
      <w:hyperlink r:id="rId20" w:tooltip="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 w:history="1">
        <w:r w:rsidRPr="00C97CD2">
          <w:rPr>
            <w:rStyle w:val="afff3"/>
            <w:rFonts w:ascii="Times New Roman" w:hAnsi="Times New Roman"/>
            <w:color w:val="000000" w:themeColor="text1"/>
            <w:sz w:val="26"/>
            <w:szCs w:val="26"/>
          </w:rPr>
          <w:t xml:space="preserve">ГОСТ </w:t>
        </w:r>
        <w:proofErr w:type="gramStart"/>
        <w:r w:rsidRPr="00C97CD2">
          <w:rPr>
            <w:rStyle w:val="afff3"/>
            <w:rFonts w:ascii="Times New Roman" w:hAnsi="Times New Roman"/>
            <w:color w:val="000000" w:themeColor="text1"/>
            <w:sz w:val="26"/>
            <w:szCs w:val="26"/>
          </w:rPr>
          <w:t>Р</w:t>
        </w:r>
        <w:proofErr w:type="gramEnd"/>
        <w:r w:rsidRPr="00C97CD2">
          <w:rPr>
            <w:rStyle w:val="afff3"/>
            <w:rFonts w:ascii="Times New Roman" w:hAnsi="Times New Roman"/>
            <w:color w:val="000000" w:themeColor="text1"/>
            <w:sz w:val="26"/>
            <w:szCs w:val="26"/>
          </w:rPr>
          <w:t xml:space="preserve"> 55201-2012</w:t>
        </w:r>
      </w:hyperlink>
      <w:r w:rsidRPr="00C97CD2">
        <w:rPr>
          <w:rFonts w:ascii="Times New Roman" w:hAnsi="Times New Roman"/>
          <w:color w:val="000000" w:themeColor="text1"/>
          <w:sz w:val="26"/>
          <w:szCs w:val="26"/>
        </w:rPr>
        <w:t xml:space="preserve"> территория на которой располагаются проектируемые сооружения </w:t>
      </w:r>
      <w:r w:rsidRPr="00C97CD2">
        <w:rPr>
          <w:rFonts w:ascii="Times New Roman" w:hAnsi="Times New Roman"/>
          <w:sz w:val="26"/>
          <w:szCs w:val="26"/>
        </w:rPr>
        <w:t xml:space="preserve">входит в зону светомаскировки. </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343" w:name="_Toc521318086"/>
      <w:bookmarkStart w:id="344" w:name="_Toc527465435"/>
      <w:bookmarkStart w:id="345" w:name="_Toc528071540"/>
      <w:bookmarkStart w:id="346" w:name="_Toc531175075"/>
      <w:bookmarkStart w:id="347" w:name="_Toc536696878"/>
      <w:bookmarkStart w:id="348" w:name="_Toc2345556"/>
      <w:bookmarkStart w:id="349" w:name="_Toc8995979"/>
      <w:bookmarkStart w:id="350" w:name="_Toc34399008"/>
      <w:bookmarkStart w:id="351" w:name="_Toc47004882"/>
      <w:r w:rsidRPr="00C97CD2">
        <w:rPr>
          <w:rFonts w:ascii="Times New Roman" w:hAnsi="Times New Roman" w:cs="Times New Roman"/>
          <w:i/>
          <w:sz w:val="26"/>
          <w:szCs w:val="26"/>
        </w:rPr>
        <w:t>Сведения о продолжении функционировании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bookmarkEnd w:id="341"/>
      <w:bookmarkEnd w:id="342"/>
      <w:bookmarkEnd w:id="343"/>
      <w:bookmarkEnd w:id="344"/>
      <w:bookmarkEnd w:id="345"/>
      <w:bookmarkEnd w:id="346"/>
      <w:bookmarkEnd w:id="347"/>
      <w:bookmarkEnd w:id="348"/>
      <w:bookmarkEnd w:id="349"/>
      <w:bookmarkEnd w:id="350"/>
      <w:bookmarkEnd w:id="351"/>
    </w:p>
    <w:p w:rsidR="00C97CD2" w:rsidRPr="00C97CD2" w:rsidRDefault="00C97CD2" w:rsidP="00C97CD2">
      <w:pPr>
        <w:pStyle w:val="afb"/>
        <w:rPr>
          <w:rFonts w:ascii="Times New Roman" w:hAnsi="Times New Roman"/>
          <w:sz w:val="26"/>
          <w:szCs w:val="26"/>
        </w:rPr>
      </w:pPr>
      <w:bookmarkStart w:id="352" w:name="_Toc380497866"/>
      <w:bookmarkStart w:id="353" w:name="_Toc518896815"/>
      <w:r w:rsidRPr="00C97CD2">
        <w:rPr>
          <w:rFonts w:ascii="Times New Roman" w:hAnsi="Times New Roman"/>
          <w:sz w:val="26"/>
          <w:szCs w:val="26"/>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w:t>
      </w:r>
      <w:r w:rsidRPr="00C97CD2">
        <w:rPr>
          <w:rFonts w:ascii="Times New Roman" w:hAnsi="Times New Roman"/>
          <w:sz w:val="26"/>
          <w:szCs w:val="26"/>
        </w:rPr>
        <w:lastRenderedPageBreak/>
        <w:t xml:space="preserve">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 </w:t>
      </w:r>
    </w:p>
    <w:p w:rsidR="00C97CD2" w:rsidRPr="0008103C" w:rsidRDefault="00C97CD2" w:rsidP="0008103C">
      <w:pPr>
        <w:pStyle w:val="2"/>
        <w:keepLines/>
        <w:tabs>
          <w:tab w:val="clear" w:pos="0"/>
        </w:tabs>
        <w:suppressAutoHyphens w:val="0"/>
        <w:autoSpaceDE/>
        <w:spacing w:before="240" w:after="80"/>
        <w:ind w:left="0" w:firstLine="720"/>
        <w:jc w:val="both"/>
        <w:rPr>
          <w:rFonts w:ascii="Times New Roman" w:hAnsi="Times New Roman" w:cs="Times New Roman"/>
          <w:i/>
          <w:sz w:val="26"/>
          <w:szCs w:val="26"/>
        </w:rPr>
      </w:pPr>
      <w:bookmarkStart w:id="354" w:name="_Toc521318087"/>
      <w:bookmarkStart w:id="355" w:name="_Toc527465436"/>
      <w:bookmarkStart w:id="356" w:name="_Toc528071541"/>
      <w:bookmarkStart w:id="357" w:name="_Toc531175076"/>
      <w:bookmarkStart w:id="358" w:name="_Toc536696879"/>
      <w:bookmarkStart w:id="359" w:name="_Toc2345557"/>
      <w:bookmarkStart w:id="360" w:name="_Toc8995980"/>
      <w:bookmarkStart w:id="361" w:name="_Toc34399009"/>
      <w:bookmarkStart w:id="362" w:name="_Toc47004883"/>
      <w:r w:rsidRPr="0008103C">
        <w:rPr>
          <w:rFonts w:ascii="Times New Roman" w:hAnsi="Times New Roman" w:cs="Times New Roman"/>
          <w:i/>
          <w:iCs/>
          <w:sz w:val="26"/>
          <w:szCs w:val="26"/>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bookmarkEnd w:id="352"/>
      <w:bookmarkEnd w:id="353"/>
      <w:bookmarkEnd w:id="354"/>
      <w:bookmarkEnd w:id="355"/>
      <w:bookmarkEnd w:id="356"/>
      <w:bookmarkEnd w:id="357"/>
      <w:bookmarkEnd w:id="358"/>
      <w:bookmarkEnd w:id="359"/>
      <w:bookmarkEnd w:id="360"/>
      <w:bookmarkEnd w:id="361"/>
      <w:bookmarkEnd w:id="362"/>
    </w:p>
    <w:p w:rsidR="00C97CD2" w:rsidRPr="00C97CD2" w:rsidRDefault="00C97CD2" w:rsidP="00C97CD2">
      <w:pPr>
        <w:ind w:firstLine="720"/>
        <w:jc w:val="both"/>
        <w:rPr>
          <w:sz w:val="26"/>
          <w:szCs w:val="26"/>
        </w:rPr>
      </w:pPr>
      <w:bookmarkStart w:id="363" w:name="_Toc279760939"/>
      <w:bookmarkStart w:id="364" w:name="_Toc325009587"/>
      <w:bookmarkStart w:id="365" w:name="_Toc365618683"/>
      <w:bookmarkStart w:id="366" w:name="_Toc158375310"/>
      <w:bookmarkStart w:id="367" w:name="_Toc246749754"/>
      <w:bookmarkStart w:id="368" w:name="_Toc274570058"/>
      <w:bookmarkStart w:id="369" w:name="_Toc286930777"/>
      <w:bookmarkStart w:id="370" w:name="_Toc289327327"/>
      <w:bookmarkStart w:id="371" w:name="_Toc302723916"/>
      <w:bookmarkStart w:id="372" w:name="_Toc304989963"/>
      <w:bookmarkStart w:id="373" w:name="_Toc321900237"/>
      <w:bookmarkStart w:id="374" w:name="_Toc324420628"/>
      <w:bookmarkStart w:id="375" w:name="_Toc380497867"/>
      <w:bookmarkStart w:id="376" w:name="_Toc518896816"/>
      <w:r w:rsidRPr="00C97CD2">
        <w:rPr>
          <w:sz w:val="26"/>
          <w:szCs w:val="26"/>
        </w:rPr>
        <w:t xml:space="preserve">Численность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 </w:t>
      </w:r>
    </w:p>
    <w:p w:rsidR="00C97CD2" w:rsidRPr="0008103C" w:rsidRDefault="00C97CD2"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377" w:name="_Toc521318088"/>
      <w:bookmarkStart w:id="378" w:name="_Toc527465437"/>
      <w:bookmarkStart w:id="379" w:name="_Toc528071542"/>
      <w:bookmarkStart w:id="380" w:name="_Toc531175077"/>
      <w:bookmarkStart w:id="381" w:name="_Toc536696880"/>
      <w:bookmarkStart w:id="382" w:name="_Toc2345558"/>
      <w:bookmarkStart w:id="383" w:name="_Toc8995981"/>
      <w:bookmarkStart w:id="384" w:name="_Toc34399010"/>
      <w:bookmarkStart w:id="385" w:name="_Toc47004884"/>
      <w:bookmarkEnd w:id="363"/>
      <w:bookmarkEnd w:id="364"/>
      <w:bookmarkEnd w:id="365"/>
      <w:r w:rsidRPr="0008103C">
        <w:rPr>
          <w:rFonts w:ascii="Times New Roman" w:hAnsi="Times New Roman" w:cs="Times New Roman"/>
          <w:i/>
          <w:sz w:val="26"/>
          <w:szCs w:val="26"/>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отнесенным к категориям по гражданской обороне</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C97CD2" w:rsidRPr="0008103C" w:rsidRDefault="00C97CD2" w:rsidP="00C97CD2">
      <w:pPr>
        <w:pStyle w:val="afb"/>
        <w:rPr>
          <w:rFonts w:ascii="Times New Roman" w:hAnsi="Times New Roman"/>
          <w:color w:val="000000" w:themeColor="text1"/>
          <w:sz w:val="26"/>
          <w:szCs w:val="26"/>
        </w:rPr>
      </w:pPr>
      <w:bookmarkStart w:id="386" w:name="_Toc158375314"/>
      <w:bookmarkStart w:id="387" w:name="_Toc246749758"/>
      <w:bookmarkStart w:id="388" w:name="_Toc274570062"/>
      <w:bookmarkStart w:id="389" w:name="_Toc286930781"/>
      <w:bookmarkStart w:id="390" w:name="_Toc289327331"/>
      <w:bookmarkStart w:id="391" w:name="_Toc302723920"/>
      <w:bookmarkStart w:id="392" w:name="_Toc304989967"/>
      <w:bookmarkStart w:id="393" w:name="_Toc321900241"/>
      <w:bookmarkStart w:id="394" w:name="_Toc324420632"/>
      <w:bookmarkStart w:id="395" w:name="_Toc380497868"/>
      <w:bookmarkStart w:id="396" w:name="_Toc518896817"/>
      <w:bookmarkStart w:id="397" w:name="_Toc521318089"/>
      <w:r w:rsidRPr="00C97CD2">
        <w:rPr>
          <w:rFonts w:ascii="Times New Roman" w:hAnsi="Times New Roman"/>
          <w:sz w:val="26"/>
          <w:szCs w:val="26"/>
        </w:rPr>
        <w:t xml:space="preserve">Требования к огнестойкости зданий и сооружений объектов, отнесенных к категориям по гражданской </w:t>
      </w:r>
      <w:r w:rsidRPr="0008103C">
        <w:rPr>
          <w:rFonts w:ascii="Times New Roman" w:hAnsi="Times New Roman"/>
          <w:color w:val="000000" w:themeColor="text1"/>
          <w:sz w:val="26"/>
          <w:szCs w:val="26"/>
        </w:rPr>
        <w:t xml:space="preserve">обороне, </w:t>
      </w:r>
      <w:hyperlink r:id="rId21" w:tooltip="СП 165.1325800.2014 Инженерно-технические мероприятия по гражданской обороне" w:history="1">
        <w:r w:rsidRPr="0008103C">
          <w:rPr>
            <w:rStyle w:val="afff3"/>
            <w:rFonts w:ascii="Times New Roman" w:hAnsi="Times New Roman"/>
            <w:color w:val="000000" w:themeColor="text1"/>
            <w:sz w:val="26"/>
            <w:szCs w:val="26"/>
          </w:rPr>
          <w:t>СП 165.1325800.2014</w:t>
        </w:r>
      </w:hyperlink>
      <w:r w:rsidRPr="0008103C">
        <w:rPr>
          <w:rFonts w:ascii="Times New Roman" w:hAnsi="Times New Roman"/>
          <w:color w:val="000000" w:themeColor="text1"/>
          <w:sz w:val="26"/>
          <w:szCs w:val="26"/>
        </w:rPr>
        <w:t xml:space="preserve"> не предъявляет.</w:t>
      </w:r>
    </w:p>
    <w:p w:rsidR="00C97CD2" w:rsidRPr="0008103C" w:rsidRDefault="00C97CD2"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398" w:name="_Toc527465438"/>
      <w:bookmarkStart w:id="399" w:name="_Toc528071543"/>
      <w:bookmarkStart w:id="400" w:name="_Toc531175078"/>
      <w:bookmarkStart w:id="401" w:name="_Toc536696881"/>
      <w:bookmarkStart w:id="402" w:name="_Toc2345559"/>
      <w:bookmarkStart w:id="403" w:name="_Toc8995982"/>
      <w:bookmarkStart w:id="404" w:name="_Toc34399011"/>
      <w:bookmarkStart w:id="405" w:name="_Toc47004885"/>
      <w:r w:rsidRPr="0008103C">
        <w:rPr>
          <w:rFonts w:ascii="Times New Roman" w:hAnsi="Times New Roman" w:cs="Times New Roman"/>
          <w:i/>
          <w:iCs/>
          <w:color w:val="000000" w:themeColor="text1"/>
          <w:sz w:val="26"/>
          <w:szCs w:val="26"/>
        </w:rPr>
        <w:t xml:space="preserve">Решения по управлению гражданской </w:t>
      </w:r>
      <w:r w:rsidRPr="0008103C">
        <w:rPr>
          <w:rFonts w:ascii="Times New Roman" w:hAnsi="Times New Roman" w:cs="Times New Roman"/>
          <w:i/>
          <w:iCs/>
          <w:sz w:val="26"/>
          <w:szCs w:val="26"/>
        </w:rPr>
        <w:t>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Общее руководство гражданской обороной в АО «</w:t>
      </w:r>
      <w:proofErr w:type="spellStart"/>
      <w:r w:rsidRPr="00C97CD2">
        <w:rPr>
          <w:rFonts w:ascii="Times New Roman" w:hAnsi="Times New Roman"/>
          <w:sz w:val="26"/>
          <w:szCs w:val="26"/>
        </w:rPr>
        <w:t>Самаранефтегаз</w:t>
      </w:r>
      <w:proofErr w:type="spellEnd"/>
      <w:r w:rsidRPr="00C97CD2">
        <w:rPr>
          <w:rFonts w:ascii="Times New Roman" w:hAnsi="Times New Roman"/>
          <w:sz w:val="26"/>
          <w:szCs w:val="26"/>
        </w:rPr>
        <w:t xml:space="preserve">» осуществляет генеральный директор. Управление гражданской обороной на территории проектируемых сооружений осуществляет начальник ЦЭРТ-1. </w:t>
      </w:r>
      <w:proofErr w:type="gramStart"/>
      <w:r w:rsidRPr="00C97CD2">
        <w:rPr>
          <w:rFonts w:ascii="Times New Roman" w:hAnsi="Times New Roman"/>
          <w:sz w:val="26"/>
          <w:szCs w:val="26"/>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C97CD2">
        <w:rPr>
          <w:rFonts w:ascii="Times New Roman" w:hAnsi="Times New Roman"/>
          <w:sz w:val="26"/>
          <w:szCs w:val="26"/>
        </w:rPr>
        <w:t>Самаранефтегаз</w:t>
      </w:r>
      <w:proofErr w:type="spellEnd"/>
      <w:r w:rsidRPr="00C97CD2">
        <w:rPr>
          <w:rFonts w:ascii="Times New Roman" w:hAnsi="Times New Roman"/>
          <w:sz w:val="26"/>
          <w:szCs w:val="26"/>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C97CD2">
        <w:rPr>
          <w:rFonts w:ascii="Times New Roman" w:hAnsi="Times New Roman"/>
          <w:sz w:val="26"/>
          <w:szCs w:val="26"/>
        </w:rPr>
        <w:t xml:space="preserve"> оповещения Самарской области и районную систему оповещения Сергиевского района.</w:t>
      </w:r>
    </w:p>
    <w:p w:rsidR="00C97CD2" w:rsidRPr="00C97CD2" w:rsidRDefault="00C97CD2" w:rsidP="00C97CD2">
      <w:pPr>
        <w:pStyle w:val="afb"/>
        <w:spacing w:before="0"/>
        <w:rPr>
          <w:rFonts w:ascii="Times New Roman" w:hAnsi="Times New Roman"/>
          <w:sz w:val="26"/>
          <w:szCs w:val="26"/>
        </w:rPr>
      </w:pPr>
      <w:r w:rsidRPr="00C97CD2">
        <w:rPr>
          <w:rFonts w:ascii="Times New Roman" w:hAnsi="Times New Roman"/>
          <w:sz w:val="26"/>
          <w:szCs w:val="26"/>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C97CD2" w:rsidRPr="00C97CD2" w:rsidRDefault="00C97CD2" w:rsidP="00C97CD2">
      <w:pPr>
        <w:pStyle w:val="afb"/>
        <w:spacing w:before="0"/>
        <w:rPr>
          <w:rFonts w:ascii="Times New Roman" w:hAnsi="Times New Roman"/>
          <w:sz w:val="26"/>
          <w:szCs w:val="26"/>
          <w:shd w:val="clear" w:color="auto" w:fill="D9D9D9"/>
        </w:rPr>
      </w:pPr>
      <w:r w:rsidRPr="00C97CD2">
        <w:rPr>
          <w:rFonts w:ascii="Times New Roman" w:hAnsi="Times New Roman"/>
          <w:sz w:val="26"/>
          <w:szCs w:val="26"/>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C97CD2">
        <w:rPr>
          <w:rFonts w:ascii="Times New Roman" w:hAnsi="Times New Roman"/>
          <w:sz w:val="26"/>
          <w:szCs w:val="26"/>
        </w:rPr>
        <w:t>электросирен</w:t>
      </w:r>
      <w:proofErr w:type="spellEnd"/>
      <w:r w:rsidRPr="00C97CD2">
        <w:rPr>
          <w:rFonts w:ascii="Times New Roman" w:hAnsi="Times New Roman"/>
          <w:sz w:val="26"/>
          <w:szCs w:val="26"/>
        </w:rPr>
        <w:t>, телефонной сети связи общего пользования, сотовой связи, смс-</w:t>
      </w:r>
      <w:r w:rsidRPr="00C97CD2">
        <w:rPr>
          <w:rFonts w:ascii="Times New Roman" w:hAnsi="Times New Roman"/>
          <w:sz w:val="26"/>
          <w:szCs w:val="26"/>
        </w:rPr>
        <w:lastRenderedPageBreak/>
        <w:t>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C97CD2" w:rsidRPr="00C97CD2" w:rsidRDefault="00C97CD2" w:rsidP="00C97CD2">
      <w:pPr>
        <w:pStyle w:val="afb"/>
        <w:spacing w:before="0"/>
        <w:rPr>
          <w:rFonts w:ascii="Times New Roman" w:hAnsi="Times New Roman"/>
          <w:sz w:val="26"/>
          <w:szCs w:val="26"/>
        </w:rPr>
      </w:pPr>
      <w:r w:rsidRPr="00C97CD2">
        <w:rPr>
          <w:rFonts w:ascii="Times New Roman" w:hAnsi="Times New Roman"/>
          <w:sz w:val="26"/>
          <w:szCs w:val="26"/>
        </w:rPr>
        <w:t>В ЦИТУ АО «</w:t>
      </w:r>
      <w:proofErr w:type="spellStart"/>
      <w:r w:rsidRPr="00C97CD2">
        <w:rPr>
          <w:rFonts w:ascii="Times New Roman" w:hAnsi="Times New Roman"/>
          <w:sz w:val="26"/>
          <w:szCs w:val="26"/>
        </w:rPr>
        <w:t>Самаранефтегаз</w:t>
      </w:r>
      <w:proofErr w:type="spellEnd"/>
      <w:r w:rsidRPr="00C97CD2">
        <w:rPr>
          <w:rFonts w:ascii="Times New Roman" w:hAnsi="Times New Roman"/>
          <w:sz w:val="26"/>
          <w:szCs w:val="26"/>
        </w:rPr>
        <w:t xml:space="preserve">» сигналы ГО (распоряжения) и информация поступает от дежурного по администрации Октябрьского района </w:t>
      </w:r>
      <w:proofErr w:type="spellStart"/>
      <w:r w:rsidRPr="00C97CD2">
        <w:rPr>
          <w:rFonts w:ascii="Times New Roman" w:hAnsi="Times New Roman"/>
          <w:sz w:val="26"/>
          <w:szCs w:val="26"/>
        </w:rPr>
        <w:t>г.о</w:t>
      </w:r>
      <w:proofErr w:type="spellEnd"/>
      <w:r w:rsidRPr="00C97CD2">
        <w:rPr>
          <w:rFonts w:ascii="Times New Roman" w:hAnsi="Times New Roman"/>
          <w:sz w:val="26"/>
          <w:szCs w:val="26"/>
        </w:rPr>
        <w:t xml:space="preserve">.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C97CD2" w:rsidRPr="00C97CD2" w:rsidRDefault="00C97CD2" w:rsidP="00C97CD2">
      <w:pPr>
        <w:pStyle w:val="afb"/>
        <w:spacing w:before="0"/>
        <w:rPr>
          <w:rFonts w:ascii="Times New Roman" w:hAnsi="Times New Roman"/>
          <w:sz w:val="26"/>
          <w:szCs w:val="26"/>
          <w:lang w:eastAsia="ja-JP"/>
        </w:rPr>
      </w:pPr>
      <w:r w:rsidRPr="00C97CD2">
        <w:rPr>
          <w:rFonts w:ascii="Times New Roman" w:hAnsi="Times New Roman"/>
          <w:sz w:val="26"/>
          <w:szCs w:val="26"/>
        </w:rPr>
        <w:t>При получении сигнала ГО (распоряжения) и информации начальником смены ЦИТУ АО «</w:t>
      </w:r>
      <w:proofErr w:type="spellStart"/>
      <w:r w:rsidRPr="00C97CD2">
        <w:rPr>
          <w:rFonts w:ascii="Times New Roman" w:hAnsi="Times New Roman"/>
          <w:sz w:val="26"/>
          <w:szCs w:val="26"/>
        </w:rPr>
        <w:t>Самаранефтегаз</w:t>
      </w:r>
      <w:proofErr w:type="spellEnd"/>
      <w:r w:rsidRPr="00C97CD2">
        <w:rPr>
          <w:rFonts w:ascii="Times New Roman" w:hAnsi="Times New Roman"/>
          <w:sz w:val="26"/>
          <w:szCs w:val="26"/>
        </w:rPr>
        <w:t xml:space="preserve">» по линии оперативных дежурных ЦУКС (по Самарской области), администрации </w:t>
      </w:r>
      <w:r w:rsidRPr="00C97CD2">
        <w:rPr>
          <w:rFonts w:ascii="Times New Roman" w:hAnsi="Times New Roman"/>
          <w:sz w:val="26"/>
          <w:szCs w:val="26"/>
          <w:lang w:eastAsia="ja-JP"/>
        </w:rPr>
        <w:t xml:space="preserve">Октябрьского р-на </w:t>
      </w:r>
      <w:proofErr w:type="spellStart"/>
      <w:r w:rsidRPr="00C97CD2">
        <w:rPr>
          <w:rFonts w:ascii="Times New Roman" w:hAnsi="Times New Roman"/>
          <w:sz w:val="26"/>
          <w:szCs w:val="26"/>
          <w:lang w:eastAsia="ja-JP"/>
        </w:rPr>
        <w:t>г.о</w:t>
      </w:r>
      <w:proofErr w:type="spellEnd"/>
      <w:r w:rsidRPr="00C97CD2">
        <w:rPr>
          <w:rFonts w:ascii="Times New Roman" w:hAnsi="Times New Roman"/>
          <w:sz w:val="26"/>
          <w:szCs w:val="26"/>
          <w:lang w:eastAsia="ja-JP"/>
        </w:rPr>
        <w:t xml:space="preserve">. Самара, ЕДДС </w:t>
      </w:r>
      <w:r w:rsidRPr="00C97CD2">
        <w:rPr>
          <w:rFonts w:ascii="Times New Roman" w:hAnsi="Times New Roman"/>
          <w:sz w:val="26"/>
          <w:szCs w:val="26"/>
        </w:rPr>
        <w:t>Сергиевского</w:t>
      </w:r>
      <w:r w:rsidRPr="00C97CD2">
        <w:rPr>
          <w:rFonts w:ascii="Times New Roman" w:hAnsi="Times New Roman"/>
          <w:sz w:val="26"/>
          <w:szCs w:val="26"/>
          <w:lang w:eastAsia="ja-JP"/>
        </w:rPr>
        <w:t xml:space="preserve"> муниципального района через аппаратуру оповещения или по телефону:</w:t>
      </w:r>
    </w:p>
    <w:p w:rsidR="00C97CD2" w:rsidRPr="00C97CD2" w:rsidRDefault="00C97CD2" w:rsidP="00C97CD2">
      <w:pPr>
        <w:numPr>
          <w:ilvl w:val="0"/>
          <w:numId w:val="19"/>
        </w:numPr>
        <w:tabs>
          <w:tab w:val="left" w:pos="1038"/>
        </w:tabs>
        <w:suppressAutoHyphens w:val="0"/>
        <w:jc w:val="both"/>
        <w:rPr>
          <w:sz w:val="26"/>
          <w:szCs w:val="26"/>
          <w:lang w:eastAsia="ja-JP"/>
        </w:rPr>
      </w:pPr>
      <w:r w:rsidRPr="00C97CD2">
        <w:rPr>
          <w:sz w:val="26"/>
          <w:szCs w:val="26"/>
          <w:lang w:eastAsia="ja-JP"/>
        </w:rPr>
        <w:t>прослушивает сообщение и записывает его в журнал приема (передачи) сигналов ГО;</w:t>
      </w:r>
    </w:p>
    <w:p w:rsidR="00C97CD2" w:rsidRPr="00C97CD2" w:rsidRDefault="00C97CD2" w:rsidP="00C97CD2">
      <w:pPr>
        <w:numPr>
          <w:ilvl w:val="0"/>
          <w:numId w:val="19"/>
        </w:numPr>
        <w:tabs>
          <w:tab w:val="left" w:pos="1038"/>
        </w:tabs>
        <w:suppressAutoHyphens w:val="0"/>
        <w:jc w:val="both"/>
        <w:rPr>
          <w:sz w:val="26"/>
          <w:szCs w:val="26"/>
          <w:lang w:eastAsia="ja-JP"/>
        </w:rPr>
      </w:pPr>
      <w:r w:rsidRPr="00C97CD2">
        <w:rPr>
          <w:sz w:val="26"/>
          <w:szCs w:val="26"/>
          <w:lang w:eastAsia="ja-JP"/>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C97CD2" w:rsidRPr="00C97CD2" w:rsidRDefault="00C97CD2" w:rsidP="00C97CD2">
      <w:pPr>
        <w:pStyle w:val="afb"/>
        <w:rPr>
          <w:rFonts w:ascii="Times New Roman" w:hAnsi="Times New Roman"/>
          <w:sz w:val="26"/>
          <w:szCs w:val="26"/>
          <w:lang w:eastAsia="ja-JP"/>
        </w:rPr>
      </w:pPr>
      <w:r w:rsidRPr="00C97CD2">
        <w:rPr>
          <w:rFonts w:ascii="Times New Roman" w:hAnsi="Times New Roman"/>
          <w:sz w:val="26"/>
          <w:szCs w:val="26"/>
          <w:lang w:eastAsia="ja-JP"/>
        </w:rPr>
        <w:t xml:space="preserve">После подтверждения </w:t>
      </w:r>
      <w:r w:rsidRPr="00C97CD2">
        <w:rPr>
          <w:rFonts w:ascii="Times New Roman" w:hAnsi="Times New Roman"/>
          <w:sz w:val="26"/>
          <w:szCs w:val="26"/>
        </w:rPr>
        <w:t>сигнала ГО (распоряжения) и информации начальник смены ЦИТУ информируем генерального директора АО «</w:t>
      </w:r>
      <w:proofErr w:type="spellStart"/>
      <w:r w:rsidRPr="00C97CD2">
        <w:rPr>
          <w:rFonts w:ascii="Times New Roman" w:hAnsi="Times New Roman"/>
          <w:sz w:val="26"/>
          <w:szCs w:val="26"/>
        </w:rPr>
        <w:t>Самаранефтегаз</w:t>
      </w:r>
      <w:proofErr w:type="spellEnd"/>
      <w:r w:rsidRPr="00C97CD2">
        <w:rPr>
          <w:rFonts w:ascii="Times New Roman" w:hAnsi="Times New Roman"/>
          <w:sz w:val="26"/>
          <w:szCs w:val="26"/>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r w:rsidRPr="00C97CD2">
        <w:rPr>
          <w:rFonts w:ascii="Times New Roman" w:hAnsi="Times New Roman"/>
          <w:sz w:val="26"/>
          <w:szCs w:val="26"/>
          <w:lang w:eastAsia="ja-JP"/>
        </w:rPr>
        <w:t xml:space="preserve"> </w:t>
      </w:r>
    </w:p>
    <w:p w:rsidR="00C97CD2" w:rsidRPr="00C97CD2" w:rsidRDefault="00C97CD2" w:rsidP="00C97CD2">
      <w:pPr>
        <w:pStyle w:val="afb"/>
        <w:keepNext/>
        <w:spacing w:before="0"/>
        <w:rPr>
          <w:rFonts w:ascii="Times New Roman" w:hAnsi="Times New Roman"/>
          <w:sz w:val="26"/>
          <w:szCs w:val="26"/>
        </w:rPr>
      </w:pPr>
      <w:r w:rsidRPr="00C97CD2">
        <w:rPr>
          <w:rFonts w:ascii="Times New Roman" w:hAnsi="Times New Roman"/>
          <w:sz w:val="26"/>
          <w:szCs w:val="26"/>
          <w:lang w:eastAsia="ja-JP"/>
        </w:rPr>
        <w:t xml:space="preserve">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w:t>
      </w:r>
      <w:r w:rsidRPr="00C97CD2">
        <w:rPr>
          <w:rFonts w:ascii="Times New Roman" w:hAnsi="Times New Roman"/>
          <w:sz w:val="26"/>
          <w:szCs w:val="26"/>
        </w:rPr>
        <w:t>радиорелейной связи,</w:t>
      </w:r>
      <w:r w:rsidRPr="00C97CD2">
        <w:rPr>
          <w:rFonts w:ascii="Times New Roman" w:hAnsi="Times New Roman"/>
          <w:sz w:val="26"/>
          <w:szCs w:val="26"/>
          <w:lang w:eastAsia="ja-JP"/>
        </w:rPr>
        <w:t xml:space="preserve"> рассылки электронных сообщений по компьютерной сети, по следующей</w:t>
      </w:r>
      <w:r w:rsidRPr="00C97CD2">
        <w:rPr>
          <w:rFonts w:ascii="Times New Roman" w:hAnsi="Times New Roman"/>
          <w:sz w:val="26"/>
          <w:szCs w:val="26"/>
        </w:rPr>
        <w:t xml:space="preserve"> схеме:</w:t>
      </w:r>
    </w:p>
    <w:p w:rsidR="00C97CD2" w:rsidRPr="00C97CD2" w:rsidRDefault="00C97CD2" w:rsidP="00C97CD2">
      <w:pPr>
        <w:numPr>
          <w:ilvl w:val="0"/>
          <w:numId w:val="19"/>
        </w:numPr>
        <w:shd w:val="clear" w:color="auto" w:fill="FFFFFF"/>
        <w:tabs>
          <w:tab w:val="left" w:pos="1038"/>
        </w:tabs>
        <w:suppressAutoHyphens w:val="0"/>
        <w:jc w:val="both"/>
        <w:rPr>
          <w:sz w:val="26"/>
          <w:szCs w:val="26"/>
          <w:lang w:eastAsia="ja-JP"/>
        </w:rPr>
      </w:pPr>
      <w:r w:rsidRPr="00C97CD2">
        <w:rPr>
          <w:sz w:val="26"/>
          <w:szCs w:val="26"/>
          <w:lang w:eastAsia="ja-JP"/>
        </w:rPr>
        <w:t>доведение информации и сигналов ГО по спискам оповещения №№ 1, 2, 3, 4, 5, 6, 7, 8;</w:t>
      </w:r>
    </w:p>
    <w:p w:rsidR="00C97CD2" w:rsidRPr="00C97CD2" w:rsidRDefault="00C97CD2" w:rsidP="00C97CD2">
      <w:pPr>
        <w:numPr>
          <w:ilvl w:val="0"/>
          <w:numId w:val="19"/>
        </w:numPr>
        <w:shd w:val="clear" w:color="auto" w:fill="FFFFFF"/>
        <w:tabs>
          <w:tab w:val="left" w:pos="1038"/>
        </w:tabs>
        <w:suppressAutoHyphens w:val="0"/>
        <w:jc w:val="both"/>
        <w:rPr>
          <w:sz w:val="26"/>
          <w:szCs w:val="26"/>
          <w:lang w:eastAsia="ja-JP"/>
        </w:rPr>
      </w:pPr>
      <w:r w:rsidRPr="00C97CD2">
        <w:rPr>
          <w:sz w:val="26"/>
          <w:szCs w:val="26"/>
          <w:lang w:eastAsia="ja-JP"/>
        </w:rPr>
        <w:t>дежурного диспетчера ЦЛАП-АСФ, дежурного диспетчер</w:t>
      </w:r>
      <w:proofErr w:type="gramStart"/>
      <w:r w:rsidRPr="00C97CD2">
        <w:rPr>
          <w:sz w:val="26"/>
          <w:szCs w:val="26"/>
          <w:lang w:eastAsia="ja-JP"/>
        </w:rPr>
        <w:t>а ООО</w:t>
      </w:r>
      <w:proofErr w:type="gramEnd"/>
      <w:r w:rsidRPr="00C97CD2">
        <w:rPr>
          <w:sz w:val="26"/>
          <w:szCs w:val="26"/>
          <w:lang w:eastAsia="ja-JP"/>
        </w:rPr>
        <w:t> «РН-Охрана-Самара», доведение информации и сигналов ГО до дежурного диспетчера ООО «РН-Пожарная безопасность»;</w:t>
      </w:r>
    </w:p>
    <w:p w:rsidR="00C97CD2" w:rsidRPr="00C97CD2" w:rsidRDefault="00C97CD2" w:rsidP="00C97CD2">
      <w:pPr>
        <w:pStyle w:val="a0"/>
        <w:numPr>
          <w:ilvl w:val="0"/>
          <w:numId w:val="19"/>
        </w:numPr>
        <w:rPr>
          <w:rFonts w:ascii="Times New Roman" w:hAnsi="Times New Roman"/>
          <w:sz w:val="26"/>
          <w:szCs w:val="26"/>
        </w:rPr>
      </w:pPr>
      <w:r w:rsidRPr="00C97CD2">
        <w:rPr>
          <w:rFonts w:ascii="Times New Roman" w:hAnsi="Times New Roman"/>
          <w:sz w:val="26"/>
          <w:szCs w:val="26"/>
        </w:rPr>
        <w:t xml:space="preserve">доведение информации и сигналов ГО до генерального директора Общества; </w:t>
      </w:r>
    </w:p>
    <w:p w:rsidR="00C97CD2" w:rsidRPr="00C97CD2" w:rsidRDefault="00C97CD2" w:rsidP="00C97CD2">
      <w:pPr>
        <w:pStyle w:val="a0"/>
        <w:numPr>
          <w:ilvl w:val="0"/>
          <w:numId w:val="19"/>
        </w:numPr>
        <w:rPr>
          <w:rFonts w:ascii="Times New Roman" w:hAnsi="Times New Roman"/>
          <w:sz w:val="26"/>
          <w:szCs w:val="26"/>
        </w:rPr>
      </w:pPr>
      <w:r w:rsidRPr="00C97CD2">
        <w:rPr>
          <w:rFonts w:ascii="Times New Roman" w:hAnsi="Times New Roman"/>
          <w:sz w:val="26"/>
          <w:szCs w:val="26"/>
        </w:rPr>
        <w:t>доведение информации и сигналов ГО диспетчером РИТС СГМ, до диспетчера ЦЭРТ-1;</w:t>
      </w:r>
    </w:p>
    <w:p w:rsidR="00C97CD2" w:rsidRPr="00C97CD2" w:rsidRDefault="00C97CD2" w:rsidP="00C97CD2">
      <w:pPr>
        <w:pStyle w:val="a0"/>
        <w:numPr>
          <w:ilvl w:val="0"/>
          <w:numId w:val="19"/>
        </w:numPr>
        <w:rPr>
          <w:rFonts w:ascii="Times New Roman" w:hAnsi="Times New Roman"/>
          <w:spacing w:val="-4"/>
          <w:sz w:val="26"/>
          <w:szCs w:val="26"/>
        </w:rPr>
      </w:pPr>
      <w:r w:rsidRPr="00C97CD2">
        <w:rPr>
          <w:rFonts w:ascii="Times New Roman" w:hAnsi="Times New Roman"/>
          <w:spacing w:val="-4"/>
          <w:sz w:val="26"/>
          <w:szCs w:val="26"/>
        </w:rPr>
        <w:t xml:space="preserve">доведение информации и сигналов ГО диспетчером </w:t>
      </w:r>
      <w:r w:rsidRPr="00C97CD2">
        <w:rPr>
          <w:rFonts w:ascii="Times New Roman" w:hAnsi="Times New Roman"/>
          <w:sz w:val="26"/>
          <w:szCs w:val="26"/>
        </w:rPr>
        <w:t>ЦЭРТ-1 до дежурного оператора УПСВ «</w:t>
      </w:r>
      <w:proofErr w:type="spellStart"/>
      <w:r w:rsidRPr="00C97CD2">
        <w:rPr>
          <w:rFonts w:ascii="Times New Roman" w:hAnsi="Times New Roman"/>
          <w:sz w:val="26"/>
          <w:szCs w:val="26"/>
        </w:rPr>
        <w:t>Екатериновская</w:t>
      </w:r>
      <w:proofErr w:type="spellEnd"/>
      <w:r w:rsidRPr="00C97CD2">
        <w:rPr>
          <w:rFonts w:ascii="Times New Roman" w:hAnsi="Times New Roman"/>
          <w:sz w:val="26"/>
          <w:szCs w:val="26"/>
        </w:rPr>
        <w:t>» по средствам телефонной и сотовой связи;</w:t>
      </w:r>
    </w:p>
    <w:p w:rsidR="00C97CD2" w:rsidRPr="00C97CD2" w:rsidRDefault="00C97CD2" w:rsidP="00C97CD2">
      <w:pPr>
        <w:pStyle w:val="a0"/>
        <w:numPr>
          <w:ilvl w:val="0"/>
          <w:numId w:val="19"/>
        </w:numPr>
        <w:rPr>
          <w:rFonts w:ascii="Times New Roman" w:hAnsi="Times New Roman"/>
          <w:spacing w:val="-4"/>
          <w:sz w:val="26"/>
          <w:szCs w:val="26"/>
        </w:rPr>
      </w:pPr>
      <w:r w:rsidRPr="00C97CD2">
        <w:rPr>
          <w:rFonts w:ascii="Times New Roman" w:hAnsi="Times New Roman"/>
          <w:spacing w:val="-4"/>
          <w:sz w:val="26"/>
          <w:szCs w:val="26"/>
        </w:rPr>
        <w:t xml:space="preserve">доведение информации и сигналов ГО </w:t>
      </w:r>
      <w:r w:rsidRPr="00C97CD2">
        <w:rPr>
          <w:rFonts w:ascii="Times New Roman" w:hAnsi="Times New Roman"/>
          <w:sz w:val="26"/>
          <w:szCs w:val="26"/>
        </w:rPr>
        <w:t>дежурным оператором УПСВ «</w:t>
      </w:r>
      <w:proofErr w:type="spellStart"/>
      <w:r w:rsidRPr="00C97CD2">
        <w:rPr>
          <w:rFonts w:ascii="Times New Roman" w:hAnsi="Times New Roman"/>
          <w:sz w:val="26"/>
          <w:szCs w:val="26"/>
        </w:rPr>
        <w:t>Екатериновская</w:t>
      </w:r>
      <w:proofErr w:type="spellEnd"/>
      <w:r w:rsidRPr="00C97CD2">
        <w:rPr>
          <w:rFonts w:ascii="Times New Roman" w:hAnsi="Times New Roman"/>
          <w:sz w:val="26"/>
          <w:szCs w:val="26"/>
        </w:rPr>
        <w:t xml:space="preserve">» </w:t>
      </w:r>
      <w:r w:rsidRPr="00C97CD2">
        <w:rPr>
          <w:rFonts w:ascii="Times New Roman" w:hAnsi="Times New Roman"/>
          <w:spacing w:val="-4"/>
          <w:sz w:val="26"/>
          <w:szCs w:val="26"/>
        </w:rPr>
        <w:t xml:space="preserve">до </w:t>
      </w:r>
      <w:r w:rsidRPr="00C97CD2">
        <w:rPr>
          <w:rFonts w:ascii="Times New Roman" w:hAnsi="Times New Roman"/>
          <w:sz w:val="26"/>
          <w:szCs w:val="26"/>
        </w:rPr>
        <w:t>обслуживающего персонала находящегося на территории объекта по средствам сотовой связи.</w:t>
      </w:r>
    </w:p>
    <w:p w:rsidR="00C97CD2" w:rsidRPr="00C97CD2" w:rsidRDefault="00C97CD2" w:rsidP="00C97CD2">
      <w:pPr>
        <w:spacing w:before="120"/>
        <w:ind w:firstLine="720"/>
        <w:jc w:val="both"/>
        <w:rPr>
          <w:bCs/>
          <w:sz w:val="26"/>
          <w:szCs w:val="26"/>
        </w:rPr>
      </w:pPr>
      <w:r w:rsidRPr="00C97CD2">
        <w:rPr>
          <w:bCs/>
          <w:sz w:val="26"/>
          <w:szCs w:val="26"/>
        </w:rPr>
        <w:t>Доведение сигналов ГО (распоряжений) и информации в АО «</w:t>
      </w:r>
      <w:proofErr w:type="spellStart"/>
      <w:r w:rsidRPr="00C97CD2">
        <w:rPr>
          <w:bCs/>
          <w:sz w:val="26"/>
          <w:szCs w:val="26"/>
        </w:rPr>
        <w:t>Самаранефтегаз</w:t>
      </w:r>
      <w:proofErr w:type="spellEnd"/>
      <w:r w:rsidRPr="00C97CD2">
        <w:rPr>
          <w:bCs/>
          <w:sz w:val="26"/>
          <w:szCs w:val="26"/>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C97CD2" w:rsidRDefault="00C97CD2" w:rsidP="00C97CD2">
      <w:pPr>
        <w:ind w:firstLine="709"/>
        <w:rPr>
          <w:sz w:val="26"/>
          <w:szCs w:val="26"/>
        </w:rPr>
      </w:pPr>
      <w:r w:rsidRPr="00C97CD2">
        <w:rPr>
          <w:sz w:val="26"/>
          <w:szCs w:val="26"/>
        </w:rPr>
        <w:lastRenderedPageBreak/>
        <w:t>В АО «</w:t>
      </w:r>
      <w:proofErr w:type="spellStart"/>
      <w:r w:rsidRPr="00C97CD2">
        <w:rPr>
          <w:sz w:val="26"/>
          <w:szCs w:val="26"/>
        </w:rPr>
        <w:t>Самаранефтегаз</w:t>
      </w:r>
      <w:proofErr w:type="spellEnd"/>
      <w:r w:rsidRPr="00C97CD2">
        <w:rPr>
          <w:sz w:val="26"/>
          <w:szCs w:val="26"/>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ЦИТУ, РИТС СГМ, ЦЭРТ-1, дежурного оператора УПСВ «</w:t>
      </w:r>
      <w:proofErr w:type="spellStart"/>
      <w:r w:rsidRPr="00C97CD2">
        <w:rPr>
          <w:sz w:val="26"/>
          <w:szCs w:val="26"/>
        </w:rPr>
        <w:t>Екатериновская</w:t>
      </w:r>
      <w:proofErr w:type="spellEnd"/>
      <w:r w:rsidRPr="00C97CD2">
        <w:rPr>
          <w:sz w:val="26"/>
          <w:szCs w:val="26"/>
        </w:rPr>
        <w:t>».</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406" w:name="_Toc380497869"/>
      <w:bookmarkStart w:id="407" w:name="_Toc518896818"/>
      <w:bookmarkStart w:id="408" w:name="_Toc521318090"/>
      <w:bookmarkStart w:id="409" w:name="_Toc527465439"/>
      <w:bookmarkStart w:id="410" w:name="_Toc528071544"/>
      <w:bookmarkStart w:id="411" w:name="_Toc531175079"/>
      <w:bookmarkStart w:id="412" w:name="_Toc536696882"/>
      <w:bookmarkStart w:id="413" w:name="_Toc2345560"/>
      <w:bookmarkStart w:id="414" w:name="_Toc8995983"/>
      <w:bookmarkStart w:id="415" w:name="_Toc34399012"/>
      <w:bookmarkStart w:id="416" w:name="_Toc47004886"/>
      <w:bookmarkStart w:id="417" w:name="_Toc274570063"/>
      <w:bookmarkStart w:id="418" w:name="_Toc286930782"/>
      <w:bookmarkStart w:id="419" w:name="_Toc289327332"/>
      <w:bookmarkStart w:id="420" w:name="_Toc302723921"/>
      <w:bookmarkStart w:id="421" w:name="_Toc304989968"/>
      <w:bookmarkStart w:id="422" w:name="_Toc321900242"/>
      <w:bookmarkStart w:id="423" w:name="_Toc324420633"/>
      <w:proofErr w:type="gramStart"/>
      <w:r w:rsidRPr="0008103C">
        <w:rPr>
          <w:rFonts w:ascii="Times New Roman" w:hAnsi="Times New Roman" w:cs="Times New Roman"/>
          <w:i/>
          <w:sz w:val="26"/>
          <w:szCs w:val="26"/>
        </w:rPr>
        <w:t>Мероприятия по световой и другим видам маскировки проектируемого объекта</w:t>
      </w:r>
      <w:bookmarkEnd w:id="406"/>
      <w:bookmarkEnd w:id="407"/>
      <w:bookmarkEnd w:id="408"/>
      <w:bookmarkEnd w:id="409"/>
      <w:bookmarkEnd w:id="410"/>
      <w:bookmarkEnd w:id="411"/>
      <w:bookmarkEnd w:id="412"/>
      <w:bookmarkEnd w:id="413"/>
      <w:bookmarkEnd w:id="414"/>
      <w:bookmarkEnd w:id="415"/>
      <w:bookmarkEnd w:id="416"/>
      <w:proofErr w:type="gramEnd"/>
    </w:p>
    <w:p w:rsidR="0008103C" w:rsidRPr="0008103C" w:rsidRDefault="0008103C" w:rsidP="0008103C">
      <w:pPr>
        <w:pStyle w:val="m7275312345582039605a0"/>
        <w:spacing w:before="0" w:beforeAutospacing="0" w:after="0" w:afterAutospacing="0"/>
        <w:ind w:firstLine="720"/>
        <w:jc w:val="both"/>
        <w:rPr>
          <w:sz w:val="26"/>
          <w:szCs w:val="26"/>
        </w:rPr>
      </w:pPr>
      <w:bookmarkStart w:id="424" w:name="_Toc536696883"/>
      <w:bookmarkStart w:id="425" w:name="_Toc2345561"/>
      <w:bookmarkEnd w:id="417"/>
      <w:bookmarkEnd w:id="418"/>
      <w:bookmarkEnd w:id="419"/>
      <w:bookmarkEnd w:id="420"/>
      <w:bookmarkEnd w:id="421"/>
      <w:bookmarkEnd w:id="422"/>
      <w:bookmarkEnd w:id="423"/>
      <w:r w:rsidRPr="0008103C">
        <w:rPr>
          <w:sz w:val="26"/>
          <w:szCs w:val="26"/>
        </w:rPr>
        <w:t>В связи с отсутствием освещения и подземной прокладкой нефтепровода проектной документацией не предусматриваются мероприятия по световой маскировке.</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426" w:name="_Toc8995984"/>
      <w:bookmarkStart w:id="427" w:name="_Toc34399013"/>
      <w:bookmarkStart w:id="428" w:name="_Toc47004887"/>
      <w:r w:rsidRPr="0008103C">
        <w:rPr>
          <w:rFonts w:ascii="Times New Roman" w:hAnsi="Times New Roman" w:cs="Times New Roman"/>
          <w:i/>
          <w:sz w:val="26"/>
          <w:szCs w:val="26"/>
        </w:rPr>
        <w:t>Проектные решения по повышению устойчивости работы источников водоснабжения и их защите от радиоактивных и отравляющих веществ</w:t>
      </w:r>
      <w:bookmarkEnd w:id="424"/>
      <w:bookmarkEnd w:id="425"/>
      <w:bookmarkEnd w:id="426"/>
      <w:bookmarkEnd w:id="427"/>
      <w:bookmarkEnd w:id="428"/>
    </w:p>
    <w:p w:rsidR="0008103C" w:rsidRPr="0008103C" w:rsidRDefault="0008103C" w:rsidP="0008103C">
      <w:pPr>
        <w:pStyle w:val="afb"/>
        <w:rPr>
          <w:rFonts w:ascii="Times New Roman" w:eastAsia="ArialMT" w:hAnsi="Times New Roman"/>
          <w:color w:val="000000" w:themeColor="text1"/>
          <w:sz w:val="26"/>
          <w:szCs w:val="26"/>
        </w:rPr>
      </w:pPr>
      <w:r w:rsidRPr="0008103C">
        <w:rPr>
          <w:rFonts w:ascii="Times New Roman" w:eastAsia="ArialMT" w:hAnsi="Times New Roman"/>
          <w:sz w:val="26"/>
          <w:szCs w:val="26"/>
        </w:rPr>
        <w:t xml:space="preserve">В </w:t>
      </w:r>
      <w:r w:rsidRPr="0008103C">
        <w:rPr>
          <w:rFonts w:ascii="Times New Roman" w:eastAsia="ArialMT" w:hAnsi="Times New Roman"/>
          <w:color w:val="000000" w:themeColor="text1"/>
          <w:sz w:val="26"/>
          <w:szCs w:val="26"/>
        </w:rPr>
        <w:t xml:space="preserve">соответствии с </w:t>
      </w:r>
      <w:hyperlink r:id="rId22" w:tooltip="СП 165.1325800.2014 Инженерно-технические мероприятия по гражданской обороне" w:history="1">
        <w:r w:rsidRPr="0008103C">
          <w:rPr>
            <w:rStyle w:val="afff3"/>
            <w:rFonts w:ascii="Times New Roman" w:hAnsi="Times New Roman"/>
            <w:color w:val="000000" w:themeColor="text1"/>
            <w:sz w:val="26"/>
            <w:szCs w:val="26"/>
          </w:rPr>
          <w:t>СП 165.1325800.2014</w:t>
        </w:r>
      </w:hyperlink>
      <w:r w:rsidRPr="0008103C">
        <w:rPr>
          <w:rFonts w:ascii="Times New Roman" w:hAnsi="Times New Roman"/>
          <w:color w:val="000000" w:themeColor="text1"/>
          <w:sz w:val="26"/>
          <w:szCs w:val="26"/>
        </w:rPr>
        <w:t xml:space="preserve"> </w:t>
      </w:r>
      <w:r w:rsidRPr="0008103C">
        <w:rPr>
          <w:rFonts w:ascii="Times New Roman" w:eastAsia="ArialMT" w:hAnsi="Times New Roman"/>
          <w:color w:val="000000" w:themeColor="text1"/>
          <w:sz w:val="26"/>
          <w:szCs w:val="26"/>
        </w:rPr>
        <w:t xml:space="preserve">проектируемые сооружения находятся вне зон возможного сильного радиоактивного и возможного химического заражения, в связи с этим решения, по повышению устойчивости работы источников водоснабжения, и их защите от радиоактивных и отравляющих веществ не предусматриваются. </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color w:val="000000" w:themeColor="text1"/>
          <w:sz w:val="26"/>
          <w:szCs w:val="26"/>
        </w:rPr>
      </w:pPr>
      <w:bookmarkStart w:id="429" w:name="_Toc424109344"/>
      <w:bookmarkStart w:id="430" w:name="_Toc436218719"/>
      <w:bookmarkStart w:id="431" w:name="_Toc443383777"/>
      <w:bookmarkStart w:id="432" w:name="_Toc461002108"/>
      <w:bookmarkStart w:id="433" w:name="_Toc464043242"/>
      <w:bookmarkStart w:id="434" w:name="_Toc464630832"/>
      <w:bookmarkStart w:id="435" w:name="_Toc493493775"/>
      <w:bookmarkStart w:id="436" w:name="_Toc536696884"/>
      <w:bookmarkStart w:id="437" w:name="_Toc2345562"/>
      <w:bookmarkStart w:id="438" w:name="_Toc8995985"/>
      <w:bookmarkStart w:id="439" w:name="_Toc34399014"/>
      <w:bookmarkStart w:id="440" w:name="_Toc47004888"/>
      <w:r w:rsidRPr="0008103C">
        <w:rPr>
          <w:rFonts w:ascii="Times New Roman" w:hAnsi="Times New Roman" w:cs="Times New Roman"/>
          <w:i/>
          <w:color w:val="000000" w:themeColor="text1"/>
          <w:sz w:val="26"/>
          <w:szCs w:val="26"/>
        </w:rPr>
        <w:t>Обоснование введения режимов радиационной защиты на территории проектируемого объекта, подвергшейся радиоактивному загрязнению (заражению)</w:t>
      </w:r>
      <w:bookmarkEnd w:id="429"/>
      <w:bookmarkEnd w:id="430"/>
      <w:bookmarkEnd w:id="431"/>
      <w:bookmarkEnd w:id="432"/>
      <w:bookmarkEnd w:id="433"/>
      <w:bookmarkEnd w:id="434"/>
      <w:bookmarkEnd w:id="435"/>
      <w:bookmarkEnd w:id="436"/>
      <w:bookmarkEnd w:id="437"/>
      <w:bookmarkEnd w:id="438"/>
      <w:bookmarkEnd w:id="439"/>
      <w:bookmarkEnd w:id="440"/>
    </w:p>
    <w:p w:rsidR="0008103C" w:rsidRPr="0008103C" w:rsidRDefault="0008103C" w:rsidP="0008103C">
      <w:pPr>
        <w:pStyle w:val="afb"/>
        <w:rPr>
          <w:rFonts w:ascii="Times New Roman" w:eastAsia="ArialMT" w:hAnsi="Times New Roman"/>
          <w:sz w:val="26"/>
          <w:szCs w:val="26"/>
        </w:rPr>
      </w:pPr>
      <w:bookmarkStart w:id="441" w:name="_Toc424109345"/>
      <w:bookmarkStart w:id="442" w:name="_Toc436218720"/>
      <w:bookmarkStart w:id="443" w:name="_Toc443383778"/>
      <w:bookmarkStart w:id="444" w:name="_Toc461002109"/>
      <w:bookmarkStart w:id="445" w:name="_Toc464043243"/>
      <w:bookmarkStart w:id="446" w:name="_Toc464630833"/>
      <w:bookmarkStart w:id="447" w:name="_Toc493493776"/>
      <w:bookmarkStart w:id="448" w:name="_Toc279760943"/>
      <w:bookmarkStart w:id="449" w:name="_Toc325009591"/>
      <w:r w:rsidRPr="0008103C">
        <w:rPr>
          <w:rFonts w:ascii="Times New Roman" w:eastAsia="ArialMT" w:hAnsi="Times New Roman"/>
          <w:color w:val="000000" w:themeColor="text1"/>
          <w:sz w:val="26"/>
          <w:szCs w:val="26"/>
        </w:rPr>
        <w:t xml:space="preserve">В соответствии с </w:t>
      </w:r>
      <w:hyperlink r:id="rId23" w:tooltip="СП 165.1325800.2014 Инженерно-технические мероприятия по гражданской обороне" w:history="1">
        <w:r w:rsidRPr="0008103C">
          <w:rPr>
            <w:rStyle w:val="afff3"/>
            <w:rFonts w:ascii="Times New Roman" w:hAnsi="Times New Roman"/>
            <w:color w:val="000000" w:themeColor="text1"/>
            <w:sz w:val="26"/>
            <w:szCs w:val="26"/>
          </w:rPr>
          <w:t>СП 165.1325800.2014</w:t>
        </w:r>
      </w:hyperlink>
      <w:r w:rsidRPr="0008103C">
        <w:rPr>
          <w:rFonts w:ascii="Times New Roman" w:hAnsi="Times New Roman"/>
          <w:color w:val="000000" w:themeColor="text1"/>
          <w:sz w:val="26"/>
          <w:szCs w:val="26"/>
        </w:rPr>
        <w:t xml:space="preserve"> </w:t>
      </w:r>
      <w:r w:rsidRPr="0008103C">
        <w:rPr>
          <w:rFonts w:ascii="Times New Roman" w:eastAsia="ArialMT" w:hAnsi="Times New Roman"/>
          <w:color w:val="000000" w:themeColor="text1"/>
          <w:sz w:val="26"/>
          <w:szCs w:val="26"/>
        </w:rPr>
        <w:t xml:space="preserve">проектируемые сооружения находятся вне зоны возможного радиоактивного </w:t>
      </w:r>
      <w:r w:rsidRPr="0008103C">
        <w:rPr>
          <w:rFonts w:ascii="Times New Roman" w:eastAsia="ArialMT" w:hAnsi="Times New Roman"/>
          <w:sz w:val="26"/>
          <w:szCs w:val="26"/>
        </w:rPr>
        <w:t>загрязнения, в связи с этим введение режимов радиационной защиты на территории проектируемых сооружений не предусматривается.</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450" w:name="_Toc536696885"/>
      <w:bookmarkStart w:id="451" w:name="_Toc2345563"/>
      <w:bookmarkStart w:id="452" w:name="_Toc8995986"/>
      <w:bookmarkStart w:id="453" w:name="_Toc34399015"/>
      <w:bookmarkStart w:id="454" w:name="_Toc47004889"/>
      <w:r w:rsidRPr="0008103C">
        <w:rPr>
          <w:rFonts w:ascii="Times New Roman" w:hAnsi="Times New Roman" w:cs="Times New Roman"/>
          <w:i/>
          <w:sz w:val="26"/>
          <w:szCs w:val="26"/>
        </w:rPr>
        <w:t>Решения по обеспечению безаварийной остановки технологических процессов</w:t>
      </w:r>
      <w:bookmarkEnd w:id="441"/>
      <w:bookmarkEnd w:id="442"/>
      <w:bookmarkEnd w:id="443"/>
      <w:bookmarkEnd w:id="444"/>
      <w:bookmarkEnd w:id="445"/>
      <w:bookmarkEnd w:id="446"/>
      <w:bookmarkEnd w:id="447"/>
      <w:bookmarkEnd w:id="450"/>
      <w:bookmarkEnd w:id="451"/>
      <w:bookmarkEnd w:id="452"/>
      <w:bookmarkEnd w:id="453"/>
      <w:bookmarkEnd w:id="454"/>
      <w:r w:rsidRPr="0008103C">
        <w:rPr>
          <w:rFonts w:ascii="Times New Roman" w:hAnsi="Times New Roman" w:cs="Times New Roman"/>
          <w:i/>
          <w:sz w:val="26"/>
          <w:szCs w:val="26"/>
        </w:rPr>
        <w:t xml:space="preserve"> </w:t>
      </w:r>
    </w:p>
    <w:p w:rsidR="0008103C" w:rsidRPr="0008103C" w:rsidRDefault="0008103C" w:rsidP="0008103C">
      <w:pPr>
        <w:ind w:firstLine="720"/>
        <w:jc w:val="both"/>
        <w:rPr>
          <w:bCs/>
          <w:sz w:val="26"/>
          <w:szCs w:val="26"/>
        </w:rPr>
      </w:pPr>
      <w:bookmarkStart w:id="455" w:name="_Toc424109346"/>
      <w:bookmarkStart w:id="456" w:name="_Toc436218721"/>
      <w:bookmarkStart w:id="457" w:name="_Toc443383779"/>
      <w:bookmarkStart w:id="458" w:name="_Toc461002110"/>
      <w:bookmarkStart w:id="459" w:name="_Toc464043244"/>
      <w:bookmarkStart w:id="460" w:name="_Toc464630834"/>
      <w:bookmarkStart w:id="461" w:name="_Toc493493777"/>
      <w:bookmarkStart w:id="462" w:name="_Toc536696886"/>
      <w:bookmarkStart w:id="463" w:name="_Toc2345564"/>
      <w:r w:rsidRPr="0008103C">
        <w:rPr>
          <w:bCs/>
          <w:sz w:val="26"/>
          <w:szCs w:val="26"/>
        </w:rPr>
        <w:t>Безаварийная остановка</w:t>
      </w:r>
      <w:r w:rsidRPr="0008103C">
        <w:rPr>
          <w:sz w:val="26"/>
          <w:szCs w:val="26"/>
        </w:rPr>
        <w:t xml:space="preserve"> технологического процесса перекачки нефтепродуктов по напорному нефтепроводу</w:t>
      </w:r>
      <w:r w:rsidRPr="0008103C">
        <w:rPr>
          <w:bCs/>
          <w:sz w:val="26"/>
          <w:szCs w:val="26"/>
        </w:rPr>
        <w:t xml:space="preserve"> по сигналам ГО осуществляется эксплуатационным персоналом. Безаварийная остановка осуществляется в соответствии с технологическим регламентом. В технологическом регламенте определены основные положения остановки, порядок действий эксплуатационного персонала и последовательность срабатывания технических систем, обеспечивающие прекращение производственной деятельности объекта в минимально возможные сроки без нарушения целостности технологического оборудования. </w:t>
      </w:r>
    </w:p>
    <w:p w:rsidR="0008103C" w:rsidRPr="0008103C" w:rsidRDefault="0008103C" w:rsidP="0008103C">
      <w:pPr>
        <w:ind w:firstLine="720"/>
        <w:jc w:val="both"/>
        <w:rPr>
          <w:bCs/>
          <w:sz w:val="26"/>
          <w:szCs w:val="26"/>
        </w:rPr>
      </w:pPr>
      <w:r w:rsidRPr="0008103C">
        <w:rPr>
          <w:bCs/>
          <w:sz w:val="26"/>
          <w:szCs w:val="26"/>
        </w:rPr>
        <w:t xml:space="preserve">Перед остановкой необходимо проинформировать все службы, задействованные в рабочем процессе, о начале остановки. Остановка объекта технического перевооружения производится в следующем порядке: </w:t>
      </w:r>
      <w:r w:rsidRPr="0008103C">
        <w:rPr>
          <w:sz w:val="26"/>
          <w:szCs w:val="26"/>
        </w:rPr>
        <w:t>дежурным оператором УПСВ «</w:t>
      </w:r>
      <w:proofErr w:type="spellStart"/>
      <w:r w:rsidRPr="0008103C">
        <w:rPr>
          <w:sz w:val="26"/>
          <w:szCs w:val="26"/>
        </w:rPr>
        <w:t>Екатериновская</w:t>
      </w:r>
      <w:proofErr w:type="spellEnd"/>
      <w:r w:rsidRPr="0008103C">
        <w:rPr>
          <w:sz w:val="26"/>
          <w:szCs w:val="26"/>
        </w:rPr>
        <w:t xml:space="preserve">» проводится отключение с АРМ оператора насосного оборудования (возможно отлучение насосного оборудования по месту машинистом технологических насосов) с помощью соответствующих кнопок на щите контроля и управления. После чего оператор контролирует остановку насосного оборудования. Машинистом осуществляется закрытие запорной </w:t>
      </w:r>
      <w:r w:rsidRPr="0008103C">
        <w:rPr>
          <w:sz w:val="26"/>
          <w:szCs w:val="26"/>
        </w:rPr>
        <w:lastRenderedPageBreak/>
        <w:t>арматуры на входе и выходе с насосных агрегатов. Оператором технологических установок закрывается запорная арматура на выходе с УПСВ «</w:t>
      </w:r>
      <w:proofErr w:type="spellStart"/>
      <w:r w:rsidRPr="0008103C">
        <w:rPr>
          <w:sz w:val="26"/>
          <w:szCs w:val="26"/>
        </w:rPr>
        <w:t>Екатериновская</w:t>
      </w:r>
      <w:proofErr w:type="spellEnd"/>
      <w:r w:rsidRPr="0008103C">
        <w:rPr>
          <w:sz w:val="26"/>
          <w:szCs w:val="26"/>
        </w:rPr>
        <w:t xml:space="preserve">». Диспетчером ЦСОИ «Суходол» с АРМ оператора осуществляется закрытие электроприводной арматуры. Оператором технологических установок закрывается запорная арматура на входе.  </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464" w:name="_Toc8995987"/>
      <w:bookmarkStart w:id="465" w:name="_Toc34399016"/>
      <w:bookmarkStart w:id="466" w:name="_Toc47004890"/>
      <w:r w:rsidRPr="0008103C">
        <w:rPr>
          <w:rFonts w:ascii="Times New Roman" w:hAnsi="Times New Roman" w:cs="Times New Roman"/>
          <w:i/>
          <w:sz w:val="26"/>
          <w:szCs w:val="26"/>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bookmarkEnd w:id="455"/>
      <w:bookmarkEnd w:id="456"/>
      <w:bookmarkEnd w:id="457"/>
      <w:bookmarkEnd w:id="458"/>
      <w:bookmarkEnd w:id="459"/>
      <w:bookmarkEnd w:id="460"/>
      <w:bookmarkEnd w:id="461"/>
      <w:bookmarkEnd w:id="462"/>
      <w:bookmarkEnd w:id="463"/>
      <w:bookmarkEnd w:id="464"/>
      <w:bookmarkEnd w:id="465"/>
      <w:bookmarkEnd w:id="466"/>
    </w:p>
    <w:p w:rsidR="0008103C" w:rsidRPr="0008103C" w:rsidRDefault="0008103C" w:rsidP="0008103C">
      <w:pPr>
        <w:pStyle w:val="afb"/>
        <w:keepNext/>
        <w:keepLines/>
        <w:rPr>
          <w:rFonts w:ascii="Times New Roman" w:hAnsi="Times New Roman"/>
          <w:sz w:val="26"/>
          <w:szCs w:val="26"/>
        </w:rPr>
      </w:pPr>
      <w:bookmarkStart w:id="467" w:name="_Toc424109347"/>
      <w:bookmarkStart w:id="468" w:name="_Toc436218722"/>
      <w:bookmarkStart w:id="469" w:name="_Toc443383780"/>
      <w:bookmarkStart w:id="470" w:name="_Toc461002111"/>
      <w:bookmarkStart w:id="471" w:name="_Toc464043245"/>
      <w:bookmarkStart w:id="472" w:name="_Toc464630835"/>
      <w:bookmarkStart w:id="473" w:name="_Toc493493778"/>
      <w:r w:rsidRPr="0008103C">
        <w:rPr>
          <w:rFonts w:ascii="Times New Roman" w:hAnsi="Times New Roman"/>
          <w:sz w:val="26"/>
          <w:szCs w:val="26"/>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 xml:space="preserve">размещение технологического оборудования с учетом категории по </w:t>
      </w:r>
      <w:proofErr w:type="spellStart"/>
      <w:r w:rsidRPr="0008103C">
        <w:rPr>
          <w:rFonts w:ascii="Times New Roman" w:hAnsi="Times New Roman"/>
          <w:sz w:val="26"/>
          <w:szCs w:val="26"/>
        </w:rPr>
        <w:t>взрывопожароопасности</w:t>
      </w:r>
      <w:proofErr w:type="spellEnd"/>
      <w:r w:rsidRPr="0008103C">
        <w:rPr>
          <w:rFonts w:ascii="Times New Roman" w:hAnsi="Times New Roman"/>
          <w:sz w:val="26"/>
          <w:szCs w:val="26"/>
        </w:rPr>
        <w:t>, с обеспечением необходимых по нормам проходов и с учетом требуемых противопожарных разрывов;</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дистанционный контроль и управление объектом из диспетчерского пункта;</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автоматическая защита и блокировка технологического оборудования при возникновении аварийных режимов;</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проектируемый участок нефтепровода укладывается в грунт на глубину не менее 1,0 м до верхней образующей трубы;</w:t>
      </w:r>
    </w:p>
    <w:p w:rsidR="0008103C" w:rsidRPr="0008103C" w:rsidRDefault="0008103C" w:rsidP="0008103C">
      <w:pPr>
        <w:pStyle w:val="a0"/>
        <w:rPr>
          <w:rStyle w:val="afffe"/>
          <w:rFonts w:ascii="Times New Roman" w:hAnsi="Times New Roman"/>
          <w:sz w:val="26"/>
          <w:szCs w:val="26"/>
        </w:rPr>
      </w:pPr>
      <w:bookmarkStart w:id="474" w:name="_Toc536696887"/>
      <w:bookmarkStart w:id="475" w:name="_Toc2345565"/>
      <w:r w:rsidRPr="0008103C">
        <w:rPr>
          <w:rStyle w:val="afffe"/>
          <w:rFonts w:ascii="Times New Roman" w:hAnsi="Times New Roman"/>
          <w:sz w:val="26"/>
          <w:szCs w:val="26"/>
        </w:rPr>
        <w:t>подготовка к безаварийной остановке оборудования;</w:t>
      </w:r>
    </w:p>
    <w:p w:rsidR="0008103C" w:rsidRPr="0008103C" w:rsidRDefault="0008103C" w:rsidP="0008103C">
      <w:pPr>
        <w:pStyle w:val="a0"/>
        <w:rPr>
          <w:rStyle w:val="afffe"/>
          <w:rFonts w:ascii="Times New Roman" w:hAnsi="Times New Roman"/>
          <w:sz w:val="26"/>
          <w:szCs w:val="26"/>
        </w:rPr>
      </w:pPr>
      <w:r w:rsidRPr="0008103C">
        <w:rPr>
          <w:rStyle w:val="afffe"/>
          <w:rFonts w:ascii="Times New Roman" w:hAnsi="Times New Roman"/>
          <w:sz w:val="26"/>
          <w:szCs w:val="26"/>
        </w:rPr>
        <w:t>создание резервов и запасов оборудования и материалов;</w:t>
      </w:r>
    </w:p>
    <w:p w:rsidR="0008103C" w:rsidRPr="0008103C" w:rsidRDefault="0008103C" w:rsidP="0008103C">
      <w:pPr>
        <w:pStyle w:val="a0"/>
        <w:rPr>
          <w:rStyle w:val="afffe"/>
          <w:rFonts w:ascii="Times New Roman" w:hAnsi="Times New Roman"/>
          <w:sz w:val="26"/>
          <w:szCs w:val="26"/>
        </w:rPr>
      </w:pPr>
      <w:r w:rsidRPr="0008103C">
        <w:rPr>
          <w:rStyle w:val="afffe"/>
          <w:rFonts w:ascii="Times New Roman" w:hAnsi="Times New Roman"/>
          <w:sz w:val="26"/>
          <w:szCs w:val="26"/>
        </w:rPr>
        <w:t>поддержание в постоянной готовности сил и средства пожаротушения.</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476" w:name="_Toc8995988"/>
      <w:bookmarkStart w:id="477" w:name="_Toc34399017"/>
      <w:bookmarkStart w:id="478" w:name="_Toc47004891"/>
      <w:r w:rsidRPr="0008103C">
        <w:rPr>
          <w:rFonts w:ascii="Times New Roman" w:hAnsi="Times New Roman" w:cs="Times New Roman"/>
          <w:i/>
          <w:sz w:val="26"/>
          <w:szCs w:val="26"/>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bookmarkEnd w:id="467"/>
      <w:bookmarkEnd w:id="468"/>
      <w:bookmarkEnd w:id="469"/>
      <w:bookmarkEnd w:id="470"/>
      <w:bookmarkEnd w:id="471"/>
      <w:bookmarkEnd w:id="472"/>
      <w:bookmarkEnd w:id="473"/>
      <w:bookmarkEnd w:id="474"/>
      <w:bookmarkEnd w:id="475"/>
      <w:bookmarkEnd w:id="476"/>
      <w:bookmarkEnd w:id="477"/>
      <w:bookmarkEnd w:id="478"/>
    </w:p>
    <w:p w:rsidR="0008103C" w:rsidRPr="0008103C" w:rsidRDefault="0008103C" w:rsidP="0008103C">
      <w:pPr>
        <w:shd w:val="clear" w:color="auto" w:fill="FFFFFF"/>
        <w:spacing w:before="120"/>
        <w:ind w:firstLine="720"/>
        <w:jc w:val="both"/>
        <w:rPr>
          <w:bCs/>
          <w:sz w:val="26"/>
          <w:szCs w:val="26"/>
        </w:rPr>
      </w:pPr>
      <w:r w:rsidRPr="0008103C">
        <w:rPr>
          <w:bCs/>
          <w:sz w:val="26"/>
          <w:szCs w:val="26"/>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479" w:name="_Toc424109348"/>
      <w:bookmarkStart w:id="480" w:name="_Toc436218723"/>
      <w:bookmarkStart w:id="481" w:name="_Toc443383781"/>
      <w:bookmarkStart w:id="482" w:name="_Toc461002112"/>
      <w:bookmarkStart w:id="483" w:name="_Toc464043246"/>
      <w:bookmarkStart w:id="484" w:name="_Toc464630836"/>
      <w:bookmarkStart w:id="485" w:name="_Toc493493779"/>
      <w:bookmarkStart w:id="486" w:name="_Toc536696888"/>
      <w:bookmarkStart w:id="487" w:name="_Toc2345566"/>
      <w:bookmarkStart w:id="488" w:name="_Toc8995989"/>
      <w:bookmarkStart w:id="489" w:name="_Toc34399018"/>
      <w:bookmarkStart w:id="490" w:name="_Toc47004892"/>
      <w:r w:rsidRPr="0008103C">
        <w:rPr>
          <w:rFonts w:ascii="Times New Roman" w:hAnsi="Times New Roman" w:cs="Times New Roman"/>
          <w:i/>
          <w:sz w:val="26"/>
          <w:szCs w:val="26"/>
        </w:rPr>
        <w:t>Мероприятия по мониторингу состояния радиационной и химической обстановки на территории проектируемого объекта</w:t>
      </w:r>
      <w:bookmarkEnd w:id="479"/>
      <w:bookmarkEnd w:id="480"/>
      <w:bookmarkEnd w:id="481"/>
      <w:bookmarkEnd w:id="482"/>
      <w:bookmarkEnd w:id="483"/>
      <w:bookmarkEnd w:id="484"/>
      <w:bookmarkEnd w:id="485"/>
      <w:bookmarkEnd w:id="486"/>
      <w:bookmarkEnd w:id="487"/>
      <w:bookmarkEnd w:id="488"/>
      <w:bookmarkEnd w:id="489"/>
      <w:bookmarkEnd w:id="490"/>
    </w:p>
    <w:p w:rsidR="0008103C" w:rsidRPr="0008103C" w:rsidRDefault="0008103C" w:rsidP="0008103C">
      <w:pPr>
        <w:shd w:val="clear" w:color="auto" w:fill="FFFFFF"/>
        <w:spacing w:before="120"/>
        <w:ind w:firstLine="720"/>
        <w:jc w:val="both"/>
        <w:rPr>
          <w:bCs/>
          <w:sz w:val="26"/>
          <w:szCs w:val="26"/>
        </w:rPr>
      </w:pPr>
      <w:r w:rsidRPr="0008103C">
        <w:rPr>
          <w:bCs/>
          <w:sz w:val="26"/>
          <w:szCs w:val="26"/>
        </w:rPr>
        <w:t xml:space="preserve">В </w:t>
      </w:r>
      <w:r w:rsidRPr="0008103C">
        <w:rPr>
          <w:bCs/>
          <w:color w:val="000000" w:themeColor="text1"/>
          <w:sz w:val="26"/>
          <w:szCs w:val="26"/>
        </w:rPr>
        <w:t xml:space="preserve">соответствии с </w:t>
      </w:r>
      <w:hyperlink r:id="rId24" w:tooltip="СП 165.1325800.2014 Инженерно-технические мероприятия по гражданской обороне" w:history="1">
        <w:r w:rsidRPr="0008103C">
          <w:rPr>
            <w:rStyle w:val="afff3"/>
            <w:color w:val="000000" w:themeColor="text1"/>
            <w:sz w:val="26"/>
            <w:szCs w:val="26"/>
          </w:rPr>
          <w:t>СП 165.1325800.2014</w:t>
        </w:r>
      </w:hyperlink>
      <w:r w:rsidRPr="0008103C">
        <w:rPr>
          <w:color w:val="000000" w:themeColor="text1"/>
          <w:sz w:val="26"/>
          <w:szCs w:val="26"/>
        </w:rPr>
        <w:t xml:space="preserve"> </w:t>
      </w:r>
      <w:r w:rsidRPr="0008103C">
        <w:rPr>
          <w:bCs/>
          <w:color w:val="000000" w:themeColor="text1"/>
          <w:sz w:val="26"/>
          <w:szCs w:val="26"/>
        </w:rPr>
        <w:t xml:space="preserve">проектируемые сооружения находятся вне зоны </w:t>
      </w:r>
      <w:r w:rsidRPr="0008103C">
        <w:rPr>
          <w:bCs/>
          <w:sz w:val="26"/>
          <w:szCs w:val="26"/>
        </w:rPr>
        <w:t>возможного радиоактивного и химического загрязнения, в связи с этим мониторинг состояния радиационной и химической обстановки на территории проектируемых сооружений не предусматривается.</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491" w:name="_Toc279760946"/>
      <w:bookmarkStart w:id="492" w:name="_Toc325009594"/>
      <w:bookmarkStart w:id="493" w:name="_Toc424109349"/>
      <w:bookmarkStart w:id="494" w:name="_Toc436218724"/>
      <w:bookmarkStart w:id="495" w:name="_Toc443383782"/>
      <w:bookmarkStart w:id="496" w:name="_Toc461002113"/>
      <w:bookmarkStart w:id="497" w:name="_Toc464043247"/>
      <w:bookmarkStart w:id="498" w:name="_Toc464630837"/>
      <w:bookmarkStart w:id="499" w:name="_Toc493493780"/>
      <w:bookmarkStart w:id="500" w:name="_Toc536696889"/>
      <w:bookmarkStart w:id="501" w:name="_Toc2345567"/>
      <w:bookmarkStart w:id="502" w:name="_Toc8995990"/>
      <w:bookmarkStart w:id="503" w:name="_Toc34399019"/>
      <w:bookmarkStart w:id="504" w:name="_Toc47004893"/>
      <w:bookmarkEnd w:id="448"/>
      <w:bookmarkEnd w:id="449"/>
      <w:r w:rsidRPr="0008103C">
        <w:rPr>
          <w:rFonts w:ascii="Times New Roman" w:hAnsi="Times New Roman" w:cs="Times New Roman"/>
          <w:i/>
          <w:sz w:val="26"/>
          <w:szCs w:val="26"/>
        </w:rPr>
        <w:t>Мероприятия по инженерной защите (укрытию) персонала в защитных сооружениях гражданской обороны</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08103C" w:rsidRPr="0008103C" w:rsidRDefault="0008103C" w:rsidP="0008103C">
      <w:pPr>
        <w:pStyle w:val="afb"/>
        <w:spacing w:before="0"/>
        <w:rPr>
          <w:rFonts w:ascii="Times New Roman" w:hAnsi="Times New Roman"/>
          <w:sz w:val="26"/>
          <w:szCs w:val="26"/>
        </w:rPr>
      </w:pPr>
      <w:bookmarkStart w:id="505" w:name="_Toc424109350"/>
      <w:bookmarkStart w:id="506" w:name="_Toc436218725"/>
      <w:bookmarkStart w:id="507" w:name="_Toc443383783"/>
      <w:bookmarkStart w:id="508" w:name="_Toc461002114"/>
      <w:bookmarkStart w:id="509" w:name="_Toc464043248"/>
      <w:bookmarkStart w:id="510" w:name="_Toc464630838"/>
      <w:bookmarkStart w:id="511" w:name="_Toc493493781"/>
      <w:r w:rsidRPr="0008103C">
        <w:rPr>
          <w:rFonts w:ascii="Times New Roman" w:hAnsi="Times New Roman"/>
          <w:sz w:val="26"/>
          <w:szCs w:val="26"/>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08103C" w:rsidRPr="0008103C" w:rsidRDefault="0008103C" w:rsidP="0008103C">
      <w:pPr>
        <w:pStyle w:val="afb"/>
        <w:rPr>
          <w:rFonts w:ascii="Times New Roman" w:hAnsi="Times New Roman"/>
          <w:sz w:val="26"/>
          <w:szCs w:val="26"/>
        </w:rPr>
      </w:pPr>
      <w:r w:rsidRPr="0008103C">
        <w:rPr>
          <w:rFonts w:ascii="Times New Roman" w:hAnsi="Times New Roman"/>
          <w:sz w:val="26"/>
          <w:szCs w:val="26"/>
        </w:rPr>
        <w:lastRenderedPageBreak/>
        <w:t>Местом постоянного присутствия обслуживающего персонала проектируемого объекта является УПСВ «</w:t>
      </w:r>
      <w:proofErr w:type="spellStart"/>
      <w:r w:rsidRPr="0008103C">
        <w:rPr>
          <w:rFonts w:ascii="Times New Roman" w:hAnsi="Times New Roman"/>
          <w:sz w:val="26"/>
          <w:szCs w:val="26"/>
        </w:rPr>
        <w:t>Екатериновская</w:t>
      </w:r>
      <w:proofErr w:type="spellEnd"/>
      <w:r w:rsidRPr="0008103C">
        <w:rPr>
          <w:rFonts w:ascii="Times New Roman" w:hAnsi="Times New Roman"/>
          <w:sz w:val="26"/>
          <w:szCs w:val="26"/>
        </w:rPr>
        <w:t>». Число укрываемых – 1 человек.</w:t>
      </w:r>
    </w:p>
    <w:p w:rsidR="0008103C" w:rsidRPr="0008103C" w:rsidRDefault="0008103C" w:rsidP="0008103C">
      <w:pPr>
        <w:pStyle w:val="ae"/>
        <w:ind w:firstLine="709"/>
        <w:rPr>
          <w:sz w:val="26"/>
          <w:szCs w:val="26"/>
        </w:rPr>
      </w:pPr>
      <w:r w:rsidRPr="0008103C">
        <w:rPr>
          <w:sz w:val="26"/>
          <w:szCs w:val="26"/>
        </w:rPr>
        <w:t>Для укрытия НРС проектируемого объекта будет использоваться существующее защитное сооружение инв. № 600041. Паспорт и акт проверки ЗС ГО представлены в приложение А.</w:t>
      </w:r>
    </w:p>
    <w:p w:rsidR="0008103C" w:rsidRPr="0008103C" w:rsidRDefault="0008103C" w:rsidP="0008103C">
      <w:pPr>
        <w:pStyle w:val="2"/>
        <w:keepLines/>
        <w:tabs>
          <w:tab w:val="clear" w:pos="0"/>
        </w:tabs>
        <w:suppressAutoHyphens w:val="0"/>
        <w:autoSpaceDE/>
        <w:spacing w:before="240" w:after="80"/>
        <w:ind w:left="0" w:firstLine="720"/>
        <w:jc w:val="both"/>
        <w:rPr>
          <w:rFonts w:ascii="Times New Roman" w:hAnsi="Times New Roman" w:cs="Times New Roman"/>
          <w:i/>
          <w:sz w:val="26"/>
          <w:szCs w:val="26"/>
        </w:rPr>
      </w:pPr>
      <w:bookmarkStart w:id="512" w:name="_Toc536696890"/>
      <w:bookmarkStart w:id="513" w:name="_Toc2345568"/>
      <w:bookmarkStart w:id="514" w:name="_Toc8995991"/>
      <w:bookmarkStart w:id="515" w:name="_Toc34399020"/>
      <w:bookmarkStart w:id="516" w:name="_Toc47004894"/>
      <w:r w:rsidRPr="0008103C">
        <w:rPr>
          <w:rFonts w:ascii="Times New Roman" w:hAnsi="Times New Roman" w:cs="Times New Roman"/>
          <w:i/>
          <w:sz w:val="26"/>
          <w:szCs w:val="26"/>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bookmarkEnd w:id="505"/>
      <w:bookmarkEnd w:id="506"/>
      <w:bookmarkEnd w:id="507"/>
      <w:bookmarkEnd w:id="508"/>
      <w:bookmarkEnd w:id="509"/>
      <w:bookmarkEnd w:id="510"/>
      <w:bookmarkEnd w:id="511"/>
      <w:bookmarkEnd w:id="512"/>
      <w:bookmarkEnd w:id="513"/>
      <w:bookmarkEnd w:id="514"/>
      <w:bookmarkEnd w:id="515"/>
      <w:bookmarkEnd w:id="516"/>
    </w:p>
    <w:p w:rsidR="0008103C" w:rsidRPr="0008103C" w:rsidRDefault="0008103C" w:rsidP="0008103C">
      <w:pPr>
        <w:shd w:val="clear" w:color="auto" w:fill="FFFFFF"/>
        <w:spacing w:before="120"/>
        <w:ind w:firstLine="720"/>
        <w:jc w:val="both"/>
        <w:rPr>
          <w:bCs/>
          <w:sz w:val="26"/>
          <w:szCs w:val="26"/>
        </w:rPr>
      </w:pPr>
      <w:r w:rsidRPr="0008103C">
        <w:rPr>
          <w:bCs/>
          <w:sz w:val="26"/>
          <w:szCs w:val="26"/>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АО «</w:t>
      </w:r>
      <w:proofErr w:type="spellStart"/>
      <w:r w:rsidRPr="0008103C">
        <w:rPr>
          <w:bCs/>
          <w:sz w:val="26"/>
          <w:szCs w:val="26"/>
        </w:rPr>
        <w:t>Самаранефтегаз</w:t>
      </w:r>
      <w:proofErr w:type="spellEnd"/>
      <w:r w:rsidRPr="0008103C">
        <w:rPr>
          <w:bCs/>
          <w:sz w:val="26"/>
          <w:szCs w:val="26"/>
        </w:rPr>
        <w:t>». Номенклатура запасов материально-технических, медицинских и иных сре</w:t>
      </w:r>
      <w:proofErr w:type="gramStart"/>
      <w:r w:rsidRPr="0008103C">
        <w:rPr>
          <w:bCs/>
          <w:sz w:val="26"/>
          <w:szCs w:val="26"/>
        </w:rPr>
        <w:t>дств пр</w:t>
      </w:r>
      <w:proofErr w:type="gramEnd"/>
      <w:r w:rsidRPr="0008103C">
        <w:rPr>
          <w:bCs/>
          <w:sz w:val="26"/>
          <w:szCs w:val="26"/>
        </w:rPr>
        <w:t>едставлена в приложении Б.</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517" w:name="_Toc424109351"/>
      <w:bookmarkStart w:id="518" w:name="_Toc436218726"/>
      <w:bookmarkStart w:id="519" w:name="_Toc443383784"/>
      <w:bookmarkStart w:id="520" w:name="_Toc461002115"/>
      <w:bookmarkStart w:id="521" w:name="_Toc464043249"/>
      <w:bookmarkStart w:id="522" w:name="_Toc464630839"/>
      <w:bookmarkStart w:id="523" w:name="_Toc493493782"/>
      <w:bookmarkStart w:id="524" w:name="_Toc536696891"/>
      <w:bookmarkStart w:id="525" w:name="_Toc2345569"/>
      <w:bookmarkStart w:id="526" w:name="_Toc8995992"/>
      <w:bookmarkStart w:id="527" w:name="_Toc34399021"/>
      <w:bookmarkStart w:id="528" w:name="_Toc47004895"/>
      <w:r w:rsidRPr="0008103C">
        <w:rPr>
          <w:rFonts w:ascii="Times New Roman" w:hAnsi="Times New Roman" w:cs="Times New Roman"/>
          <w:i/>
          <w:sz w:val="26"/>
          <w:szCs w:val="26"/>
        </w:rPr>
        <w:t>Мероприятия по обеспечению эвакуации персонала и материальных ценностей в безопасные районы</w:t>
      </w:r>
      <w:bookmarkEnd w:id="517"/>
      <w:bookmarkEnd w:id="518"/>
      <w:bookmarkEnd w:id="519"/>
      <w:bookmarkEnd w:id="520"/>
      <w:bookmarkEnd w:id="521"/>
      <w:bookmarkEnd w:id="522"/>
      <w:bookmarkEnd w:id="523"/>
      <w:bookmarkEnd w:id="524"/>
      <w:bookmarkEnd w:id="525"/>
      <w:bookmarkEnd w:id="526"/>
      <w:bookmarkEnd w:id="527"/>
      <w:bookmarkEnd w:id="528"/>
    </w:p>
    <w:p w:rsidR="0008103C" w:rsidRDefault="0008103C" w:rsidP="0008103C">
      <w:pPr>
        <w:ind w:firstLine="709"/>
        <w:jc w:val="both"/>
        <w:rPr>
          <w:sz w:val="26"/>
          <w:szCs w:val="26"/>
        </w:rPr>
      </w:pPr>
      <w:r w:rsidRPr="0008103C">
        <w:rPr>
          <w:sz w:val="26"/>
          <w:szCs w:val="26"/>
        </w:rPr>
        <w:t>В</w:t>
      </w:r>
      <w:r w:rsidRPr="0008103C">
        <w:rPr>
          <w:rFonts w:eastAsia="ArialMT"/>
          <w:sz w:val="26"/>
          <w:szCs w:val="26"/>
        </w:rPr>
        <w:t xml:space="preserve">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w:t>
      </w:r>
      <w:r w:rsidRPr="0008103C">
        <w:rPr>
          <w:sz w:val="26"/>
          <w:szCs w:val="26"/>
        </w:rPr>
        <w:t xml:space="preserve">ероприятия по обеспечению эвакуации персонала и материальных ценностей в безопасные районы </w:t>
      </w:r>
      <w:r w:rsidRPr="0008103C">
        <w:rPr>
          <w:rFonts w:eastAsia="ArialMT"/>
          <w:sz w:val="26"/>
          <w:szCs w:val="26"/>
        </w:rPr>
        <w:t xml:space="preserve">проектной документацией </w:t>
      </w:r>
      <w:r w:rsidRPr="0008103C">
        <w:rPr>
          <w:sz w:val="26"/>
          <w:szCs w:val="26"/>
        </w:rPr>
        <w:t>не предусматриваются.</w:t>
      </w:r>
    </w:p>
    <w:p w:rsidR="0008103C" w:rsidRPr="005235AA" w:rsidRDefault="0008103C" w:rsidP="0008103C">
      <w:pPr>
        <w:pStyle w:val="2"/>
        <w:tabs>
          <w:tab w:val="clear" w:pos="0"/>
        </w:tabs>
        <w:suppressAutoHyphens w:val="0"/>
        <w:autoSpaceDE/>
        <w:spacing w:before="240" w:after="80"/>
        <w:ind w:left="0" w:firstLine="720"/>
        <w:rPr>
          <w:rFonts w:ascii="Times New Roman" w:hAnsi="Times New Roman" w:cs="Times New Roman"/>
          <w:i/>
          <w:iCs/>
          <w:sz w:val="26"/>
          <w:szCs w:val="26"/>
        </w:rPr>
      </w:pPr>
      <w:bookmarkStart w:id="529" w:name="_Toc374536619"/>
      <w:bookmarkStart w:id="530" w:name="_Toc379201624"/>
      <w:bookmarkStart w:id="531" w:name="_Toc380497892"/>
      <w:bookmarkStart w:id="532" w:name="_Toc435788390"/>
      <w:bookmarkStart w:id="533" w:name="_Toc518896841"/>
      <w:bookmarkStart w:id="534" w:name="_Toc521318100"/>
      <w:bookmarkStart w:id="535" w:name="_Toc527465449"/>
      <w:bookmarkStart w:id="536" w:name="_Toc528071555"/>
      <w:bookmarkStart w:id="537" w:name="_Toc531175089"/>
      <w:bookmarkStart w:id="538" w:name="_Toc536696901"/>
      <w:bookmarkStart w:id="539" w:name="_Toc2345578"/>
      <w:bookmarkStart w:id="540" w:name="_Toc8996003"/>
      <w:bookmarkStart w:id="541" w:name="_Toc34399032"/>
      <w:bookmarkStart w:id="542" w:name="_Toc47004906"/>
      <w:r w:rsidRPr="005235AA">
        <w:rPr>
          <w:rFonts w:ascii="Times New Roman" w:hAnsi="Times New Roman" w:cs="Times New Roman"/>
          <w:i/>
          <w:iCs/>
          <w:sz w:val="26"/>
          <w:szCs w:val="26"/>
        </w:rPr>
        <w:t>Мероприятия, направленные на уменьшение риска чрезвычайных ситуаций на проектируемом объекте</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08103C" w:rsidRPr="005235AA" w:rsidRDefault="0008103C" w:rsidP="005235AA">
      <w:pPr>
        <w:pStyle w:val="3"/>
        <w:tabs>
          <w:tab w:val="clear" w:pos="0"/>
        </w:tabs>
        <w:suppressAutoHyphens w:val="0"/>
        <w:autoSpaceDE/>
        <w:spacing w:before="240" w:after="60"/>
        <w:ind w:left="0" w:firstLine="720"/>
        <w:jc w:val="both"/>
        <w:rPr>
          <w:rFonts w:ascii="Times New Roman" w:hAnsi="Times New Roman" w:cs="Times New Roman"/>
          <w:b w:val="0"/>
          <w:i/>
          <w:sz w:val="26"/>
          <w:szCs w:val="26"/>
        </w:rPr>
      </w:pPr>
      <w:bookmarkStart w:id="543" w:name="_Toc380497893"/>
      <w:bookmarkStart w:id="544" w:name="_Toc435788391"/>
      <w:bookmarkStart w:id="545" w:name="_Toc518896842"/>
      <w:bookmarkStart w:id="546" w:name="_Toc521318101"/>
      <w:bookmarkStart w:id="547" w:name="_Toc527465450"/>
      <w:bookmarkStart w:id="548" w:name="_Toc528071556"/>
      <w:bookmarkStart w:id="549" w:name="_Toc531175090"/>
      <w:bookmarkStart w:id="550" w:name="_Toc536696902"/>
      <w:bookmarkStart w:id="551" w:name="_Toc2345579"/>
      <w:bookmarkStart w:id="552" w:name="_Toc8996004"/>
      <w:bookmarkStart w:id="553" w:name="_Toc34399033"/>
      <w:bookmarkStart w:id="554" w:name="_Toc47004907"/>
      <w:r w:rsidRPr="005235AA">
        <w:rPr>
          <w:rFonts w:ascii="Times New Roman" w:hAnsi="Times New Roman" w:cs="Times New Roman"/>
          <w:b w:val="0"/>
          <w:i/>
          <w:sz w:val="26"/>
          <w:szCs w:val="26"/>
        </w:rPr>
        <w:t>Решения по исключению разгерметизации оборудования и предупреждению аварийных выбросов опасных веществ</w:t>
      </w:r>
      <w:bookmarkEnd w:id="543"/>
      <w:bookmarkEnd w:id="544"/>
      <w:bookmarkEnd w:id="545"/>
      <w:bookmarkEnd w:id="546"/>
      <w:bookmarkEnd w:id="547"/>
      <w:bookmarkEnd w:id="548"/>
      <w:bookmarkEnd w:id="549"/>
      <w:bookmarkEnd w:id="550"/>
      <w:bookmarkEnd w:id="551"/>
      <w:bookmarkEnd w:id="552"/>
      <w:bookmarkEnd w:id="553"/>
      <w:bookmarkEnd w:id="554"/>
    </w:p>
    <w:p w:rsidR="0008103C" w:rsidRPr="0008103C" w:rsidRDefault="0008103C" w:rsidP="0008103C">
      <w:pPr>
        <w:ind w:firstLine="709"/>
        <w:jc w:val="both"/>
        <w:rPr>
          <w:sz w:val="26"/>
          <w:szCs w:val="26"/>
        </w:rPr>
      </w:pPr>
      <w:r w:rsidRPr="0008103C">
        <w:rPr>
          <w:sz w:val="26"/>
          <w:szCs w:val="26"/>
        </w:rPr>
        <w:t>Для исключения разгерметизации оборудования и предупреждения аварийных выбросов опасных веще</w:t>
      </w:r>
      <w:proofErr w:type="gramStart"/>
      <w:r w:rsidRPr="0008103C">
        <w:rPr>
          <w:sz w:val="26"/>
          <w:szCs w:val="26"/>
        </w:rPr>
        <w:t>ств пр</w:t>
      </w:r>
      <w:proofErr w:type="gramEnd"/>
      <w:r w:rsidRPr="0008103C">
        <w:rPr>
          <w:sz w:val="26"/>
          <w:szCs w:val="26"/>
        </w:rPr>
        <w:t>едусмотрено:</w:t>
      </w:r>
    </w:p>
    <w:p w:rsidR="0008103C" w:rsidRPr="0008103C" w:rsidRDefault="0008103C" w:rsidP="0008103C">
      <w:pPr>
        <w:numPr>
          <w:ilvl w:val="0"/>
          <w:numId w:val="17"/>
        </w:numPr>
        <w:tabs>
          <w:tab w:val="left" w:pos="1038"/>
        </w:tabs>
        <w:suppressAutoHyphens w:val="0"/>
        <w:jc w:val="both"/>
        <w:rPr>
          <w:sz w:val="26"/>
          <w:szCs w:val="26"/>
          <w:lang w:eastAsia="ja-JP"/>
        </w:rPr>
      </w:pPr>
      <w:r w:rsidRPr="0008103C">
        <w:rPr>
          <w:sz w:val="26"/>
          <w:szCs w:val="26"/>
          <w:lang w:eastAsia="ja-JP"/>
        </w:rPr>
        <w:t>полная герметизация технологического процесса перекачки;</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 xml:space="preserve">применение конструкций и материалов, соответствующих </w:t>
      </w:r>
      <w:proofErr w:type="gramStart"/>
      <w:r w:rsidRPr="0008103C">
        <w:rPr>
          <w:sz w:val="26"/>
          <w:szCs w:val="26"/>
          <w:lang w:eastAsia="ja-JP"/>
        </w:rPr>
        <w:t>природно-климатическим</w:t>
      </w:r>
      <w:proofErr w:type="gramEnd"/>
      <w:r w:rsidRPr="0008103C">
        <w:rPr>
          <w:sz w:val="26"/>
          <w:szCs w:val="26"/>
          <w:lang w:eastAsia="ja-JP"/>
        </w:rPr>
        <w:t xml:space="preserve"> и геологическим условия района строительства;</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применяются трубы и детали трубопроводов с толщиной стенки трубы выше расчетной;</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контроль ведения технологического процесса и применение автоматизированной системы управления технологическим процессом, предупреждающей возникновение аварийных ситуаций и обеспечивающей минимизацию ошибочных действий обслуживающего персонала;</w:t>
      </w:r>
    </w:p>
    <w:p w:rsidR="0008103C" w:rsidRPr="0008103C" w:rsidRDefault="0008103C" w:rsidP="0008103C">
      <w:pPr>
        <w:pStyle w:val="a0"/>
        <w:rPr>
          <w:rFonts w:ascii="Times New Roman" w:hAnsi="Times New Roman"/>
          <w:sz w:val="26"/>
          <w:szCs w:val="26"/>
        </w:rPr>
      </w:pPr>
      <w:bookmarkStart w:id="555" w:name="_Toc204745730"/>
      <w:bookmarkStart w:id="556" w:name="_Toc214099520"/>
      <w:bookmarkStart w:id="557" w:name="_Toc216505559"/>
      <w:bookmarkStart w:id="558" w:name="_Toc261596161"/>
      <w:bookmarkStart w:id="559" w:name="_Toc264987585"/>
      <w:bookmarkStart w:id="560" w:name="_Toc279760957"/>
      <w:bookmarkStart w:id="561" w:name="_Toc325009603"/>
      <w:bookmarkStart w:id="562" w:name="_Toc424109371"/>
      <w:bookmarkStart w:id="563" w:name="_Toc436218745"/>
      <w:bookmarkStart w:id="564" w:name="_Toc443383805"/>
      <w:bookmarkStart w:id="565" w:name="_Toc461002135"/>
      <w:bookmarkStart w:id="566" w:name="_Toc464043267"/>
      <w:bookmarkStart w:id="567" w:name="_Toc464630858"/>
      <w:bookmarkStart w:id="568" w:name="_Toc493493798"/>
      <w:bookmarkStart w:id="569" w:name="_Toc498064870"/>
      <w:bookmarkStart w:id="570" w:name="_Toc509825692"/>
      <w:bookmarkStart w:id="571" w:name="_Toc515603396"/>
      <w:bookmarkStart w:id="572" w:name="_Toc518022101"/>
      <w:bookmarkStart w:id="573" w:name="_Toc520272510"/>
      <w:bookmarkStart w:id="574" w:name="_Toc521318102"/>
      <w:bookmarkStart w:id="575" w:name="_Toc527465451"/>
      <w:bookmarkStart w:id="576" w:name="_Toc528071557"/>
      <w:bookmarkStart w:id="577" w:name="_Toc531175091"/>
      <w:bookmarkStart w:id="578" w:name="_Toc536696903"/>
      <w:bookmarkStart w:id="579" w:name="_Toc2345580"/>
      <w:bookmarkStart w:id="580" w:name="_Toc373309368"/>
      <w:bookmarkStart w:id="581" w:name="_Toc374536623"/>
      <w:bookmarkStart w:id="582" w:name="_Toc379201628"/>
      <w:bookmarkStart w:id="583" w:name="_Toc380497896"/>
      <w:bookmarkStart w:id="584" w:name="_Toc435788394"/>
      <w:bookmarkStart w:id="585" w:name="_Toc518896845"/>
      <w:proofErr w:type="gramStart"/>
      <w:r w:rsidRPr="0008103C">
        <w:rPr>
          <w:rFonts w:ascii="Times New Roman" w:hAnsi="Times New Roman"/>
          <w:bCs/>
          <w:sz w:val="26"/>
          <w:szCs w:val="26"/>
        </w:rPr>
        <w:t xml:space="preserve">заменяемый участок напорного нефтепровода </w:t>
      </w:r>
      <w:r w:rsidRPr="0008103C">
        <w:rPr>
          <w:rFonts w:ascii="Times New Roman" w:hAnsi="Times New Roman"/>
          <w:sz w:val="26"/>
          <w:szCs w:val="26"/>
        </w:rPr>
        <w:t xml:space="preserve">ДНС «Южно-Орловская» - </w:t>
      </w:r>
      <w:r w:rsidRPr="0008103C">
        <w:rPr>
          <w:rFonts w:ascii="Times New Roman" w:hAnsi="Times New Roman"/>
          <w:bCs/>
          <w:sz w:val="26"/>
          <w:szCs w:val="26"/>
        </w:rPr>
        <w:t>УПСВ «</w:t>
      </w:r>
      <w:proofErr w:type="spellStart"/>
      <w:r w:rsidRPr="0008103C">
        <w:rPr>
          <w:rFonts w:ascii="Times New Roman" w:hAnsi="Times New Roman"/>
          <w:bCs/>
          <w:sz w:val="26"/>
          <w:szCs w:val="26"/>
        </w:rPr>
        <w:t>Екатериновская</w:t>
      </w:r>
      <w:proofErr w:type="spellEnd"/>
      <w:r w:rsidRPr="0008103C">
        <w:rPr>
          <w:rFonts w:ascii="Times New Roman" w:hAnsi="Times New Roman"/>
          <w:bCs/>
          <w:sz w:val="26"/>
          <w:szCs w:val="26"/>
        </w:rPr>
        <w:t xml:space="preserve">» запроектирован из труб бесшовных или </w:t>
      </w:r>
      <w:proofErr w:type="spellStart"/>
      <w:r w:rsidRPr="0008103C">
        <w:rPr>
          <w:rFonts w:ascii="Times New Roman" w:hAnsi="Times New Roman"/>
          <w:bCs/>
          <w:sz w:val="26"/>
          <w:szCs w:val="26"/>
        </w:rPr>
        <w:t>прямошовных</w:t>
      </w:r>
      <w:proofErr w:type="spellEnd"/>
      <w:r w:rsidRPr="0008103C">
        <w:rPr>
          <w:rFonts w:ascii="Times New Roman" w:hAnsi="Times New Roman"/>
          <w:bCs/>
          <w:sz w:val="26"/>
          <w:szCs w:val="26"/>
        </w:rPr>
        <w:t xml:space="preserve"> </w:t>
      </w:r>
      <w:r w:rsidRPr="0008103C">
        <w:rPr>
          <w:rFonts w:ascii="Times New Roman" w:hAnsi="Times New Roman"/>
          <w:bCs/>
          <w:sz w:val="26"/>
          <w:szCs w:val="26"/>
          <w:lang w:val="en-US"/>
        </w:rPr>
        <w:t>DN </w:t>
      </w:r>
      <w:r w:rsidRPr="0008103C">
        <w:rPr>
          <w:rFonts w:ascii="Times New Roman" w:hAnsi="Times New Roman"/>
          <w:bCs/>
          <w:sz w:val="26"/>
          <w:szCs w:val="26"/>
        </w:rPr>
        <w:t xml:space="preserve">250, повышенной коррозионной стойкости и эксплуатационной надежности </w:t>
      </w:r>
      <w:r w:rsidRPr="0008103C">
        <w:rPr>
          <w:rFonts w:ascii="Times New Roman" w:hAnsi="Times New Roman"/>
          <w:bCs/>
          <w:sz w:val="26"/>
          <w:szCs w:val="26"/>
        </w:rPr>
        <w:lastRenderedPageBreak/>
        <w:t>(стойкой к СКРН), классом прочности не ниже КП360 по ГОСТ 31443-2013, по ТУ, утвержденным в установленном порядке ПАО «НК «Роснефть»</w:t>
      </w:r>
      <w:r w:rsidRPr="0008103C">
        <w:rPr>
          <w:rFonts w:ascii="Times New Roman" w:hAnsi="Times New Roman"/>
          <w:sz w:val="26"/>
          <w:szCs w:val="26"/>
        </w:rPr>
        <w:t>:</w:t>
      </w:r>
      <w:proofErr w:type="gramEnd"/>
    </w:p>
    <w:p w:rsidR="0008103C" w:rsidRPr="0008103C" w:rsidRDefault="0008103C" w:rsidP="0008103C">
      <w:pPr>
        <w:pStyle w:val="a0"/>
        <w:numPr>
          <w:ilvl w:val="0"/>
          <w:numId w:val="50"/>
        </w:numPr>
        <w:ind w:firstLine="993"/>
        <w:rPr>
          <w:rFonts w:ascii="Times New Roman" w:hAnsi="Times New Roman"/>
          <w:sz w:val="26"/>
          <w:szCs w:val="26"/>
        </w:rPr>
      </w:pPr>
      <w:r w:rsidRPr="0008103C">
        <w:rPr>
          <w:rFonts w:ascii="Times New Roman" w:hAnsi="Times New Roman"/>
          <w:sz w:val="26"/>
          <w:szCs w:val="26"/>
        </w:rPr>
        <w:t xml:space="preserve">подземные участки - с наружным защитным покрытием усиленного типа 2У на основе </w:t>
      </w:r>
      <w:proofErr w:type="spellStart"/>
      <w:r w:rsidRPr="0008103C">
        <w:rPr>
          <w:rFonts w:ascii="Times New Roman" w:hAnsi="Times New Roman"/>
          <w:sz w:val="26"/>
          <w:szCs w:val="26"/>
        </w:rPr>
        <w:t>экструдированного</w:t>
      </w:r>
      <w:proofErr w:type="spellEnd"/>
      <w:r w:rsidRPr="0008103C">
        <w:rPr>
          <w:rFonts w:ascii="Times New Roman" w:hAnsi="Times New Roman"/>
          <w:sz w:val="26"/>
          <w:szCs w:val="26"/>
        </w:rPr>
        <w:t xml:space="preserve"> полиэтилена (полипропилена), выполненным в заводских условиях, в </w:t>
      </w:r>
      <w:r w:rsidRPr="005235AA">
        <w:rPr>
          <w:rFonts w:ascii="Times New Roman" w:hAnsi="Times New Roman"/>
          <w:color w:val="000000" w:themeColor="text1"/>
          <w:sz w:val="26"/>
          <w:szCs w:val="26"/>
        </w:rPr>
        <w:t xml:space="preserve">соответствии с </w:t>
      </w:r>
      <w:hyperlink r:id="rId25" w:tooltip="ГОСТ Р 51164-98 Трубопроводы стальные магистральные. Общие требования к защите от коррозии" w:history="1">
        <w:r w:rsidRPr="005235AA">
          <w:rPr>
            <w:rStyle w:val="afff3"/>
            <w:rFonts w:ascii="Times New Roman" w:hAnsi="Times New Roman"/>
            <w:color w:val="000000" w:themeColor="text1"/>
            <w:sz w:val="26"/>
            <w:szCs w:val="26"/>
          </w:rPr>
          <w:t>ГОСТ </w:t>
        </w:r>
        <w:proofErr w:type="gramStart"/>
        <w:r w:rsidRPr="005235AA">
          <w:rPr>
            <w:rStyle w:val="afff3"/>
            <w:rFonts w:ascii="Times New Roman" w:hAnsi="Times New Roman"/>
            <w:color w:val="000000" w:themeColor="text1"/>
            <w:sz w:val="26"/>
            <w:szCs w:val="26"/>
          </w:rPr>
          <w:t>Р</w:t>
        </w:r>
        <w:proofErr w:type="gramEnd"/>
        <w:r w:rsidRPr="005235AA">
          <w:rPr>
            <w:rStyle w:val="afff3"/>
            <w:rFonts w:ascii="Times New Roman" w:hAnsi="Times New Roman"/>
            <w:color w:val="000000" w:themeColor="text1"/>
            <w:sz w:val="26"/>
            <w:szCs w:val="26"/>
          </w:rPr>
          <w:t> 51164-98</w:t>
        </w:r>
      </w:hyperlink>
      <w:r w:rsidRPr="005235AA">
        <w:rPr>
          <w:rFonts w:ascii="Times New Roman" w:hAnsi="Times New Roman"/>
          <w:color w:val="000000" w:themeColor="text1"/>
          <w:sz w:val="26"/>
          <w:szCs w:val="26"/>
        </w:rPr>
        <w:t>, по техническим условиям, утвержденным в установленном</w:t>
      </w:r>
      <w:r w:rsidRPr="0008103C">
        <w:rPr>
          <w:rFonts w:ascii="Times New Roman" w:hAnsi="Times New Roman"/>
          <w:sz w:val="26"/>
          <w:szCs w:val="26"/>
        </w:rPr>
        <w:t xml:space="preserve"> порядке ПАО НК «Роснефть»;</w:t>
      </w:r>
    </w:p>
    <w:p w:rsidR="0008103C" w:rsidRPr="0008103C" w:rsidRDefault="0008103C" w:rsidP="0008103C">
      <w:pPr>
        <w:pStyle w:val="a0"/>
        <w:numPr>
          <w:ilvl w:val="0"/>
          <w:numId w:val="50"/>
        </w:numPr>
        <w:ind w:firstLine="993"/>
        <w:rPr>
          <w:rFonts w:ascii="Times New Roman" w:hAnsi="Times New Roman"/>
          <w:sz w:val="26"/>
          <w:szCs w:val="26"/>
        </w:rPr>
      </w:pPr>
      <w:r w:rsidRPr="0008103C">
        <w:rPr>
          <w:rFonts w:ascii="Times New Roman" w:hAnsi="Times New Roman"/>
          <w:sz w:val="26"/>
          <w:szCs w:val="26"/>
        </w:rPr>
        <w:t>надземные участки – без покрытия.</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 xml:space="preserve">материальное исполнение напорного нефтепровода принято из стали повышенной коррозионной стойкости, класс прочности КП360 (К48) по ТУ, утвержденным ПАО «НК «Роснефть»; </w:t>
      </w:r>
    </w:p>
    <w:p w:rsidR="0008103C" w:rsidRPr="0008103C" w:rsidRDefault="0008103C" w:rsidP="0008103C">
      <w:pPr>
        <w:pStyle w:val="a0"/>
        <w:rPr>
          <w:rFonts w:ascii="Times New Roman" w:hAnsi="Times New Roman"/>
          <w:sz w:val="26"/>
          <w:szCs w:val="26"/>
        </w:rPr>
      </w:pPr>
      <w:r w:rsidRPr="0008103C">
        <w:rPr>
          <w:rFonts w:ascii="Times New Roman" w:hAnsi="Times New Roman"/>
          <w:bCs/>
          <w:sz w:val="26"/>
          <w:szCs w:val="26"/>
        </w:rPr>
        <w:t>установка ручной запорной арматуры в начале трассы (ПК 13+10,00), на ПК 63+60,0, на переходе через промысловую дорогу (до ПК 99+95,0) и после перехода (ПК 100+85,0)</w:t>
      </w:r>
      <w:r w:rsidRPr="0008103C">
        <w:rPr>
          <w:rFonts w:ascii="Times New Roman" w:hAnsi="Times New Roman"/>
          <w:sz w:val="26"/>
          <w:szCs w:val="26"/>
        </w:rPr>
        <w:t>;</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запорная арматура (задвижка клиновая с ручным приводом) напорного нефтепровода предусматривается из низкоуглеродистой стали повышенной коррозионной стойкости (стойкой к СКР), герметичность затвора класса</w:t>
      </w:r>
      <w:proofErr w:type="gramStart"/>
      <w:r w:rsidRPr="0008103C">
        <w:rPr>
          <w:rFonts w:ascii="Times New Roman" w:hAnsi="Times New Roman"/>
          <w:sz w:val="26"/>
          <w:szCs w:val="26"/>
        </w:rPr>
        <w:t xml:space="preserve"> А</w:t>
      </w:r>
      <w:proofErr w:type="gramEnd"/>
      <w:r w:rsidRPr="0008103C">
        <w:rPr>
          <w:rFonts w:ascii="Times New Roman" w:hAnsi="Times New Roman"/>
          <w:sz w:val="26"/>
          <w:szCs w:val="26"/>
        </w:rPr>
        <w:t xml:space="preserve"> и соответствует требованиям методических указаний компании (МУК ЕТТ) П1-01.05 М-0082 «</w:t>
      </w:r>
      <w:r w:rsidRPr="0008103C">
        <w:rPr>
          <w:rFonts w:ascii="Times New Roman" w:hAnsi="Times New Roman"/>
          <w:spacing w:val="-4"/>
          <w:sz w:val="26"/>
          <w:szCs w:val="26"/>
        </w:rPr>
        <w:t>Единые технические требования. Задвижки клиновые»;</w:t>
      </w:r>
    </w:p>
    <w:p w:rsidR="0008103C" w:rsidRPr="0008103C" w:rsidRDefault="0008103C" w:rsidP="0008103C">
      <w:pPr>
        <w:numPr>
          <w:ilvl w:val="0"/>
          <w:numId w:val="4"/>
        </w:numPr>
        <w:tabs>
          <w:tab w:val="left" w:pos="1038"/>
        </w:tabs>
        <w:suppressAutoHyphens w:val="0"/>
        <w:jc w:val="both"/>
        <w:rPr>
          <w:sz w:val="26"/>
          <w:szCs w:val="26"/>
        </w:rPr>
      </w:pPr>
      <w:r w:rsidRPr="0008103C">
        <w:rPr>
          <w:sz w:val="26"/>
          <w:szCs w:val="26"/>
        </w:rPr>
        <w:t xml:space="preserve">увеличение глубины залегания напорного нефтепровода на переходах через </w:t>
      </w:r>
      <w:proofErr w:type="gramStart"/>
      <w:r w:rsidRPr="0008103C">
        <w:rPr>
          <w:sz w:val="26"/>
          <w:szCs w:val="26"/>
        </w:rPr>
        <w:t>промысловую</w:t>
      </w:r>
      <w:proofErr w:type="gramEnd"/>
      <w:r w:rsidRPr="0008103C">
        <w:rPr>
          <w:sz w:val="26"/>
          <w:szCs w:val="26"/>
        </w:rPr>
        <w:t xml:space="preserve"> и полевые дороги;</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применение защитного кожуха (футляра) и методом прокола на переходе через промысловую дорогу (ПК 99+95,0 – ПК 100+85,0);</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применение защитного кожуха (футляра) на переходе через овраг (ПК107+99,0-ПК108+12,5) – (ПК 108+13,7 – ПК 108+27,2);</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для защиты от почвенной коррозии предусматривается:</w:t>
      </w:r>
    </w:p>
    <w:p w:rsidR="0008103C" w:rsidRPr="0008103C" w:rsidRDefault="0008103C" w:rsidP="0008103C">
      <w:pPr>
        <w:pStyle w:val="a0"/>
        <w:numPr>
          <w:ilvl w:val="0"/>
          <w:numId w:val="50"/>
        </w:numPr>
        <w:ind w:firstLine="993"/>
        <w:rPr>
          <w:rFonts w:ascii="Times New Roman" w:hAnsi="Times New Roman"/>
          <w:sz w:val="26"/>
          <w:szCs w:val="26"/>
        </w:rPr>
      </w:pPr>
      <w:r w:rsidRPr="0008103C">
        <w:rPr>
          <w:rFonts w:ascii="Times New Roman" w:hAnsi="Times New Roman"/>
          <w:sz w:val="26"/>
          <w:szCs w:val="26"/>
        </w:rPr>
        <w:t>строительство участка напорного нефтепровода из труб покрытых антикоррозионной изоляцией усиленного типа, выполненной в заводских условиях;</w:t>
      </w:r>
    </w:p>
    <w:p w:rsidR="0008103C" w:rsidRPr="0008103C" w:rsidRDefault="0008103C" w:rsidP="0008103C">
      <w:pPr>
        <w:pStyle w:val="a0"/>
        <w:numPr>
          <w:ilvl w:val="0"/>
          <w:numId w:val="50"/>
        </w:numPr>
        <w:ind w:firstLine="993"/>
        <w:rPr>
          <w:rFonts w:ascii="Times New Roman" w:hAnsi="Times New Roman"/>
          <w:sz w:val="26"/>
          <w:szCs w:val="26"/>
        </w:rPr>
      </w:pPr>
      <w:r w:rsidRPr="0008103C">
        <w:rPr>
          <w:rFonts w:ascii="Times New Roman" w:hAnsi="Times New Roman"/>
          <w:sz w:val="26"/>
          <w:szCs w:val="26"/>
        </w:rPr>
        <w:t xml:space="preserve">покрытие сварных стыков трубопровода комплектами </w:t>
      </w:r>
      <w:proofErr w:type="spellStart"/>
      <w:r w:rsidRPr="0008103C">
        <w:rPr>
          <w:rFonts w:ascii="Times New Roman" w:hAnsi="Times New Roman"/>
          <w:sz w:val="26"/>
          <w:szCs w:val="26"/>
        </w:rPr>
        <w:t>термоусаживающихся</w:t>
      </w:r>
      <w:proofErr w:type="spellEnd"/>
      <w:r w:rsidRPr="0008103C">
        <w:rPr>
          <w:rFonts w:ascii="Times New Roman" w:hAnsi="Times New Roman"/>
          <w:sz w:val="26"/>
          <w:szCs w:val="26"/>
        </w:rPr>
        <w:t xml:space="preserve">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w:t>
      </w:r>
    </w:p>
    <w:p w:rsidR="0008103C" w:rsidRPr="005235AA" w:rsidRDefault="0008103C" w:rsidP="0008103C">
      <w:pPr>
        <w:pStyle w:val="a0"/>
        <w:numPr>
          <w:ilvl w:val="0"/>
          <w:numId w:val="50"/>
        </w:numPr>
        <w:ind w:firstLine="993"/>
        <w:rPr>
          <w:rFonts w:ascii="Times New Roman" w:hAnsi="Times New Roman"/>
          <w:color w:val="000000" w:themeColor="text1"/>
          <w:sz w:val="26"/>
          <w:szCs w:val="26"/>
        </w:rPr>
      </w:pPr>
      <w:r w:rsidRPr="005235AA">
        <w:rPr>
          <w:rFonts w:ascii="Times New Roman" w:hAnsi="Times New Roman"/>
          <w:color w:val="000000" w:themeColor="text1"/>
          <w:sz w:val="26"/>
          <w:szCs w:val="26"/>
        </w:rPr>
        <w:t xml:space="preserve">антикоррозионная изоляция (усиленного типа) деталей трубопровода по </w:t>
      </w:r>
      <w:hyperlink r:id="rId26" w:tooltip="ГОСТ Р 51164-98 Трубопроводы стальные магистральные. Общие требования к защите от коррозии" w:history="1">
        <w:r w:rsidRPr="005235AA">
          <w:rPr>
            <w:rFonts w:ascii="Times New Roman" w:hAnsi="Times New Roman"/>
            <w:color w:val="000000" w:themeColor="text1"/>
            <w:sz w:val="26"/>
            <w:szCs w:val="26"/>
          </w:rPr>
          <w:t xml:space="preserve">ГОСТ </w:t>
        </w:r>
        <w:proofErr w:type="gramStart"/>
        <w:r w:rsidRPr="005235AA">
          <w:rPr>
            <w:rFonts w:ascii="Times New Roman" w:hAnsi="Times New Roman"/>
            <w:color w:val="000000" w:themeColor="text1"/>
            <w:sz w:val="26"/>
            <w:szCs w:val="26"/>
          </w:rPr>
          <w:t>Р</w:t>
        </w:r>
        <w:proofErr w:type="gramEnd"/>
        <w:r w:rsidRPr="005235AA">
          <w:rPr>
            <w:rFonts w:ascii="Times New Roman" w:hAnsi="Times New Roman"/>
            <w:color w:val="000000" w:themeColor="text1"/>
            <w:sz w:val="26"/>
            <w:szCs w:val="26"/>
          </w:rPr>
          <w:t xml:space="preserve"> 51164-98 «Трубопроводы стальные магистральные. Общие требования к защите от коррозии»</w:t>
        </w:r>
      </w:hyperlink>
      <w:r w:rsidRPr="005235AA">
        <w:rPr>
          <w:rFonts w:ascii="Times New Roman" w:hAnsi="Times New Roman"/>
          <w:color w:val="000000" w:themeColor="text1"/>
          <w:sz w:val="26"/>
          <w:szCs w:val="26"/>
        </w:rPr>
        <w:t>;</w:t>
      </w:r>
    </w:p>
    <w:p w:rsidR="0008103C" w:rsidRPr="005235AA" w:rsidRDefault="0008103C" w:rsidP="0008103C">
      <w:pPr>
        <w:pStyle w:val="a0"/>
        <w:rPr>
          <w:rFonts w:ascii="Times New Roman" w:hAnsi="Times New Roman"/>
          <w:color w:val="000000" w:themeColor="text1"/>
          <w:sz w:val="26"/>
          <w:szCs w:val="26"/>
        </w:rPr>
      </w:pPr>
      <w:r w:rsidRPr="005235AA">
        <w:rPr>
          <w:rFonts w:ascii="Times New Roman" w:hAnsi="Times New Roman"/>
          <w:color w:val="000000" w:themeColor="text1"/>
          <w:sz w:val="26"/>
          <w:szCs w:val="26"/>
        </w:rPr>
        <w:t xml:space="preserve">в зоне перехода надземного участка трубопровода в подземный надземный участок покрывается антикоррозионной изоляцией усиленного типа по </w:t>
      </w:r>
      <w:hyperlink r:id="rId27" w:tooltip="ГОСТ Р 51164-98 Трубопроводы стальные магистральные. Общие требования к защите от коррозии" w:history="1">
        <w:r w:rsidRPr="005235AA">
          <w:rPr>
            <w:rStyle w:val="afff3"/>
            <w:rFonts w:ascii="Times New Roman" w:hAnsi="Times New Roman"/>
            <w:color w:val="000000" w:themeColor="text1"/>
            <w:sz w:val="26"/>
            <w:szCs w:val="26"/>
          </w:rPr>
          <w:t xml:space="preserve">ГОСТ </w:t>
        </w:r>
        <w:proofErr w:type="gramStart"/>
        <w:r w:rsidRPr="005235AA">
          <w:rPr>
            <w:rStyle w:val="afff3"/>
            <w:rFonts w:ascii="Times New Roman" w:hAnsi="Times New Roman"/>
            <w:color w:val="000000" w:themeColor="text1"/>
            <w:sz w:val="26"/>
            <w:szCs w:val="26"/>
          </w:rPr>
          <w:t>Р</w:t>
        </w:r>
        <w:proofErr w:type="gramEnd"/>
        <w:r w:rsidRPr="005235AA">
          <w:rPr>
            <w:rStyle w:val="afff3"/>
            <w:rFonts w:ascii="Times New Roman" w:hAnsi="Times New Roman"/>
            <w:color w:val="000000" w:themeColor="text1"/>
            <w:sz w:val="26"/>
            <w:szCs w:val="26"/>
          </w:rPr>
          <w:t xml:space="preserve"> 51164-98 «Трубопроводы стальные магистральные. Общие требования к защите от коррозии»</w:t>
        </w:r>
      </w:hyperlink>
      <w:r w:rsidRPr="005235AA">
        <w:rPr>
          <w:rFonts w:ascii="Times New Roman" w:hAnsi="Times New Roman"/>
          <w:color w:val="000000" w:themeColor="text1"/>
          <w:sz w:val="26"/>
          <w:szCs w:val="26"/>
        </w:rPr>
        <w:t xml:space="preserve"> на высоту 0,3 м.</w:t>
      </w:r>
    </w:p>
    <w:p w:rsidR="0008103C" w:rsidRPr="0008103C" w:rsidRDefault="0008103C" w:rsidP="0008103C">
      <w:pPr>
        <w:pStyle w:val="a0"/>
        <w:rPr>
          <w:rFonts w:ascii="Times New Roman" w:hAnsi="Times New Roman"/>
          <w:sz w:val="26"/>
          <w:szCs w:val="26"/>
        </w:rPr>
      </w:pPr>
      <w:r w:rsidRPr="005235AA">
        <w:rPr>
          <w:rFonts w:ascii="Times New Roman" w:hAnsi="Times New Roman"/>
          <w:color w:val="000000" w:themeColor="text1"/>
          <w:sz w:val="26"/>
          <w:szCs w:val="26"/>
        </w:rPr>
        <w:t xml:space="preserve">переход проектируемого участка нефтепровода через промысловую дорогу (ПК 99+95,0 - ПК 100+85,0) предусматривается методом прокола в защитном футляре. Укрепление </w:t>
      </w:r>
      <w:r w:rsidRPr="0008103C">
        <w:rPr>
          <w:rFonts w:ascii="Times New Roman" w:hAnsi="Times New Roman"/>
          <w:sz w:val="26"/>
          <w:szCs w:val="26"/>
        </w:rPr>
        <w:t>откосов выполняется геотехническими решетками в соответствии с методическими указаниями №П4-06 М-0061 с укладкой на уплотненный грунт и креплением стальными анкерами из арматуры А-</w:t>
      </w:r>
      <w:proofErr w:type="gramStart"/>
      <w:r w:rsidRPr="0008103C">
        <w:rPr>
          <w:rFonts w:ascii="Times New Roman" w:hAnsi="Times New Roman"/>
          <w:sz w:val="26"/>
          <w:szCs w:val="26"/>
          <w:lang w:val="en-US"/>
        </w:rPr>
        <w:t>I</w:t>
      </w:r>
      <w:proofErr w:type="gramEnd"/>
      <w:r w:rsidRPr="0008103C">
        <w:rPr>
          <w:rFonts w:ascii="Times New Roman" w:hAnsi="Times New Roman"/>
          <w:sz w:val="26"/>
          <w:szCs w:val="26"/>
        </w:rPr>
        <w:t xml:space="preserve"> диаметром 10 мм, длиной 1,0 м, с глиняными перемычками, с засыпкой ячеек растительным </w:t>
      </w:r>
      <w:r w:rsidRPr="0008103C">
        <w:rPr>
          <w:rFonts w:ascii="Times New Roman" w:hAnsi="Times New Roman"/>
          <w:sz w:val="26"/>
          <w:szCs w:val="26"/>
        </w:rPr>
        <w:lastRenderedPageBreak/>
        <w:t>грунтом с посевом многолетних трав. Глубина заложения футляров не менее 1,7 м от подошвы насыпи дороги до верхней образующей защитного футляра;</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на автодороге устанавливаются знаки «Остановка запрещена» в 100 м от оси трубопровода;</w:t>
      </w:r>
    </w:p>
    <w:p w:rsidR="0008103C" w:rsidRPr="0008103C" w:rsidRDefault="0008103C" w:rsidP="0008103C">
      <w:pPr>
        <w:pStyle w:val="a0"/>
        <w:rPr>
          <w:rFonts w:ascii="Times New Roman" w:hAnsi="Times New Roman"/>
          <w:sz w:val="26"/>
          <w:szCs w:val="26"/>
        </w:rPr>
      </w:pPr>
      <w:r w:rsidRPr="0008103C">
        <w:rPr>
          <w:rFonts w:ascii="Times New Roman" w:hAnsi="Times New Roman"/>
          <w:bCs/>
          <w:sz w:val="26"/>
          <w:szCs w:val="26"/>
        </w:rPr>
        <w:t>переход через овраг без названия ((ПК 107,99,0 – ПК 108+12,5) – (ПК 108+13,7 – ПК 108+27,7)) выполняется открытым способом в защитном футляре;</w:t>
      </w:r>
    </w:p>
    <w:p w:rsidR="0008103C" w:rsidRPr="005235AA" w:rsidRDefault="0008103C" w:rsidP="0008103C">
      <w:pPr>
        <w:pStyle w:val="a0"/>
        <w:rPr>
          <w:rFonts w:ascii="Times New Roman" w:hAnsi="Times New Roman"/>
          <w:color w:val="000000" w:themeColor="text1"/>
          <w:sz w:val="26"/>
          <w:szCs w:val="26"/>
        </w:rPr>
      </w:pPr>
      <w:r w:rsidRPr="0008103C">
        <w:rPr>
          <w:rFonts w:ascii="Times New Roman" w:hAnsi="Times New Roman"/>
          <w:bCs/>
          <w:sz w:val="26"/>
          <w:szCs w:val="26"/>
        </w:rPr>
        <w:t xml:space="preserve">переход через полевые дороги без усовершенствованного покрытия осуществляются закрытым способом. Глубина заложения трубопровода в местах пересечения не менее 1,7 м от верха покрытия дороги до верхней образующей трубы в соответствии </w:t>
      </w:r>
      <w:r w:rsidRPr="0008103C">
        <w:rPr>
          <w:rFonts w:ascii="Times New Roman" w:hAnsi="Times New Roman"/>
          <w:sz w:val="26"/>
          <w:szCs w:val="26"/>
        </w:rPr>
        <w:t>с п.19</w:t>
      </w:r>
      <w:r w:rsidRPr="0008103C">
        <w:rPr>
          <w:rFonts w:ascii="Times New Roman" w:hAnsi="Times New Roman"/>
          <w:bCs/>
          <w:sz w:val="26"/>
          <w:szCs w:val="26"/>
        </w:rPr>
        <w:t xml:space="preserve"> </w:t>
      </w:r>
      <w:proofErr w:type="spellStart"/>
      <w:r w:rsidRPr="0008103C">
        <w:rPr>
          <w:rFonts w:ascii="Times New Roman" w:hAnsi="Times New Roman"/>
          <w:bCs/>
          <w:sz w:val="26"/>
          <w:szCs w:val="26"/>
        </w:rPr>
        <w:t>ФНиП</w:t>
      </w:r>
      <w:proofErr w:type="spellEnd"/>
      <w:r w:rsidRPr="0008103C">
        <w:rPr>
          <w:rFonts w:ascii="Times New Roman" w:hAnsi="Times New Roman"/>
          <w:bCs/>
          <w:sz w:val="26"/>
          <w:szCs w:val="26"/>
        </w:rPr>
        <w:t xml:space="preserve"> «</w:t>
      </w:r>
      <w:r w:rsidRPr="0008103C">
        <w:rPr>
          <w:rFonts w:ascii="Times New Roman" w:hAnsi="Times New Roman"/>
          <w:sz w:val="26"/>
          <w:szCs w:val="26"/>
        </w:rPr>
        <w:t xml:space="preserve">Правила безопасной эксплуатации </w:t>
      </w:r>
      <w:proofErr w:type="spellStart"/>
      <w:r w:rsidRPr="0008103C">
        <w:rPr>
          <w:rFonts w:ascii="Times New Roman" w:hAnsi="Times New Roman"/>
          <w:sz w:val="26"/>
          <w:szCs w:val="26"/>
        </w:rPr>
        <w:t>внутрипромысловых</w:t>
      </w:r>
      <w:proofErr w:type="spellEnd"/>
      <w:r w:rsidRPr="0008103C">
        <w:rPr>
          <w:rFonts w:ascii="Times New Roman" w:hAnsi="Times New Roman"/>
          <w:sz w:val="26"/>
          <w:szCs w:val="26"/>
        </w:rPr>
        <w:t xml:space="preserve"> трубопроводов</w:t>
      </w:r>
      <w:r w:rsidRPr="0008103C">
        <w:rPr>
          <w:rFonts w:ascii="Times New Roman" w:hAnsi="Times New Roman"/>
          <w:bCs/>
          <w:sz w:val="26"/>
          <w:szCs w:val="26"/>
        </w:rPr>
        <w:t>».</w:t>
      </w:r>
      <w:r w:rsidRPr="0008103C">
        <w:rPr>
          <w:rFonts w:ascii="Times New Roman" w:hAnsi="Times New Roman"/>
          <w:sz w:val="26"/>
          <w:szCs w:val="26"/>
        </w:rPr>
        <w:t xml:space="preserve"> В местах перехода </w:t>
      </w:r>
      <w:r w:rsidRPr="0008103C">
        <w:rPr>
          <w:rFonts w:ascii="Times New Roman" w:hAnsi="Times New Roman"/>
          <w:bCs/>
          <w:sz w:val="26"/>
          <w:szCs w:val="26"/>
        </w:rPr>
        <w:t xml:space="preserve">проектируемого напорного </w:t>
      </w:r>
      <w:r w:rsidRPr="005235AA">
        <w:rPr>
          <w:rFonts w:ascii="Times New Roman" w:hAnsi="Times New Roman"/>
          <w:bCs/>
          <w:color w:val="000000" w:themeColor="text1"/>
          <w:sz w:val="26"/>
          <w:szCs w:val="26"/>
        </w:rPr>
        <w:t>нефтепровода</w:t>
      </w:r>
      <w:r w:rsidRPr="005235AA">
        <w:rPr>
          <w:rFonts w:ascii="Times New Roman" w:hAnsi="Times New Roman"/>
          <w:color w:val="000000" w:themeColor="text1"/>
          <w:sz w:val="26"/>
          <w:szCs w:val="26"/>
        </w:rPr>
        <w:t xml:space="preserve"> предусматриваются переезды из дорожных плит;</w:t>
      </w:r>
    </w:p>
    <w:p w:rsidR="0008103C" w:rsidRPr="005235AA" w:rsidRDefault="0008103C" w:rsidP="0008103C">
      <w:pPr>
        <w:pStyle w:val="a0"/>
        <w:rPr>
          <w:rFonts w:ascii="Times New Roman" w:hAnsi="Times New Roman"/>
          <w:color w:val="000000" w:themeColor="text1"/>
          <w:sz w:val="26"/>
          <w:szCs w:val="26"/>
        </w:rPr>
      </w:pPr>
      <w:r w:rsidRPr="005235AA">
        <w:rPr>
          <w:rFonts w:ascii="Times New Roman" w:hAnsi="Times New Roman"/>
          <w:color w:val="000000" w:themeColor="text1"/>
          <w:sz w:val="26"/>
          <w:szCs w:val="26"/>
        </w:rPr>
        <w:t>участки параллельного прохождения проектируемых участков напорного нефтепровода с действующим коридором коммуникаций АО «</w:t>
      </w:r>
      <w:proofErr w:type="spellStart"/>
      <w:r w:rsidRPr="005235AA">
        <w:rPr>
          <w:rFonts w:ascii="Times New Roman" w:hAnsi="Times New Roman"/>
          <w:color w:val="000000" w:themeColor="text1"/>
          <w:sz w:val="26"/>
          <w:szCs w:val="26"/>
        </w:rPr>
        <w:t>Самаранефтегаз</w:t>
      </w:r>
      <w:proofErr w:type="spellEnd"/>
      <w:r w:rsidRPr="005235AA">
        <w:rPr>
          <w:rFonts w:ascii="Times New Roman" w:hAnsi="Times New Roman"/>
          <w:color w:val="000000" w:themeColor="text1"/>
          <w:sz w:val="26"/>
          <w:szCs w:val="26"/>
        </w:rPr>
        <w:t xml:space="preserve">» существующим трубопроводам следуют на расстоянии не менее 5 м в соответствии с </w:t>
      </w:r>
      <w:hyperlink r:id="rId28" w:tooltip="ГОСТ Р 55990-2014 Месторождения нефтяные и газонефтяные. Промысловые трубопроводы. Нормы проектирования" w:history="1">
        <w:r w:rsidRPr="005235AA">
          <w:rPr>
            <w:rStyle w:val="afff3"/>
            <w:rFonts w:ascii="Times New Roman" w:hAnsi="Times New Roman"/>
            <w:color w:val="000000" w:themeColor="text1"/>
            <w:sz w:val="26"/>
            <w:szCs w:val="26"/>
          </w:rPr>
          <w:t>ГОСТ </w:t>
        </w:r>
        <w:proofErr w:type="gramStart"/>
        <w:r w:rsidRPr="005235AA">
          <w:rPr>
            <w:rStyle w:val="afff3"/>
            <w:rFonts w:ascii="Times New Roman" w:hAnsi="Times New Roman"/>
            <w:color w:val="000000" w:themeColor="text1"/>
            <w:sz w:val="26"/>
            <w:szCs w:val="26"/>
          </w:rPr>
          <w:t>Р</w:t>
        </w:r>
        <w:proofErr w:type="gramEnd"/>
        <w:r w:rsidRPr="005235AA">
          <w:rPr>
            <w:rStyle w:val="afff3"/>
            <w:rFonts w:ascii="Times New Roman" w:hAnsi="Times New Roman"/>
            <w:color w:val="000000" w:themeColor="text1"/>
            <w:sz w:val="26"/>
            <w:szCs w:val="26"/>
          </w:rPr>
          <w:t> 55990-2014</w:t>
        </w:r>
      </w:hyperlink>
      <w:r w:rsidRPr="005235AA">
        <w:rPr>
          <w:rFonts w:ascii="Times New Roman" w:hAnsi="Times New Roman"/>
          <w:color w:val="000000" w:themeColor="text1"/>
          <w:sz w:val="26"/>
          <w:szCs w:val="26"/>
        </w:rPr>
        <w:t>. Расстояние до нефтегазосборных трубопроводов составляет не менее 8 м;</w:t>
      </w:r>
    </w:p>
    <w:p w:rsidR="0008103C" w:rsidRPr="0008103C" w:rsidRDefault="0008103C" w:rsidP="0008103C">
      <w:pPr>
        <w:pStyle w:val="a0"/>
        <w:rPr>
          <w:rFonts w:ascii="Times New Roman" w:hAnsi="Times New Roman"/>
          <w:sz w:val="26"/>
          <w:szCs w:val="26"/>
        </w:rPr>
      </w:pPr>
      <w:r w:rsidRPr="005235AA">
        <w:rPr>
          <w:rFonts w:ascii="Times New Roman" w:hAnsi="Times New Roman"/>
          <w:color w:val="000000" w:themeColor="text1"/>
          <w:sz w:val="26"/>
          <w:szCs w:val="26"/>
        </w:rPr>
        <w:t xml:space="preserve">участки параллельного прохождения проектируемых участков напорного нефтепровода следуют </w:t>
      </w:r>
      <w:r w:rsidRPr="0008103C">
        <w:rPr>
          <w:rFonts w:ascii="Times New Roman" w:hAnsi="Times New Roman"/>
          <w:sz w:val="26"/>
          <w:szCs w:val="26"/>
        </w:rPr>
        <w:t>параллельно линии электропередач на расстоянии не менее 10 м;</w:t>
      </w:r>
    </w:p>
    <w:p w:rsidR="0008103C" w:rsidRPr="0008103C" w:rsidRDefault="0008103C" w:rsidP="0008103C">
      <w:pPr>
        <w:pStyle w:val="a0"/>
        <w:rPr>
          <w:rFonts w:ascii="Times New Roman" w:hAnsi="Times New Roman"/>
          <w:sz w:val="26"/>
          <w:szCs w:val="26"/>
        </w:rPr>
      </w:pPr>
      <w:r w:rsidRPr="0008103C">
        <w:rPr>
          <w:rFonts w:ascii="Times New Roman" w:hAnsi="Times New Roman"/>
          <w:bCs/>
          <w:sz w:val="26"/>
          <w:szCs w:val="26"/>
        </w:rPr>
        <w:t>пересечение проектируемого участка напорного нефтепровода с существующими подземными коммуникациями АО «</w:t>
      </w:r>
      <w:proofErr w:type="spellStart"/>
      <w:r w:rsidRPr="0008103C">
        <w:rPr>
          <w:rFonts w:ascii="Times New Roman" w:hAnsi="Times New Roman"/>
          <w:bCs/>
          <w:sz w:val="26"/>
          <w:szCs w:val="26"/>
        </w:rPr>
        <w:t>Самаранефтегаз</w:t>
      </w:r>
      <w:proofErr w:type="spellEnd"/>
      <w:r w:rsidRPr="0008103C">
        <w:rPr>
          <w:rFonts w:ascii="Times New Roman" w:hAnsi="Times New Roman"/>
          <w:bCs/>
          <w:sz w:val="26"/>
          <w:szCs w:val="26"/>
        </w:rPr>
        <w:t>» выполняется в соответствии с техническими условиями владельца коммуникаций. Прокладка проектируемого трубопровода предусматривается ниже уровня пересекаемых существующих трубопроводов АО «</w:t>
      </w:r>
      <w:proofErr w:type="spellStart"/>
      <w:r w:rsidRPr="0008103C">
        <w:rPr>
          <w:rFonts w:ascii="Times New Roman" w:hAnsi="Times New Roman"/>
          <w:bCs/>
          <w:sz w:val="26"/>
          <w:szCs w:val="26"/>
        </w:rPr>
        <w:t>Самаранефтегаз</w:t>
      </w:r>
      <w:proofErr w:type="spellEnd"/>
      <w:r w:rsidRPr="0008103C">
        <w:rPr>
          <w:rFonts w:ascii="Times New Roman" w:hAnsi="Times New Roman"/>
          <w:bCs/>
          <w:sz w:val="26"/>
          <w:szCs w:val="26"/>
        </w:rPr>
        <w:t>». В месте пересечения с существующими трубопроводами расстояние в свету не менее 350 мм, угол не менее 60 градусов;</w:t>
      </w:r>
    </w:p>
    <w:p w:rsidR="0008103C" w:rsidRPr="0008103C" w:rsidRDefault="0008103C" w:rsidP="0008103C">
      <w:pPr>
        <w:pStyle w:val="a0"/>
        <w:rPr>
          <w:rFonts w:ascii="Times New Roman" w:hAnsi="Times New Roman"/>
          <w:sz w:val="26"/>
          <w:szCs w:val="26"/>
        </w:rPr>
      </w:pPr>
      <w:r w:rsidRPr="0008103C">
        <w:rPr>
          <w:rFonts w:ascii="Times New Roman" w:hAnsi="Times New Roman"/>
          <w:bCs/>
          <w:sz w:val="26"/>
          <w:szCs w:val="26"/>
        </w:rPr>
        <w:t>по трассе проектируемого участка напорного нефтепровода устанавливаются опознавательные знаки (на каждом километре трассы, на пересечениях с подземными коммуникациями, на углах поворота трассы);</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на углах поворота трассы трубопроводов более 45° устанавливаются дополнительно два опознавательных знака в начале и в конце кривой угла поворота;</w:t>
      </w:r>
    </w:p>
    <w:p w:rsidR="0008103C" w:rsidRPr="0008103C" w:rsidRDefault="0008103C" w:rsidP="0008103C">
      <w:pPr>
        <w:pStyle w:val="a0"/>
        <w:rPr>
          <w:rFonts w:ascii="Times New Roman" w:hAnsi="Times New Roman"/>
          <w:sz w:val="26"/>
          <w:szCs w:val="26"/>
        </w:rPr>
      </w:pPr>
      <w:r w:rsidRPr="0008103C">
        <w:rPr>
          <w:rFonts w:ascii="Times New Roman" w:hAnsi="Times New Roman"/>
          <w:bCs/>
          <w:sz w:val="26"/>
          <w:szCs w:val="26"/>
        </w:rPr>
        <w:t>проверка проектируемого участка нефтепровода на прочность и герметичность;</w:t>
      </w:r>
    </w:p>
    <w:p w:rsidR="0008103C" w:rsidRPr="0008103C" w:rsidRDefault="0008103C" w:rsidP="0008103C">
      <w:pPr>
        <w:pStyle w:val="a0"/>
        <w:rPr>
          <w:rFonts w:ascii="Times New Roman" w:hAnsi="Times New Roman"/>
          <w:sz w:val="26"/>
          <w:szCs w:val="26"/>
        </w:rPr>
      </w:pPr>
      <w:proofErr w:type="spellStart"/>
      <w:r w:rsidRPr="0008103C">
        <w:rPr>
          <w:rFonts w:ascii="Times New Roman" w:hAnsi="Times New Roman"/>
          <w:sz w:val="26"/>
          <w:szCs w:val="26"/>
        </w:rPr>
        <w:t>молниезащита</w:t>
      </w:r>
      <w:proofErr w:type="spellEnd"/>
      <w:r w:rsidRPr="0008103C">
        <w:rPr>
          <w:rFonts w:ascii="Times New Roman" w:hAnsi="Times New Roman"/>
          <w:sz w:val="26"/>
          <w:szCs w:val="26"/>
        </w:rPr>
        <w:t xml:space="preserve"> и заземление.</w:t>
      </w:r>
    </w:p>
    <w:p w:rsidR="0008103C" w:rsidRPr="005235AA" w:rsidRDefault="0008103C" w:rsidP="005235AA">
      <w:pPr>
        <w:pStyle w:val="3"/>
        <w:tabs>
          <w:tab w:val="clear" w:pos="0"/>
        </w:tabs>
        <w:suppressAutoHyphens w:val="0"/>
        <w:autoSpaceDE/>
        <w:spacing w:before="240" w:after="60"/>
        <w:ind w:left="0" w:firstLine="720"/>
        <w:jc w:val="both"/>
        <w:rPr>
          <w:rFonts w:ascii="Times New Roman" w:hAnsi="Times New Roman" w:cs="Times New Roman"/>
          <w:b w:val="0"/>
          <w:i/>
          <w:sz w:val="26"/>
          <w:szCs w:val="26"/>
        </w:rPr>
      </w:pPr>
      <w:bookmarkStart w:id="586" w:name="_Toc8996005"/>
      <w:bookmarkStart w:id="587" w:name="_Toc34399034"/>
      <w:bookmarkStart w:id="588" w:name="_Toc47004908"/>
      <w:r w:rsidRPr="005235AA">
        <w:rPr>
          <w:rFonts w:ascii="Times New Roman" w:hAnsi="Times New Roman" w:cs="Times New Roman"/>
          <w:b w:val="0"/>
          <w:i/>
          <w:sz w:val="26"/>
          <w:szCs w:val="26"/>
        </w:rPr>
        <w:t>Решения, направленные на предупреждение развития аварии и локализацию выбросов (сбросов) опасных веществ</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6"/>
      <w:bookmarkEnd w:id="587"/>
      <w:bookmarkEnd w:id="588"/>
    </w:p>
    <w:p w:rsidR="0008103C" w:rsidRPr="0008103C" w:rsidRDefault="0008103C" w:rsidP="0008103C">
      <w:pPr>
        <w:keepNext/>
        <w:ind w:firstLine="720"/>
        <w:jc w:val="both"/>
        <w:rPr>
          <w:sz w:val="26"/>
          <w:szCs w:val="26"/>
        </w:rPr>
      </w:pPr>
      <w:bookmarkStart w:id="589" w:name="_Toc261596162"/>
      <w:bookmarkStart w:id="590" w:name="_Toc264987586"/>
      <w:bookmarkStart w:id="591" w:name="_Toc279760958"/>
      <w:bookmarkStart w:id="592" w:name="_Toc325009604"/>
      <w:bookmarkStart w:id="593" w:name="_Toc424109372"/>
      <w:bookmarkStart w:id="594" w:name="_Toc436218746"/>
      <w:bookmarkStart w:id="595" w:name="_Toc443383806"/>
      <w:bookmarkStart w:id="596" w:name="_Toc461002136"/>
      <w:bookmarkStart w:id="597" w:name="_Toc464043268"/>
      <w:bookmarkStart w:id="598" w:name="_Toc464630859"/>
      <w:bookmarkStart w:id="599" w:name="_Toc493493799"/>
      <w:bookmarkStart w:id="600" w:name="_Toc498064871"/>
      <w:bookmarkStart w:id="601" w:name="_Toc509825693"/>
      <w:bookmarkStart w:id="602" w:name="_Toc515603397"/>
      <w:bookmarkStart w:id="603" w:name="_Toc518022102"/>
      <w:bookmarkStart w:id="604" w:name="_Toc520272511"/>
      <w:bookmarkStart w:id="605" w:name="_Toc521318103"/>
      <w:bookmarkStart w:id="606" w:name="_Toc527465452"/>
      <w:bookmarkStart w:id="607" w:name="_Toc528071558"/>
      <w:bookmarkStart w:id="608" w:name="_Toc531175092"/>
      <w:bookmarkStart w:id="609" w:name="_Toc536696904"/>
      <w:bookmarkStart w:id="610" w:name="_Toc2345581"/>
      <w:r w:rsidRPr="0008103C">
        <w:rPr>
          <w:sz w:val="26"/>
          <w:szCs w:val="26"/>
        </w:rPr>
        <w:t>В целях предупреждения аварий и локализации выбросов (сбросов) опасных веще</w:t>
      </w:r>
      <w:proofErr w:type="gramStart"/>
      <w:r w:rsidRPr="0008103C">
        <w:rPr>
          <w:sz w:val="26"/>
          <w:szCs w:val="26"/>
        </w:rPr>
        <w:t>ств пр</w:t>
      </w:r>
      <w:proofErr w:type="gramEnd"/>
      <w:r w:rsidRPr="0008103C">
        <w:rPr>
          <w:sz w:val="26"/>
          <w:szCs w:val="26"/>
        </w:rPr>
        <w:t>едусмотрено:</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 xml:space="preserve">автоматизация технологического процесса, обеспечивающая дистанционное управление и </w:t>
      </w:r>
      <w:proofErr w:type="gramStart"/>
      <w:r w:rsidRPr="0008103C">
        <w:rPr>
          <w:rFonts w:ascii="Times New Roman" w:hAnsi="Times New Roman"/>
          <w:sz w:val="26"/>
          <w:szCs w:val="26"/>
        </w:rPr>
        <w:t>контроль за</w:t>
      </w:r>
      <w:proofErr w:type="gramEnd"/>
      <w:r w:rsidRPr="0008103C">
        <w:rPr>
          <w:rFonts w:ascii="Times New Roman" w:hAnsi="Times New Roman"/>
          <w:sz w:val="26"/>
          <w:szCs w:val="26"/>
        </w:rPr>
        <w:t xml:space="preserve"> процессами из диспетчерского пункта;</w:t>
      </w:r>
    </w:p>
    <w:p w:rsidR="0008103C" w:rsidRPr="0008103C" w:rsidRDefault="0008103C" w:rsidP="0008103C">
      <w:pPr>
        <w:pStyle w:val="a0"/>
        <w:rPr>
          <w:rFonts w:ascii="Times New Roman" w:hAnsi="Times New Roman"/>
          <w:sz w:val="26"/>
          <w:szCs w:val="26"/>
        </w:rPr>
      </w:pPr>
      <w:bookmarkStart w:id="611" w:name="_Toc8996006"/>
      <w:bookmarkStart w:id="612" w:name="_Toc34399035"/>
      <w:r w:rsidRPr="0008103C">
        <w:rPr>
          <w:rFonts w:ascii="Times New Roman" w:hAnsi="Times New Roman"/>
          <w:bCs/>
          <w:sz w:val="26"/>
          <w:szCs w:val="26"/>
        </w:rPr>
        <w:t>установка ручной запорной арматуры в начале трассы (ПК 13+10,00), на ПК 63+60,0, на переходе через промысловую дорогу (до ПК 99+95,0) и после перехода (ПК 100+85,0)</w:t>
      </w:r>
      <w:r w:rsidRPr="0008103C">
        <w:rPr>
          <w:rFonts w:ascii="Times New Roman" w:hAnsi="Times New Roman"/>
          <w:sz w:val="26"/>
          <w:szCs w:val="26"/>
        </w:rPr>
        <w:t>.</w:t>
      </w:r>
    </w:p>
    <w:p w:rsidR="0008103C" w:rsidRPr="005235AA" w:rsidRDefault="0008103C" w:rsidP="0008103C">
      <w:pPr>
        <w:pStyle w:val="3"/>
        <w:tabs>
          <w:tab w:val="clear" w:pos="0"/>
        </w:tabs>
        <w:suppressAutoHyphens w:val="0"/>
        <w:autoSpaceDE/>
        <w:spacing w:before="240" w:after="60"/>
        <w:ind w:left="0" w:firstLine="720"/>
        <w:rPr>
          <w:rFonts w:ascii="Times New Roman" w:hAnsi="Times New Roman" w:cs="Times New Roman"/>
          <w:b w:val="0"/>
          <w:i/>
          <w:sz w:val="26"/>
          <w:szCs w:val="26"/>
        </w:rPr>
      </w:pPr>
      <w:bookmarkStart w:id="613" w:name="_Toc47004909"/>
      <w:r w:rsidRPr="005235AA">
        <w:rPr>
          <w:rFonts w:ascii="Times New Roman" w:hAnsi="Times New Roman" w:cs="Times New Roman"/>
          <w:b w:val="0"/>
          <w:i/>
          <w:sz w:val="26"/>
          <w:szCs w:val="26"/>
        </w:rPr>
        <w:lastRenderedPageBreak/>
        <w:t xml:space="preserve">Решения по обеспечению </w:t>
      </w:r>
      <w:proofErr w:type="spellStart"/>
      <w:r w:rsidRPr="005235AA">
        <w:rPr>
          <w:rFonts w:ascii="Times New Roman" w:hAnsi="Times New Roman" w:cs="Times New Roman"/>
          <w:b w:val="0"/>
          <w:i/>
          <w:sz w:val="26"/>
          <w:szCs w:val="26"/>
        </w:rPr>
        <w:t>взрывопожаробезопасности</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roofErr w:type="spellEnd"/>
    </w:p>
    <w:p w:rsidR="0008103C" w:rsidRPr="0008103C" w:rsidRDefault="0008103C" w:rsidP="0008103C">
      <w:pPr>
        <w:spacing w:before="120"/>
        <w:ind w:firstLine="720"/>
        <w:jc w:val="both"/>
        <w:rPr>
          <w:bCs/>
          <w:sz w:val="26"/>
          <w:szCs w:val="26"/>
        </w:rPr>
      </w:pPr>
      <w:r w:rsidRPr="0008103C">
        <w:rPr>
          <w:bCs/>
          <w:sz w:val="26"/>
          <w:szCs w:val="26"/>
        </w:rPr>
        <w:t>Для обеспечения взрывопожарной безопасности проектируемых сооружений предусмотрено:</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расстояния между зданиями и сооружениями приняты в соответствии с требованиями противопожарных и санитарных норм;</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оснащение оборудования необходимыми защитными устройствами, средствами регулирования и блокировками, обеспечивающими безопасную эксплуатацию;</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размещение технологического оборудования и запорной арматуры обеспечивает удобство и безопасность их эксплуатации, возможность проведения ремонтных работ;</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автоматическая защита и блокировка технологического оборудования при возникновении аварийных режимов;</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 xml:space="preserve">приборы, </w:t>
      </w:r>
      <w:proofErr w:type="spellStart"/>
      <w:r w:rsidRPr="0008103C">
        <w:rPr>
          <w:rFonts w:ascii="Times New Roman" w:hAnsi="Times New Roman"/>
          <w:sz w:val="26"/>
          <w:szCs w:val="26"/>
        </w:rPr>
        <w:t>эксплуатирующиеся</w:t>
      </w:r>
      <w:proofErr w:type="spellEnd"/>
      <w:r w:rsidRPr="0008103C">
        <w:rPr>
          <w:rFonts w:ascii="Times New Roman" w:hAnsi="Times New Roman"/>
          <w:sz w:val="26"/>
          <w:szCs w:val="26"/>
        </w:rPr>
        <w:t xml:space="preserve"> во взрывоопасных зонах, имеют взрывобезопасное исполнение со степенью </w:t>
      </w:r>
      <w:proofErr w:type="spellStart"/>
      <w:r w:rsidRPr="0008103C">
        <w:rPr>
          <w:rFonts w:ascii="Times New Roman" w:hAnsi="Times New Roman"/>
          <w:sz w:val="26"/>
          <w:szCs w:val="26"/>
        </w:rPr>
        <w:t>взрывозащиты</w:t>
      </w:r>
      <w:proofErr w:type="spellEnd"/>
      <w:r w:rsidRPr="0008103C">
        <w:rPr>
          <w:rFonts w:ascii="Times New Roman" w:hAnsi="Times New Roman"/>
          <w:sz w:val="26"/>
          <w:szCs w:val="26"/>
        </w:rPr>
        <w:t xml:space="preserve"> согласно классу взрывоопасной зоны;</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08103C" w:rsidRPr="0008103C" w:rsidRDefault="0008103C" w:rsidP="0008103C">
      <w:pPr>
        <w:numPr>
          <w:ilvl w:val="0"/>
          <w:numId w:val="4"/>
        </w:numPr>
        <w:tabs>
          <w:tab w:val="left" w:pos="1038"/>
        </w:tabs>
        <w:suppressAutoHyphens w:val="0"/>
        <w:jc w:val="both"/>
        <w:rPr>
          <w:sz w:val="26"/>
          <w:szCs w:val="26"/>
          <w:lang w:eastAsia="ja-JP"/>
        </w:rPr>
      </w:pPr>
      <w:proofErr w:type="spellStart"/>
      <w:r w:rsidRPr="0008103C">
        <w:rPr>
          <w:sz w:val="26"/>
          <w:szCs w:val="26"/>
          <w:lang w:eastAsia="ja-JP"/>
        </w:rPr>
        <w:t>молниезащита</w:t>
      </w:r>
      <w:proofErr w:type="spellEnd"/>
      <w:r w:rsidRPr="0008103C">
        <w:rPr>
          <w:sz w:val="26"/>
          <w:szCs w:val="26"/>
          <w:lang w:eastAsia="ja-JP"/>
        </w:rPr>
        <w:t>, защита от вторичных проявлений молнии и защита от статического электричества;</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оснащение объекта первичными средствами пожаротушения;</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содержание первичных средств пожаротушения в исправном состоянии и готовых к применению;</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сбор утечек и разливов нефти при нарушении технологического режима и дождевых сточных вод, которые могут оказаться загрязненными нефтью;</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освобождение трубопроводов от нефти во время ремонтных работ;</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08103C">
        <w:rPr>
          <w:sz w:val="26"/>
          <w:szCs w:val="26"/>
          <w:lang w:eastAsia="ja-JP"/>
        </w:rPr>
        <w:t>обучение по предупреждению</w:t>
      </w:r>
      <w:proofErr w:type="gramEnd"/>
      <w:r w:rsidRPr="0008103C">
        <w:rPr>
          <w:sz w:val="26"/>
          <w:szCs w:val="26"/>
          <w:lang w:eastAsia="ja-JP"/>
        </w:rPr>
        <w:t xml:space="preserve"> и тушению возможных пожаров в порядке, установленном руководителем;</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предусматривается своевременная очистка территории объекта от горючих отходов, мусора, тары;</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 xml:space="preserve">производство работ по эксплуатации и обслуживанию объекта в строгом соответствии с инструкциями, определяющими основные положения по </w:t>
      </w:r>
      <w:r w:rsidRPr="0008103C">
        <w:rPr>
          <w:sz w:val="26"/>
          <w:szCs w:val="26"/>
          <w:lang w:eastAsia="ja-JP"/>
        </w:rPr>
        <w:lastRenderedPageBreak/>
        <w:t>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08103C" w:rsidRPr="0008103C" w:rsidRDefault="0008103C" w:rsidP="0008103C">
      <w:pPr>
        <w:pStyle w:val="afb"/>
        <w:keepNext/>
        <w:rPr>
          <w:rFonts w:ascii="Times New Roman" w:hAnsi="Times New Roman"/>
          <w:sz w:val="26"/>
          <w:szCs w:val="26"/>
        </w:rPr>
      </w:pPr>
      <w:r w:rsidRPr="0008103C">
        <w:rPr>
          <w:rFonts w:ascii="Times New Roman" w:hAnsi="Times New Roman"/>
          <w:sz w:val="26"/>
          <w:szCs w:val="26"/>
        </w:rPr>
        <w:t>При эксплуатации проектируемых сооружений необходимо строгое соблюдение следующих требований пожарной безопасности:</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запрещается обогрев трубопровода, заполненного горючим веществом, открытым пламенем;</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запрещается производство каких-либо работ при обнаружении утечек нефти, немедленно принимаются меры по их ликвидации.</w:t>
      </w:r>
    </w:p>
    <w:p w:rsidR="0008103C" w:rsidRPr="0008103C" w:rsidRDefault="0008103C" w:rsidP="0008103C">
      <w:pPr>
        <w:pStyle w:val="afb"/>
        <w:rPr>
          <w:rFonts w:ascii="Times New Roman" w:hAnsi="Times New Roman"/>
          <w:sz w:val="26"/>
          <w:szCs w:val="26"/>
        </w:rPr>
      </w:pPr>
      <w:r w:rsidRPr="0008103C">
        <w:rPr>
          <w:rFonts w:ascii="Times New Roman" w:hAnsi="Times New Roman"/>
          <w:sz w:val="26"/>
          <w:szCs w:val="26"/>
        </w:rPr>
        <w:t xml:space="preserve">Производство огневых работ осуществляется по наряду-допуску на проведение данного вида работ. </w:t>
      </w:r>
      <w:proofErr w:type="gramStart"/>
      <w:r w:rsidRPr="0008103C">
        <w:rPr>
          <w:rFonts w:ascii="Times New Roman" w:hAnsi="Times New Roman"/>
          <w:sz w:val="26"/>
          <w:szCs w:val="26"/>
        </w:rPr>
        <w:t>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w:t>
      </w:r>
      <w:proofErr w:type="gramEnd"/>
      <w:r w:rsidRPr="0008103C">
        <w:rPr>
          <w:rFonts w:ascii="Times New Roman" w:hAnsi="Times New Roman"/>
          <w:sz w:val="26"/>
          <w:szCs w:val="26"/>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08103C" w:rsidRPr="0008103C" w:rsidRDefault="0008103C" w:rsidP="0008103C">
      <w:pPr>
        <w:pStyle w:val="afb"/>
        <w:spacing w:before="0"/>
        <w:rPr>
          <w:rFonts w:ascii="Times New Roman" w:hAnsi="Times New Roman"/>
          <w:sz w:val="26"/>
          <w:szCs w:val="26"/>
        </w:rPr>
      </w:pPr>
      <w:r w:rsidRPr="0008103C">
        <w:rPr>
          <w:rFonts w:ascii="Times New Roman" w:hAnsi="Times New Roman"/>
          <w:sz w:val="26"/>
          <w:szCs w:val="26"/>
        </w:rPr>
        <w:t>Работы по монтажу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08103C" w:rsidRPr="0008103C" w:rsidRDefault="0008103C" w:rsidP="0008103C">
      <w:pPr>
        <w:pStyle w:val="afb"/>
        <w:spacing w:before="0"/>
        <w:rPr>
          <w:rFonts w:ascii="Times New Roman" w:hAnsi="Times New Roman"/>
          <w:sz w:val="26"/>
          <w:szCs w:val="26"/>
        </w:rPr>
      </w:pPr>
      <w:r w:rsidRPr="0008103C">
        <w:rPr>
          <w:rFonts w:ascii="Times New Roman" w:hAnsi="Times New Roman"/>
          <w:sz w:val="26"/>
          <w:szCs w:val="26"/>
        </w:rPr>
        <w:t xml:space="preserve">Классификация проектируемых сооружений по взрывоопасности и </w:t>
      </w:r>
      <w:proofErr w:type="spellStart"/>
      <w:r w:rsidRPr="0008103C">
        <w:rPr>
          <w:rFonts w:ascii="Times New Roman" w:hAnsi="Times New Roman"/>
          <w:sz w:val="26"/>
          <w:szCs w:val="26"/>
        </w:rPr>
        <w:t>пожароопасности</w:t>
      </w:r>
      <w:proofErr w:type="spellEnd"/>
      <w:r w:rsidRPr="0008103C">
        <w:rPr>
          <w:rFonts w:ascii="Times New Roman" w:hAnsi="Times New Roman"/>
          <w:sz w:val="26"/>
          <w:szCs w:val="26"/>
        </w:rPr>
        <w:t xml:space="preserve">, </w:t>
      </w:r>
      <w:r w:rsidRPr="0008103C">
        <w:rPr>
          <w:rFonts w:ascii="Times New Roman" w:hAnsi="Times New Roman"/>
          <w:bCs w:val="0"/>
          <w:sz w:val="26"/>
          <w:szCs w:val="26"/>
        </w:rPr>
        <w:t xml:space="preserve">степень огнестойкости зданий, сооружений, класс функциональной, конструктивной пожарной опасности и класс пожарной опасности приведен в томе </w:t>
      </w:r>
      <w:r w:rsidRPr="0008103C">
        <w:rPr>
          <w:rFonts w:ascii="Times New Roman" w:hAnsi="Times New Roman"/>
          <w:sz w:val="26"/>
          <w:szCs w:val="26"/>
        </w:rPr>
        <w:t>8, разделе 8 «Мероприятия по обеспечению пожарной безопасности».</w:t>
      </w:r>
    </w:p>
    <w:p w:rsidR="0008103C" w:rsidRPr="0008103C" w:rsidRDefault="0008103C" w:rsidP="0008103C">
      <w:pPr>
        <w:pStyle w:val="afb"/>
        <w:rPr>
          <w:rFonts w:ascii="Times New Roman" w:hAnsi="Times New Roman"/>
          <w:sz w:val="26"/>
          <w:szCs w:val="26"/>
        </w:rPr>
      </w:pPr>
      <w:r w:rsidRPr="0008103C">
        <w:rPr>
          <w:rFonts w:ascii="Times New Roman" w:hAnsi="Times New Roman"/>
          <w:sz w:val="26"/>
          <w:szCs w:val="26"/>
        </w:rPr>
        <w:t>Ближайшим ведомственным подразделением пожарной охраны к проектируемому объекту является ПЧ-175 ООО «РН-Пожарная безопасность», которая дислоцируется в п. Суходол, Сергиевского района Самарской области.</w:t>
      </w:r>
    </w:p>
    <w:p w:rsidR="0008103C" w:rsidRPr="0008103C" w:rsidRDefault="0008103C" w:rsidP="0008103C">
      <w:pPr>
        <w:pStyle w:val="afb"/>
        <w:shd w:val="clear" w:color="auto" w:fill="FFFFFF"/>
        <w:spacing w:before="0"/>
        <w:rPr>
          <w:rFonts w:ascii="Times New Roman" w:hAnsi="Times New Roman"/>
          <w:sz w:val="26"/>
          <w:szCs w:val="26"/>
        </w:rPr>
      </w:pPr>
      <w:r w:rsidRPr="0008103C">
        <w:rPr>
          <w:rFonts w:ascii="Times New Roman" w:hAnsi="Times New Roman"/>
          <w:sz w:val="26"/>
          <w:szCs w:val="26"/>
        </w:rPr>
        <w:t xml:space="preserve">К решениям по обеспечению </w:t>
      </w:r>
      <w:proofErr w:type="spellStart"/>
      <w:r w:rsidRPr="0008103C">
        <w:rPr>
          <w:rFonts w:ascii="Times New Roman" w:hAnsi="Times New Roman"/>
          <w:sz w:val="26"/>
          <w:szCs w:val="26"/>
        </w:rPr>
        <w:t>взрывопожаробезопасности</w:t>
      </w:r>
      <w:proofErr w:type="spellEnd"/>
      <w:r w:rsidRPr="0008103C">
        <w:rPr>
          <w:rFonts w:ascii="Times New Roman" w:hAnsi="Times New Roman"/>
          <w:sz w:val="26"/>
          <w:szCs w:val="26"/>
        </w:rPr>
        <w:t xml:space="preserve"> также относятся мероприятия, указанные в п. 3.7.1 «Решения по исключению разгерметизации оборудования и предупреждению аварийных выбросов опасных веществ» и п. 3.7.2 «Решения, направленные на предупреждение развития аварии и локализацию выбросов (сбросов) опасных веществ». </w:t>
      </w:r>
    </w:p>
    <w:p w:rsidR="0008103C" w:rsidRPr="005235AA" w:rsidRDefault="0008103C" w:rsidP="005235AA">
      <w:pPr>
        <w:pStyle w:val="2"/>
        <w:keepLines/>
        <w:tabs>
          <w:tab w:val="clear" w:pos="0"/>
        </w:tabs>
        <w:suppressAutoHyphens w:val="0"/>
        <w:autoSpaceDE/>
        <w:spacing w:before="240" w:after="80"/>
        <w:ind w:left="0" w:firstLine="720"/>
        <w:jc w:val="both"/>
        <w:rPr>
          <w:rFonts w:ascii="Times New Roman" w:hAnsi="Times New Roman" w:cs="Times New Roman"/>
          <w:i/>
          <w:sz w:val="26"/>
          <w:szCs w:val="26"/>
        </w:rPr>
      </w:pPr>
      <w:bookmarkStart w:id="614" w:name="_Toc521318104"/>
      <w:bookmarkStart w:id="615" w:name="_Toc527465453"/>
      <w:bookmarkStart w:id="616" w:name="_Toc528071559"/>
      <w:bookmarkStart w:id="617" w:name="_Toc531175093"/>
      <w:bookmarkStart w:id="618" w:name="_Toc536696905"/>
      <w:bookmarkStart w:id="619" w:name="_Toc2345582"/>
      <w:bookmarkStart w:id="620" w:name="_Toc8996007"/>
      <w:bookmarkStart w:id="621" w:name="_Toc34399036"/>
      <w:bookmarkStart w:id="622" w:name="_Toc47004910"/>
      <w:r w:rsidRPr="005235AA">
        <w:rPr>
          <w:rFonts w:ascii="Times New Roman" w:hAnsi="Times New Roman" w:cs="Times New Roman"/>
          <w:i/>
          <w:sz w:val="26"/>
          <w:szCs w:val="26"/>
        </w:rPr>
        <w:lastRenderedPageBreak/>
        <w:t>Мероприятия по контролю радиационной, химической обстановки, обнаружения взрывоопасных концентраций, обнаружению предметов, снаряженных химически опасными, взрывоопасными и радиационными веществами; мониторингу стационарными автоматизированными системами состояния систем инженерно-технического обеспечения, строительных конструкций зданий (сооружений) проектируемого объекта, технологических процессов, соответствующих функциональному назначению зданий и сооружений, опасных природных процессов и явлений</w:t>
      </w:r>
      <w:bookmarkEnd w:id="580"/>
      <w:bookmarkEnd w:id="581"/>
      <w:bookmarkEnd w:id="582"/>
      <w:bookmarkEnd w:id="583"/>
      <w:bookmarkEnd w:id="584"/>
      <w:bookmarkEnd w:id="585"/>
      <w:bookmarkEnd w:id="614"/>
      <w:bookmarkEnd w:id="615"/>
      <w:bookmarkEnd w:id="616"/>
      <w:bookmarkEnd w:id="617"/>
      <w:bookmarkEnd w:id="618"/>
      <w:bookmarkEnd w:id="619"/>
      <w:bookmarkEnd w:id="620"/>
      <w:bookmarkEnd w:id="621"/>
      <w:bookmarkEnd w:id="622"/>
    </w:p>
    <w:p w:rsidR="0008103C" w:rsidRPr="005235AA" w:rsidRDefault="0008103C" w:rsidP="005235AA">
      <w:pPr>
        <w:pStyle w:val="3"/>
        <w:tabs>
          <w:tab w:val="clear" w:pos="0"/>
        </w:tabs>
        <w:suppressAutoHyphens w:val="0"/>
        <w:autoSpaceDE/>
        <w:spacing w:before="240" w:after="60"/>
        <w:ind w:left="0" w:firstLine="720"/>
        <w:jc w:val="both"/>
        <w:rPr>
          <w:rFonts w:ascii="Times New Roman" w:hAnsi="Times New Roman" w:cs="Times New Roman"/>
          <w:b w:val="0"/>
          <w:i/>
          <w:sz w:val="26"/>
          <w:szCs w:val="26"/>
        </w:rPr>
      </w:pPr>
      <w:bookmarkStart w:id="623" w:name="_Toc424109374"/>
      <w:bookmarkStart w:id="624" w:name="_Toc436218748"/>
      <w:bookmarkStart w:id="625" w:name="_Toc443383808"/>
      <w:bookmarkStart w:id="626" w:name="_Toc461002138"/>
      <w:bookmarkStart w:id="627" w:name="_Toc464043270"/>
      <w:bookmarkStart w:id="628" w:name="_Toc464630861"/>
      <w:bookmarkStart w:id="629" w:name="_Toc493493801"/>
      <w:bookmarkStart w:id="630" w:name="_Toc498064873"/>
      <w:bookmarkStart w:id="631" w:name="_Toc509825695"/>
      <w:bookmarkStart w:id="632" w:name="_Toc515603399"/>
      <w:bookmarkStart w:id="633" w:name="_Toc518022104"/>
      <w:bookmarkStart w:id="634" w:name="_Toc520272513"/>
      <w:bookmarkStart w:id="635" w:name="_Toc521318105"/>
      <w:bookmarkStart w:id="636" w:name="_Toc527465454"/>
      <w:bookmarkStart w:id="637" w:name="_Toc528071560"/>
      <w:bookmarkStart w:id="638" w:name="_Toc531175094"/>
      <w:bookmarkStart w:id="639" w:name="_Toc536696906"/>
      <w:bookmarkStart w:id="640" w:name="_Toc2345583"/>
      <w:bookmarkStart w:id="641" w:name="_Toc8996008"/>
      <w:bookmarkStart w:id="642" w:name="_Toc34399037"/>
      <w:bookmarkStart w:id="643" w:name="_Toc47004911"/>
      <w:bookmarkStart w:id="644" w:name="_Toc373829705"/>
      <w:bookmarkStart w:id="645" w:name="_Toc380497901"/>
      <w:bookmarkStart w:id="646" w:name="_Toc435788402"/>
      <w:bookmarkStart w:id="647" w:name="_Toc518896853"/>
      <w:r w:rsidRPr="005235AA">
        <w:rPr>
          <w:rFonts w:ascii="Times New Roman" w:hAnsi="Times New Roman" w:cs="Times New Roman"/>
          <w:b w:val="0"/>
          <w:i/>
          <w:sz w:val="26"/>
          <w:szCs w:val="26"/>
        </w:rPr>
        <w:t>Мероприятия по контролю радиационной, химической обстановки, обнаружения взрывоопасных концентраций</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08103C" w:rsidRPr="0008103C" w:rsidRDefault="0008103C" w:rsidP="0008103C">
      <w:pPr>
        <w:spacing w:before="120"/>
        <w:ind w:firstLine="720"/>
        <w:jc w:val="both"/>
        <w:rPr>
          <w:sz w:val="26"/>
          <w:szCs w:val="26"/>
        </w:rPr>
      </w:pPr>
      <w:bookmarkStart w:id="648" w:name="_Toc3557006"/>
      <w:bookmarkStart w:id="649" w:name="_Toc19276165"/>
      <w:bookmarkStart w:id="650" w:name="_Toc365618707"/>
      <w:bookmarkStart w:id="651" w:name="_Toc424109376"/>
      <w:bookmarkStart w:id="652" w:name="_Toc436218750"/>
      <w:bookmarkStart w:id="653" w:name="_Toc443383810"/>
      <w:bookmarkStart w:id="654" w:name="_Toc461002140"/>
      <w:bookmarkStart w:id="655" w:name="_Toc464043272"/>
      <w:bookmarkStart w:id="656" w:name="_Toc464630863"/>
      <w:bookmarkStart w:id="657" w:name="_Toc493493803"/>
      <w:bookmarkStart w:id="658" w:name="_Toc498064874"/>
      <w:bookmarkStart w:id="659" w:name="_Toc509825697"/>
      <w:bookmarkStart w:id="660" w:name="_Toc515603401"/>
      <w:bookmarkStart w:id="661" w:name="_Toc518022106"/>
      <w:bookmarkStart w:id="662" w:name="_Toc520272515"/>
      <w:bookmarkStart w:id="663" w:name="_Toc521318107"/>
      <w:bookmarkStart w:id="664" w:name="_Toc527465456"/>
      <w:bookmarkStart w:id="665" w:name="_Toc528071562"/>
      <w:bookmarkStart w:id="666" w:name="_Toc531175096"/>
      <w:bookmarkStart w:id="667" w:name="_Toc536696908"/>
      <w:bookmarkStart w:id="668" w:name="_Toc2345585"/>
      <w:bookmarkStart w:id="669" w:name="_Toc8996010"/>
      <w:bookmarkStart w:id="670" w:name="_Toc34399039"/>
      <w:bookmarkStart w:id="671" w:name="_Toc158375333"/>
      <w:bookmarkStart w:id="672" w:name="_Toc261596167"/>
      <w:bookmarkStart w:id="673" w:name="_Toc264987591"/>
      <w:bookmarkStart w:id="674" w:name="_Toc279760963"/>
      <w:bookmarkStart w:id="675" w:name="_Toc305678771"/>
      <w:bookmarkStart w:id="676" w:name="_Toc325009609"/>
      <w:r w:rsidRPr="0008103C">
        <w:rPr>
          <w:sz w:val="26"/>
          <w:szCs w:val="26"/>
        </w:rPr>
        <w:t xml:space="preserve">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 </w:t>
      </w:r>
    </w:p>
    <w:bookmarkEnd w:id="648"/>
    <w:bookmarkEnd w:id="649"/>
    <w:p w:rsidR="0008103C" w:rsidRPr="0008103C" w:rsidRDefault="0008103C" w:rsidP="0008103C">
      <w:pPr>
        <w:pStyle w:val="afb"/>
        <w:spacing w:before="0"/>
        <w:rPr>
          <w:rFonts w:ascii="Times New Roman" w:hAnsi="Times New Roman"/>
          <w:sz w:val="26"/>
          <w:szCs w:val="26"/>
        </w:rPr>
      </w:pPr>
      <w:r w:rsidRPr="0008103C">
        <w:rPr>
          <w:rFonts w:ascii="Times New Roman" w:hAnsi="Times New Roman"/>
          <w:sz w:val="26"/>
          <w:szCs w:val="26"/>
        </w:rPr>
        <w:t xml:space="preserve">Для обеспечения безопасных условий работы обслуживающего персонала при обслуживании, проведении аварийных и ремонтных работ на территории проектируемых сооружений, персонал оснащен переносными газоанализаторами для контроля состояния воздушной среды. </w:t>
      </w:r>
    </w:p>
    <w:p w:rsidR="0008103C" w:rsidRPr="005235AA" w:rsidRDefault="0008103C" w:rsidP="005235AA">
      <w:pPr>
        <w:pStyle w:val="3"/>
        <w:shd w:val="clear" w:color="auto" w:fill="FFFFFF"/>
        <w:tabs>
          <w:tab w:val="clear" w:pos="0"/>
        </w:tabs>
        <w:suppressAutoHyphens w:val="0"/>
        <w:autoSpaceDE/>
        <w:spacing w:before="240" w:after="60"/>
        <w:ind w:left="0" w:firstLine="720"/>
        <w:jc w:val="both"/>
        <w:rPr>
          <w:rFonts w:ascii="Times New Roman" w:hAnsi="Times New Roman" w:cs="Times New Roman"/>
          <w:b w:val="0"/>
          <w:i/>
          <w:sz w:val="26"/>
          <w:szCs w:val="26"/>
        </w:rPr>
      </w:pPr>
      <w:bookmarkStart w:id="677" w:name="_Toc47004912"/>
      <w:r w:rsidRPr="005235AA">
        <w:rPr>
          <w:rFonts w:ascii="Times New Roman" w:hAnsi="Times New Roman" w:cs="Times New Roman"/>
          <w:b w:val="0"/>
          <w:i/>
          <w:sz w:val="26"/>
          <w:szCs w:val="26"/>
        </w:rPr>
        <w:t>Сведения по мониторингу технологических процессов</w:t>
      </w:r>
      <w:bookmarkStart w:id="678" w:name="_Toc368041393"/>
      <w:bookmarkEnd w:id="650"/>
      <w:r w:rsidRPr="005235AA">
        <w:rPr>
          <w:rFonts w:ascii="Times New Roman" w:hAnsi="Times New Roman" w:cs="Times New Roman"/>
          <w:b w:val="0"/>
          <w:i/>
          <w:sz w:val="26"/>
          <w:szCs w:val="26"/>
        </w:rPr>
        <w:t>, соответствующих функциональному назначению зданий и сооружений</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7"/>
      <w:bookmarkEnd w:id="678"/>
    </w:p>
    <w:p w:rsidR="0008103C" w:rsidRPr="0008103C" w:rsidRDefault="0008103C" w:rsidP="0008103C">
      <w:pPr>
        <w:pStyle w:val="afb"/>
        <w:rPr>
          <w:rFonts w:ascii="Times New Roman" w:hAnsi="Times New Roman"/>
          <w:sz w:val="26"/>
          <w:szCs w:val="26"/>
        </w:rPr>
      </w:pPr>
      <w:bookmarkStart w:id="679" w:name="_Toc368041394"/>
      <w:bookmarkStart w:id="680" w:name="_Toc424109380"/>
      <w:bookmarkStart w:id="681" w:name="_Toc436218755"/>
      <w:bookmarkStart w:id="682" w:name="_Toc443383815"/>
      <w:bookmarkStart w:id="683" w:name="_Toc461002145"/>
      <w:bookmarkStart w:id="684" w:name="_Toc464043277"/>
      <w:bookmarkStart w:id="685" w:name="_Toc464630868"/>
      <w:bookmarkStart w:id="686" w:name="_Toc493493807"/>
      <w:bookmarkStart w:id="687" w:name="_Toc498064875"/>
      <w:bookmarkStart w:id="688" w:name="_Toc509825698"/>
      <w:bookmarkStart w:id="689" w:name="_Toc515603402"/>
      <w:bookmarkStart w:id="690" w:name="_Toc518022107"/>
      <w:bookmarkStart w:id="691" w:name="_Toc520272516"/>
      <w:bookmarkStart w:id="692" w:name="_Toc521318108"/>
      <w:bookmarkStart w:id="693" w:name="_Toc527465457"/>
      <w:bookmarkStart w:id="694" w:name="_Toc528071563"/>
      <w:bookmarkStart w:id="695" w:name="_Toc531175097"/>
      <w:bookmarkStart w:id="696" w:name="_Toc536696909"/>
      <w:bookmarkStart w:id="697" w:name="_Toc2090580"/>
      <w:bookmarkStart w:id="698" w:name="_Toc20744345"/>
      <w:bookmarkStart w:id="699" w:name="_Toc26878285"/>
      <w:bookmarkStart w:id="700" w:name="_Toc33183666"/>
      <w:bookmarkStart w:id="701" w:name="_Toc158375342"/>
      <w:bookmarkStart w:id="702" w:name="_Toc261596182"/>
      <w:bookmarkStart w:id="703" w:name="_Toc264987606"/>
      <w:bookmarkStart w:id="704" w:name="_Toc279760978"/>
      <w:bookmarkStart w:id="705" w:name="_Toc305678786"/>
      <w:bookmarkStart w:id="706" w:name="_Toc325009624"/>
      <w:r w:rsidRPr="0008103C">
        <w:rPr>
          <w:rFonts w:ascii="Times New Roman" w:hAnsi="Times New Roman"/>
          <w:sz w:val="26"/>
          <w:szCs w:val="26"/>
        </w:rPr>
        <w:t>Проектной документацией предусматривается автоматизация и оснащение КИП узлов ручной запорной арматуры 4 шт.</w:t>
      </w:r>
    </w:p>
    <w:p w:rsidR="0008103C" w:rsidRPr="0008103C" w:rsidRDefault="0008103C" w:rsidP="0008103C">
      <w:pPr>
        <w:pStyle w:val="afb"/>
        <w:rPr>
          <w:rFonts w:ascii="Times New Roman" w:hAnsi="Times New Roman"/>
          <w:color w:val="000000" w:themeColor="text1"/>
          <w:sz w:val="26"/>
          <w:szCs w:val="26"/>
        </w:rPr>
      </w:pPr>
      <w:r w:rsidRPr="0008103C">
        <w:rPr>
          <w:rFonts w:ascii="Times New Roman" w:hAnsi="Times New Roman"/>
          <w:color w:val="000000" w:themeColor="text1"/>
          <w:sz w:val="26"/>
          <w:szCs w:val="26"/>
        </w:rPr>
        <w:t>Технические средства автоматизации узлов запорной арматуры обеспечивают измерение давления в трубопроводе до и после запорной арматуры.</w:t>
      </w:r>
    </w:p>
    <w:p w:rsidR="0008103C" w:rsidRPr="005235AA" w:rsidRDefault="0008103C" w:rsidP="0008103C">
      <w:pPr>
        <w:pStyle w:val="3"/>
        <w:shd w:val="clear" w:color="auto" w:fill="FFFFFF"/>
        <w:tabs>
          <w:tab w:val="clear" w:pos="0"/>
        </w:tabs>
        <w:suppressAutoHyphens w:val="0"/>
        <w:autoSpaceDE/>
        <w:spacing w:before="240" w:after="60"/>
        <w:ind w:left="0" w:firstLine="720"/>
        <w:rPr>
          <w:rFonts w:ascii="Times New Roman" w:hAnsi="Times New Roman" w:cs="Times New Roman"/>
          <w:b w:val="0"/>
          <w:i/>
          <w:sz w:val="26"/>
          <w:szCs w:val="26"/>
        </w:rPr>
      </w:pPr>
      <w:bookmarkStart w:id="707" w:name="_Toc47004913"/>
      <w:r w:rsidRPr="005235AA">
        <w:rPr>
          <w:rFonts w:ascii="Times New Roman" w:hAnsi="Times New Roman" w:cs="Times New Roman"/>
          <w:b w:val="0"/>
          <w:i/>
          <w:sz w:val="26"/>
          <w:szCs w:val="26"/>
        </w:rPr>
        <w:t>Сведения по мониторингу опасных природных процессов и явлений</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7"/>
    </w:p>
    <w:p w:rsidR="0008103C" w:rsidRPr="0008103C" w:rsidRDefault="0008103C" w:rsidP="0008103C">
      <w:pPr>
        <w:pStyle w:val="afb"/>
        <w:rPr>
          <w:rFonts w:ascii="Times New Roman" w:hAnsi="Times New Roman"/>
          <w:sz w:val="26"/>
          <w:szCs w:val="26"/>
        </w:rPr>
      </w:pPr>
      <w:r w:rsidRPr="0008103C">
        <w:rPr>
          <w:rFonts w:ascii="Times New Roman" w:hAnsi="Times New Roman"/>
          <w:sz w:val="26"/>
          <w:szCs w:val="26"/>
        </w:rPr>
        <w:t>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ЦИТУ АО «</w:t>
      </w:r>
      <w:proofErr w:type="spellStart"/>
      <w:r w:rsidRPr="0008103C">
        <w:rPr>
          <w:rFonts w:ascii="Times New Roman" w:hAnsi="Times New Roman"/>
          <w:sz w:val="26"/>
          <w:szCs w:val="26"/>
        </w:rPr>
        <w:t>Самаранефтегаз</w:t>
      </w:r>
      <w:proofErr w:type="spellEnd"/>
      <w:r w:rsidRPr="0008103C">
        <w:rPr>
          <w:rFonts w:ascii="Times New Roman" w:hAnsi="Times New Roman"/>
          <w:sz w:val="26"/>
          <w:szCs w:val="26"/>
        </w:rPr>
        <w:t xml:space="preserve">» от соответствующих территориальных управлений, проводящих мониторинг опасных природных процессов. </w:t>
      </w:r>
    </w:p>
    <w:p w:rsidR="0008103C" w:rsidRPr="005235AA" w:rsidRDefault="0008103C" w:rsidP="005235AA">
      <w:pPr>
        <w:pStyle w:val="2"/>
        <w:keepLines/>
        <w:tabs>
          <w:tab w:val="clear" w:pos="0"/>
        </w:tabs>
        <w:suppressAutoHyphens w:val="0"/>
        <w:autoSpaceDE/>
        <w:spacing w:before="240" w:after="80"/>
        <w:ind w:left="0" w:firstLine="720"/>
        <w:jc w:val="both"/>
        <w:rPr>
          <w:rFonts w:ascii="Times New Roman" w:hAnsi="Times New Roman" w:cs="Times New Roman"/>
          <w:i/>
          <w:sz w:val="26"/>
          <w:szCs w:val="26"/>
        </w:rPr>
      </w:pPr>
      <w:bookmarkStart w:id="708" w:name="_Toc521318109"/>
      <w:bookmarkStart w:id="709" w:name="_Toc527465458"/>
      <w:bookmarkStart w:id="710" w:name="_Toc528071564"/>
      <w:bookmarkStart w:id="711" w:name="_Toc531175098"/>
      <w:bookmarkStart w:id="712" w:name="_Toc536696910"/>
      <w:bookmarkStart w:id="713" w:name="_Toc2345587"/>
      <w:bookmarkStart w:id="714" w:name="_Toc8996011"/>
      <w:bookmarkStart w:id="715" w:name="_Toc34399040"/>
      <w:bookmarkStart w:id="716" w:name="_Toc47004914"/>
      <w:bookmarkEnd w:id="671"/>
      <w:bookmarkEnd w:id="672"/>
      <w:bookmarkEnd w:id="673"/>
      <w:bookmarkEnd w:id="674"/>
      <w:bookmarkEnd w:id="675"/>
      <w:bookmarkEnd w:id="676"/>
      <w:bookmarkEnd w:id="701"/>
      <w:bookmarkEnd w:id="702"/>
      <w:bookmarkEnd w:id="703"/>
      <w:bookmarkEnd w:id="704"/>
      <w:bookmarkEnd w:id="705"/>
      <w:bookmarkEnd w:id="706"/>
      <w:r w:rsidRPr="005235AA">
        <w:rPr>
          <w:rFonts w:ascii="Times New Roman" w:hAnsi="Times New Roman" w:cs="Times New Roman"/>
          <w:i/>
          <w:sz w:val="26"/>
          <w:szCs w:val="26"/>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bookmarkEnd w:id="644"/>
      <w:bookmarkEnd w:id="645"/>
      <w:bookmarkEnd w:id="646"/>
      <w:bookmarkEnd w:id="647"/>
      <w:bookmarkEnd w:id="708"/>
      <w:bookmarkEnd w:id="709"/>
      <w:bookmarkEnd w:id="710"/>
      <w:bookmarkEnd w:id="711"/>
      <w:bookmarkEnd w:id="712"/>
      <w:bookmarkEnd w:id="713"/>
      <w:bookmarkEnd w:id="714"/>
      <w:bookmarkEnd w:id="715"/>
      <w:bookmarkEnd w:id="716"/>
    </w:p>
    <w:p w:rsidR="0008103C" w:rsidRPr="0008103C" w:rsidRDefault="0008103C" w:rsidP="0008103C">
      <w:pPr>
        <w:spacing w:before="120"/>
        <w:ind w:firstLine="709"/>
        <w:jc w:val="both"/>
        <w:rPr>
          <w:sz w:val="26"/>
          <w:szCs w:val="26"/>
        </w:rPr>
      </w:pPr>
      <w:r w:rsidRPr="0008103C">
        <w:rPr>
          <w:sz w:val="26"/>
          <w:szCs w:val="26"/>
        </w:rPr>
        <w:t>Для защиты персонала, проектируемого технологического оборудования и сооружений предусматривается:</w:t>
      </w:r>
    </w:p>
    <w:p w:rsidR="0008103C" w:rsidRPr="0008103C" w:rsidRDefault="0008103C" w:rsidP="0008103C">
      <w:pPr>
        <w:numPr>
          <w:ilvl w:val="0"/>
          <w:numId w:val="17"/>
        </w:numPr>
        <w:tabs>
          <w:tab w:val="left" w:pos="1038"/>
        </w:tabs>
        <w:suppressAutoHyphens w:val="0"/>
        <w:jc w:val="both"/>
        <w:rPr>
          <w:sz w:val="26"/>
          <w:szCs w:val="26"/>
          <w:lang w:eastAsia="ja-JP"/>
        </w:rPr>
      </w:pPr>
      <w:r w:rsidRPr="0008103C">
        <w:rPr>
          <w:sz w:val="26"/>
          <w:szCs w:val="26"/>
          <w:lang w:eastAsia="ja-JP"/>
        </w:rPr>
        <w:t xml:space="preserve">размещение проектируемых сооружений с учетом категории по </w:t>
      </w:r>
      <w:proofErr w:type="spellStart"/>
      <w:r w:rsidRPr="0008103C">
        <w:rPr>
          <w:sz w:val="26"/>
          <w:szCs w:val="26"/>
          <w:lang w:eastAsia="ja-JP"/>
        </w:rPr>
        <w:t>взрывопожароопасности</w:t>
      </w:r>
      <w:proofErr w:type="spellEnd"/>
      <w:r w:rsidRPr="0008103C">
        <w:rPr>
          <w:sz w:val="26"/>
          <w:szCs w:val="26"/>
          <w:lang w:eastAsia="ja-JP"/>
        </w:rPr>
        <w:t xml:space="preserve"> и с обеспечением необходимых по нормам проходов и с учетом требуемых противопожарных разрывов;</w:t>
      </w:r>
    </w:p>
    <w:p w:rsidR="0008103C" w:rsidRPr="0008103C" w:rsidRDefault="0008103C" w:rsidP="0008103C">
      <w:pPr>
        <w:numPr>
          <w:ilvl w:val="0"/>
          <w:numId w:val="17"/>
        </w:numPr>
        <w:tabs>
          <w:tab w:val="left" w:pos="1038"/>
        </w:tabs>
        <w:suppressAutoHyphens w:val="0"/>
        <w:jc w:val="both"/>
        <w:rPr>
          <w:sz w:val="26"/>
          <w:szCs w:val="26"/>
          <w:lang w:eastAsia="ja-JP"/>
        </w:rPr>
      </w:pPr>
      <w:r w:rsidRPr="0008103C">
        <w:rPr>
          <w:sz w:val="26"/>
          <w:szCs w:val="26"/>
          <w:lang w:eastAsia="ja-JP"/>
        </w:rPr>
        <w:lastRenderedPageBreak/>
        <w:t>установка электрооборудования, соответствующего по исполнению классу взрывоопасной зоны, категории и группе взрывоопасной смеси;</w:t>
      </w:r>
    </w:p>
    <w:p w:rsidR="0008103C" w:rsidRPr="0008103C" w:rsidRDefault="0008103C" w:rsidP="0008103C">
      <w:pPr>
        <w:numPr>
          <w:ilvl w:val="0"/>
          <w:numId w:val="17"/>
        </w:numPr>
        <w:tabs>
          <w:tab w:val="left" w:pos="1038"/>
        </w:tabs>
        <w:suppressAutoHyphens w:val="0"/>
        <w:jc w:val="both"/>
        <w:rPr>
          <w:sz w:val="26"/>
          <w:szCs w:val="26"/>
          <w:lang w:eastAsia="ja-JP"/>
        </w:rPr>
      </w:pPr>
      <w:r w:rsidRPr="0008103C">
        <w:rPr>
          <w:sz w:val="26"/>
          <w:szCs w:val="26"/>
        </w:rPr>
        <w:t xml:space="preserve">применение кабельной продукции, не распространяющей горение при групповой прокладке, с низким </w:t>
      </w:r>
      <w:proofErr w:type="spellStart"/>
      <w:r w:rsidRPr="0008103C">
        <w:rPr>
          <w:sz w:val="26"/>
          <w:szCs w:val="26"/>
        </w:rPr>
        <w:t>дым</w:t>
      </w:r>
      <w:proofErr w:type="gramStart"/>
      <w:r w:rsidRPr="0008103C">
        <w:rPr>
          <w:sz w:val="26"/>
          <w:szCs w:val="26"/>
        </w:rPr>
        <w:t>о</w:t>
      </w:r>
      <w:proofErr w:type="spellEnd"/>
      <w:r w:rsidRPr="0008103C">
        <w:rPr>
          <w:sz w:val="26"/>
          <w:szCs w:val="26"/>
        </w:rPr>
        <w:t>-</w:t>
      </w:r>
      <w:proofErr w:type="gramEnd"/>
      <w:r w:rsidRPr="0008103C">
        <w:rPr>
          <w:sz w:val="26"/>
          <w:szCs w:val="26"/>
        </w:rPr>
        <w:t xml:space="preserve"> и </w:t>
      </w:r>
      <w:proofErr w:type="spellStart"/>
      <w:r w:rsidRPr="0008103C">
        <w:rPr>
          <w:sz w:val="26"/>
          <w:szCs w:val="26"/>
        </w:rPr>
        <w:t>газовыделением</w:t>
      </w:r>
      <w:proofErr w:type="spellEnd"/>
      <w:r w:rsidRPr="0008103C">
        <w:rPr>
          <w:sz w:val="26"/>
          <w:szCs w:val="26"/>
          <w:lang w:eastAsia="ja-JP"/>
        </w:rPr>
        <w:t>;</w:t>
      </w:r>
    </w:p>
    <w:p w:rsidR="0008103C" w:rsidRPr="0008103C" w:rsidRDefault="0008103C" w:rsidP="0008103C">
      <w:pPr>
        <w:numPr>
          <w:ilvl w:val="0"/>
          <w:numId w:val="17"/>
        </w:numPr>
        <w:tabs>
          <w:tab w:val="left" w:pos="1038"/>
        </w:tabs>
        <w:suppressAutoHyphens w:val="0"/>
        <w:jc w:val="both"/>
        <w:rPr>
          <w:sz w:val="26"/>
          <w:szCs w:val="26"/>
          <w:lang w:eastAsia="ja-JP"/>
        </w:rPr>
      </w:pPr>
      <w:r w:rsidRPr="0008103C">
        <w:rPr>
          <w:sz w:val="26"/>
          <w:szCs w:val="26"/>
          <w:lang w:eastAsia="ja-JP"/>
        </w:rPr>
        <w:t>использование индивидуальных средств защиты;</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при пересечении с существующими трубопроводами прокладка проектируемого участка  нефтепровода осуществляется ниже уровня пересекаемых коммуникаций с расстоянием в свету не менее 0,35 м, под углом не менее 60 градусов;</w:t>
      </w:r>
    </w:p>
    <w:p w:rsidR="0008103C" w:rsidRPr="0008103C" w:rsidRDefault="0008103C" w:rsidP="0008103C">
      <w:pPr>
        <w:numPr>
          <w:ilvl w:val="0"/>
          <w:numId w:val="17"/>
        </w:numPr>
        <w:tabs>
          <w:tab w:val="left" w:pos="1038"/>
        </w:tabs>
        <w:suppressAutoHyphens w:val="0"/>
        <w:jc w:val="both"/>
        <w:rPr>
          <w:sz w:val="26"/>
          <w:szCs w:val="26"/>
          <w:lang w:eastAsia="ja-JP"/>
        </w:rPr>
      </w:pPr>
      <w:r w:rsidRPr="0008103C">
        <w:rPr>
          <w:sz w:val="26"/>
          <w:szCs w:val="26"/>
          <w:lang w:eastAsia="ja-JP"/>
        </w:rPr>
        <w:t>дистанционный останов перекачки нефтепродукта по напорному нефтепроводу из диспетчерского пункта;</w:t>
      </w:r>
    </w:p>
    <w:p w:rsidR="0008103C" w:rsidRPr="0008103C" w:rsidRDefault="0008103C" w:rsidP="0008103C">
      <w:pPr>
        <w:numPr>
          <w:ilvl w:val="0"/>
          <w:numId w:val="17"/>
        </w:numPr>
        <w:tabs>
          <w:tab w:val="left" w:pos="1038"/>
        </w:tabs>
        <w:suppressAutoHyphens w:val="0"/>
        <w:jc w:val="both"/>
        <w:rPr>
          <w:sz w:val="26"/>
          <w:szCs w:val="26"/>
          <w:lang w:eastAsia="ja-JP"/>
        </w:rPr>
      </w:pPr>
      <w:r w:rsidRPr="0008103C">
        <w:rPr>
          <w:sz w:val="26"/>
          <w:szCs w:val="26"/>
          <w:lang w:eastAsia="ja-JP"/>
        </w:rPr>
        <w:t>эвакуация персонала из зоны поражения.</w:t>
      </w:r>
    </w:p>
    <w:p w:rsidR="0008103C" w:rsidRPr="0008103C" w:rsidRDefault="0008103C" w:rsidP="0008103C">
      <w:pPr>
        <w:pStyle w:val="afb"/>
        <w:keepNext/>
        <w:rPr>
          <w:rFonts w:ascii="Times New Roman" w:hAnsi="Times New Roman"/>
          <w:sz w:val="26"/>
          <w:szCs w:val="26"/>
          <w:lang w:eastAsia="ja-JP"/>
        </w:rPr>
      </w:pPr>
      <w:r w:rsidRPr="0008103C">
        <w:rPr>
          <w:rFonts w:ascii="Times New Roman" w:hAnsi="Times New Roman"/>
          <w:sz w:val="26"/>
          <w:szCs w:val="26"/>
          <w:lang w:eastAsia="ja-JP"/>
        </w:rPr>
        <w:t xml:space="preserve">Основными способами защиты персонала от воздействия АХОВ в условиях химического заражения являются: </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использование индивидуальных средств защиты;</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эвакуация персонала из зоны заражения;</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металлические конструкции защищены от окисляющего действия хлора нанесенным на них антикоррозионным составом.</w:t>
      </w:r>
    </w:p>
    <w:p w:rsidR="0008103C" w:rsidRPr="005235AA" w:rsidRDefault="0008103C" w:rsidP="005235AA">
      <w:pPr>
        <w:pStyle w:val="2"/>
        <w:tabs>
          <w:tab w:val="clear" w:pos="0"/>
        </w:tabs>
        <w:suppressAutoHyphens w:val="0"/>
        <w:autoSpaceDE/>
        <w:spacing w:before="360" w:after="80"/>
        <w:ind w:left="0" w:firstLine="720"/>
        <w:jc w:val="both"/>
        <w:rPr>
          <w:rFonts w:ascii="Times New Roman" w:hAnsi="Times New Roman" w:cs="Times New Roman"/>
          <w:i/>
          <w:iCs/>
          <w:sz w:val="26"/>
          <w:szCs w:val="26"/>
        </w:rPr>
      </w:pPr>
      <w:bookmarkStart w:id="717" w:name="_Toc368041396"/>
      <w:bookmarkStart w:id="718" w:name="_Toc373309375"/>
      <w:bookmarkStart w:id="719" w:name="_Toc374536630"/>
      <w:bookmarkStart w:id="720" w:name="_Toc379201635"/>
      <w:bookmarkStart w:id="721" w:name="_Toc380497903"/>
      <w:bookmarkStart w:id="722" w:name="_Toc435788404"/>
      <w:bookmarkStart w:id="723" w:name="_Toc518896855"/>
      <w:bookmarkStart w:id="724" w:name="_Toc521318110"/>
      <w:bookmarkStart w:id="725" w:name="_Toc527465459"/>
      <w:bookmarkStart w:id="726" w:name="_Toc528071565"/>
      <w:bookmarkStart w:id="727" w:name="_Toc531175099"/>
      <w:bookmarkStart w:id="728" w:name="_Toc536696911"/>
      <w:bookmarkStart w:id="729" w:name="_Toc2345588"/>
      <w:bookmarkStart w:id="730" w:name="_Toc8996012"/>
      <w:bookmarkStart w:id="731" w:name="_Toc34399041"/>
      <w:bookmarkStart w:id="732" w:name="_Toc47004915"/>
      <w:r w:rsidRPr="005235AA">
        <w:rPr>
          <w:rFonts w:ascii="Times New Roman" w:hAnsi="Times New Roman" w:cs="Times New Roman"/>
          <w:i/>
          <w:iCs/>
          <w:sz w:val="26"/>
          <w:szCs w:val="26"/>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08103C" w:rsidRPr="0008103C" w:rsidRDefault="0008103C" w:rsidP="0008103C">
      <w:pPr>
        <w:pStyle w:val="afffd"/>
        <w:rPr>
          <w:rFonts w:ascii="Times New Roman" w:hAnsi="Times New Roman"/>
          <w:sz w:val="26"/>
          <w:szCs w:val="26"/>
        </w:rPr>
      </w:pPr>
      <w:bookmarkStart w:id="733" w:name="_Toc373309376"/>
      <w:bookmarkStart w:id="734" w:name="_Toc374536631"/>
      <w:bookmarkStart w:id="735" w:name="_Toc379201636"/>
      <w:bookmarkStart w:id="736" w:name="_Toc380497904"/>
      <w:bookmarkStart w:id="737" w:name="_Toc435788405"/>
      <w:bookmarkStart w:id="738" w:name="_Toc518896856"/>
      <w:r w:rsidRPr="0008103C">
        <w:rPr>
          <w:rFonts w:ascii="Times New Roman" w:hAnsi="Times New Roman"/>
          <w:sz w:val="26"/>
          <w:szCs w:val="26"/>
        </w:rPr>
        <w:t xml:space="preserve">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w:t>
      </w:r>
      <w:r w:rsidR="005235AA">
        <w:rPr>
          <w:rFonts w:ascii="Times New Roman" w:hAnsi="Times New Roman"/>
          <w:sz w:val="26"/>
          <w:szCs w:val="26"/>
        </w:rPr>
        <w:t>2.9.1</w:t>
      </w:r>
      <w:r w:rsidRPr="0008103C">
        <w:rPr>
          <w:rFonts w:ascii="Times New Roman" w:hAnsi="Times New Roman"/>
          <w:sz w:val="26"/>
          <w:szCs w:val="26"/>
        </w:rPr>
        <w:t>.</w:t>
      </w:r>
    </w:p>
    <w:p w:rsidR="0008103C" w:rsidRPr="0008103C" w:rsidRDefault="0008103C" w:rsidP="0008103C">
      <w:pPr>
        <w:pStyle w:val="aff9"/>
        <w:keepNext/>
        <w:rPr>
          <w:rFonts w:ascii="Times New Roman" w:hAnsi="Times New Roman"/>
          <w:sz w:val="26"/>
          <w:szCs w:val="26"/>
        </w:rPr>
      </w:pPr>
      <w:r w:rsidRPr="0008103C">
        <w:rPr>
          <w:rFonts w:ascii="Times New Roman" w:hAnsi="Times New Roman"/>
          <w:sz w:val="26"/>
          <w:szCs w:val="26"/>
        </w:rPr>
        <w:t xml:space="preserve">Таблица </w:t>
      </w:r>
      <w:r w:rsidR="005235AA">
        <w:rPr>
          <w:rFonts w:ascii="Times New Roman" w:hAnsi="Times New Roman"/>
          <w:sz w:val="26"/>
          <w:szCs w:val="26"/>
        </w:rPr>
        <w:t>2.9.1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7199"/>
      </w:tblGrid>
      <w:tr w:rsidR="005235AA" w:rsidRPr="005235AA" w:rsidTr="002E5DCD">
        <w:trPr>
          <w:tblHeader/>
        </w:trPr>
        <w:tc>
          <w:tcPr>
            <w:tcW w:w="1239" w:type="pct"/>
            <w:shd w:val="clear" w:color="auto" w:fill="auto"/>
            <w:vAlign w:val="center"/>
          </w:tcPr>
          <w:p w:rsidR="0008103C" w:rsidRPr="005235AA" w:rsidRDefault="0008103C" w:rsidP="002E5DCD">
            <w:pPr>
              <w:pStyle w:val="afff"/>
              <w:keepNext/>
              <w:keepLines/>
              <w:rPr>
                <w:rFonts w:ascii="Times New Roman" w:hAnsi="Times New Roman"/>
                <w:color w:val="000000" w:themeColor="text1"/>
              </w:rPr>
            </w:pPr>
            <w:r w:rsidRPr="005235AA">
              <w:rPr>
                <w:rFonts w:ascii="Times New Roman" w:hAnsi="Times New Roman"/>
                <w:color w:val="000000" w:themeColor="text1"/>
              </w:rPr>
              <w:t>Наименование природного процесса, опасного природного явления</w:t>
            </w:r>
          </w:p>
        </w:tc>
        <w:tc>
          <w:tcPr>
            <w:tcW w:w="3761" w:type="pct"/>
            <w:shd w:val="clear" w:color="auto" w:fill="auto"/>
            <w:vAlign w:val="center"/>
          </w:tcPr>
          <w:p w:rsidR="0008103C" w:rsidRPr="005235AA" w:rsidRDefault="0008103C" w:rsidP="002E5DCD">
            <w:pPr>
              <w:pStyle w:val="afff"/>
              <w:rPr>
                <w:rFonts w:ascii="Times New Roman" w:hAnsi="Times New Roman"/>
                <w:color w:val="000000" w:themeColor="text1"/>
              </w:rPr>
            </w:pPr>
            <w:r w:rsidRPr="005235AA">
              <w:rPr>
                <w:rFonts w:ascii="Times New Roman" w:hAnsi="Times New Roman"/>
                <w:color w:val="000000" w:themeColor="text1"/>
              </w:rPr>
              <w:t>Мероприятия по инженерной защите</w:t>
            </w:r>
          </w:p>
        </w:tc>
      </w:tr>
      <w:tr w:rsidR="005235AA" w:rsidRPr="005235AA" w:rsidTr="002E5DCD">
        <w:tc>
          <w:tcPr>
            <w:tcW w:w="1239" w:type="pct"/>
            <w:shd w:val="clear" w:color="auto" w:fill="auto"/>
          </w:tcPr>
          <w:p w:rsidR="0008103C" w:rsidRPr="005235AA" w:rsidRDefault="0008103C" w:rsidP="002E5DCD">
            <w:pPr>
              <w:pStyle w:val="afffd"/>
              <w:ind w:firstLine="0"/>
              <w:rPr>
                <w:rFonts w:ascii="Times New Roman" w:hAnsi="Times New Roman"/>
                <w:color w:val="000000" w:themeColor="text1"/>
              </w:rPr>
            </w:pPr>
            <w:r w:rsidRPr="005235AA">
              <w:rPr>
                <w:rFonts w:ascii="Times New Roman" w:hAnsi="Times New Roman"/>
                <w:color w:val="000000" w:themeColor="text1"/>
              </w:rPr>
              <w:t>Сильный ветер</w:t>
            </w:r>
          </w:p>
        </w:tc>
        <w:tc>
          <w:tcPr>
            <w:tcW w:w="3761" w:type="pct"/>
            <w:shd w:val="clear" w:color="auto" w:fill="auto"/>
          </w:tcPr>
          <w:p w:rsidR="0008103C" w:rsidRPr="005235AA" w:rsidRDefault="0008103C" w:rsidP="002E5DCD">
            <w:pPr>
              <w:ind w:firstLine="284"/>
              <w:jc w:val="both"/>
              <w:rPr>
                <w:bCs/>
                <w:color w:val="000000" w:themeColor="text1"/>
                <w:sz w:val="20"/>
                <w:szCs w:val="20"/>
              </w:rPr>
            </w:pPr>
            <w:r w:rsidRPr="005235AA">
              <w:rPr>
                <w:color w:val="000000" w:themeColor="text1"/>
                <w:sz w:val="20"/>
                <w:szCs w:val="20"/>
              </w:rPr>
              <w:t xml:space="preserve">Заменяемый участок напорного нефтепровода прокладывается </w:t>
            </w:r>
            <w:proofErr w:type="spellStart"/>
            <w:r w:rsidRPr="005235AA">
              <w:rPr>
                <w:color w:val="000000" w:themeColor="text1"/>
                <w:sz w:val="20"/>
                <w:szCs w:val="20"/>
              </w:rPr>
              <w:t>подземно</w:t>
            </w:r>
            <w:proofErr w:type="spellEnd"/>
            <w:r w:rsidRPr="005235AA">
              <w:rPr>
                <w:color w:val="000000" w:themeColor="text1"/>
                <w:sz w:val="20"/>
                <w:szCs w:val="20"/>
              </w:rPr>
              <w:t>.</w:t>
            </w:r>
            <w:r w:rsidRPr="005235AA">
              <w:rPr>
                <w:bCs/>
                <w:color w:val="000000" w:themeColor="text1"/>
                <w:sz w:val="20"/>
                <w:szCs w:val="20"/>
              </w:rPr>
              <w:t xml:space="preserve"> </w:t>
            </w:r>
          </w:p>
          <w:p w:rsidR="0008103C" w:rsidRPr="005235AA" w:rsidRDefault="0008103C" w:rsidP="002E5DCD">
            <w:pPr>
              <w:ind w:firstLine="284"/>
              <w:jc w:val="both"/>
              <w:rPr>
                <w:bCs/>
                <w:color w:val="000000" w:themeColor="text1"/>
                <w:sz w:val="20"/>
                <w:szCs w:val="20"/>
              </w:rPr>
            </w:pPr>
            <w:r w:rsidRPr="005235AA">
              <w:rPr>
                <w:bCs/>
                <w:color w:val="000000" w:themeColor="text1"/>
                <w:sz w:val="20"/>
                <w:szCs w:val="20"/>
              </w:rPr>
              <w:t>Волоконно-оптический кабель (ВОК) для ВОЛС прокладывается в траншее на глубине 1,2 м.</w:t>
            </w:r>
          </w:p>
          <w:p w:rsidR="0008103C" w:rsidRPr="005235AA" w:rsidRDefault="0008103C" w:rsidP="002E5DCD">
            <w:pPr>
              <w:ind w:firstLine="284"/>
              <w:jc w:val="both"/>
              <w:rPr>
                <w:bCs/>
                <w:color w:val="000000" w:themeColor="text1"/>
                <w:sz w:val="20"/>
                <w:szCs w:val="20"/>
              </w:rPr>
            </w:pPr>
            <w:r w:rsidRPr="005235AA">
              <w:rPr>
                <w:color w:val="000000" w:themeColor="text1"/>
                <w:sz w:val="20"/>
                <w:szCs w:val="20"/>
              </w:rPr>
              <w:t>Кабели электрохимической защиты прокладываются в траншее на глубине 0,7 м.</w:t>
            </w:r>
          </w:p>
        </w:tc>
      </w:tr>
      <w:tr w:rsidR="005235AA" w:rsidRPr="005235AA" w:rsidTr="002E5DCD">
        <w:tc>
          <w:tcPr>
            <w:tcW w:w="1239" w:type="pct"/>
            <w:shd w:val="clear" w:color="auto" w:fill="auto"/>
          </w:tcPr>
          <w:p w:rsidR="0008103C" w:rsidRPr="005235AA" w:rsidRDefault="0008103C" w:rsidP="002E5DCD">
            <w:pPr>
              <w:pStyle w:val="afffd"/>
              <w:ind w:firstLine="0"/>
              <w:rPr>
                <w:rFonts w:ascii="Times New Roman" w:hAnsi="Times New Roman"/>
                <w:color w:val="000000" w:themeColor="text1"/>
              </w:rPr>
            </w:pPr>
            <w:r w:rsidRPr="005235AA">
              <w:rPr>
                <w:rFonts w:ascii="Times New Roman" w:hAnsi="Times New Roman"/>
                <w:color w:val="000000" w:themeColor="text1"/>
              </w:rPr>
              <w:t>Сильный ливень</w:t>
            </w:r>
          </w:p>
        </w:tc>
        <w:tc>
          <w:tcPr>
            <w:tcW w:w="3761" w:type="pct"/>
            <w:shd w:val="clear" w:color="auto" w:fill="auto"/>
          </w:tcPr>
          <w:p w:rsidR="0008103C" w:rsidRPr="005235AA" w:rsidRDefault="0008103C" w:rsidP="002E5DCD">
            <w:pPr>
              <w:spacing w:before="120"/>
              <w:ind w:firstLine="284"/>
              <w:jc w:val="both"/>
              <w:rPr>
                <w:color w:val="000000" w:themeColor="text1"/>
                <w:sz w:val="20"/>
                <w:szCs w:val="20"/>
              </w:rPr>
            </w:pPr>
            <w:r w:rsidRPr="005235AA">
              <w:rPr>
                <w:color w:val="000000" w:themeColor="text1"/>
                <w:sz w:val="20"/>
                <w:szCs w:val="20"/>
              </w:rPr>
              <w:t>Для защиты от почвенной коррозии предусматривается:</w:t>
            </w:r>
          </w:p>
          <w:p w:rsidR="0008103C" w:rsidRPr="005235AA" w:rsidRDefault="0008103C" w:rsidP="0008103C">
            <w:pPr>
              <w:numPr>
                <w:ilvl w:val="0"/>
                <w:numId w:val="4"/>
              </w:numPr>
              <w:tabs>
                <w:tab w:val="left" w:pos="465"/>
              </w:tabs>
              <w:suppressAutoHyphens w:val="0"/>
              <w:ind w:firstLine="284"/>
              <w:jc w:val="both"/>
              <w:rPr>
                <w:bCs/>
                <w:color w:val="000000" w:themeColor="text1"/>
                <w:sz w:val="20"/>
                <w:szCs w:val="20"/>
              </w:rPr>
            </w:pPr>
            <w:r w:rsidRPr="005235AA">
              <w:rPr>
                <w:bCs/>
                <w:color w:val="000000" w:themeColor="text1"/>
                <w:sz w:val="20"/>
                <w:szCs w:val="20"/>
              </w:rPr>
              <w:t>строительство участка напорного нефтепровода из труб диаметром 273 мм, покрытого антикоррозионной изоляцией усиленного типа, выполненной в заводских условиях;</w:t>
            </w:r>
          </w:p>
          <w:p w:rsidR="0008103C" w:rsidRPr="005235AA" w:rsidRDefault="0008103C" w:rsidP="0008103C">
            <w:pPr>
              <w:numPr>
                <w:ilvl w:val="0"/>
                <w:numId w:val="4"/>
              </w:numPr>
              <w:tabs>
                <w:tab w:val="left" w:pos="465"/>
              </w:tabs>
              <w:suppressAutoHyphens w:val="0"/>
              <w:ind w:firstLine="284"/>
              <w:jc w:val="both"/>
              <w:rPr>
                <w:bCs/>
                <w:color w:val="000000" w:themeColor="text1"/>
                <w:sz w:val="20"/>
                <w:szCs w:val="20"/>
              </w:rPr>
            </w:pPr>
            <w:r w:rsidRPr="005235AA">
              <w:rPr>
                <w:bCs/>
                <w:color w:val="000000" w:themeColor="text1"/>
                <w:sz w:val="20"/>
                <w:szCs w:val="20"/>
              </w:rPr>
              <w:t xml:space="preserve">антикоррозионная изоляция сварных стыков трубопровода </w:t>
            </w:r>
            <w:proofErr w:type="spellStart"/>
            <w:r w:rsidRPr="005235AA">
              <w:rPr>
                <w:bCs/>
                <w:color w:val="000000" w:themeColor="text1"/>
                <w:sz w:val="20"/>
                <w:szCs w:val="20"/>
              </w:rPr>
              <w:t>термоусаживающимися</w:t>
            </w:r>
            <w:proofErr w:type="spellEnd"/>
            <w:r w:rsidRPr="005235AA">
              <w:rPr>
                <w:bCs/>
                <w:color w:val="000000" w:themeColor="text1"/>
                <w:sz w:val="20"/>
                <w:szCs w:val="20"/>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w:t>
            </w:r>
          </w:p>
          <w:p w:rsidR="0008103C" w:rsidRPr="005235AA" w:rsidRDefault="0008103C" w:rsidP="0008103C">
            <w:pPr>
              <w:numPr>
                <w:ilvl w:val="0"/>
                <w:numId w:val="4"/>
              </w:numPr>
              <w:tabs>
                <w:tab w:val="left" w:pos="607"/>
              </w:tabs>
              <w:suppressAutoHyphens w:val="0"/>
              <w:ind w:firstLine="284"/>
              <w:jc w:val="both"/>
              <w:rPr>
                <w:color w:val="000000" w:themeColor="text1"/>
                <w:sz w:val="20"/>
                <w:szCs w:val="20"/>
              </w:rPr>
            </w:pPr>
            <w:r w:rsidRPr="005235AA">
              <w:rPr>
                <w:bCs/>
                <w:color w:val="000000" w:themeColor="text1"/>
                <w:sz w:val="20"/>
                <w:szCs w:val="20"/>
              </w:rPr>
              <w:t xml:space="preserve">антикоррозионная изоляция (усиленного типа) деталей трубопровода и защитных футляров по </w:t>
            </w:r>
            <w:hyperlink r:id="rId29" w:tooltip="ГОСТ Р 51164-98 Трубопроводы стальные магистральные. Общие требования к защите от коррозии" w:history="1">
              <w:r w:rsidRPr="005235AA">
                <w:rPr>
                  <w:rStyle w:val="afff3"/>
                  <w:bCs/>
                  <w:color w:val="000000" w:themeColor="text1"/>
                  <w:sz w:val="20"/>
                  <w:szCs w:val="20"/>
                </w:rPr>
                <w:t>ГОСТ </w:t>
              </w:r>
              <w:proofErr w:type="gramStart"/>
              <w:r w:rsidRPr="005235AA">
                <w:rPr>
                  <w:rStyle w:val="afff3"/>
                  <w:bCs/>
                  <w:color w:val="000000" w:themeColor="text1"/>
                  <w:sz w:val="20"/>
                  <w:szCs w:val="20"/>
                </w:rPr>
                <w:t>Р</w:t>
              </w:r>
              <w:proofErr w:type="gramEnd"/>
              <w:r w:rsidRPr="005235AA">
                <w:rPr>
                  <w:rStyle w:val="afff3"/>
                  <w:bCs/>
                  <w:color w:val="000000" w:themeColor="text1"/>
                  <w:sz w:val="20"/>
                  <w:szCs w:val="20"/>
                </w:rPr>
                <w:t> 51164-98 «Трубопроводы стальные магистральные. Общие требования к защите от коррозии»</w:t>
              </w:r>
            </w:hyperlink>
            <w:r w:rsidRPr="005235AA">
              <w:rPr>
                <w:bCs/>
                <w:color w:val="000000" w:themeColor="text1"/>
                <w:sz w:val="20"/>
                <w:szCs w:val="20"/>
              </w:rPr>
              <w:t xml:space="preserve">. </w:t>
            </w:r>
          </w:p>
          <w:p w:rsidR="0008103C" w:rsidRPr="005235AA" w:rsidRDefault="0008103C" w:rsidP="002E5DCD">
            <w:pPr>
              <w:tabs>
                <w:tab w:val="left" w:pos="607"/>
              </w:tabs>
              <w:ind w:firstLine="323"/>
              <w:jc w:val="both"/>
              <w:rPr>
                <w:color w:val="000000" w:themeColor="text1"/>
                <w:sz w:val="20"/>
                <w:szCs w:val="20"/>
                <w:highlight w:val="magenta"/>
              </w:rPr>
            </w:pPr>
            <w:r w:rsidRPr="005235AA">
              <w:rPr>
                <w:bCs/>
                <w:color w:val="000000" w:themeColor="text1"/>
                <w:sz w:val="20"/>
                <w:szCs w:val="20"/>
              </w:rPr>
              <w:t xml:space="preserve">В зоне перехода надземного участка трубопровода в подземный надземный участок покрывается антикоррозионной изоляцией усиленного типа по </w:t>
            </w:r>
            <w:hyperlink r:id="rId30" w:tooltip="ГОСТ Р 51164-98 Трубопроводы стальные магистральные. Общие требования к защите от коррозии" w:history="1">
              <w:r w:rsidRPr="005235AA">
                <w:rPr>
                  <w:rStyle w:val="afff3"/>
                  <w:bCs/>
                  <w:color w:val="000000" w:themeColor="text1"/>
                  <w:sz w:val="20"/>
                  <w:szCs w:val="20"/>
                </w:rPr>
                <w:t>ГОСТ </w:t>
              </w:r>
              <w:proofErr w:type="gramStart"/>
              <w:r w:rsidRPr="005235AA">
                <w:rPr>
                  <w:rStyle w:val="afff3"/>
                  <w:bCs/>
                  <w:color w:val="000000" w:themeColor="text1"/>
                  <w:sz w:val="20"/>
                  <w:szCs w:val="20"/>
                </w:rPr>
                <w:t>Р</w:t>
              </w:r>
              <w:proofErr w:type="gramEnd"/>
              <w:r w:rsidRPr="005235AA">
                <w:rPr>
                  <w:rStyle w:val="afff3"/>
                  <w:bCs/>
                  <w:color w:val="000000" w:themeColor="text1"/>
                  <w:sz w:val="20"/>
                  <w:szCs w:val="20"/>
                </w:rPr>
                <w:t> 51164-98 «Трубопроводы стальные магистральные. Общие требования к защите от коррозии»</w:t>
              </w:r>
            </w:hyperlink>
            <w:r w:rsidRPr="005235AA">
              <w:rPr>
                <w:bCs/>
                <w:color w:val="000000" w:themeColor="text1"/>
                <w:sz w:val="20"/>
                <w:szCs w:val="20"/>
              </w:rPr>
              <w:t xml:space="preserve"> на высоту 0,3 м.</w:t>
            </w:r>
          </w:p>
          <w:p w:rsidR="0008103C" w:rsidRPr="005235AA" w:rsidRDefault="0008103C" w:rsidP="002E5DCD">
            <w:pPr>
              <w:ind w:firstLine="284"/>
              <w:jc w:val="both"/>
              <w:rPr>
                <w:bCs/>
                <w:color w:val="000000" w:themeColor="text1"/>
                <w:sz w:val="20"/>
                <w:szCs w:val="20"/>
                <w:highlight w:val="magenta"/>
              </w:rPr>
            </w:pPr>
            <w:r w:rsidRPr="005235AA">
              <w:rPr>
                <w:color w:val="000000" w:themeColor="text1"/>
                <w:sz w:val="20"/>
                <w:szCs w:val="20"/>
              </w:rPr>
              <w:t xml:space="preserve">Для монолитных и сборных железобетонных конструкций применять тяжелый бетон по </w:t>
            </w:r>
            <w:hyperlink r:id="rId31" w:tooltip="ГОСТ 26633-2015 Бетоны тяжелые и мелкозернистые. Технические условия" w:history="1">
              <w:r w:rsidRPr="005235AA">
                <w:rPr>
                  <w:rStyle w:val="afff3"/>
                  <w:color w:val="000000" w:themeColor="text1"/>
                  <w:sz w:val="20"/>
                  <w:szCs w:val="20"/>
                </w:rPr>
                <w:t>ГОСТ 26633-2015</w:t>
              </w:r>
            </w:hyperlink>
            <w:r w:rsidRPr="005235AA">
              <w:rPr>
                <w:color w:val="000000" w:themeColor="text1"/>
                <w:sz w:val="20"/>
                <w:szCs w:val="20"/>
              </w:rPr>
              <w:t xml:space="preserve"> на  </w:t>
            </w:r>
            <w:r w:rsidRPr="005235AA">
              <w:rPr>
                <w:bCs/>
                <w:color w:val="000000" w:themeColor="text1"/>
                <w:sz w:val="20"/>
                <w:szCs w:val="20"/>
              </w:rPr>
              <w:t>портландцементе (ГОСТ 10178 – 85)</w:t>
            </w:r>
            <w:r w:rsidRPr="005235AA">
              <w:rPr>
                <w:color w:val="000000" w:themeColor="text1"/>
                <w:sz w:val="20"/>
                <w:szCs w:val="20"/>
              </w:rPr>
              <w:t>, марки по водонепроницаемости – W4</w:t>
            </w:r>
            <w:r w:rsidRPr="005235AA">
              <w:rPr>
                <w:bCs/>
                <w:color w:val="000000" w:themeColor="text1"/>
                <w:sz w:val="20"/>
                <w:szCs w:val="20"/>
              </w:rPr>
              <w:t>.</w:t>
            </w:r>
          </w:p>
        </w:tc>
      </w:tr>
      <w:tr w:rsidR="005235AA" w:rsidRPr="005235AA" w:rsidTr="002E5DCD">
        <w:tc>
          <w:tcPr>
            <w:tcW w:w="1239" w:type="pct"/>
            <w:shd w:val="clear" w:color="auto" w:fill="auto"/>
          </w:tcPr>
          <w:p w:rsidR="0008103C" w:rsidRPr="005235AA" w:rsidRDefault="0008103C" w:rsidP="002E5DCD">
            <w:pPr>
              <w:pStyle w:val="afffd"/>
              <w:ind w:firstLine="0"/>
              <w:rPr>
                <w:rFonts w:ascii="Times New Roman" w:hAnsi="Times New Roman"/>
                <w:color w:val="000000" w:themeColor="text1"/>
              </w:rPr>
            </w:pPr>
            <w:r w:rsidRPr="005235AA">
              <w:rPr>
                <w:rFonts w:ascii="Times New Roman" w:hAnsi="Times New Roman"/>
                <w:color w:val="000000" w:themeColor="text1"/>
              </w:rPr>
              <w:lastRenderedPageBreak/>
              <w:t>Сильный снег</w:t>
            </w:r>
          </w:p>
        </w:tc>
        <w:tc>
          <w:tcPr>
            <w:tcW w:w="3761" w:type="pct"/>
            <w:shd w:val="clear" w:color="auto" w:fill="auto"/>
          </w:tcPr>
          <w:p w:rsidR="0008103C" w:rsidRPr="005235AA" w:rsidRDefault="0008103C" w:rsidP="002E5DCD">
            <w:pPr>
              <w:ind w:firstLine="284"/>
              <w:jc w:val="both"/>
              <w:rPr>
                <w:color w:val="000000" w:themeColor="text1"/>
                <w:sz w:val="20"/>
                <w:szCs w:val="20"/>
              </w:rPr>
            </w:pPr>
            <w:r w:rsidRPr="005235AA">
              <w:rPr>
                <w:color w:val="000000" w:themeColor="text1"/>
                <w:sz w:val="20"/>
                <w:szCs w:val="20"/>
              </w:rPr>
              <w:t>Мероприятия те же что и при защите от сильного ветра.</w:t>
            </w:r>
          </w:p>
        </w:tc>
      </w:tr>
      <w:tr w:rsidR="005235AA" w:rsidRPr="005235AA" w:rsidTr="002E5DCD">
        <w:tc>
          <w:tcPr>
            <w:tcW w:w="1239" w:type="pct"/>
            <w:shd w:val="clear" w:color="auto" w:fill="auto"/>
          </w:tcPr>
          <w:p w:rsidR="0008103C" w:rsidRPr="005235AA" w:rsidRDefault="0008103C" w:rsidP="002E5DCD">
            <w:pPr>
              <w:pStyle w:val="afffd"/>
              <w:ind w:firstLine="0"/>
              <w:rPr>
                <w:rFonts w:ascii="Times New Roman" w:hAnsi="Times New Roman"/>
                <w:color w:val="000000" w:themeColor="text1"/>
              </w:rPr>
            </w:pPr>
            <w:r w:rsidRPr="005235AA">
              <w:rPr>
                <w:rFonts w:ascii="Times New Roman" w:hAnsi="Times New Roman"/>
                <w:color w:val="000000" w:themeColor="text1"/>
              </w:rPr>
              <w:t>Сильный мороз</w:t>
            </w:r>
          </w:p>
        </w:tc>
        <w:tc>
          <w:tcPr>
            <w:tcW w:w="3761" w:type="pct"/>
            <w:shd w:val="clear" w:color="auto" w:fill="auto"/>
          </w:tcPr>
          <w:p w:rsidR="0008103C" w:rsidRPr="005235AA" w:rsidRDefault="0008103C" w:rsidP="002E5DCD">
            <w:pPr>
              <w:ind w:firstLine="284"/>
              <w:jc w:val="both"/>
              <w:rPr>
                <w:color w:val="000000" w:themeColor="text1"/>
                <w:sz w:val="20"/>
                <w:szCs w:val="20"/>
                <w:highlight w:val="magenta"/>
              </w:rPr>
            </w:pPr>
            <w:r w:rsidRPr="005235AA">
              <w:rPr>
                <w:color w:val="000000" w:themeColor="text1"/>
                <w:sz w:val="20"/>
                <w:szCs w:val="20"/>
              </w:rPr>
              <w:t xml:space="preserve">Заменяемый участок напорного нефтепровода прокладывается </w:t>
            </w:r>
            <w:proofErr w:type="spellStart"/>
            <w:r w:rsidRPr="005235AA">
              <w:rPr>
                <w:color w:val="000000" w:themeColor="text1"/>
                <w:sz w:val="20"/>
                <w:szCs w:val="20"/>
              </w:rPr>
              <w:t>подземно</w:t>
            </w:r>
            <w:proofErr w:type="spellEnd"/>
            <w:r w:rsidRPr="005235AA">
              <w:rPr>
                <w:color w:val="000000" w:themeColor="text1"/>
                <w:sz w:val="20"/>
                <w:szCs w:val="20"/>
              </w:rPr>
              <w:t>.</w:t>
            </w:r>
            <w:r w:rsidRPr="005235AA">
              <w:rPr>
                <w:color w:val="000000" w:themeColor="text1"/>
                <w:sz w:val="20"/>
                <w:szCs w:val="20"/>
                <w:highlight w:val="magenta"/>
              </w:rPr>
              <w:t xml:space="preserve"> </w:t>
            </w:r>
          </w:p>
          <w:p w:rsidR="0008103C" w:rsidRPr="005235AA" w:rsidRDefault="0008103C" w:rsidP="002E5DCD">
            <w:pPr>
              <w:ind w:firstLine="284"/>
              <w:jc w:val="both"/>
              <w:rPr>
                <w:color w:val="000000" w:themeColor="text1"/>
                <w:sz w:val="20"/>
                <w:szCs w:val="20"/>
                <w:highlight w:val="magenta"/>
              </w:rPr>
            </w:pPr>
            <w:r w:rsidRPr="005235AA">
              <w:rPr>
                <w:color w:val="000000" w:themeColor="text1"/>
                <w:sz w:val="20"/>
                <w:szCs w:val="20"/>
              </w:rPr>
              <w:t xml:space="preserve">Для монолитных и сборных железобетонных конструкций применять тяжелый бетон по </w:t>
            </w:r>
            <w:hyperlink r:id="rId32" w:tooltip="ГОСТ 26633-2015 Бетоны тяжелые и мелкозернистые. Технические условия" w:history="1">
              <w:r w:rsidRPr="005235AA">
                <w:rPr>
                  <w:rStyle w:val="afff3"/>
                  <w:color w:val="000000" w:themeColor="text1"/>
                  <w:sz w:val="20"/>
                  <w:szCs w:val="20"/>
                </w:rPr>
                <w:t>ГОСТ 26633-2015</w:t>
              </w:r>
            </w:hyperlink>
            <w:r w:rsidRPr="005235AA">
              <w:rPr>
                <w:color w:val="000000" w:themeColor="text1"/>
                <w:sz w:val="20"/>
                <w:szCs w:val="20"/>
              </w:rPr>
              <w:t xml:space="preserve"> на  </w:t>
            </w:r>
            <w:r w:rsidRPr="005235AA">
              <w:rPr>
                <w:bCs/>
                <w:color w:val="000000" w:themeColor="text1"/>
                <w:sz w:val="20"/>
                <w:szCs w:val="20"/>
              </w:rPr>
              <w:t>портландцементе (ГОСТ 10178 – 85)</w:t>
            </w:r>
            <w:r w:rsidRPr="005235AA">
              <w:rPr>
                <w:color w:val="000000" w:themeColor="text1"/>
                <w:sz w:val="20"/>
                <w:szCs w:val="20"/>
              </w:rPr>
              <w:t>, марки по морозостойкости – F200</w:t>
            </w:r>
            <w:r w:rsidRPr="005235AA">
              <w:rPr>
                <w:bCs/>
                <w:color w:val="000000" w:themeColor="text1"/>
                <w:sz w:val="20"/>
                <w:szCs w:val="20"/>
              </w:rPr>
              <w:t>.</w:t>
            </w:r>
          </w:p>
        </w:tc>
      </w:tr>
      <w:tr w:rsidR="005235AA" w:rsidRPr="005235AA" w:rsidTr="002E5DCD">
        <w:tc>
          <w:tcPr>
            <w:tcW w:w="1239" w:type="pct"/>
            <w:shd w:val="clear" w:color="auto" w:fill="auto"/>
          </w:tcPr>
          <w:p w:rsidR="0008103C" w:rsidRPr="005235AA" w:rsidRDefault="0008103C" w:rsidP="002E5DCD">
            <w:pPr>
              <w:pStyle w:val="afffd"/>
              <w:ind w:firstLine="0"/>
              <w:rPr>
                <w:rFonts w:ascii="Times New Roman" w:hAnsi="Times New Roman"/>
                <w:color w:val="000000" w:themeColor="text1"/>
              </w:rPr>
            </w:pPr>
            <w:r w:rsidRPr="005235AA">
              <w:rPr>
                <w:rFonts w:ascii="Times New Roman" w:hAnsi="Times New Roman"/>
                <w:color w:val="000000" w:themeColor="text1"/>
              </w:rPr>
              <w:t>Гроза</w:t>
            </w:r>
          </w:p>
        </w:tc>
        <w:tc>
          <w:tcPr>
            <w:tcW w:w="3761" w:type="pct"/>
            <w:shd w:val="clear" w:color="auto" w:fill="auto"/>
          </w:tcPr>
          <w:p w:rsidR="0008103C" w:rsidRPr="005235AA" w:rsidRDefault="0008103C" w:rsidP="002E5DCD">
            <w:pPr>
              <w:spacing w:before="120"/>
              <w:ind w:firstLine="323"/>
              <w:jc w:val="both"/>
              <w:rPr>
                <w:color w:val="000000" w:themeColor="text1"/>
                <w:sz w:val="20"/>
                <w:szCs w:val="20"/>
              </w:rPr>
            </w:pPr>
            <w:r w:rsidRPr="005235AA">
              <w:rPr>
                <w:color w:val="000000" w:themeColor="text1"/>
                <w:sz w:val="20"/>
                <w:szCs w:val="20"/>
              </w:rPr>
              <w:t xml:space="preserve">По устройству </w:t>
            </w:r>
            <w:proofErr w:type="spellStart"/>
            <w:r w:rsidRPr="005235AA">
              <w:rPr>
                <w:color w:val="000000" w:themeColor="text1"/>
                <w:sz w:val="20"/>
                <w:szCs w:val="20"/>
              </w:rPr>
              <w:t>молниезащиты</w:t>
            </w:r>
            <w:proofErr w:type="spellEnd"/>
            <w:r w:rsidRPr="005235AA">
              <w:rPr>
                <w:color w:val="000000" w:themeColor="text1"/>
                <w:sz w:val="20"/>
                <w:szCs w:val="20"/>
              </w:rPr>
              <w:t xml:space="preserve"> технологические сооружения с зоной по взрывоопасности В-1г(2) относятся к III категории, допустимый уровень надежности защиты от прямых ударов молнии – 0,9. </w:t>
            </w:r>
            <w:proofErr w:type="gramStart"/>
            <w:r w:rsidRPr="005235AA">
              <w:rPr>
                <w:color w:val="000000" w:themeColor="text1"/>
                <w:sz w:val="20"/>
                <w:szCs w:val="20"/>
              </w:rPr>
              <w:t>Для защиты от заноса высоких потенциалов по подземным и внешним коммуникациям по площадке, последние присоединяются к заземляющему устройству.</w:t>
            </w:r>
            <w:proofErr w:type="gramEnd"/>
            <w:r w:rsidRPr="005235AA">
              <w:rPr>
                <w:color w:val="000000" w:themeColor="text1"/>
                <w:sz w:val="20"/>
                <w:szCs w:val="20"/>
              </w:rPr>
              <w:t xml:space="preserve"> Заземлители для </w:t>
            </w:r>
            <w:proofErr w:type="spellStart"/>
            <w:r w:rsidRPr="005235AA">
              <w:rPr>
                <w:color w:val="000000" w:themeColor="text1"/>
                <w:sz w:val="20"/>
                <w:szCs w:val="20"/>
              </w:rPr>
              <w:t>молниезащиты</w:t>
            </w:r>
            <w:proofErr w:type="spellEnd"/>
            <w:r w:rsidRPr="005235AA">
              <w:rPr>
                <w:color w:val="000000" w:themeColor="text1"/>
                <w:sz w:val="20"/>
                <w:szCs w:val="20"/>
              </w:rPr>
              <w:t xml:space="preserve"> и защиты от статического электричества – общие.</w:t>
            </w:r>
          </w:p>
          <w:p w:rsidR="0008103C" w:rsidRPr="005235AA" w:rsidRDefault="0008103C" w:rsidP="002E5DCD">
            <w:pPr>
              <w:ind w:firstLine="284"/>
              <w:jc w:val="both"/>
              <w:rPr>
                <w:color w:val="000000" w:themeColor="text1"/>
                <w:sz w:val="20"/>
                <w:szCs w:val="20"/>
              </w:rPr>
            </w:pPr>
            <w:r w:rsidRPr="005235AA">
              <w:rPr>
                <w:color w:val="000000" w:themeColor="text1"/>
                <w:sz w:val="20"/>
                <w:szCs w:val="20"/>
              </w:rPr>
              <w:t>Защита площадок узлов запорной арматуры от прямых ударов молнии выполняется посредством присоединения к заземляющему устройству в соответствии с п. 3.2.1.2 СО 153-34.21.122-2003, так как указанное технологическое сооружение выполняется из стальных труб на фланцевых соединениях с толщиной стенки трубы более 4 мм.</w:t>
            </w:r>
          </w:p>
        </w:tc>
      </w:tr>
      <w:tr w:rsidR="005235AA" w:rsidRPr="005235AA" w:rsidTr="002E5DCD">
        <w:tc>
          <w:tcPr>
            <w:tcW w:w="1239" w:type="pct"/>
            <w:shd w:val="clear" w:color="auto" w:fill="auto"/>
          </w:tcPr>
          <w:p w:rsidR="0008103C" w:rsidRPr="005235AA" w:rsidRDefault="0008103C" w:rsidP="002E5DCD">
            <w:pPr>
              <w:pStyle w:val="afffd"/>
              <w:ind w:firstLine="0"/>
              <w:rPr>
                <w:rFonts w:ascii="Times New Roman" w:hAnsi="Times New Roman"/>
                <w:color w:val="000000" w:themeColor="text1"/>
              </w:rPr>
            </w:pPr>
            <w:r w:rsidRPr="005235AA">
              <w:rPr>
                <w:rFonts w:ascii="Times New Roman" w:hAnsi="Times New Roman"/>
                <w:color w:val="000000" w:themeColor="text1"/>
              </w:rPr>
              <w:t>Пучение</w:t>
            </w:r>
          </w:p>
        </w:tc>
        <w:tc>
          <w:tcPr>
            <w:tcW w:w="3761" w:type="pct"/>
            <w:shd w:val="clear" w:color="auto" w:fill="auto"/>
          </w:tcPr>
          <w:p w:rsidR="0008103C" w:rsidRPr="005235AA" w:rsidRDefault="0008103C" w:rsidP="002E5DCD">
            <w:pPr>
              <w:ind w:firstLine="284"/>
              <w:jc w:val="both"/>
              <w:rPr>
                <w:color w:val="000000" w:themeColor="text1"/>
                <w:sz w:val="20"/>
                <w:szCs w:val="20"/>
              </w:rPr>
            </w:pPr>
            <w:r w:rsidRPr="005235AA">
              <w:rPr>
                <w:color w:val="000000" w:themeColor="text1"/>
                <w:sz w:val="20"/>
                <w:szCs w:val="20"/>
              </w:rPr>
              <w:t>Для снижения касательных сил пучения в проекте разработаны следующие мероприятия:</w:t>
            </w:r>
          </w:p>
          <w:p w:rsidR="0008103C" w:rsidRPr="005235AA" w:rsidRDefault="0008103C" w:rsidP="002E5DCD">
            <w:pPr>
              <w:pStyle w:val="a0"/>
              <w:tabs>
                <w:tab w:val="clear" w:pos="1038"/>
                <w:tab w:val="left" w:pos="607"/>
              </w:tabs>
              <w:ind w:firstLine="284"/>
              <w:rPr>
                <w:rFonts w:ascii="Times New Roman" w:hAnsi="Times New Roman"/>
                <w:color w:val="000000" w:themeColor="text1"/>
              </w:rPr>
            </w:pPr>
            <w:r w:rsidRPr="005235AA">
              <w:rPr>
                <w:rFonts w:ascii="Times New Roman" w:hAnsi="Times New Roman"/>
                <w:color w:val="000000" w:themeColor="text1"/>
              </w:rPr>
              <w:t xml:space="preserve">фундаменты запроектированы с глубиной заложения подошвы ниже глубины сезонного промерзания; </w:t>
            </w:r>
          </w:p>
          <w:p w:rsidR="0008103C" w:rsidRPr="005235AA" w:rsidRDefault="0008103C" w:rsidP="002E5DCD">
            <w:pPr>
              <w:pStyle w:val="a0"/>
              <w:tabs>
                <w:tab w:val="clear" w:pos="1038"/>
                <w:tab w:val="left" w:pos="607"/>
              </w:tabs>
              <w:ind w:firstLine="284"/>
              <w:rPr>
                <w:rFonts w:ascii="Times New Roman" w:hAnsi="Times New Roman"/>
                <w:color w:val="000000" w:themeColor="text1"/>
              </w:rPr>
            </w:pPr>
            <w:r w:rsidRPr="005235AA">
              <w:rPr>
                <w:rFonts w:ascii="Times New Roman" w:hAnsi="Times New Roman"/>
                <w:color w:val="000000" w:themeColor="text1"/>
              </w:rPr>
              <w:t>отвод воды с площадки обеспечивается вертикальной планировкой;</w:t>
            </w:r>
          </w:p>
          <w:p w:rsidR="0008103C" w:rsidRPr="005235AA" w:rsidRDefault="0008103C" w:rsidP="002E5DCD">
            <w:pPr>
              <w:pStyle w:val="a0"/>
              <w:tabs>
                <w:tab w:val="clear" w:pos="1038"/>
                <w:tab w:val="left" w:pos="607"/>
              </w:tabs>
              <w:ind w:firstLine="284"/>
              <w:rPr>
                <w:rFonts w:ascii="Times New Roman" w:hAnsi="Times New Roman"/>
                <w:color w:val="000000" w:themeColor="text1"/>
              </w:rPr>
            </w:pPr>
            <w:r w:rsidRPr="005235AA">
              <w:rPr>
                <w:rFonts w:ascii="Times New Roman" w:hAnsi="Times New Roman"/>
                <w:color w:val="000000" w:themeColor="text1"/>
              </w:rPr>
              <w:t xml:space="preserve">устройство вертикальной планировки (сплошной подсыпки) из </w:t>
            </w:r>
            <w:proofErr w:type="spellStart"/>
            <w:r w:rsidRPr="005235AA">
              <w:rPr>
                <w:rFonts w:ascii="Times New Roman" w:hAnsi="Times New Roman"/>
                <w:color w:val="000000" w:themeColor="text1"/>
              </w:rPr>
              <w:t>непучинистых</w:t>
            </w:r>
            <w:proofErr w:type="spellEnd"/>
            <w:r w:rsidRPr="005235AA">
              <w:rPr>
                <w:rFonts w:ascii="Times New Roman" w:hAnsi="Times New Roman"/>
                <w:color w:val="000000" w:themeColor="text1"/>
              </w:rPr>
              <w:t xml:space="preserve"> грунтов;</w:t>
            </w:r>
          </w:p>
          <w:p w:rsidR="0008103C" w:rsidRPr="005235AA" w:rsidRDefault="0008103C" w:rsidP="002E5DCD">
            <w:pPr>
              <w:pStyle w:val="a0"/>
              <w:tabs>
                <w:tab w:val="clear" w:pos="1038"/>
                <w:tab w:val="left" w:pos="607"/>
              </w:tabs>
              <w:ind w:firstLine="284"/>
              <w:rPr>
                <w:rFonts w:ascii="Times New Roman" w:hAnsi="Times New Roman"/>
                <w:color w:val="000000" w:themeColor="text1"/>
              </w:rPr>
            </w:pPr>
            <w:r w:rsidRPr="005235AA">
              <w:rPr>
                <w:rFonts w:ascii="Times New Roman" w:hAnsi="Times New Roman"/>
                <w:bCs/>
                <w:color w:val="000000" w:themeColor="text1"/>
              </w:rPr>
              <w:t xml:space="preserve">для обратной засыпки столбчатых фундаментов применять </w:t>
            </w:r>
            <w:proofErr w:type="spellStart"/>
            <w:r w:rsidRPr="005235AA">
              <w:rPr>
                <w:rFonts w:ascii="Times New Roman" w:hAnsi="Times New Roman"/>
                <w:bCs/>
                <w:color w:val="000000" w:themeColor="text1"/>
              </w:rPr>
              <w:t>непучинистый</w:t>
            </w:r>
            <w:proofErr w:type="spellEnd"/>
            <w:r w:rsidRPr="005235AA">
              <w:rPr>
                <w:rFonts w:ascii="Times New Roman" w:hAnsi="Times New Roman"/>
                <w:bCs/>
                <w:color w:val="000000" w:themeColor="text1"/>
              </w:rPr>
              <w:t xml:space="preserve"> грунт;</w:t>
            </w:r>
          </w:p>
          <w:p w:rsidR="0008103C" w:rsidRPr="005235AA" w:rsidRDefault="0008103C" w:rsidP="002E5DCD">
            <w:pPr>
              <w:pStyle w:val="a0"/>
              <w:tabs>
                <w:tab w:val="clear" w:pos="1038"/>
                <w:tab w:val="left" w:pos="607"/>
              </w:tabs>
              <w:ind w:firstLine="284"/>
              <w:rPr>
                <w:rFonts w:ascii="Times New Roman" w:hAnsi="Times New Roman"/>
                <w:color w:val="000000" w:themeColor="text1"/>
              </w:rPr>
            </w:pPr>
            <w:r w:rsidRPr="005235AA">
              <w:rPr>
                <w:rFonts w:ascii="Times New Roman" w:hAnsi="Times New Roman"/>
                <w:color w:val="000000" w:themeColor="text1"/>
              </w:rPr>
              <w:t>боковые поверхности столбчатых фундаментов обмазываются горячим битумом БН70/30 (</w:t>
            </w:r>
            <w:hyperlink r:id="rId33" w:tooltip="ГОСТ 6617-76 Битумы нефтяные строительные. Технические условия" w:history="1">
              <w:r w:rsidRPr="005235AA">
                <w:rPr>
                  <w:rStyle w:val="afff3"/>
                  <w:rFonts w:ascii="Times New Roman" w:hAnsi="Times New Roman"/>
                  <w:color w:val="000000" w:themeColor="text1"/>
                </w:rPr>
                <w:t>ГОСТ 6617-76</w:t>
              </w:r>
            </w:hyperlink>
            <w:r w:rsidRPr="005235AA">
              <w:rPr>
                <w:rFonts w:ascii="Times New Roman" w:hAnsi="Times New Roman"/>
                <w:color w:val="000000" w:themeColor="text1"/>
              </w:rPr>
              <w:t>) за три раза.</w:t>
            </w:r>
          </w:p>
        </w:tc>
      </w:tr>
    </w:tbl>
    <w:p w:rsidR="0008103C" w:rsidRPr="005235AA" w:rsidRDefault="0008103C" w:rsidP="005235AA">
      <w:pPr>
        <w:pStyle w:val="2"/>
        <w:tabs>
          <w:tab w:val="clear" w:pos="0"/>
        </w:tabs>
        <w:suppressAutoHyphens w:val="0"/>
        <w:autoSpaceDE/>
        <w:spacing w:before="240" w:after="80"/>
        <w:ind w:left="0" w:firstLine="720"/>
        <w:jc w:val="both"/>
        <w:rPr>
          <w:rFonts w:ascii="Times New Roman" w:hAnsi="Times New Roman" w:cs="Times New Roman"/>
          <w:i/>
          <w:iCs/>
          <w:sz w:val="26"/>
          <w:szCs w:val="26"/>
        </w:rPr>
      </w:pPr>
      <w:bookmarkStart w:id="739" w:name="_Toc521318111"/>
      <w:bookmarkStart w:id="740" w:name="_Toc527465460"/>
      <w:bookmarkStart w:id="741" w:name="_Toc528071566"/>
      <w:bookmarkStart w:id="742" w:name="_Toc531175100"/>
      <w:bookmarkStart w:id="743" w:name="_Toc536696912"/>
      <w:bookmarkStart w:id="744" w:name="_Toc2345589"/>
      <w:bookmarkStart w:id="745" w:name="_Toc8996013"/>
      <w:bookmarkStart w:id="746" w:name="_Toc34399042"/>
      <w:bookmarkStart w:id="747" w:name="_Toc47004916"/>
      <w:r w:rsidRPr="005235AA">
        <w:rPr>
          <w:rFonts w:ascii="Times New Roman" w:hAnsi="Times New Roman" w:cs="Times New Roman"/>
          <w:i/>
          <w:iCs/>
          <w:sz w:val="26"/>
          <w:szCs w:val="26"/>
        </w:rPr>
        <w:t>Решения по созданию на проектируемом объекте запасов материальных средств, предназначенных для ликвидации ЧС и их последствий</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rsidR="0008103C" w:rsidRPr="0008103C" w:rsidRDefault="0008103C" w:rsidP="005235AA">
      <w:pPr>
        <w:pStyle w:val="ae"/>
        <w:shd w:val="clear" w:color="auto" w:fill="FFFFFF"/>
        <w:ind w:firstLine="709"/>
        <w:rPr>
          <w:sz w:val="26"/>
          <w:szCs w:val="26"/>
        </w:rPr>
      </w:pPr>
      <w:r w:rsidRPr="0008103C">
        <w:rPr>
          <w:sz w:val="26"/>
          <w:szCs w:val="26"/>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08103C" w:rsidRPr="0008103C" w:rsidRDefault="0008103C" w:rsidP="0008103C">
      <w:pPr>
        <w:pStyle w:val="afb"/>
        <w:shd w:val="clear" w:color="auto" w:fill="FFFFFF"/>
        <w:spacing w:before="0"/>
        <w:rPr>
          <w:rFonts w:ascii="Times New Roman" w:hAnsi="Times New Roman"/>
          <w:sz w:val="26"/>
          <w:szCs w:val="26"/>
        </w:rPr>
      </w:pPr>
      <w:r w:rsidRPr="0008103C">
        <w:rPr>
          <w:rFonts w:ascii="Times New Roman" w:hAnsi="Times New Roman"/>
          <w:sz w:val="26"/>
          <w:szCs w:val="26"/>
        </w:rPr>
        <w:t>АО «</w:t>
      </w:r>
      <w:proofErr w:type="spellStart"/>
      <w:r w:rsidRPr="0008103C">
        <w:rPr>
          <w:rFonts w:ascii="Times New Roman" w:hAnsi="Times New Roman"/>
          <w:sz w:val="26"/>
          <w:szCs w:val="26"/>
        </w:rPr>
        <w:t>Самаранефтегаз</w:t>
      </w:r>
      <w:proofErr w:type="spellEnd"/>
      <w:r w:rsidRPr="0008103C">
        <w:rPr>
          <w:rFonts w:ascii="Times New Roman" w:hAnsi="Times New Roman"/>
          <w:sz w:val="26"/>
          <w:szCs w:val="26"/>
        </w:rPr>
        <w:t xml:space="preserve">»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w:t>
      </w:r>
      <w:proofErr w:type="gramStart"/>
      <w:r w:rsidRPr="0008103C">
        <w:rPr>
          <w:rFonts w:ascii="Times New Roman" w:hAnsi="Times New Roman"/>
          <w:sz w:val="26"/>
          <w:szCs w:val="26"/>
        </w:rPr>
        <w:t>приведены в приложении В. Указанный резерв материальных средств является</w:t>
      </w:r>
      <w:proofErr w:type="gramEnd"/>
      <w:r w:rsidRPr="0008103C">
        <w:rPr>
          <w:rFonts w:ascii="Times New Roman" w:hAnsi="Times New Roman"/>
          <w:sz w:val="26"/>
          <w:szCs w:val="26"/>
        </w:rPr>
        <w:t xml:space="preserve"> достаточным и обеспечивает возможность ликвидации аварийных ситуаций на проектируемом объекте.</w:t>
      </w:r>
    </w:p>
    <w:p w:rsidR="0008103C" w:rsidRPr="0008103C" w:rsidRDefault="0008103C" w:rsidP="0008103C">
      <w:pPr>
        <w:pStyle w:val="afb"/>
        <w:keepNext/>
        <w:shd w:val="clear" w:color="auto" w:fill="FFFFFF"/>
        <w:spacing w:before="0"/>
        <w:rPr>
          <w:rFonts w:ascii="Times New Roman" w:hAnsi="Times New Roman"/>
          <w:sz w:val="26"/>
          <w:szCs w:val="26"/>
        </w:rPr>
      </w:pPr>
      <w:r w:rsidRPr="0008103C">
        <w:rPr>
          <w:rFonts w:ascii="Times New Roman" w:hAnsi="Times New Roman"/>
          <w:sz w:val="26"/>
          <w:szCs w:val="26"/>
        </w:rPr>
        <w:t>Для ликвидации (локализации) аварий и их последствий в случаях ЧС привлекаются технические средства и силы цеха ликвидации аварий и их последствий аварийно-спасательного формирования (ЦЛАП-АСФ) АО «</w:t>
      </w:r>
      <w:proofErr w:type="spellStart"/>
      <w:r w:rsidRPr="0008103C">
        <w:rPr>
          <w:rFonts w:ascii="Times New Roman" w:hAnsi="Times New Roman"/>
          <w:sz w:val="26"/>
          <w:szCs w:val="26"/>
        </w:rPr>
        <w:t>Самаранефтегаз</w:t>
      </w:r>
      <w:proofErr w:type="spellEnd"/>
      <w:r w:rsidRPr="0008103C">
        <w:rPr>
          <w:rFonts w:ascii="Times New Roman" w:hAnsi="Times New Roman"/>
          <w:sz w:val="26"/>
          <w:szCs w:val="26"/>
        </w:rPr>
        <w:t xml:space="preserve">», также при необходимости привлекаются технические средства </w:t>
      </w:r>
      <w:r w:rsidRPr="0008103C">
        <w:rPr>
          <w:rFonts w:ascii="Times New Roman" w:hAnsi="Times New Roman"/>
          <w:sz w:val="26"/>
          <w:szCs w:val="26"/>
        </w:rPr>
        <w:lastRenderedPageBreak/>
        <w:t>и силы специализированных организаций, с которыми заключены следующие договора:</w:t>
      </w:r>
    </w:p>
    <w:p w:rsidR="0008103C" w:rsidRPr="0008103C" w:rsidRDefault="0008103C" w:rsidP="0008103C">
      <w:pPr>
        <w:pStyle w:val="a0"/>
        <w:numPr>
          <w:ilvl w:val="0"/>
          <w:numId w:val="49"/>
        </w:numPr>
        <w:rPr>
          <w:rFonts w:ascii="Times New Roman" w:hAnsi="Times New Roman"/>
          <w:sz w:val="26"/>
          <w:szCs w:val="26"/>
        </w:rPr>
      </w:pPr>
      <w:proofErr w:type="gramStart"/>
      <w:r w:rsidRPr="0008103C">
        <w:rPr>
          <w:rFonts w:ascii="Times New Roman" w:hAnsi="Times New Roman"/>
          <w:sz w:val="26"/>
          <w:szCs w:val="26"/>
        </w:rPr>
        <w:t xml:space="preserve">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w:t>
      </w:r>
      <w:proofErr w:type="spellStart"/>
      <w:r w:rsidRPr="0008103C">
        <w:rPr>
          <w:rFonts w:ascii="Times New Roman" w:hAnsi="Times New Roman"/>
          <w:sz w:val="26"/>
          <w:szCs w:val="26"/>
        </w:rPr>
        <w:t>нефтегазодобычи</w:t>
      </w:r>
      <w:proofErr w:type="spellEnd"/>
      <w:r w:rsidRPr="0008103C">
        <w:rPr>
          <w:rFonts w:ascii="Times New Roman" w:hAnsi="Times New Roman"/>
          <w:sz w:val="26"/>
          <w:szCs w:val="26"/>
        </w:rPr>
        <w:t xml:space="preserve">, работы по ликвидации открытых нефтяных и газовых фонтанов, проведение аварийно-технических работ в </w:t>
      </w:r>
      <w:proofErr w:type="spellStart"/>
      <w:r w:rsidRPr="0008103C">
        <w:rPr>
          <w:rFonts w:ascii="Times New Roman" w:hAnsi="Times New Roman"/>
          <w:sz w:val="26"/>
          <w:szCs w:val="26"/>
        </w:rPr>
        <w:t>газовзрывоопасной</w:t>
      </w:r>
      <w:proofErr w:type="spellEnd"/>
      <w:r w:rsidRPr="0008103C">
        <w:rPr>
          <w:rFonts w:ascii="Times New Roman" w:hAnsi="Times New Roman"/>
          <w:sz w:val="26"/>
          <w:szCs w:val="26"/>
        </w:rPr>
        <w:t xml:space="preserve"> среде, требующие применения средств индивидуальной защиты и специального оборудования; </w:t>
      </w:r>
      <w:proofErr w:type="gramEnd"/>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 xml:space="preserve">договор с ООО «РН-Пожарная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 </w:t>
      </w:r>
    </w:p>
    <w:p w:rsidR="0008103C" w:rsidRPr="0008103C" w:rsidRDefault="0008103C" w:rsidP="0008103C">
      <w:pPr>
        <w:pStyle w:val="afb"/>
        <w:shd w:val="clear" w:color="auto" w:fill="FFFFFF"/>
        <w:rPr>
          <w:rFonts w:ascii="Times New Roman" w:hAnsi="Times New Roman"/>
          <w:sz w:val="26"/>
          <w:szCs w:val="26"/>
        </w:rPr>
      </w:pPr>
      <w:r w:rsidRPr="0008103C">
        <w:rPr>
          <w:rFonts w:ascii="Times New Roman" w:hAnsi="Times New Roman"/>
          <w:sz w:val="26"/>
          <w:szCs w:val="26"/>
        </w:rPr>
        <w:t>Решение о привлечении специализированных служб и формирований принимается КЧС АО «</w:t>
      </w:r>
      <w:proofErr w:type="spellStart"/>
      <w:r w:rsidRPr="0008103C">
        <w:rPr>
          <w:rFonts w:ascii="Times New Roman" w:hAnsi="Times New Roman"/>
          <w:sz w:val="26"/>
          <w:szCs w:val="26"/>
        </w:rPr>
        <w:t>Самаранефтегаз</w:t>
      </w:r>
      <w:proofErr w:type="spellEnd"/>
      <w:r w:rsidRPr="0008103C">
        <w:rPr>
          <w:rFonts w:ascii="Times New Roman" w:hAnsi="Times New Roman"/>
          <w:sz w:val="26"/>
          <w:szCs w:val="26"/>
        </w:rPr>
        <w:t xml:space="preserve">», исходя из условий оперативной обстановки и масштабов аварии. </w:t>
      </w:r>
    </w:p>
    <w:p w:rsidR="0008103C" w:rsidRPr="005235AA" w:rsidRDefault="0008103C" w:rsidP="005235AA">
      <w:pPr>
        <w:pStyle w:val="2"/>
        <w:keepLines/>
        <w:tabs>
          <w:tab w:val="clear" w:pos="0"/>
        </w:tabs>
        <w:suppressAutoHyphens w:val="0"/>
        <w:autoSpaceDE/>
        <w:spacing w:before="240" w:after="80"/>
        <w:ind w:left="0" w:firstLine="720"/>
        <w:jc w:val="both"/>
        <w:rPr>
          <w:rFonts w:ascii="Times New Roman" w:hAnsi="Times New Roman" w:cs="Times New Roman"/>
          <w:i/>
          <w:sz w:val="26"/>
          <w:szCs w:val="26"/>
        </w:rPr>
      </w:pPr>
      <w:bookmarkStart w:id="748" w:name="_Toc462988781"/>
      <w:bookmarkStart w:id="749" w:name="_Toc462989534"/>
      <w:bookmarkStart w:id="750" w:name="_Toc462989763"/>
      <w:bookmarkStart w:id="751" w:name="_Toc462989958"/>
      <w:bookmarkStart w:id="752" w:name="_Toc465061016"/>
      <w:bookmarkStart w:id="753" w:name="_Toc465343571"/>
      <w:bookmarkStart w:id="754" w:name="_Toc476129505"/>
      <w:bookmarkStart w:id="755" w:name="_Toc498064879"/>
      <w:bookmarkStart w:id="756" w:name="_Toc509825702"/>
      <w:bookmarkStart w:id="757" w:name="_Toc515603406"/>
      <w:bookmarkStart w:id="758" w:name="_Toc518022111"/>
      <w:bookmarkStart w:id="759" w:name="_Toc520272520"/>
      <w:bookmarkStart w:id="760" w:name="_Toc521318112"/>
      <w:bookmarkStart w:id="761" w:name="_Toc527465461"/>
      <w:bookmarkStart w:id="762" w:name="_Toc528071567"/>
      <w:bookmarkStart w:id="763" w:name="_Toc531175101"/>
      <w:bookmarkStart w:id="764" w:name="_Toc536696913"/>
      <w:bookmarkStart w:id="765" w:name="_Toc2345590"/>
      <w:bookmarkStart w:id="766" w:name="_Toc8996014"/>
      <w:bookmarkStart w:id="767" w:name="_Toc34399043"/>
      <w:bookmarkStart w:id="768" w:name="_Toc47004917"/>
      <w:r w:rsidRPr="005235AA">
        <w:rPr>
          <w:rFonts w:ascii="Times New Roman" w:hAnsi="Times New Roman" w:cs="Times New Roman"/>
          <w:i/>
          <w:sz w:val="26"/>
          <w:szCs w:val="26"/>
        </w:rPr>
        <w:t>Предусмотренные проектной документацией технические решения по системам оповещения о чрезвычайных ситуациях (включая локальные системы оповещения в районах размещения потенциально опасных объектов)</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rsidR="0008103C" w:rsidRPr="0008103C" w:rsidRDefault="0008103C" w:rsidP="0008103C">
      <w:pPr>
        <w:pStyle w:val="ae"/>
        <w:keepNext/>
        <w:rPr>
          <w:sz w:val="26"/>
          <w:szCs w:val="26"/>
        </w:rPr>
      </w:pPr>
      <w:r w:rsidRPr="0008103C">
        <w:rPr>
          <w:sz w:val="26"/>
          <w:szCs w:val="26"/>
        </w:rPr>
        <w:t>Основными задачами системы оповещения являются:</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 xml:space="preserve">принятие первоочередных мер в аварийной ситуации по спасению персонала, безаварийной остановке производства и локализации аварии. </w:t>
      </w:r>
    </w:p>
    <w:p w:rsidR="0008103C" w:rsidRPr="0008103C" w:rsidRDefault="0008103C" w:rsidP="0008103C">
      <w:pPr>
        <w:pStyle w:val="affff6"/>
        <w:keepNext/>
        <w:tabs>
          <w:tab w:val="clear" w:pos="1440"/>
        </w:tabs>
        <w:spacing w:before="120"/>
        <w:ind w:firstLine="709"/>
        <w:rPr>
          <w:i w:val="0"/>
          <w:sz w:val="26"/>
          <w:szCs w:val="26"/>
        </w:rPr>
      </w:pPr>
      <w:r w:rsidRPr="0008103C">
        <w:rPr>
          <w:i w:val="0"/>
          <w:sz w:val="26"/>
          <w:szCs w:val="26"/>
        </w:rPr>
        <w:t xml:space="preserve">Средствами получения информации об аварии на проектируемом объекте являются: </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 xml:space="preserve">сигналы системы автоматики; </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 xml:space="preserve">сообщение от первого обнаружившего (очевидца, пострадавшего, анонимного источника) аварийную ситуацию. </w:t>
      </w:r>
    </w:p>
    <w:p w:rsidR="0008103C" w:rsidRPr="0008103C" w:rsidRDefault="0008103C" w:rsidP="0008103C">
      <w:pPr>
        <w:pStyle w:val="afb"/>
        <w:rPr>
          <w:rFonts w:ascii="Times New Roman" w:hAnsi="Times New Roman"/>
          <w:sz w:val="26"/>
          <w:szCs w:val="26"/>
        </w:rPr>
      </w:pPr>
      <w:r w:rsidRPr="0008103C">
        <w:rPr>
          <w:rFonts w:ascii="Times New Roman" w:hAnsi="Times New Roman"/>
          <w:sz w:val="26"/>
          <w:szCs w:val="26"/>
        </w:rPr>
        <w:t xml:space="preserve">Обслуживающий персонал обеспечен сотовой связью, </w:t>
      </w:r>
      <w:r w:rsidRPr="0008103C">
        <w:rPr>
          <w:rFonts w:ascii="Times New Roman" w:hAnsi="Times New Roman"/>
          <w:sz w:val="26"/>
          <w:szCs w:val="26"/>
          <w:lang w:val="en-US"/>
        </w:rPr>
        <w:t>c</w:t>
      </w:r>
      <w:r w:rsidRPr="0008103C">
        <w:rPr>
          <w:rFonts w:ascii="Times New Roman" w:hAnsi="Times New Roman"/>
          <w:sz w:val="26"/>
          <w:szCs w:val="26"/>
        </w:rPr>
        <w:t xml:space="preserve"> использованием которой обеспечивается связь во время выездов на объект проектирования. Организация сотовой связи обеспечивается существующей сетью оператора GSM/GPRS-связи ПАО «Мегафон». </w:t>
      </w:r>
    </w:p>
    <w:p w:rsidR="0008103C" w:rsidRPr="0008103C" w:rsidRDefault="0008103C" w:rsidP="0008103C">
      <w:pPr>
        <w:ind w:firstLine="720"/>
        <w:jc w:val="both"/>
        <w:rPr>
          <w:sz w:val="26"/>
          <w:szCs w:val="26"/>
        </w:rPr>
      </w:pPr>
      <w:r w:rsidRPr="0008103C">
        <w:rPr>
          <w:sz w:val="26"/>
          <w:szCs w:val="26"/>
        </w:rPr>
        <w:t>В случае возникновения ЧС на проектируемом объекте порядок оповещения предусматривается по следующей схеме:</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первый обнаруживший (очевидец, пострадавший, анонимный источник) аварийную ситуацию по средствам сотовой связи, речевого сообщения информирует дежурного оператора УПСВ «</w:t>
      </w:r>
      <w:proofErr w:type="spellStart"/>
      <w:r w:rsidRPr="0008103C">
        <w:rPr>
          <w:sz w:val="26"/>
          <w:szCs w:val="26"/>
        </w:rPr>
        <w:t>Екатериновская</w:t>
      </w:r>
      <w:proofErr w:type="spellEnd"/>
      <w:r w:rsidRPr="0008103C">
        <w:rPr>
          <w:sz w:val="26"/>
          <w:szCs w:val="26"/>
        </w:rPr>
        <w:t>»;</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оператор, получив сигнал о ЧС, немедленно оповещает:</w:t>
      </w:r>
    </w:p>
    <w:p w:rsidR="0008103C" w:rsidRPr="0008103C" w:rsidRDefault="0008103C" w:rsidP="0008103C">
      <w:pPr>
        <w:numPr>
          <w:ilvl w:val="0"/>
          <w:numId w:val="15"/>
        </w:numPr>
        <w:suppressAutoHyphens w:val="0"/>
        <w:jc w:val="both"/>
        <w:rPr>
          <w:sz w:val="26"/>
          <w:szCs w:val="26"/>
        </w:rPr>
      </w:pPr>
      <w:r w:rsidRPr="0008103C">
        <w:rPr>
          <w:sz w:val="26"/>
          <w:szCs w:val="26"/>
        </w:rPr>
        <w:t>по средствам телефонной связи, сотовой связи начальника, мастера УПСВ;</w:t>
      </w:r>
    </w:p>
    <w:p w:rsidR="0008103C" w:rsidRPr="0008103C" w:rsidRDefault="0008103C" w:rsidP="0008103C">
      <w:pPr>
        <w:numPr>
          <w:ilvl w:val="0"/>
          <w:numId w:val="15"/>
        </w:numPr>
        <w:suppressAutoHyphens w:val="0"/>
        <w:jc w:val="both"/>
        <w:rPr>
          <w:sz w:val="26"/>
          <w:szCs w:val="26"/>
        </w:rPr>
      </w:pPr>
      <w:r w:rsidRPr="0008103C">
        <w:rPr>
          <w:sz w:val="26"/>
          <w:szCs w:val="26"/>
        </w:rPr>
        <w:lastRenderedPageBreak/>
        <w:t>по средствам сотовой связи персонал, находящийся на территории объекта;</w:t>
      </w:r>
    </w:p>
    <w:p w:rsidR="0008103C" w:rsidRPr="0008103C" w:rsidRDefault="0008103C" w:rsidP="0008103C">
      <w:pPr>
        <w:numPr>
          <w:ilvl w:val="0"/>
          <w:numId w:val="15"/>
        </w:numPr>
        <w:suppressAutoHyphens w:val="0"/>
        <w:jc w:val="both"/>
        <w:rPr>
          <w:sz w:val="26"/>
          <w:szCs w:val="26"/>
        </w:rPr>
      </w:pPr>
      <w:r w:rsidRPr="0008103C">
        <w:rPr>
          <w:sz w:val="26"/>
          <w:szCs w:val="26"/>
        </w:rPr>
        <w:t>по средствам телефонной связи диспетчера ПЧ-175 (при необходимости), дежурного скорой медицинской помощи (при необходимости);</w:t>
      </w:r>
    </w:p>
    <w:p w:rsidR="0008103C" w:rsidRPr="0008103C" w:rsidRDefault="0008103C" w:rsidP="0008103C">
      <w:pPr>
        <w:numPr>
          <w:ilvl w:val="0"/>
          <w:numId w:val="15"/>
        </w:numPr>
        <w:suppressAutoHyphens w:val="0"/>
        <w:jc w:val="both"/>
        <w:rPr>
          <w:sz w:val="26"/>
          <w:szCs w:val="26"/>
        </w:rPr>
      </w:pPr>
      <w:r w:rsidRPr="0008103C">
        <w:rPr>
          <w:sz w:val="26"/>
          <w:szCs w:val="26"/>
        </w:rPr>
        <w:t xml:space="preserve">по средствам телефонной и сотовой связи диспетчера </w:t>
      </w:r>
      <w:r w:rsidRPr="0008103C">
        <w:rPr>
          <w:spacing w:val="-4"/>
          <w:sz w:val="26"/>
          <w:szCs w:val="26"/>
        </w:rPr>
        <w:t>ЦЭРТ-1</w:t>
      </w:r>
      <w:r w:rsidRPr="0008103C">
        <w:rPr>
          <w:sz w:val="26"/>
          <w:szCs w:val="26"/>
        </w:rPr>
        <w:t xml:space="preserve">; </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 xml:space="preserve">диспетчер </w:t>
      </w:r>
      <w:r w:rsidRPr="0008103C">
        <w:rPr>
          <w:spacing w:val="-4"/>
          <w:sz w:val="26"/>
          <w:szCs w:val="26"/>
        </w:rPr>
        <w:t xml:space="preserve">ЦЭРТ-1 </w:t>
      </w:r>
      <w:r w:rsidRPr="0008103C">
        <w:rPr>
          <w:sz w:val="26"/>
          <w:szCs w:val="26"/>
        </w:rPr>
        <w:t xml:space="preserve">получив сигнал о ЧС, немедленно оповещает по средствам телефонной связи начальника </w:t>
      </w:r>
      <w:r w:rsidRPr="0008103C">
        <w:rPr>
          <w:spacing w:val="-4"/>
          <w:sz w:val="26"/>
          <w:szCs w:val="26"/>
        </w:rPr>
        <w:t>ЦЭРТ-1</w:t>
      </w:r>
      <w:r w:rsidRPr="0008103C">
        <w:rPr>
          <w:sz w:val="26"/>
          <w:szCs w:val="26"/>
        </w:rPr>
        <w:t>, диспетчера РИТС СГМ, диспетчера ПЧ-175 (при необходимости), дежурного скорой медицинской помощи (при необходимости);</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диспетчер РИТС СГМ, получив сигнал о ЧС, немедленно оповещает по средствам телефонной связи начальника смены ЦИТУ АО «</w:t>
      </w:r>
      <w:proofErr w:type="spellStart"/>
      <w:r w:rsidRPr="0008103C">
        <w:rPr>
          <w:sz w:val="26"/>
          <w:szCs w:val="26"/>
        </w:rPr>
        <w:t>Самаранефтегаз</w:t>
      </w:r>
      <w:proofErr w:type="spellEnd"/>
      <w:r w:rsidRPr="0008103C">
        <w:rPr>
          <w:sz w:val="26"/>
          <w:szCs w:val="26"/>
        </w:rPr>
        <w:t xml:space="preserve">»; </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начальник смены ЦИТУ, получив сигнал о ЧС, немедленно оповещает по средствам телефонной связи начальника ЦИТУ;</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диспетчер ДДС по указанию начальника смены ЦИТУ по средствам телефонной связи оповещает диспетчера цеха по ликвидации аварий и их последствий - аварийно-спасательное формирование (ЦЛАП-АСФ), диспетчера ФГУ АСФ Северо-восточная противофонтанная военизированная часть (СВПФВЧ), диспетчера НАСФ;</w:t>
      </w:r>
    </w:p>
    <w:p w:rsidR="005235AA" w:rsidRDefault="0008103C" w:rsidP="0008103C">
      <w:pPr>
        <w:keepNext/>
        <w:numPr>
          <w:ilvl w:val="0"/>
          <w:numId w:val="14"/>
        </w:numPr>
        <w:tabs>
          <w:tab w:val="left" w:pos="2925"/>
        </w:tabs>
        <w:suppressAutoHyphens w:val="0"/>
        <w:jc w:val="both"/>
        <w:rPr>
          <w:sz w:val="26"/>
          <w:szCs w:val="26"/>
        </w:rPr>
      </w:pPr>
      <w:r w:rsidRPr="005235AA">
        <w:rPr>
          <w:sz w:val="26"/>
          <w:szCs w:val="26"/>
        </w:rPr>
        <w:t>диспетчер ДДС по указанию руководителя (заместителя) АО «</w:t>
      </w:r>
      <w:proofErr w:type="spellStart"/>
      <w:r w:rsidRPr="005235AA">
        <w:rPr>
          <w:sz w:val="26"/>
          <w:szCs w:val="26"/>
        </w:rPr>
        <w:t>Самаранефтегаз</w:t>
      </w:r>
      <w:proofErr w:type="spellEnd"/>
      <w:r w:rsidRPr="005235AA">
        <w:rPr>
          <w:sz w:val="26"/>
          <w:szCs w:val="26"/>
        </w:rPr>
        <w:t xml:space="preserve">» по средствам телефонной связи информирует диспетчера ЕДДС </w:t>
      </w:r>
      <w:r w:rsidRPr="005235AA">
        <w:rPr>
          <w:bCs/>
          <w:sz w:val="26"/>
          <w:szCs w:val="26"/>
        </w:rPr>
        <w:t>муниципального района Сергиевский</w:t>
      </w:r>
      <w:r w:rsidRPr="005235AA">
        <w:rPr>
          <w:sz w:val="26"/>
          <w:szCs w:val="26"/>
        </w:rPr>
        <w:t>.</w:t>
      </w:r>
    </w:p>
    <w:p w:rsidR="0008103C" w:rsidRPr="005235AA" w:rsidRDefault="0008103C" w:rsidP="0008103C">
      <w:pPr>
        <w:keepNext/>
        <w:numPr>
          <w:ilvl w:val="0"/>
          <w:numId w:val="14"/>
        </w:numPr>
        <w:tabs>
          <w:tab w:val="left" w:pos="2925"/>
        </w:tabs>
        <w:suppressAutoHyphens w:val="0"/>
        <w:jc w:val="both"/>
        <w:rPr>
          <w:sz w:val="26"/>
          <w:szCs w:val="26"/>
        </w:rPr>
      </w:pPr>
      <w:r w:rsidRPr="005235AA">
        <w:rPr>
          <w:sz w:val="26"/>
          <w:szCs w:val="26"/>
        </w:rPr>
        <w:t>При получении сигнала об аварийной ситуации от систем автоматики, средств контроля и управления диспетчер АСДУ ЦСОИ «Суходол» немедленно оповещает по средствам телефонной связи оператора УПСВ «</w:t>
      </w:r>
      <w:proofErr w:type="spellStart"/>
      <w:r w:rsidRPr="005235AA">
        <w:rPr>
          <w:sz w:val="26"/>
          <w:szCs w:val="26"/>
        </w:rPr>
        <w:t>Екатериновская</w:t>
      </w:r>
      <w:proofErr w:type="spellEnd"/>
      <w:r w:rsidRPr="005235AA">
        <w:rPr>
          <w:sz w:val="26"/>
          <w:szCs w:val="26"/>
        </w:rPr>
        <w:t xml:space="preserve">», диспетчера ПЧ-175, диспетчера </w:t>
      </w:r>
      <w:r w:rsidRPr="005235AA">
        <w:rPr>
          <w:spacing w:val="-4"/>
          <w:sz w:val="26"/>
          <w:szCs w:val="26"/>
        </w:rPr>
        <w:t>ЦЭРТ-1</w:t>
      </w:r>
      <w:r w:rsidRPr="005235AA">
        <w:rPr>
          <w:sz w:val="26"/>
          <w:szCs w:val="26"/>
        </w:rPr>
        <w:t>, диспетчера РИТС СГМ. Далее порядок оповещения такой же, что и выше описанный.</w:t>
      </w:r>
    </w:p>
    <w:p w:rsidR="0008103C" w:rsidRPr="0008103C" w:rsidRDefault="0008103C" w:rsidP="005235AA">
      <w:pPr>
        <w:pStyle w:val="ae"/>
        <w:ind w:firstLine="709"/>
        <w:rPr>
          <w:sz w:val="26"/>
          <w:szCs w:val="26"/>
        </w:rPr>
      </w:pPr>
      <w:r w:rsidRPr="0008103C">
        <w:rPr>
          <w:sz w:val="26"/>
          <w:szCs w:val="26"/>
        </w:rPr>
        <w:t>Оповещение местных и территориальных органов власти, оперативных служб, руководства АО «</w:t>
      </w:r>
      <w:proofErr w:type="spellStart"/>
      <w:r w:rsidRPr="0008103C">
        <w:rPr>
          <w:sz w:val="26"/>
          <w:szCs w:val="26"/>
        </w:rPr>
        <w:t>Самаранефтегаз</w:t>
      </w:r>
      <w:proofErr w:type="spellEnd"/>
      <w:r w:rsidRPr="0008103C">
        <w:rPr>
          <w:sz w:val="26"/>
          <w:szCs w:val="26"/>
        </w:rPr>
        <w:t>» и т.д. осуществляется с использованием средств телефонной связи.</w:t>
      </w:r>
    </w:p>
    <w:p w:rsidR="0008103C" w:rsidRPr="0008103C" w:rsidRDefault="0008103C" w:rsidP="005235AA">
      <w:pPr>
        <w:pStyle w:val="ae"/>
        <w:keepNext/>
        <w:ind w:firstLine="709"/>
        <w:rPr>
          <w:sz w:val="26"/>
          <w:szCs w:val="26"/>
        </w:rPr>
      </w:pPr>
      <w:r w:rsidRPr="0008103C">
        <w:rPr>
          <w:sz w:val="26"/>
          <w:szCs w:val="26"/>
        </w:rPr>
        <w:t>Информация о ЧС доводится со следующими временными характеристиками:</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08103C" w:rsidRDefault="0008103C" w:rsidP="0008103C">
      <w:pPr>
        <w:ind w:firstLine="709"/>
        <w:jc w:val="both"/>
        <w:rPr>
          <w:sz w:val="26"/>
          <w:szCs w:val="26"/>
        </w:rPr>
      </w:pPr>
      <w:r w:rsidRPr="0008103C">
        <w:rPr>
          <w:sz w:val="26"/>
          <w:szCs w:val="26"/>
        </w:rPr>
        <w:t>обобщенная информация о событиях за сутки при ведении работ по ликвидации ЧС – к 16 часам каждых суток.</w:t>
      </w:r>
    </w:p>
    <w:p w:rsidR="005235AA" w:rsidRPr="005235AA" w:rsidRDefault="005235AA" w:rsidP="005235AA">
      <w:pPr>
        <w:pStyle w:val="2"/>
        <w:keepLines/>
        <w:shd w:val="clear" w:color="auto" w:fill="FFFFFF"/>
        <w:tabs>
          <w:tab w:val="clear" w:pos="0"/>
        </w:tabs>
        <w:suppressAutoHyphens w:val="0"/>
        <w:autoSpaceDE/>
        <w:spacing w:before="240" w:after="80"/>
        <w:ind w:left="0" w:firstLine="720"/>
        <w:jc w:val="both"/>
        <w:rPr>
          <w:rFonts w:ascii="Times New Roman" w:hAnsi="Times New Roman" w:cs="Times New Roman"/>
          <w:i/>
          <w:sz w:val="26"/>
          <w:szCs w:val="26"/>
        </w:rPr>
      </w:pPr>
      <w:bookmarkStart w:id="769" w:name="_Toc261596164"/>
      <w:bookmarkStart w:id="770" w:name="_Toc264987588"/>
      <w:bookmarkStart w:id="771" w:name="_Toc279760960"/>
      <w:bookmarkStart w:id="772" w:name="_Toc305678768"/>
      <w:bookmarkStart w:id="773" w:name="_Toc325009606"/>
      <w:bookmarkStart w:id="774" w:name="_Toc424109385"/>
      <w:bookmarkStart w:id="775" w:name="_Toc436218759"/>
      <w:bookmarkStart w:id="776" w:name="_Toc443383821"/>
      <w:bookmarkStart w:id="777" w:name="_Toc461002151"/>
      <w:bookmarkStart w:id="778" w:name="_Toc464043283"/>
      <w:bookmarkStart w:id="779" w:name="_Toc464630874"/>
      <w:bookmarkStart w:id="780" w:name="_Toc493493811"/>
      <w:bookmarkStart w:id="781" w:name="_Toc498064880"/>
      <w:bookmarkStart w:id="782" w:name="_Toc509825703"/>
      <w:bookmarkStart w:id="783" w:name="_Toc515603407"/>
      <w:bookmarkStart w:id="784" w:name="_Toc518022112"/>
      <w:bookmarkStart w:id="785" w:name="_Toc520272521"/>
      <w:bookmarkStart w:id="786" w:name="_Toc521318113"/>
      <w:bookmarkStart w:id="787" w:name="_Toc527465462"/>
      <w:bookmarkStart w:id="788" w:name="_Toc528071568"/>
      <w:bookmarkStart w:id="789" w:name="_Toc531175102"/>
      <w:bookmarkStart w:id="790" w:name="_Toc536696914"/>
      <w:bookmarkStart w:id="791" w:name="_Toc2345591"/>
      <w:bookmarkStart w:id="792" w:name="_Toc8996015"/>
      <w:bookmarkStart w:id="793" w:name="_Toc34399044"/>
      <w:bookmarkStart w:id="794" w:name="_Toc47004918"/>
      <w:r w:rsidRPr="005235AA">
        <w:rPr>
          <w:rFonts w:ascii="Times New Roman" w:hAnsi="Times New Roman" w:cs="Times New Roman"/>
          <w:i/>
          <w:sz w:val="26"/>
          <w:szCs w:val="26"/>
        </w:rPr>
        <w:t>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устойчивости радиосвязи и проводной связи при ЧС и их ликвидации</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005235AA" w:rsidRPr="005235AA" w:rsidRDefault="005235AA" w:rsidP="005235AA">
      <w:pPr>
        <w:pStyle w:val="afb"/>
        <w:spacing w:before="0"/>
        <w:rPr>
          <w:rFonts w:ascii="Times New Roman" w:hAnsi="Times New Roman"/>
          <w:sz w:val="26"/>
          <w:szCs w:val="26"/>
        </w:rPr>
      </w:pPr>
      <w:bookmarkStart w:id="795" w:name="_Toc497372470"/>
      <w:bookmarkStart w:id="796" w:name="_Toc498064881"/>
      <w:bookmarkStart w:id="797" w:name="_Toc509825704"/>
      <w:bookmarkStart w:id="798" w:name="_Toc515603408"/>
      <w:bookmarkStart w:id="799" w:name="_Toc518022113"/>
      <w:bookmarkStart w:id="800" w:name="_Toc520272522"/>
      <w:bookmarkStart w:id="801" w:name="_Toc521318114"/>
      <w:bookmarkStart w:id="802" w:name="_Toc527465463"/>
      <w:bookmarkStart w:id="803" w:name="_Toc528071569"/>
      <w:bookmarkStart w:id="804" w:name="_Toc531175103"/>
      <w:bookmarkStart w:id="805" w:name="_Toc536696915"/>
      <w:bookmarkStart w:id="806" w:name="_Toc2345592"/>
      <w:bookmarkStart w:id="807" w:name="_Toc8996016"/>
      <w:bookmarkStart w:id="808" w:name="_Toc34399045"/>
      <w:bookmarkStart w:id="809" w:name="_Toc158375335"/>
      <w:bookmarkStart w:id="810" w:name="_Toc261596169"/>
      <w:bookmarkStart w:id="811" w:name="_Toc264987593"/>
      <w:bookmarkStart w:id="812" w:name="_Toc279760965"/>
      <w:bookmarkStart w:id="813" w:name="_Toc305678773"/>
      <w:bookmarkStart w:id="814" w:name="_Toc325009611"/>
      <w:bookmarkStart w:id="815" w:name="_Toc424109386"/>
      <w:bookmarkStart w:id="816" w:name="_Toc436218760"/>
      <w:bookmarkStart w:id="817" w:name="_Toc443383822"/>
      <w:bookmarkStart w:id="818" w:name="_Toc461002152"/>
      <w:bookmarkStart w:id="819" w:name="_Toc464043284"/>
      <w:bookmarkStart w:id="820" w:name="_Toc464630875"/>
      <w:bookmarkStart w:id="821" w:name="_Toc495997278"/>
      <w:r w:rsidRPr="005235AA">
        <w:rPr>
          <w:rFonts w:ascii="Times New Roman" w:hAnsi="Times New Roman"/>
          <w:sz w:val="26"/>
          <w:szCs w:val="26"/>
        </w:rPr>
        <w:t xml:space="preserve">Централизованный </w:t>
      </w:r>
      <w:proofErr w:type="gramStart"/>
      <w:r w:rsidRPr="005235AA">
        <w:rPr>
          <w:rFonts w:ascii="Times New Roman" w:hAnsi="Times New Roman"/>
          <w:sz w:val="26"/>
          <w:szCs w:val="26"/>
        </w:rPr>
        <w:t>контроль за</w:t>
      </w:r>
      <w:proofErr w:type="gramEnd"/>
      <w:r w:rsidRPr="005235AA">
        <w:rPr>
          <w:rFonts w:ascii="Times New Roman" w:hAnsi="Times New Roman"/>
          <w:sz w:val="26"/>
          <w:szCs w:val="26"/>
        </w:rPr>
        <w:t xml:space="preserve"> работой напорного нефтепровода осуществляется из ЦСОИ «Суходол», в который поступает вся информация с КП телемеханики. Здание диспетчерского пункта, в котором находятся основные </w:t>
      </w:r>
      <w:r w:rsidRPr="005235AA">
        <w:rPr>
          <w:rFonts w:ascii="Times New Roman" w:hAnsi="Times New Roman"/>
          <w:sz w:val="26"/>
          <w:szCs w:val="26"/>
        </w:rPr>
        <w:lastRenderedPageBreak/>
        <w:t xml:space="preserve">системы управления и </w:t>
      </w:r>
      <w:proofErr w:type="gramStart"/>
      <w:r w:rsidRPr="005235AA">
        <w:rPr>
          <w:rFonts w:ascii="Times New Roman" w:hAnsi="Times New Roman"/>
          <w:sz w:val="26"/>
          <w:szCs w:val="26"/>
        </w:rPr>
        <w:t>контроля за</w:t>
      </w:r>
      <w:proofErr w:type="gramEnd"/>
      <w:r w:rsidRPr="005235AA">
        <w:rPr>
          <w:rFonts w:ascii="Times New Roman" w:hAnsi="Times New Roman"/>
          <w:sz w:val="26"/>
          <w:szCs w:val="26"/>
        </w:rPr>
        <w:t xml:space="preserve"> технологическим процессом в зоны опасных воздействий при авариях на проектируемых сооружениях не попадает.</w:t>
      </w:r>
    </w:p>
    <w:p w:rsidR="005235AA" w:rsidRPr="005235AA" w:rsidRDefault="005235AA" w:rsidP="005235AA">
      <w:pPr>
        <w:pStyle w:val="afb"/>
        <w:spacing w:before="0"/>
        <w:rPr>
          <w:rFonts w:ascii="Times New Roman" w:hAnsi="Times New Roman"/>
          <w:sz w:val="26"/>
          <w:szCs w:val="26"/>
        </w:rPr>
      </w:pPr>
      <w:r w:rsidRPr="005235AA">
        <w:rPr>
          <w:rFonts w:ascii="Times New Roman" w:hAnsi="Times New Roman"/>
          <w:sz w:val="26"/>
          <w:szCs w:val="26"/>
        </w:rPr>
        <w:t>В связи с вышеизложенным, специальных мероприятий по защите диспетчерского пункта, как пункта управления производственным процессом, от негативных последствий аварийных ситуаций проектной документацией не предусматривается.</w:t>
      </w:r>
    </w:p>
    <w:p w:rsidR="005235AA" w:rsidRPr="005235AA" w:rsidRDefault="005235AA" w:rsidP="005235AA">
      <w:pPr>
        <w:pStyle w:val="afb"/>
        <w:spacing w:before="0"/>
        <w:rPr>
          <w:rFonts w:ascii="Times New Roman" w:hAnsi="Times New Roman"/>
          <w:sz w:val="26"/>
          <w:szCs w:val="26"/>
        </w:rPr>
      </w:pPr>
      <w:r w:rsidRPr="005235AA">
        <w:rPr>
          <w:rFonts w:ascii="Times New Roman" w:hAnsi="Times New Roman"/>
          <w:sz w:val="26"/>
          <w:szCs w:val="26"/>
        </w:rPr>
        <w:t>В проектной документации в соответствии с техническими условиями не предусматривается создание дополнительных и резервных автоматизированных систем, обеспечивающих дублирование системы контроля и управления технологическим процессом проектируемых сооружений.</w:t>
      </w:r>
    </w:p>
    <w:p w:rsidR="005235AA" w:rsidRPr="005235AA" w:rsidRDefault="005235AA" w:rsidP="005235AA">
      <w:pPr>
        <w:pStyle w:val="2"/>
        <w:keepLines/>
        <w:tabs>
          <w:tab w:val="clear" w:pos="0"/>
        </w:tabs>
        <w:suppressAutoHyphens w:val="0"/>
        <w:autoSpaceDE/>
        <w:spacing w:before="240" w:after="80"/>
        <w:ind w:left="0" w:firstLine="720"/>
        <w:jc w:val="both"/>
        <w:rPr>
          <w:rFonts w:ascii="Times New Roman" w:hAnsi="Times New Roman" w:cs="Times New Roman"/>
          <w:i/>
          <w:sz w:val="26"/>
          <w:szCs w:val="26"/>
        </w:rPr>
      </w:pPr>
      <w:bookmarkStart w:id="822" w:name="_Toc47004919"/>
      <w:r w:rsidRPr="005235AA">
        <w:rPr>
          <w:rFonts w:ascii="Times New Roman" w:hAnsi="Times New Roman" w:cs="Times New Roman"/>
          <w:i/>
          <w:sz w:val="26"/>
          <w:szCs w:val="26"/>
        </w:rPr>
        <w:t>Мероприятия по обеспечению эвакуации населения (персонала проектируемого объекта) при чрезвычайных ситуациях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аварийно-спасательных сил для ликвидации чрезвычайных ситуаций</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22"/>
    </w:p>
    <w:bookmarkEnd w:id="809"/>
    <w:bookmarkEnd w:id="810"/>
    <w:bookmarkEnd w:id="811"/>
    <w:bookmarkEnd w:id="812"/>
    <w:bookmarkEnd w:id="813"/>
    <w:bookmarkEnd w:id="814"/>
    <w:bookmarkEnd w:id="815"/>
    <w:bookmarkEnd w:id="816"/>
    <w:bookmarkEnd w:id="817"/>
    <w:bookmarkEnd w:id="818"/>
    <w:bookmarkEnd w:id="819"/>
    <w:bookmarkEnd w:id="820"/>
    <w:bookmarkEnd w:id="821"/>
    <w:p w:rsidR="005235AA" w:rsidRPr="005235AA" w:rsidRDefault="005235AA" w:rsidP="005235AA">
      <w:pPr>
        <w:pStyle w:val="afb"/>
        <w:rPr>
          <w:rFonts w:ascii="Times New Roman" w:hAnsi="Times New Roman"/>
          <w:sz w:val="26"/>
          <w:szCs w:val="26"/>
        </w:rPr>
      </w:pPr>
      <w:r w:rsidRPr="005235AA">
        <w:rPr>
          <w:rFonts w:ascii="Times New Roman" w:hAnsi="Times New Roman"/>
          <w:sz w:val="26"/>
          <w:szCs w:val="26"/>
        </w:rPr>
        <w:t>Эвакуация персонала при ЧС производится на безопасное расстояние в любом направлении, в зависимости от места возникновения аварии с учетом метеоусловий, включая направление, скорость ветра и прогноз их возможного изменения. 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 Беспрепятственная эвакуация персонала с территории проектируемых сооружений обеспечивается объемно-планировочными решениями, а также наличием существующих и проектируемых подъездных дорог. Существующие и проектируемые подъездные дороги позволяют провести своевременную эвакуацию персонала при необходимости за пределы зоны чрезвычайной ситуации.</w:t>
      </w:r>
    </w:p>
    <w:p w:rsidR="005235AA" w:rsidRPr="005235AA" w:rsidRDefault="005235AA" w:rsidP="005235AA">
      <w:pPr>
        <w:spacing w:before="120"/>
        <w:ind w:firstLine="720"/>
        <w:jc w:val="both"/>
        <w:rPr>
          <w:sz w:val="26"/>
          <w:szCs w:val="26"/>
        </w:rPr>
      </w:pPr>
      <w:r w:rsidRPr="005235AA">
        <w:rPr>
          <w:sz w:val="26"/>
          <w:szCs w:val="26"/>
        </w:rPr>
        <w:t xml:space="preserve">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и проездами к проектируемым сооружениям. Существующая дорожная сеть в районе проектируемых сооружений обеспечивает проезд транспортных средств. К проектируемым сооружениям предусмотрены подъезды </w:t>
      </w:r>
      <w:r w:rsidRPr="005235AA">
        <w:rPr>
          <w:bCs/>
          <w:sz w:val="26"/>
          <w:szCs w:val="26"/>
        </w:rPr>
        <w:t xml:space="preserve">с грунтощебеночным покрытием. Подъезды предусмотрены от существующих грунтовых полевых дорог проходимых в период весенне-осенней распутицы. </w:t>
      </w:r>
      <w:r w:rsidRPr="005235AA">
        <w:rPr>
          <w:sz w:val="26"/>
          <w:szCs w:val="26"/>
        </w:rPr>
        <w:t>При тяжелых дорожных условиях, для обеспечения ввода аварийно-спасательных сил, используется техника высокой проходимости. Планировочные отметки проезда приняты в соответствии с отметками существующих автодорог.</w:t>
      </w:r>
    </w:p>
    <w:p w:rsidR="005235AA" w:rsidRPr="005235AA" w:rsidRDefault="005235AA" w:rsidP="005235AA">
      <w:pPr>
        <w:ind w:firstLine="709"/>
        <w:jc w:val="both"/>
        <w:rPr>
          <w:sz w:val="26"/>
          <w:szCs w:val="26"/>
        </w:rPr>
      </w:pPr>
    </w:p>
    <w:sectPr w:rsidR="005235AA" w:rsidRPr="005235AA" w:rsidSect="00574F98">
      <w:headerReference w:type="default" r:id="rId34"/>
      <w:footerReference w:type="default" r:id="rId35"/>
      <w:pgSz w:w="11906" w:h="16838"/>
      <w:pgMar w:top="284" w:right="850" w:bottom="1702" w:left="1701" w:header="709"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19D" w:rsidRDefault="00C6519D">
      <w:r>
        <w:separator/>
      </w:r>
    </w:p>
  </w:endnote>
  <w:endnote w:type="continuationSeparator" w:id="0">
    <w:p w:rsidR="00C6519D" w:rsidRDefault="00C6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New Roman">
    <w:altName w:val="Roman"/>
    <w:panose1 w:val="00000000000000000000"/>
    <w:charset w:val="80"/>
    <w:family w:val="roman"/>
    <w:notTrueType/>
    <w:pitch w:val="fixed"/>
    <w:sig w:usb0="00000001" w:usb1="08070000" w:usb2="00000010" w:usb3="00000000" w:csb0="00020000"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CD" w:rsidRPr="00E13A87" w:rsidRDefault="002E5DCD" w:rsidP="00E13A87">
    <w:pPr>
      <w:jc w:val="center"/>
    </w:pPr>
  </w:p>
  <w:p w:rsidR="002E5DCD" w:rsidRDefault="002E5DCD">
    <w:pPr>
      <w:pStyle w:val="af3"/>
    </w:pPr>
    <w:r>
      <w:rPr>
        <w:noProof/>
        <w:lang w:eastAsia="ru-RU"/>
      </w:rPr>
      <mc:AlternateContent>
        <mc:Choice Requires="wps">
          <w:drawing>
            <wp:anchor distT="0" distB="0" distL="114935" distR="114935" simplePos="0" relativeHeight="251672576" behindDoc="1" locked="0" layoutInCell="1" allowOverlap="1" wp14:anchorId="44CF6C97" wp14:editId="6485BF76">
              <wp:simplePos x="0" y="0"/>
              <wp:positionH relativeFrom="column">
                <wp:posOffset>1804035</wp:posOffset>
              </wp:positionH>
              <wp:positionV relativeFrom="paragraph">
                <wp:posOffset>210820</wp:posOffset>
              </wp:positionV>
              <wp:extent cx="361950" cy="181610"/>
              <wp:effectExtent l="0" t="0" r="19050" b="2794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2E5DCD" w:rsidRDefault="002E5DCD">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0"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G/+WGSwCAABVBAAADgAAAAAAAAAAAAAAAAAuAgAAZHJz&#10;L2Uyb0RvYy54bWxQSwECLQAUAAYACAAAACEAksZied4AAAAJAQAADwAAAAAAAAAAAAAAAACGBAAA&#10;ZHJzL2Rvd25yZXYueG1sUEsFBgAAAAAEAAQA8wAAAJEFAAAAAA==&#10;" strokeweight=".5pt">
              <v:textbox inset=".25pt,3.1pt,.25pt,.25pt">
                <w:txbxContent>
                  <w:p w:rsidR="002E5DCD" w:rsidRDefault="002E5DCD">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7A0EED34" wp14:editId="29AECDD7">
              <wp:simplePos x="0" y="0"/>
              <wp:positionH relativeFrom="column">
                <wp:posOffset>1263015</wp:posOffset>
              </wp:positionH>
              <wp:positionV relativeFrom="paragraph">
                <wp:posOffset>210820</wp:posOffset>
              </wp:positionV>
              <wp:extent cx="542290" cy="181610"/>
              <wp:effectExtent l="0" t="0" r="10160" b="2794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2E5DCD" w:rsidRDefault="002E5DCD">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BhdX7YtAgAAVQQAAA4AAAAAAAAAAAAAAAAALgIAAGRy&#10;cy9lMm9Eb2MueG1sUEsBAi0AFAAGAAgAAAAhADsEldfeAAAACQEAAA8AAAAAAAAAAAAAAAAAhwQA&#10;AGRycy9kb3ducmV2LnhtbFBLBQYAAAAABAAEAPMAAACSBQAAAAA=&#10;" strokeweight=".5pt">
              <v:textbox inset=".25pt,3.1pt,.25pt,.25pt">
                <w:txbxContent>
                  <w:p w:rsidR="002E5DCD" w:rsidRDefault="002E5DCD">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298" distR="114298" simplePos="0" relativeHeight="251670528" behindDoc="1" locked="0" layoutInCell="1" allowOverlap="1" wp14:anchorId="321B84F4" wp14:editId="64C841EE">
              <wp:simplePos x="0" y="0"/>
              <wp:positionH relativeFrom="column">
                <wp:posOffset>1805304</wp:posOffset>
              </wp:positionH>
              <wp:positionV relativeFrom="paragraph">
                <wp:posOffset>-148590</wp:posOffset>
              </wp:positionV>
              <wp:extent cx="0" cy="541020"/>
              <wp:effectExtent l="19050" t="19050" r="38100" b="3048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9504" behindDoc="1" locked="0" layoutInCell="1" allowOverlap="1" wp14:anchorId="719637A0" wp14:editId="2AE0F21B">
              <wp:simplePos x="0" y="0"/>
              <wp:positionH relativeFrom="column">
                <wp:posOffset>-178435</wp:posOffset>
              </wp:positionH>
              <wp:positionV relativeFrom="paragraph">
                <wp:posOffset>-148591</wp:posOffset>
              </wp:positionV>
              <wp:extent cx="6409690" cy="0"/>
              <wp:effectExtent l="19050" t="19050" r="29210" b="3810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3VDuRJ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8480" behindDoc="1" locked="0" layoutInCell="1" allowOverlap="1" wp14:anchorId="12B4CEC0" wp14:editId="3D6C6687">
              <wp:simplePos x="0" y="0"/>
              <wp:positionH relativeFrom="column">
                <wp:posOffset>-178435</wp:posOffset>
              </wp:positionH>
              <wp:positionV relativeFrom="paragraph">
                <wp:posOffset>31749</wp:posOffset>
              </wp:positionV>
              <wp:extent cx="2344420" cy="0"/>
              <wp:effectExtent l="19050" t="19050" r="36830" b="3810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jxmA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02A62D87" wp14:editId="3C2D3769">
              <wp:simplePos x="0" y="0"/>
              <wp:positionH relativeFrom="column">
                <wp:posOffset>2164715</wp:posOffset>
              </wp:positionH>
              <wp:positionV relativeFrom="paragraph">
                <wp:posOffset>-149860</wp:posOffset>
              </wp:positionV>
              <wp:extent cx="3704590" cy="542290"/>
              <wp:effectExtent l="0" t="0" r="10160" b="1016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6350">
                        <a:solidFill>
                          <a:srgbClr val="000000"/>
                        </a:solidFill>
                        <a:miter lim="800000"/>
                        <a:headEnd/>
                        <a:tailEnd/>
                      </a:ln>
                    </wps:spPr>
                    <wps:txbx>
                      <w:txbxContent>
                        <w:p w:rsidR="002E5DCD" w:rsidRDefault="002E5DCD">
                          <w:pPr>
                            <w:jc w:val="center"/>
                            <w:rPr>
                              <w:rFonts w:ascii="Arial" w:hAnsi="Arial" w:cs="Arial"/>
                              <w:b/>
                              <w:i/>
                              <w:sz w:val="18"/>
                              <w:szCs w:val="18"/>
                            </w:rPr>
                          </w:pPr>
                        </w:p>
                        <w:p w:rsidR="002E5DCD" w:rsidRPr="00A84410" w:rsidRDefault="002E5DCD">
                          <w:pPr>
                            <w:jc w:val="center"/>
                          </w:pPr>
                          <w:r>
                            <w:rPr>
                              <w:sz w:val="28"/>
                              <w:szCs w:val="28"/>
                            </w:rPr>
                            <w:t>6857</w:t>
                          </w:r>
                          <w:r w:rsidRPr="00A84410">
                            <w:rPr>
                              <w:sz w:val="28"/>
                              <w:szCs w:val="28"/>
                            </w:rPr>
                            <w:t>П-ППТ</w:t>
                          </w:r>
                          <w:proofErr w:type="gramStart"/>
                          <w:r w:rsidRPr="00A84410">
                            <w:rPr>
                              <w:sz w:val="28"/>
                              <w:szCs w:val="28"/>
                            </w:rPr>
                            <w:t>.О</w:t>
                          </w:r>
                          <w:proofErr w:type="gramEnd"/>
                          <w:r w:rsidRPr="00A84410">
                            <w:rPr>
                              <w:sz w:val="28"/>
                              <w:szCs w:val="28"/>
                            </w:rPr>
                            <w:t>Ч</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" strokeweight=".5pt">
              <v:textbox inset="7.45pt,3.85pt,7.45pt,3.85pt">
                <w:txbxContent>
                  <w:p w:rsidR="002E5DCD" w:rsidRDefault="002E5DCD">
                    <w:pPr>
                      <w:jc w:val="center"/>
                      <w:rPr>
                        <w:rFonts w:ascii="Arial" w:hAnsi="Arial" w:cs="Arial"/>
                        <w:b/>
                        <w:i/>
                        <w:sz w:val="18"/>
                        <w:szCs w:val="18"/>
                      </w:rPr>
                    </w:pPr>
                  </w:p>
                  <w:p w:rsidR="002E5DCD" w:rsidRPr="00A84410" w:rsidRDefault="002E5DCD">
                    <w:pPr>
                      <w:jc w:val="center"/>
                    </w:pPr>
                    <w:r>
                      <w:rPr>
                        <w:sz w:val="28"/>
                        <w:szCs w:val="28"/>
                      </w:rPr>
                      <w:t>6857</w:t>
                    </w:r>
                    <w:r w:rsidRPr="00A84410">
                      <w:rPr>
                        <w:sz w:val="28"/>
                        <w:szCs w:val="28"/>
                      </w:rPr>
                      <w:t>П-ППТ</w:t>
                    </w:r>
                    <w:proofErr w:type="gramStart"/>
                    <w:r w:rsidRPr="00A84410">
                      <w:rPr>
                        <w:sz w:val="28"/>
                        <w:szCs w:val="28"/>
                      </w:rPr>
                      <w:t>.О</w:t>
                    </w:r>
                    <w:proofErr w:type="gramEnd"/>
                    <w:r w:rsidRPr="00A84410">
                      <w:rPr>
                        <w:sz w:val="28"/>
                        <w:szCs w:val="28"/>
                      </w:rPr>
                      <w:t>Ч</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2DB386CC" wp14:editId="5B470DCF">
              <wp:simplePos x="0" y="0"/>
              <wp:positionH relativeFrom="column">
                <wp:posOffset>5868035</wp:posOffset>
              </wp:positionH>
              <wp:positionV relativeFrom="paragraph">
                <wp:posOffset>30480</wp:posOffset>
              </wp:positionV>
              <wp:extent cx="363220" cy="361950"/>
              <wp:effectExtent l="0" t="0" r="17780" b="1905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6350">
                        <a:solidFill>
                          <a:srgbClr val="000000"/>
                        </a:solidFill>
                        <a:miter lim="800000"/>
                        <a:headEnd/>
                        <a:tailEnd/>
                      </a:ln>
                    </wps:spPr>
                    <wps:txbx>
                      <w:txbxContent>
                        <w:p w:rsidR="002E5DCD" w:rsidRPr="00E13A87" w:rsidRDefault="002E5DCD" w:rsidP="00E13A87">
                          <w:pPr>
                            <w:jc w:val="center"/>
                          </w:pPr>
                          <w:r>
                            <w:fldChar w:fldCharType="begin"/>
                          </w:r>
                          <w:r>
                            <w:instrText>PAGE   \* MERGEFORMAT</w:instrText>
                          </w:r>
                          <w:r>
                            <w:fldChar w:fldCharType="separate"/>
                          </w:r>
                          <w:r w:rsidR="007A06AD">
                            <w:rPr>
                              <w:noProof/>
                            </w:rPr>
                            <w:t>2</w:t>
                          </w:r>
                          <w:r>
                            <w:rPr>
                              <w:noProof/>
                            </w:rP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8UMAIAAFg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" strokeweight=".5pt">
              <v:textbox inset="5.9pt,7.35pt,5.9pt,3.1pt">
                <w:txbxContent>
                  <w:p w:rsidR="002E5DCD" w:rsidRPr="00E13A87" w:rsidRDefault="002E5DCD" w:rsidP="00E13A87">
                    <w:pPr>
                      <w:jc w:val="center"/>
                    </w:pPr>
                    <w:r>
                      <w:fldChar w:fldCharType="begin"/>
                    </w:r>
                    <w:r>
                      <w:instrText>PAGE   \* MERGEFORMAT</w:instrText>
                    </w:r>
                    <w:r>
                      <w:fldChar w:fldCharType="separate"/>
                    </w:r>
                    <w:r w:rsidR="007A06AD">
                      <w:rPr>
                        <w:noProof/>
                      </w:rPr>
                      <w:t>2</w:t>
                    </w:r>
                    <w:r>
                      <w:rPr>
                        <w:noProof/>
                      </w:rPr>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4FE9A5E6" wp14:editId="518E5161">
              <wp:simplePos x="0" y="0"/>
              <wp:positionH relativeFrom="column">
                <wp:posOffset>902335</wp:posOffset>
              </wp:positionH>
              <wp:positionV relativeFrom="paragraph">
                <wp:posOffset>210820</wp:posOffset>
              </wp:positionV>
              <wp:extent cx="361950" cy="181610"/>
              <wp:effectExtent l="0" t="0" r="19050" b="2794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2E5DCD" w:rsidRDefault="002E5DCD">
                          <w:pPr>
                            <w:jc w:val="center"/>
                          </w:pPr>
                          <w:r>
                            <w:rPr>
                              <w:rFonts w:ascii="Arial" w:hAnsi="Arial" w:cs="Arial"/>
                              <w:sz w:val="16"/>
                              <w:szCs w:val="16"/>
                            </w:rPr>
                            <w:t>№ док.</w:t>
                          </w:r>
                        </w:p>
                        <w:p w:rsidR="002E5DCD" w:rsidRDefault="002E5DCD"/>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cX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p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c5nXFyoCAABVBAAADgAAAAAAAAAAAAAAAAAuAgAAZHJzL2Uy&#10;b0RvYy54bWxQSwECLQAUAAYACAAAACEAr85dPt0AAAAJAQAADwAAAAAAAAAAAAAAAACEBAAAZHJz&#10;L2Rvd25yZXYueG1sUEsFBgAAAAAEAAQA8wAAAI4FAAAAAA==&#10;" strokeweight=".5pt">
              <v:textbox inset=".25pt,3.1pt,.25pt,.25pt">
                <w:txbxContent>
                  <w:p w:rsidR="002E5DCD" w:rsidRDefault="002E5DCD">
                    <w:pPr>
                      <w:jc w:val="center"/>
                    </w:pPr>
                    <w:r>
                      <w:rPr>
                        <w:rFonts w:ascii="Arial" w:hAnsi="Arial" w:cs="Arial"/>
                        <w:sz w:val="16"/>
                        <w:szCs w:val="16"/>
                      </w:rPr>
                      <w:t>№ док.</w:t>
                    </w:r>
                  </w:p>
                  <w:p w:rsidR="002E5DCD" w:rsidRDefault="002E5DCD"/>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5BD4D47F" wp14:editId="0EE8F950">
              <wp:simplePos x="0" y="0"/>
              <wp:positionH relativeFrom="column">
                <wp:posOffset>541655</wp:posOffset>
              </wp:positionH>
              <wp:positionV relativeFrom="paragraph">
                <wp:posOffset>210820</wp:posOffset>
              </wp:positionV>
              <wp:extent cx="361950" cy="181610"/>
              <wp:effectExtent l="0" t="0" r="19050" b="2794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2E5DCD" w:rsidRDefault="002E5DCD">
                          <w:pPr>
                            <w:jc w:val="center"/>
                          </w:pPr>
                          <w:r>
                            <w:rPr>
                              <w:rFonts w:ascii="Arial" w:hAnsi="Arial" w:cs="Arial"/>
                              <w:sz w:val="16"/>
                              <w:szCs w:val="16"/>
                            </w:rPr>
                            <w:t>Лист</w:t>
                          </w:r>
                        </w:p>
                        <w:p w:rsidR="002E5DCD" w:rsidRDefault="002E5DCD"/>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glaFRSoCAABVBAAADgAAAAAAAAAAAAAAAAAuAgAAZHJzL2Uy&#10;b0RvYy54bWxQSwECLQAUAAYACAAAACEACbZ7y90AAAAIAQAADwAAAAAAAAAAAAAAAACEBAAAZHJz&#10;L2Rvd25yZXYueG1sUEsFBgAAAAAEAAQA8wAAAI4FAAAAAA==&#10;" strokeweight=".5pt">
              <v:textbox inset=".25pt,3.1pt,.25pt,.25pt">
                <w:txbxContent>
                  <w:p w:rsidR="002E5DCD" w:rsidRDefault="002E5DCD">
                    <w:pPr>
                      <w:jc w:val="center"/>
                    </w:pPr>
                    <w:r>
                      <w:rPr>
                        <w:rFonts w:ascii="Arial" w:hAnsi="Arial" w:cs="Arial"/>
                        <w:sz w:val="16"/>
                        <w:szCs w:val="16"/>
                      </w:rPr>
                      <w:t>Лист</w:t>
                    </w:r>
                  </w:p>
                  <w:p w:rsidR="002E5DCD" w:rsidRDefault="002E5DCD"/>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1AB11821" wp14:editId="16F767F5">
              <wp:simplePos x="0" y="0"/>
              <wp:positionH relativeFrom="column">
                <wp:posOffset>180975</wp:posOffset>
              </wp:positionH>
              <wp:positionV relativeFrom="paragraph">
                <wp:posOffset>210820</wp:posOffset>
              </wp:positionV>
              <wp:extent cx="361950" cy="181610"/>
              <wp:effectExtent l="0" t="0" r="19050" b="2794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2E5DCD" w:rsidRDefault="002E5DCD">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2E5DCD" w:rsidRDefault="002E5DCD"/>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" strokeweight=".5pt">
              <v:textbox inset=".25pt,3.1pt,.25pt,.25pt">
                <w:txbxContent>
                  <w:p w:rsidR="002E5DCD" w:rsidRDefault="002E5DCD">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2E5DCD" w:rsidRDefault="002E5DCD"/>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2C5BDDCC" wp14:editId="5B58B300">
              <wp:simplePos x="0" y="0"/>
              <wp:positionH relativeFrom="column">
                <wp:posOffset>-177800</wp:posOffset>
              </wp:positionH>
              <wp:positionV relativeFrom="paragraph">
                <wp:posOffset>210820</wp:posOffset>
              </wp:positionV>
              <wp:extent cx="360045" cy="181610"/>
              <wp:effectExtent l="0" t="0" r="20955" b="2794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2E5DCD" w:rsidRDefault="002E5DCD">
                          <w:pPr>
                            <w:jc w:val="center"/>
                          </w:pPr>
                          <w:r>
                            <w:rPr>
                              <w:rFonts w:ascii="Arial" w:hAnsi="Arial" w:cs="Arial"/>
                              <w:sz w:val="16"/>
                              <w:szCs w:val="16"/>
                            </w:rPr>
                            <w:t>Изм.</w:t>
                          </w:r>
                        </w:p>
                        <w:p w:rsidR="002E5DCD" w:rsidRDefault="002E5DCD"/>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" strokeweight=".5pt">
              <v:textbox inset=".25pt,3.1pt,.25pt,.25pt">
                <w:txbxContent>
                  <w:p w:rsidR="002E5DCD" w:rsidRDefault="002E5DCD">
                    <w:pPr>
                      <w:jc w:val="center"/>
                    </w:pPr>
                    <w:r>
                      <w:rPr>
                        <w:rFonts w:ascii="Arial" w:hAnsi="Arial" w:cs="Arial"/>
                        <w:sz w:val="16"/>
                        <w:szCs w:val="16"/>
                      </w:rPr>
                      <w:t>Изм.</w:t>
                    </w:r>
                  </w:p>
                  <w:p w:rsidR="002E5DCD" w:rsidRDefault="002E5DCD"/>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74D7E34F" wp14:editId="19384583">
              <wp:simplePos x="0" y="0"/>
              <wp:positionH relativeFrom="column">
                <wp:posOffset>5868035</wp:posOffset>
              </wp:positionH>
              <wp:positionV relativeFrom="paragraph">
                <wp:posOffset>-149860</wp:posOffset>
              </wp:positionV>
              <wp:extent cx="363220" cy="181610"/>
              <wp:effectExtent l="0" t="0" r="17780" b="2794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2E5DCD" w:rsidRDefault="002E5DCD">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" strokeweight=".5pt">
              <v:textbox inset=".25pt,3.1pt,.25pt,.25pt">
                <w:txbxContent>
                  <w:p w:rsidR="002E5DCD" w:rsidRDefault="002E5DCD">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4294967294" distB="4294967294" distL="114300" distR="114300" simplePos="0" relativeHeight="251652096" behindDoc="1" locked="0" layoutInCell="1" allowOverlap="1" wp14:anchorId="1ECF7727" wp14:editId="181ACE5D">
              <wp:simplePos x="0" y="0"/>
              <wp:positionH relativeFrom="column">
                <wp:posOffset>5869305</wp:posOffset>
              </wp:positionH>
              <wp:positionV relativeFrom="paragraph">
                <wp:posOffset>31749</wp:posOffset>
              </wp:positionV>
              <wp:extent cx="361950" cy="0"/>
              <wp:effectExtent l="19050" t="19050" r="38100" b="381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" strokeweight=".53mm">
              <v:stroke joinstyle="miter" endcap="square"/>
            </v:line>
          </w:pict>
        </mc:Fallback>
      </mc:AlternateContent>
    </w:r>
    <w:r>
      <w:rPr>
        <w:noProof/>
        <w:lang w:eastAsia="ru-RU"/>
      </w:rPr>
      <mc:AlternateContent>
        <mc:Choice Requires="wps">
          <w:drawing>
            <wp:anchor distT="0" distB="0" distL="114298" distR="114298" simplePos="0" relativeHeight="251651072" behindDoc="1" locked="0" layoutInCell="1" allowOverlap="1" wp14:anchorId="576B8C4B" wp14:editId="53F1F029">
              <wp:simplePos x="0" y="0"/>
              <wp:positionH relativeFrom="column">
                <wp:posOffset>5869304</wp:posOffset>
              </wp:positionH>
              <wp:positionV relativeFrom="paragraph">
                <wp:posOffset>-148590</wp:posOffset>
              </wp:positionV>
              <wp:extent cx="0" cy="541020"/>
              <wp:effectExtent l="19050" t="19050" r="38100" b="3048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o8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8&#10;wE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ArPko8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50048" behindDoc="1" locked="0" layoutInCell="1" allowOverlap="1" wp14:anchorId="039749B6" wp14:editId="5DF38569">
              <wp:simplePos x="0" y="0"/>
              <wp:positionH relativeFrom="column">
                <wp:posOffset>903604</wp:posOffset>
              </wp:positionH>
              <wp:positionV relativeFrom="paragraph">
                <wp:posOffset>-148590</wp:posOffset>
              </wp:positionV>
              <wp:extent cx="0" cy="541020"/>
              <wp:effectExtent l="19050" t="19050" r="38100" b="3048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v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O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Ba9+Kv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9024" behindDoc="1" locked="0" layoutInCell="1" allowOverlap="1" wp14:anchorId="6251F31F" wp14:editId="7CE8CE44">
              <wp:simplePos x="0" y="0"/>
              <wp:positionH relativeFrom="column">
                <wp:posOffset>1264284</wp:posOffset>
              </wp:positionH>
              <wp:positionV relativeFrom="paragraph">
                <wp:posOffset>-148590</wp:posOffset>
              </wp:positionV>
              <wp:extent cx="0" cy="541020"/>
              <wp:effectExtent l="19050" t="19050" r="38100" b="3048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DN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Wrj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DGcKDN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8000" behindDoc="1" locked="0" layoutInCell="1" allowOverlap="1" wp14:anchorId="0A3DF706" wp14:editId="063A5F73">
              <wp:simplePos x="0" y="0"/>
              <wp:positionH relativeFrom="column">
                <wp:posOffset>542924</wp:posOffset>
              </wp:positionH>
              <wp:positionV relativeFrom="paragraph">
                <wp:posOffset>-148590</wp:posOffset>
              </wp:positionV>
              <wp:extent cx="0" cy="541020"/>
              <wp:effectExtent l="19050" t="19050" r="38100" b="304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he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zV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C3uQhe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6976" behindDoc="1" locked="0" layoutInCell="1" allowOverlap="1" wp14:anchorId="086C7015" wp14:editId="43149D09">
              <wp:simplePos x="0" y="0"/>
              <wp:positionH relativeFrom="column">
                <wp:posOffset>182244</wp:posOffset>
              </wp:positionH>
              <wp:positionV relativeFrom="paragraph">
                <wp:posOffset>-148590</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3904" behindDoc="1" locked="0" layoutInCell="1" allowOverlap="1" wp14:anchorId="08D94015" wp14:editId="117C28FE">
              <wp:simplePos x="0" y="0"/>
              <wp:positionH relativeFrom="column">
                <wp:posOffset>-537210</wp:posOffset>
              </wp:positionH>
              <wp:positionV relativeFrom="paragraph">
                <wp:posOffset>392429</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19D" w:rsidRDefault="00C6519D">
      <w:r>
        <w:separator/>
      </w:r>
    </w:p>
  </w:footnote>
  <w:footnote w:type="continuationSeparator" w:id="0">
    <w:p w:rsidR="00C6519D" w:rsidRDefault="00C65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CD" w:rsidRDefault="002E5DCD">
    <w:pPr>
      <w:pStyle w:val="af1"/>
      <w:jc w:val="right"/>
    </w:pPr>
    <w:r>
      <w:rPr>
        <w:noProof/>
        <w:lang w:eastAsia="ru-RU"/>
      </w:rPr>
      <mc:AlternateContent>
        <mc:Choice Requires="wps">
          <w:drawing>
            <wp:anchor distT="0" distB="0" distL="114298" distR="114298" simplePos="0" relativeHeight="251642880" behindDoc="1" locked="0" layoutInCell="1" allowOverlap="1" wp14:anchorId="102D5C4A" wp14:editId="373A32C3">
              <wp:simplePos x="0" y="0"/>
              <wp:positionH relativeFrom="column">
                <wp:posOffset>6231254</wp:posOffset>
              </wp:positionH>
              <wp:positionV relativeFrom="paragraph">
                <wp:posOffset>-269240</wp:posOffset>
              </wp:positionV>
              <wp:extent cx="0" cy="10279380"/>
              <wp:effectExtent l="19050" t="19050" r="38100" b="26670"/>
              <wp:wrapNone/>
              <wp:docPr id="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XChb0pkCAAB6BQAADgAAAAAAAAAAAAAAAAAuAgAAZHJzL2Uy&#10;b0RvYy54bWxQSwECLQAUAAYACAAAACEAVZrTv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4928" behindDoc="1" locked="0" layoutInCell="1" allowOverlap="1" wp14:anchorId="4EBA3F4D" wp14:editId="5A1B4C5B">
              <wp:simplePos x="0" y="0"/>
              <wp:positionH relativeFrom="column">
                <wp:posOffset>-178435</wp:posOffset>
              </wp:positionH>
              <wp:positionV relativeFrom="paragraph">
                <wp:posOffset>-269241</wp:posOffset>
              </wp:positionV>
              <wp:extent cx="6409690" cy="0"/>
              <wp:effectExtent l="19050" t="19050" r="29210" b="3810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0" distB="0" distL="114298" distR="114298" simplePos="0" relativeHeight="251645952" behindDoc="1" locked="0" layoutInCell="1" allowOverlap="1" wp14:anchorId="644D21AA" wp14:editId="7E115218">
              <wp:simplePos x="0" y="0"/>
              <wp:positionH relativeFrom="column">
                <wp:posOffset>-178436</wp:posOffset>
              </wp:positionH>
              <wp:positionV relativeFrom="paragraph">
                <wp:posOffset>-269240</wp:posOffset>
              </wp:positionV>
              <wp:extent cx="0" cy="10279380"/>
              <wp:effectExtent l="19050" t="19050" r="38100" b="2667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3120" behindDoc="1" locked="0" layoutInCell="1" allowOverlap="1" wp14:anchorId="79874CAA" wp14:editId="56950FF7">
              <wp:simplePos x="0" y="0"/>
              <wp:positionH relativeFrom="column">
                <wp:posOffset>-537210</wp:posOffset>
              </wp:positionH>
              <wp:positionV relativeFrom="paragraph">
                <wp:posOffset>9101454</wp:posOffset>
              </wp:positionV>
              <wp:extent cx="360680" cy="0"/>
              <wp:effectExtent l="19050" t="19050" r="39370" b="38100"/>
              <wp:wrapNone/>
              <wp:docPr id="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4144" behindDoc="1" locked="0" layoutInCell="1" allowOverlap="1" wp14:anchorId="2F925A76" wp14:editId="1CA531A4">
              <wp:simplePos x="0" y="0"/>
              <wp:positionH relativeFrom="column">
                <wp:posOffset>-537210</wp:posOffset>
              </wp:positionH>
              <wp:positionV relativeFrom="paragraph">
                <wp:posOffset>7839074</wp:posOffset>
              </wp:positionV>
              <wp:extent cx="360680" cy="0"/>
              <wp:effectExtent l="19050" t="19050" r="39370" b="3810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kw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yQIjSVro0T2XDMUT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lFdZMJ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55168" behindDoc="1" locked="0" layoutInCell="1" allowOverlap="1" wp14:anchorId="086E3314" wp14:editId="06AA3938">
              <wp:simplePos x="0" y="0"/>
              <wp:positionH relativeFrom="column">
                <wp:posOffset>-897890</wp:posOffset>
              </wp:positionH>
              <wp:positionV relativeFrom="paragraph">
                <wp:posOffset>9462135</wp:posOffset>
              </wp:positionV>
              <wp:extent cx="902335" cy="180975"/>
              <wp:effectExtent l="0" t="1270" r="10795" b="1079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5DCD" w:rsidRDefault="002E5DCD">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bp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CgkSbpxQIAAJsFAAAOAAAAAAAAAAAAAAAAAC4CAABkcnMvZTJvRG9jLnhtbFBL&#10;AQItABQABgAIAAAAIQBbKDVi4wAAAA0BAAAPAAAAAAAAAAAAAAAAAB8FAABkcnMvZG93bnJldi54&#10;bWxQSwUGAAAAAAQABADzAAAALwYAAAAA&#10;" strokeweight=".26mm">
              <v:stroke endcap="square"/>
              <v:textbox inset="0,0,0,0">
                <w:txbxContent>
                  <w:p w:rsidR="002E5DCD" w:rsidRDefault="002E5DCD">
                    <w:pPr>
                      <w:jc w:val="center"/>
                      <w:rPr>
                        <w:rFonts w:ascii="Arial" w:hAnsi="Arial" w:cs="Arial"/>
                        <w:sz w:val="16"/>
                        <w:szCs w:val="16"/>
                      </w:rPr>
                    </w:pPr>
                  </w:p>
                </w:txbxContent>
              </v:textbox>
            </v:shape>
          </w:pict>
        </mc:Fallback>
      </mc:AlternateContent>
    </w:r>
    <w:r>
      <w:rPr>
        <w:noProof/>
        <w:lang w:eastAsia="ru-RU"/>
      </w:rPr>
      <mc:AlternateContent>
        <mc:Choice Requires="wps">
          <w:drawing>
            <wp:anchor distT="0" distB="0" distL="114300" distR="114300" simplePos="0" relativeHeight="251656192" behindDoc="1" locked="0" layoutInCell="1" allowOverlap="1" wp14:anchorId="4B61E09A" wp14:editId="04F243D3">
              <wp:simplePos x="0" y="0"/>
              <wp:positionH relativeFrom="column">
                <wp:posOffset>-1078230</wp:posOffset>
              </wp:positionH>
              <wp:positionV relativeFrom="paragraph">
                <wp:posOffset>8380095</wp:posOffset>
              </wp:positionV>
              <wp:extent cx="1263015" cy="180975"/>
              <wp:effectExtent l="7620" t="0" r="20955" b="20955"/>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5DCD" w:rsidRDefault="002E5DCD"/>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fI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Clbh8jHAgAAowUAAA4AAAAAAAAAAAAAAAAALgIAAGRycy9lMm9Eb2MueG1s&#10;UEsBAi0AFAAGAAgAAAAhACCIO1fjAAAADQEAAA8AAAAAAAAAAAAAAAAAIQUAAGRycy9kb3ducmV2&#10;LnhtbFBLBQYAAAAABAAEAPMAAAAxBgAAAAA=&#10;" strokeweight=".26mm">
              <v:stroke endcap="square"/>
              <v:textbox inset="0,0,0,0">
                <w:txbxContent>
                  <w:p w:rsidR="002E5DCD" w:rsidRDefault="002E5DCD"/>
                </w:txbxContent>
              </v:textbox>
            </v:shape>
          </w:pict>
        </mc:Fallback>
      </mc:AlternateContent>
    </w:r>
    <w:r>
      <w:rPr>
        <w:noProof/>
        <w:lang w:eastAsia="ru-RU"/>
      </w:rPr>
      <mc:AlternateContent>
        <mc:Choice Requires="wps">
          <w:drawing>
            <wp:anchor distT="0" distB="0" distL="114300" distR="114300" simplePos="0" relativeHeight="251657216" behindDoc="1" locked="0" layoutInCell="1" allowOverlap="1" wp14:anchorId="5D209AE4" wp14:editId="46E3013B">
              <wp:simplePos x="0" y="0"/>
              <wp:positionH relativeFrom="column">
                <wp:posOffset>-897890</wp:posOffset>
              </wp:positionH>
              <wp:positionV relativeFrom="paragraph">
                <wp:posOffset>7298055</wp:posOffset>
              </wp:positionV>
              <wp:extent cx="902335" cy="180975"/>
              <wp:effectExtent l="0" t="1270" r="10795" b="10795"/>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5DCD" w:rsidRDefault="002E5DCD"/>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" strokeweight=".26mm">
              <v:stroke endcap="square"/>
              <v:textbox inset="0,0,0,0">
                <w:txbxContent>
                  <w:p w:rsidR="002E5DCD" w:rsidRDefault="002E5DCD"/>
                </w:txbxContent>
              </v:textbox>
            </v:shape>
          </w:pict>
        </mc:Fallback>
      </mc:AlternateContent>
    </w:r>
    <w:r>
      <w:rPr>
        <w:noProof/>
        <w:lang w:eastAsia="ru-RU"/>
      </w:rPr>
      <mc:AlternateContent>
        <mc:Choice Requires="wps">
          <w:drawing>
            <wp:anchor distT="0" distB="0" distL="114298" distR="114298" simplePos="0" relativeHeight="251658240" behindDoc="1" locked="0" layoutInCell="1" allowOverlap="1" wp14:anchorId="0DB31D90" wp14:editId="2B81CAB8">
              <wp:simplePos x="0" y="0"/>
              <wp:positionH relativeFrom="column">
                <wp:posOffset>-537211</wp:posOffset>
              </wp:positionH>
              <wp:positionV relativeFrom="paragraph">
                <wp:posOffset>6937375</wp:posOffset>
              </wp:positionV>
              <wp:extent cx="0" cy="3065780"/>
              <wp:effectExtent l="19050" t="19050" r="38100" b="3937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e5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x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FLAl7mfAgAAhAUAAA4AAAAAAAAAAAAAAAAALgIAAGRy&#10;cy9lMm9Eb2MueG1sUEsBAi0AFAAGAAgAAAAhACmbX5PeAAAADQEAAA8AAAAAAAAAAAAAAAAA+QQA&#10;AGRycy9kb3ducmV2LnhtbFBLBQYAAAAABAAEAPMAAAAE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9264" behindDoc="1" locked="0" layoutInCell="1" allowOverlap="1" wp14:anchorId="2D4AD188" wp14:editId="2A551C55">
              <wp:simplePos x="0" y="0"/>
              <wp:positionH relativeFrom="column">
                <wp:posOffset>-537210</wp:posOffset>
              </wp:positionH>
              <wp:positionV relativeFrom="paragraph">
                <wp:posOffset>6937374</wp:posOffset>
              </wp:positionV>
              <wp:extent cx="360680" cy="0"/>
              <wp:effectExtent l="19050" t="19050" r="39370" b="38100"/>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qW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yQQjSVro0T2XDMUL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660288" behindDoc="1" locked="0" layoutInCell="1" allowOverlap="1" wp14:anchorId="1E2CBF20" wp14:editId="35ACE4B9">
              <wp:simplePos x="0" y="0"/>
              <wp:positionH relativeFrom="column">
                <wp:posOffset>-356871</wp:posOffset>
              </wp:positionH>
              <wp:positionV relativeFrom="paragraph">
                <wp:posOffset>6937375</wp:posOffset>
              </wp:positionV>
              <wp:extent cx="0" cy="3065780"/>
              <wp:effectExtent l="19050" t="19050" r="38100" b="3937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i9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JwjiL2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548D242"/>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4">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6">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7">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8">
    <w:nsid w:val="00000008"/>
    <w:multiLevelType w:val="singleLevel"/>
    <w:tmpl w:val="00000008"/>
    <w:name w:val="WW8Num8"/>
    <w:lvl w:ilvl="0">
      <w:start w:val="1"/>
      <w:numFmt w:val="decimal"/>
      <w:lvlText w:val="%1."/>
      <w:lvlJc w:val="left"/>
      <w:pPr>
        <w:tabs>
          <w:tab w:val="num" w:pos="0"/>
        </w:tabs>
        <w:ind w:left="1080" w:hanging="360"/>
      </w:pPr>
    </w:lvl>
  </w:abstractNum>
  <w:abstractNum w:abstractNumId="9">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2">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3">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4">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3FD33F4"/>
    <w:multiLevelType w:val="hybridMultilevel"/>
    <w:tmpl w:val="873A2EA4"/>
    <w:lvl w:ilvl="0" w:tplc="FFFFFFFF">
      <w:start w:val="1"/>
      <w:numFmt w:val="bullet"/>
      <w:lvlRestart w:val="0"/>
      <w:lvlText w:val=""/>
      <w:lvlJc w:val="left"/>
      <w:pPr>
        <w:tabs>
          <w:tab w:val="num" w:pos="1440"/>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0577494D"/>
    <w:multiLevelType w:val="hybridMultilevel"/>
    <w:tmpl w:val="A3BE310C"/>
    <w:lvl w:ilvl="0" w:tplc="FFFFFFFF">
      <w:start w:val="1"/>
      <w:numFmt w:val="bullet"/>
      <w:lvlRestart w:val="0"/>
      <w:lvlText w:val=""/>
      <w:lvlJc w:val="left"/>
      <w:pPr>
        <w:tabs>
          <w:tab w:val="num" w:pos="1072"/>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06C614BB"/>
    <w:multiLevelType w:val="hybridMultilevel"/>
    <w:tmpl w:val="7D06E4DC"/>
    <w:lvl w:ilvl="0" w:tplc="9FC4A7A4">
      <w:start w:val="1"/>
      <w:numFmt w:val="bullet"/>
      <w:lvlRestart w:val="0"/>
      <w:pStyle w:val="a0"/>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6DF50B1"/>
    <w:multiLevelType w:val="hybridMultilevel"/>
    <w:tmpl w:val="A7CA7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0C6F4164"/>
    <w:multiLevelType w:val="hybridMultilevel"/>
    <w:tmpl w:val="71A2D10A"/>
    <w:lvl w:ilvl="0" w:tplc="FFFFFFFF">
      <w:start w:val="1"/>
      <w:numFmt w:val="bullet"/>
      <w:lvlText w:val=""/>
      <w:lvlJc w:val="left"/>
      <w:pPr>
        <w:tabs>
          <w:tab w:val="num" w:pos="1429"/>
        </w:tabs>
        <w:ind w:left="0" w:firstLine="1072"/>
      </w:pPr>
      <w:rPr>
        <w:rFonts w:ascii="Symbol" w:hAnsi="Symbo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14720F1E"/>
    <w:multiLevelType w:val="hybridMultilevel"/>
    <w:tmpl w:val="3282EF2E"/>
    <w:lvl w:ilvl="0" w:tplc="1AC8B948">
      <w:start w:val="1"/>
      <w:numFmt w:val="bullet"/>
      <w:lvlRestart w:val="0"/>
      <w:lvlText w:val=""/>
      <w:lvlJc w:val="left"/>
      <w:pPr>
        <w:tabs>
          <w:tab w:val="num" w:pos="1440"/>
        </w:tabs>
        <w:ind w:left="0" w:firstLine="720"/>
      </w:pPr>
      <w:rPr>
        <w:rFonts w:ascii="Symbol" w:hAnsi="Symbol" w:hint="default"/>
      </w:rPr>
    </w:lvl>
    <w:lvl w:ilvl="1" w:tplc="13260D74">
      <w:start w:val="1"/>
      <w:numFmt w:val="russianLow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5A87CC9"/>
    <w:multiLevelType w:val="hybridMultilevel"/>
    <w:tmpl w:val="1D162C38"/>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4">
    <w:nsid w:val="19E464C7"/>
    <w:multiLevelType w:val="hybridMultilevel"/>
    <w:tmpl w:val="565A2F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C410FAC"/>
    <w:multiLevelType w:val="multilevel"/>
    <w:tmpl w:val="7332C8DE"/>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6">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21E639CA"/>
    <w:multiLevelType w:val="hybridMultilevel"/>
    <w:tmpl w:val="8A568396"/>
    <w:lvl w:ilvl="0" w:tplc="04190001">
      <w:start w:val="1"/>
      <w:numFmt w:val="bullet"/>
      <w:lvlText w:val=""/>
      <w:lvlJc w:val="left"/>
      <w:pPr>
        <w:ind w:left="670" w:hanging="360"/>
      </w:pPr>
      <w:rPr>
        <w:rFonts w:ascii="Symbol" w:hAnsi="Symbol" w:hint="default"/>
      </w:rPr>
    </w:lvl>
    <w:lvl w:ilvl="1" w:tplc="04190003" w:tentative="1">
      <w:start w:val="1"/>
      <w:numFmt w:val="bullet"/>
      <w:lvlText w:val="o"/>
      <w:lvlJc w:val="left"/>
      <w:pPr>
        <w:ind w:left="1390" w:hanging="360"/>
      </w:pPr>
      <w:rPr>
        <w:rFonts w:ascii="Courier New" w:hAnsi="Courier New" w:cs="Courier New" w:hint="default"/>
      </w:rPr>
    </w:lvl>
    <w:lvl w:ilvl="2" w:tplc="04190005" w:tentative="1">
      <w:start w:val="1"/>
      <w:numFmt w:val="bullet"/>
      <w:lvlText w:val=""/>
      <w:lvlJc w:val="left"/>
      <w:pPr>
        <w:ind w:left="2110" w:hanging="360"/>
      </w:pPr>
      <w:rPr>
        <w:rFonts w:ascii="Wingdings" w:hAnsi="Wingdings" w:hint="default"/>
      </w:rPr>
    </w:lvl>
    <w:lvl w:ilvl="3" w:tplc="04190001" w:tentative="1">
      <w:start w:val="1"/>
      <w:numFmt w:val="bullet"/>
      <w:lvlText w:val=""/>
      <w:lvlJc w:val="left"/>
      <w:pPr>
        <w:ind w:left="2830" w:hanging="360"/>
      </w:pPr>
      <w:rPr>
        <w:rFonts w:ascii="Symbol" w:hAnsi="Symbol" w:hint="default"/>
      </w:rPr>
    </w:lvl>
    <w:lvl w:ilvl="4" w:tplc="04190003" w:tentative="1">
      <w:start w:val="1"/>
      <w:numFmt w:val="bullet"/>
      <w:lvlText w:val="o"/>
      <w:lvlJc w:val="left"/>
      <w:pPr>
        <w:ind w:left="3550" w:hanging="360"/>
      </w:pPr>
      <w:rPr>
        <w:rFonts w:ascii="Courier New" w:hAnsi="Courier New" w:cs="Courier New" w:hint="default"/>
      </w:rPr>
    </w:lvl>
    <w:lvl w:ilvl="5" w:tplc="04190005" w:tentative="1">
      <w:start w:val="1"/>
      <w:numFmt w:val="bullet"/>
      <w:lvlText w:val=""/>
      <w:lvlJc w:val="left"/>
      <w:pPr>
        <w:ind w:left="4270" w:hanging="360"/>
      </w:pPr>
      <w:rPr>
        <w:rFonts w:ascii="Wingdings" w:hAnsi="Wingdings" w:hint="default"/>
      </w:rPr>
    </w:lvl>
    <w:lvl w:ilvl="6" w:tplc="04190001" w:tentative="1">
      <w:start w:val="1"/>
      <w:numFmt w:val="bullet"/>
      <w:lvlText w:val=""/>
      <w:lvlJc w:val="left"/>
      <w:pPr>
        <w:ind w:left="4990" w:hanging="360"/>
      </w:pPr>
      <w:rPr>
        <w:rFonts w:ascii="Symbol" w:hAnsi="Symbol" w:hint="default"/>
      </w:rPr>
    </w:lvl>
    <w:lvl w:ilvl="7" w:tplc="04190003" w:tentative="1">
      <w:start w:val="1"/>
      <w:numFmt w:val="bullet"/>
      <w:lvlText w:val="o"/>
      <w:lvlJc w:val="left"/>
      <w:pPr>
        <w:ind w:left="5710" w:hanging="360"/>
      </w:pPr>
      <w:rPr>
        <w:rFonts w:ascii="Courier New" w:hAnsi="Courier New" w:cs="Courier New" w:hint="default"/>
      </w:rPr>
    </w:lvl>
    <w:lvl w:ilvl="8" w:tplc="04190005" w:tentative="1">
      <w:start w:val="1"/>
      <w:numFmt w:val="bullet"/>
      <w:lvlText w:val=""/>
      <w:lvlJc w:val="left"/>
      <w:pPr>
        <w:ind w:left="6430" w:hanging="360"/>
      </w:pPr>
      <w:rPr>
        <w:rFonts w:ascii="Wingdings" w:hAnsi="Wingdings" w:hint="default"/>
      </w:rPr>
    </w:lvl>
  </w:abstractNum>
  <w:abstractNum w:abstractNumId="28">
    <w:nsid w:val="22D32E5F"/>
    <w:multiLevelType w:val="multilevel"/>
    <w:tmpl w:val="7332C8DE"/>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9">
    <w:nsid w:val="22E678BD"/>
    <w:multiLevelType w:val="hybridMultilevel"/>
    <w:tmpl w:val="CEAACA52"/>
    <w:lvl w:ilvl="0" w:tplc="FFFFFFFF">
      <w:start w:val="1"/>
      <w:numFmt w:val="bullet"/>
      <w:lvlText w:val=""/>
      <w:lvlJc w:val="left"/>
      <w:pPr>
        <w:tabs>
          <w:tab w:val="num" w:pos="1072"/>
        </w:tabs>
        <w:ind w:left="0" w:firstLine="709"/>
      </w:pPr>
      <w:rPr>
        <w:rFonts w:ascii="Symbol" w:hAnsi="Symbol" w:hint="default"/>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nsid w:val="2533535A"/>
    <w:multiLevelType w:val="hybridMultilevel"/>
    <w:tmpl w:val="62B4E9DE"/>
    <w:lvl w:ilvl="0" w:tplc="9DC4F4DE">
      <w:start w:val="1"/>
      <w:numFmt w:val="decimal"/>
      <w:pStyle w:val="a3"/>
      <w:lvlText w:val="%1"/>
      <w:lvlJc w:val="center"/>
      <w:pPr>
        <w:tabs>
          <w:tab w:val="num" w:pos="786"/>
        </w:tabs>
        <w:ind w:left="426" w:firstLine="0"/>
      </w:pPr>
      <w:rPr>
        <w:rFonts w:hint="default"/>
        <w:color w:val="auto"/>
      </w:rPr>
    </w:lvl>
    <w:lvl w:ilvl="1" w:tplc="04190019">
      <w:start w:val="1"/>
      <w:numFmt w:val="lowerLetter"/>
      <w:lvlText w:val="%2."/>
      <w:lvlJc w:val="left"/>
      <w:pPr>
        <w:tabs>
          <w:tab w:val="num" w:pos="2302"/>
        </w:tabs>
        <w:ind w:left="2302" w:hanging="360"/>
      </w:pPr>
    </w:lvl>
    <w:lvl w:ilvl="2" w:tplc="0419001B" w:tentative="1">
      <w:start w:val="1"/>
      <w:numFmt w:val="lowerRoman"/>
      <w:lvlText w:val="%3."/>
      <w:lvlJc w:val="right"/>
      <w:pPr>
        <w:tabs>
          <w:tab w:val="num" w:pos="3022"/>
        </w:tabs>
        <w:ind w:left="3022" w:hanging="180"/>
      </w:pPr>
    </w:lvl>
    <w:lvl w:ilvl="3" w:tplc="0419000F" w:tentative="1">
      <w:start w:val="1"/>
      <w:numFmt w:val="decimal"/>
      <w:lvlText w:val="%4."/>
      <w:lvlJc w:val="left"/>
      <w:pPr>
        <w:tabs>
          <w:tab w:val="num" w:pos="3742"/>
        </w:tabs>
        <w:ind w:left="3742" w:hanging="360"/>
      </w:pPr>
    </w:lvl>
    <w:lvl w:ilvl="4" w:tplc="04190019" w:tentative="1">
      <w:start w:val="1"/>
      <w:numFmt w:val="lowerLetter"/>
      <w:lvlText w:val="%5."/>
      <w:lvlJc w:val="left"/>
      <w:pPr>
        <w:tabs>
          <w:tab w:val="num" w:pos="4462"/>
        </w:tabs>
        <w:ind w:left="4462" w:hanging="360"/>
      </w:pPr>
    </w:lvl>
    <w:lvl w:ilvl="5" w:tplc="0419001B" w:tentative="1">
      <w:start w:val="1"/>
      <w:numFmt w:val="lowerRoman"/>
      <w:lvlText w:val="%6."/>
      <w:lvlJc w:val="right"/>
      <w:pPr>
        <w:tabs>
          <w:tab w:val="num" w:pos="5182"/>
        </w:tabs>
        <w:ind w:left="5182" w:hanging="180"/>
      </w:pPr>
    </w:lvl>
    <w:lvl w:ilvl="6" w:tplc="0419000F" w:tentative="1">
      <w:start w:val="1"/>
      <w:numFmt w:val="decimal"/>
      <w:lvlText w:val="%7."/>
      <w:lvlJc w:val="left"/>
      <w:pPr>
        <w:tabs>
          <w:tab w:val="num" w:pos="5902"/>
        </w:tabs>
        <w:ind w:left="5902" w:hanging="360"/>
      </w:pPr>
    </w:lvl>
    <w:lvl w:ilvl="7" w:tplc="04190019" w:tentative="1">
      <w:start w:val="1"/>
      <w:numFmt w:val="lowerLetter"/>
      <w:lvlText w:val="%8."/>
      <w:lvlJc w:val="left"/>
      <w:pPr>
        <w:tabs>
          <w:tab w:val="num" w:pos="6622"/>
        </w:tabs>
        <w:ind w:left="6622" w:hanging="360"/>
      </w:pPr>
    </w:lvl>
    <w:lvl w:ilvl="8" w:tplc="0419001B" w:tentative="1">
      <w:start w:val="1"/>
      <w:numFmt w:val="lowerRoman"/>
      <w:lvlText w:val="%9."/>
      <w:lvlJc w:val="right"/>
      <w:pPr>
        <w:tabs>
          <w:tab w:val="num" w:pos="7342"/>
        </w:tabs>
        <w:ind w:left="7342" w:hanging="180"/>
      </w:pPr>
    </w:lvl>
  </w:abstractNum>
  <w:abstractNum w:abstractNumId="31">
    <w:nsid w:val="286E4CC3"/>
    <w:multiLevelType w:val="hybridMultilevel"/>
    <w:tmpl w:val="ABBE3B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2A485246"/>
    <w:multiLevelType w:val="hybridMultilevel"/>
    <w:tmpl w:val="3726FB82"/>
    <w:lvl w:ilvl="0" w:tplc="6A8040F6">
      <w:start w:val="1"/>
      <w:numFmt w:val="bullet"/>
      <w:lvlRestart w:val="0"/>
      <w:lvlText w:val=""/>
      <w:lvlJc w:val="left"/>
      <w:pPr>
        <w:tabs>
          <w:tab w:val="num" w:pos="2160"/>
        </w:tabs>
        <w:ind w:left="720" w:firstLine="72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3">
    <w:nsid w:val="2AE55C98"/>
    <w:multiLevelType w:val="hybridMultilevel"/>
    <w:tmpl w:val="D8689106"/>
    <w:lvl w:ilvl="0" w:tplc="FFFFFFFF">
      <w:start w:val="1"/>
      <w:numFmt w:val="bullet"/>
      <w:lvlRestart w:val="0"/>
      <w:lvlText w:val=""/>
      <w:lvlJc w:val="left"/>
      <w:pPr>
        <w:tabs>
          <w:tab w:val="num" w:pos="1072"/>
        </w:tabs>
        <w:ind w:left="0" w:firstLine="720"/>
      </w:pPr>
      <w:rPr>
        <w:rFonts w:ascii="Symbol" w:hAnsi="Symbol" w:hint="default"/>
      </w:rPr>
    </w:lvl>
    <w:lvl w:ilvl="1" w:tplc="5D40C0F4">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2DD45CF6"/>
    <w:multiLevelType w:val="hybridMultilevel"/>
    <w:tmpl w:val="3D4CDB68"/>
    <w:lvl w:ilvl="0" w:tplc="F04C39AA">
      <w:start w:val="1"/>
      <w:numFmt w:val="decimal"/>
      <w:lvlText w:val="%1)"/>
      <w:lvlJc w:val="left"/>
      <w:pPr>
        <w:tabs>
          <w:tab w:val="num" w:pos="227"/>
        </w:tabs>
        <w:ind w:left="-57" w:firstLine="737"/>
      </w:p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35">
    <w:nsid w:val="2E05238A"/>
    <w:multiLevelType w:val="hybridMultilevel"/>
    <w:tmpl w:val="A6ACB6FE"/>
    <w:lvl w:ilvl="0" w:tplc="50FA0AB6">
      <w:start w:val="1"/>
      <w:numFmt w:val="bullet"/>
      <w:lvlText w:val=""/>
      <w:lvlJc w:val="left"/>
      <w:pPr>
        <w:ind w:left="1440" w:hanging="360"/>
      </w:pPr>
      <w:rPr>
        <w:rFonts w:ascii="Symbol" w:hAnsi="Symbol" w:hint="default"/>
      </w:rPr>
    </w:lvl>
    <w:lvl w:ilvl="1" w:tplc="FF0C3C24">
      <w:start w:val="1"/>
      <w:numFmt w:val="bullet"/>
      <w:lvlText w:val=""/>
      <w:lvlJc w:val="left"/>
      <w:pPr>
        <w:tabs>
          <w:tab w:val="num" w:pos="1429"/>
        </w:tabs>
        <w:ind w:left="0" w:firstLine="1072"/>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32956A7"/>
    <w:multiLevelType w:val="hybridMultilevel"/>
    <w:tmpl w:val="C980B4DC"/>
    <w:lvl w:ilvl="0" w:tplc="F61880CE">
      <w:start w:val="1"/>
      <w:numFmt w:val="bullet"/>
      <w:lvlText w:val=""/>
      <w:lvlJc w:val="left"/>
      <w:pPr>
        <w:tabs>
          <w:tab w:val="num" w:pos="1429"/>
        </w:tabs>
        <w:ind w:left="0" w:firstLine="1072"/>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7">
    <w:nsid w:val="39DC7DA0"/>
    <w:multiLevelType w:val="singleLevel"/>
    <w:tmpl w:val="2DF445D4"/>
    <w:lvl w:ilvl="0">
      <w:start w:val="1"/>
      <w:numFmt w:val="bullet"/>
      <w:lvlRestart w:val="0"/>
      <w:pStyle w:val="a4"/>
      <w:lvlText w:val=""/>
      <w:lvlJc w:val="left"/>
      <w:pPr>
        <w:tabs>
          <w:tab w:val="num" w:pos="1440"/>
        </w:tabs>
        <w:ind w:left="0" w:firstLine="720"/>
      </w:pPr>
      <w:rPr>
        <w:rFonts w:ascii="Symbol" w:hAnsi="Symbol" w:hint="default"/>
      </w:rPr>
    </w:lvl>
  </w:abstractNum>
  <w:abstractNum w:abstractNumId="38">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39">
    <w:nsid w:val="490F0E60"/>
    <w:multiLevelType w:val="hybridMultilevel"/>
    <w:tmpl w:val="2466C71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53EB37A1"/>
    <w:multiLevelType w:val="hybridMultilevel"/>
    <w:tmpl w:val="9F54033A"/>
    <w:lvl w:ilvl="0" w:tplc="3814A042">
      <w:start w:val="1"/>
      <w:numFmt w:val="bullet"/>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556006DD"/>
    <w:multiLevelType w:val="hybridMultilevel"/>
    <w:tmpl w:val="FC4A30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7EC5454"/>
    <w:multiLevelType w:val="hybridMultilevel"/>
    <w:tmpl w:val="5DC23584"/>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533A16"/>
    <w:multiLevelType w:val="multilevel"/>
    <w:tmpl w:val="97924878"/>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273"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5B39612A"/>
    <w:multiLevelType w:val="hybridMultilevel"/>
    <w:tmpl w:val="B9126E10"/>
    <w:lvl w:ilvl="0" w:tplc="EF5C36D2">
      <w:start w:val="1"/>
      <w:numFmt w:val="bullet"/>
      <w:lvlText w:val=""/>
      <w:lvlJc w:val="left"/>
      <w:pPr>
        <w:ind w:left="720" w:hanging="360"/>
      </w:pPr>
      <w:rPr>
        <w:rFonts w:ascii="Symbol" w:hAnsi="Symbol" w:hint="default"/>
      </w:rPr>
    </w:lvl>
    <w:lvl w:ilvl="1" w:tplc="900233CE" w:tentative="1">
      <w:start w:val="1"/>
      <w:numFmt w:val="bullet"/>
      <w:lvlText w:val="o"/>
      <w:lvlJc w:val="left"/>
      <w:pPr>
        <w:ind w:left="1440" w:hanging="360"/>
      </w:pPr>
      <w:rPr>
        <w:rFonts w:ascii="Courier New" w:hAnsi="Courier New" w:cs="Courier New" w:hint="default"/>
      </w:rPr>
    </w:lvl>
    <w:lvl w:ilvl="2" w:tplc="E42E7B6A" w:tentative="1">
      <w:start w:val="1"/>
      <w:numFmt w:val="bullet"/>
      <w:lvlText w:val=""/>
      <w:lvlJc w:val="left"/>
      <w:pPr>
        <w:ind w:left="2160" w:hanging="360"/>
      </w:pPr>
      <w:rPr>
        <w:rFonts w:ascii="Wingdings" w:hAnsi="Wingdings" w:hint="default"/>
      </w:rPr>
    </w:lvl>
    <w:lvl w:ilvl="3" w:tplc="0E4848EA" w:tentative="1">
      <w:start w:val="1"/>
      <w:numFmt w:val="bullet"/>
      <w:lvlText w:val=""/>
      <w:lvlJc w:val="left"/>
      <w:pPr>
        <w:ind w:left="2880" w:hanging="360"/>
      </w:pPr>
      <w:rPr>
        <w:rFonts w:ascii="Symbol" w:hAnsi="Symbol" w:hint="default"/>
      </w:rPr>
    </w:lvl>
    <w:lvl w:ilvl="4" w:tplc="9EA4948E" w:tentative="1">
      <w:start w:val="1"/>
      <w:numFmt w:val="bullet"/>
      <w:lvlText w:val="o"/>
      <w:lvlJc w:val="left"/>
      <w:pPr>
        <w:ind w:left="3600" w:hanging="360"/>
      </w:pPr>
      <w:rPr>
        <w:rFonts w:ascii="Courier New" w:hAnsi="Courier New" w:cs="Courier New" w:hint="default"/>
      </w:rPr>
    </w:lvl>
    <w:lvl w:ilvl="5" w:tplc="72A24D62" w:tentative="1">
      <w:start w:val="1"/>
      <w:numFmt w:val="bullet"/>
      <w:lvlText w:val=""/>
      <w:lvlJc w:val="left"/>
      <w:pPr>
        <w:ind w:left="4320" w:hanging="360"/>
      </w:pPr>
      <w:rPr>
        <w:rFonts w:ascii="Wingdings" w:hAnsi="Wingdings" w:hint="default"/>
      </w:rPr>
    </w:lvl>
    <w:lvl w:ilvl="6" w:tplc="276CE2FC" w:tentative="1">
      <w:start w:val="1"/>
      <w:numFmt w:val="bullet"/>
      <w:lvlText w:val=""/>
      <w:lvlJc w:val="left"/>
      <w:pPr>
        <w:ind w:left="5040" w:hanging="360"/>
      </w:pPr>
      <w:rPr>
        <w:rFonts w:ascii="Symbol" w:hAnsi="Symbol" w:hint="default"/>
      </w:rPr>
    </w:lvl>
    <w:lvl w:ilvl="7" w:tplc="5BB24348" w:tentative="1">
      <w:start w:val="1"/>
      <w:numFmt w:val="bullet"/>
      <w:lvlText w:val="o"/>
      <w:lvlJc w:val="left"/>
      <w:pPr>
        <w:ind w:left="5760" w:hanging="360"/>
      </w:pPr>
      <w:rPr>
        <w:rFonts w:ascii="Courier New" w:hAnsi="Courier New" w:cs="Courier New" w:hint="default"/>
      </w:rPr>
    </w:lvl>
    <w:lvl w:ilvl="8" w:tplc="AF840B34" w:tentative="1">
      <w:start w:val="1"/>
      <w:numFmt w:val="bullet"/>
      <w:lvlText w:val=""/>
      <w:lvlJc w:val="left"/>
      <w:pPr>
        <w:ind w:left="6480" w:hanging="360"/>
      </w:pPr>
      <w:rPr>
        <w:rFonts w:ascii="Wingdings" w:hAnsi="Wingdings" w:hint="default"/>
      </w:rPr>
    </w:lvl>
  </w:abstractNum>
  <w:abstractNum w:abstractNumId="47">
    <w:nsid w:val="60821A94"/>
    <w:multiLevelType w:val="hybridMultilevel"/>
    <w:tmpl w:val="B1603058"/>
    <w:lvl w:ilvl="0" w:tplc="FFFFFFFF">
      <w:start w:val="1"/>
      <w:numFmt w:val="bullet"/>
      <w:lvlText w:val=""/>
      <w:lvlJc w:val="left"/>
      <w:pPr>
        <w:tabs>
          <w:tab w:val="num" w:pos="1072"/>
        </w:tabs>
        <w:ind w:left="0" w:firstLine="720"/>
      </w:pPr>
      <w:rPr>
        <w:rFonts w:ascii="Symbol" w:hAnsi="Symbol" w:hint="default"/>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8">
    <w:nsid w:val="610C6446"/>
    <w:multiLevelType w:val="hybridMultilevel"/>
    <w:tmpl w:val="468A6D1C"/>
    <w:lvl w:ilvl="0" w:tplc="FFFFFFFF">
      <w:start w:val="1"/>
      <w:numFmt w:val="bullet"/>
      <w:lvlRestart w:val="0"/>
      <w:lvlText w:val=""/>
      <w:lvlJc w:val="left"/>
      <w:pPr>
        <w:tabs>
          <w:tab w:val="num" w:pos="1440"/>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5704900"/>
    <w:multiLevelType w:val="hybridMultilevel"/>
    <w:tmpl w:val="A75273BC"/>
    <w:lvl w:ilvl="0" w:tplc="0EA2DEB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0">
    <w:nsid w:val="683D4366"/>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E218D3"/>
    <w:multiLevelType w:val="hybridMultilevel"/>
    <w:tmpl w:val="6CF2E058"/>
    <w:lvl w:ilvl="0" w:tplc="1AC8B948">
      <w:start w:val="1"/>
      <w:numFmt w:val="bullet"/>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70000F7B"/>
    <w:multiLevelType w:val="hybridMultilevel"/>
    <w:tmpl w:val="742AD6DE"/>
    <w:lvl w:ilvl="0" w:tplc="1AC8B948">
      <w:start w:val="1"/>
      <w:numFmt w:val="bullet"/>
      <w:lvlText w:val=""/>
      <w:lvlJc w:val="left"/>
      <w:pPr>
        <w:tabs>
          <w:tab w:val="num" w:pos="1072"/>
        </w:tabs>
        <w:ind w:left="0" w:firstLine="720"/>
      </w:pPr>
      <w:rPr>
        <w:rFonts w:ascii="Symbol" w:hAnsi="Symbol" w:hint="default"/>
        <w:i w:val="0"/>
        <w:color w:val="auto"/>
      </w:rPr>
    </w:lvl>
    <w:lvl w:ilvl="1" w:tplc="0419000F">
      <w:start w:val="1"/>
      <w:numFmt w:val="bullet"/>
      <w:lvlText w:val=""/>
      <w:lvlJc w:val="left"/>
      <w:pPr>
        <w:tabs>
          <w:tab w:val="num" w:pos="1429"/>
        </w:tabs>
        <w:ind w:left="0" w:firstLine="1072"/>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75D83128"/>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4"/>
  </w:num>
  <w:num w:numId="4">
    <w:abstractNumId w:val="18"/>
  </w:num>
  <w:num w:numId="5">
    <w:abstractNumId w:val="37"/>
  </w:num>
  <w:num w:numId="6">
    <w:abstractNumId w:val="21"/>
  </w:num>
  <w:num w:numId="7">
    <w:abstractNumId w:val="46"/>
  </w:num>
  <w:num w:numId="8">
    <w:abstractNumId w:val="44"/>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0"/>
  </w:num>
  <w:num w:numId="13">
    <w:abstractNumId w:val="49"/>
  </w:num>
  <w:num w:numId="14">
    <w:abstractNumId w:val="52"/>
  </w:num>
  <w:num w:numId="15">
    <w:abstractNumId w:val="20"/>
  </w:num>
  <w:num w:numId="16">
    <w:abstractNumId w:val="28"/>
  </w:num>
  <w:num w:numId="17">
    <w:abstractNumId w:val="29"/>
  </w:num>
  <w:num w:numId="18">
    <w:abstractNumId w:val="32"/>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2"/>
    <w:lvlOverride w:ilvl="0"/>
    <w:lvlOverride w:ilvl="1">
      <w:startOverride w:val="1"/>
    </w:lvlOverride>
    <w:lvlOverride w:ilvl="2"/>
    <w:lvlOverride w:ilvl="3"/>
    <w:lvlOverride w:ilvl="4"/>
    <w:lvlOverride w:ilvl="5"/>
    <w:lvlOverride w:ilvl="6"/>
    <w:lvlOverride w:ilvl="7"/>
    <w:lvlOverride w:ilvl="8"/>
  </w:num>
  <w:num w:numId="22">
    <w:abstractNumId w:val="44"/>
    <w:lvlOverride w:ilvl="0"/>
    <w:lvlOverride w:ilvl="1">
      <w:startOverride w:val="1"/>
    </w:lvlOverride>
    <w:lvlOverride w:ilvl="2"/>
    <w:lvlOverride w:ilvl="3"/>
    <w:lvlOverride w:ilvl="4"/>
    <w:lvlOverride w:ilvl="5"/>
    <w:lvlOverride w:ilvl="6"/>
    <w:lvlOverride w:ilvl="7"/>
    <w:lvlOverride w:ilvl="8"/>
  </w:num>
  <w:num w:numId="23">
    <w:abstractNumId w:val="51"/>
  </w:num>
  <w:num w:numId="24">
    <w:abstractNumId w:val="22"/>
    <w:lvlOverride w:ilvl="0"/>
    <w:lvlOverride w:ilvl="1">
      <w:startOverride w:val="1"/>
    </w:lvlOverride>
    <w:lvlOverride w:ilvl="2"/>
    <w:lvlOverride w:ilvl="3"/>
    <w:lvlOverride w:ilvl="4"/>
    <w:lvlOverride w:ilvl="5"/>
    <w:lvlOverride w:ilvl="6"/>
    <w:lvlOverride w:ilvl="7"/>
    <w:lvlOverride w:ilvl="8"/>
  </w:num>
  <w:num w:numId="25">
    <w:abstractNumId w:val="25"/>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40"/>
  </w:num>
  <w:num w:numId="29">
    <w:abstractNumId w:val="53"/>
  </w:num>
  <w:num w:numId="30">
    <w:abstractNumId w:val="50"/>
  </w:num>
  <w:num w:numId="31">
    <w:abstractNumId w:val="26"/>
  </w:num>
  <w:num w:numId="32">
    <w:abstractNumId w:val="16"/>
  </w:num>
  <w:num w:numId="33">
    <w:abstractNumId w:val="48"/>
  </w:num>
  <w:num w:numId="34">
    <w:abstractNumId w:val="22"/>
  </w:num>
  <w:num w:numId="35">
    <w:abstractNumId w:val="19"/>
  </w:num>
  <w:num w:numId="36">
    <w:abstractNumId w:val="24"/>
  </w:num>
  <w:num w:numId="37">
    <w:abstractNumId w:val="31"/>
  </w:num>
  <w:num w:numId="38">
    <w:abstractNumId w:val="38"/>
  </w:num>
  <w:num w:numId="39">
    <w:abstractNumId w:val="23"/>
  </w:num>
  <w:num w:numId="40">
    <w:abstractNumId w:val="3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1"/>
  </w:num>
  <w:num w:numId="44">
    <w:abstractNumId w:val="35"/>
  </w:num>
  <w:num w:numId="45">
    <w:abstractNumId w:val="47"/>
  </w:num>
  <w:num w:numId="46">
    <w:abstractNumId w:val="36"/>
  </w:num>
  <w:num w:numId="47">
    <w:abstractNumId w:val="43"/>
  </w:num>
  <w:num w:numId="48">
    <w:abstractNumId w:val="27"/>
  </w:num>
  <w:num w:numId="49">
    <w:abstractNumId w:val="18"/>
    <w:lvlOverride w:ilvl="0">
      <w:startOverride w:val="1"/>
    </w:lvlOverride>
  </w:num>
  <w:num w:numId="50">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6"/>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098E"/>
    <w:rsid w:val="000010FA"/>
    <w:rsid w:val="0000169E"/>
    <w:rsid w:val="00004DBF"/>
    <w:rsid w:val="00006ED9"/>
    <w:rsid w:val="00012798"/>
    <w:rsid w:val="00015BC7"/>
    <w:rsid w:val="00015E9E"/>
    <w:rsid w:val="000256E8"/>
    <w:rsid w:val="00026105"/>
    <w:rsid w:val="000308A3"/>
    <w:rsid w:val="00032ED8"/>
    <w:rsid w:val="000330FA"/>
    <w:rsid w:val="0004104B"/>
    <w:rsid w:val="00041E61"/>
    <w:rsid w:val="00044C99"/>
    <w:rsid w:val="00044EA8"/>
    <w:rsid w:val="00045DDB"/>
    <w:rsid w:val="0004622C"/>
    <w:rsid w:val="0005023C"/>
    <w:rsid w:val="00054131"/>
    <w:rsid w:val="00055BF2"/>
    <w:rsid w:val="00056CB9"/>
    <w:rsid w:val="00057A2D"/>
    <w:rsid w:val="00062DCE"/>
    <w:rsid w:val="000646CD"/>
    <w:rsid w:val="00064A78"/>
    <w:rsid w:val="0006537D"/>
    <w:rsid w:val="00071B8A"/>
    <w:rsid w:val="00074450"/>
    <w:rsid w:val="00074A87"/>
    <w:rsid w:val="00074E4A"/>
    <w:rsid w:val="00075D8D"/>
    <w:rsid w:val="00080041"/>
    <w:rsid w:val="0008103C"/>
    <w:rsid w:val="00083941"/>
    <w:rsid w:val="00085F41"/>
    <w:rsid w:val="0008643E"/>
    <w:rsid w:val="000916AB"/>
    <w:rsid w:val="00092A1A"/>
    <w:rsid w:val="00094CFD"/>
    <w:rsid w:val="00094FCF"/>
    <w:rsid w:val="0009553A"/>
    <w:rsid w:val="00097930"/>
    <w:rsid w:val="000A011F"/>
    <w:rsid w:val="000A032B"/>
    <w:rsid w:val="000A06FF"/>
    <w:rsid w:val="000A1B03"/>
    <w:rsid w:val="000A20EB"/>
    <w:rsid w:val="000A3F3F"/>
    <w:rsid w:val="000A4B53"/>
    <w:rsid w:val="000A5A6F"/>
    <w:rsid w:val="000A6476"/>
    <w:rsid w:val="000A7DE9"/>
    <w:rsid w:val="000B20C8"/>
    <w:rsid w:val="000B2E6A"/>
    <w:rsid w:val="000B41AB"/>
    <w:rsid w:val="000B4B03"/>
    <w:rsid w:val="000B55C3"/>
    <w:rsid w:val="000B5B3D"/>
    <w:rsid w:val="000B61D7"/>
    <w:rsid w:val="000B78F4"/>
    <w:rsid w:val="000C65BC"/>
    <w:rsid w:val="000D4566"/>
    <w:rsid w:val="000D76C2"/>
    <w:rsid w:val="000E0E90"/>
    <w:rsid w:val="000E2D7F"/>
    <w:rsid w:val="000E58E5"/>
    <w:rsid w:val="000F0235"/>
    <w:rsid w:val="000F6345"/>
    <w:rsid w:val="001024C2"/>
    <w:rsid w:val="00103037"/>
    <w:rsid w:val="00104813"/>
    <w:rsid w:val="00106408"/>
    <w:rsid w:val="00106AD2"/>
    <w:rsid w:val="00107FD7"/>
    <w:rsid w:val="0011140B"/>
    <w:rsid w:val="00111983"/>
    <w:rsid w:val="00112578"/>
    <w:rsid w:val="001132AA"/>
    <w:rsid w:val="00114322"/>
    <w:rsid w:val="00116CDA"/>
    <w:rsid w:val="001173C2"/>
    <w:rsid w:val="00120A61"/>
    <w:rsid w:val="00121C08"/>
    <w:rsid w:val="00130089"/>
    <w:rsid w:val="001306A0"/>
    <w:rsid w:val="00131D18"/>
    <w:rsid w:val="00134540"/>
    <w:rsid w:val="00144DBB"/>
    <w:rsid w:val="001515A2"/>
    <w:rsid w:val="00152E78"/>
    <w:rsid w:val="00155AC2"/>
    <w:rsid w:val="0015657C"/>
    <w:rsid w:val="00157F10"/>
    <w:rsid w:val="001607FC"/>
    <w:rsid w:val="00161118"/>
    <w:rsid w:val="00161722"/>
    <w:rsid w:val="0016400D"/>
    <w:rsid w:val="00164DE8"/>
    <w:rsid w:val="00164E72"/>
    <w:rsid w:val="00171311"/>
    <w:rsid w:val="001716EA"/>
    <w:rsid w:val="00177976"/>
    <w:rsid w:val="00185981"/>
    <w:rsid w:val="001863F8"/>
    <w:rsid w:val="0019483F"/>
    <w:rsid w:val="00195B72"/>
    <w:rsid w:val="00195B9B"/>
    <w:rsid w:val="001A59FC"/>
    <w:rsid w:val="001B2005"/>
    <w:rsid w:val="001B26AE"/>
    <w:rsid w:val="001B446A"/>
    <w:rsid w:val="001B5BE6"/>
    <w:rsid w:val="001B66EF"/>
    <w:rsid w:val="001C20D4"/>
    <w:rsid w:val="001C2EA4"/>
    <w:rsid w:val="001C36D7"/>
    <w:rsid w:val="001C5F76"/>
    <w:rsid w:val="001C6272"/>
    <w:rsid w:val="001C66D7"/>
    <w:rsid w:val="001D05AC"/>
    <w:rsid w:val="001D1143"/>
    <w:rsid w:val="001D1523"/>
    <w:rsid w:val="001D3E70"/>
    <w:rsid w:val="001D4FD9"/>
    <w:rsid w:val="001D5B32"/>
    <w:rsid w:val="001D6D4B"/>
    <w:rsid w:val="001D77EA"/>
    <w:rsid w:val="001E1F36"/>
    <w:rsid w:val="001E2A7E"/>
    <w:rsid w:val="001E31FE"/>
    <w:rsid w:val="001E3B19"/>
    <w:rsid w:val="001F16EC"/>
    <w:rsid w:val="001F2B83"/>
    <w:rsid w:val="001F2DB2"/>
    <w:rsid w:val="001F2FC1"/>
    <w:rsid w:val="001F410F"/>
    <w:rsid w:val="001F79A3"/>
    <w:rsid w:val="002014EF"/>
    <w:rsid w:val="00203578"/>
    <w:rsid w:val="00210B25"/>
    <w:rsid w:val="002128F5"/>
    <w:rsid w:val="00220628"/>
    <w:rsid w:val="00221036"/>
    <w:rsid w:val="00223F92"/>
    <w:rsid w:val="00226DDB"/>
    <w:rsid w:val="0022787D"/>
    <w:rsid w:val="002312A6"/>
    <w:rsid w:val="00231516"/>
    <w:rsid w:val="00231C9B"/>
    <w:rsid w:val="0023633E"/>
    <w:rsid w:val="00250D5F"/>
    <w:rsid w:val="0025397B"/>
    <w:rsid w:val="00255549"/>
    <w:rsid w:val="0025732B"/>
    <w:rsid w:val="002577F6"/>
    <w:rsid w:val="0026087A"/>
    <w:rsid w:val="00260AE3"/>
    <w:rsid w:val="002622FC"/>
    <w:rsid w:val="002623C5"/>
    <w:rsid w:val="00262B3B"/>
    <w:rsid w:val="00263BAE"/>
    <w:rsid w:val="002640DF"/>
    <w:rsid w:val="002651D9"/>
    <w:rsid w:val="002658A1"/>
    <w:rsid w:val="0026722B"/>
    <w:rsid w:val="00267B6C"/>
    <w:rsid w:val="00270A36"/>
    <w:rsid w:val="002711BD"/>
    <w:rsid w:val="00271D6E"/>
    <w:rsid w:val="00275AE6"/>
    <w:rsid w:val="0027702E"/>
    <w:rsid w:val="00277337"/>
    <w:rsid w:val="0028111A"/>
    <w:rsid w:val="002867AE"/>
    <w:rsid w:val="0028692E"/>
    <w:rsid w:val="00293696"/>
    <w:rsid w:val="00295A36"/>
    <w:rsid w:val="00295BFD"/>
    <w:rsid w:val="00297BAD"/>
    <w:rsid w:val="002A15C6"/>
    <w:rsid w:val="002A7149"/>
    <w:rsid w:val="002B129B"/>
    <w:rsid w:val="002B2692"/>
    <w:rsid w:val="002B3D18"/>
    <w:rsid w:val="002B7376"/>
    <w:rsid w:val="002B7977"/>
    <w:rsid w:val="002D345A"/>
    <w:rsid w:val="002D494E"/>
    <w:rsid w:val="002D634C"/>
    <w:rsid w:val="002E0389"/>
    <w:rsid w:val="002E03FB"/>
    <w:rsid w:val="002E2463"/>
    <w:rsid w:val="002E35BF"/>
    <w:rsid w:val="002E5DCD"/>
    <w:rsid w:val="002E6A59"/>
    <w:rsid w:val="002F0AC3"/>
    <w:rsid w:val="002F1724"/>
    <w:rsid w:val="002F4796"/>
    <w:rsid w:val="003050E3"/>
    <w:rsid w:val="00310D47"/>
    <w:rsid w:val="00311D71"/>
    <w:rsid w:val="00312B52"/>
    <w:rsid w:val="00315740"/>
    <w:rsid w:val="0032067D"/>
    <w:rsid w:val="00330F60"/>
    <w:rsid w:val="00331603"/>
    <w:rsid w:val="00331E4E"/>
    <w:rsid w:val="00333C57"/>
    <w:rsid w:val="00335261"/>
    <w:rsid w:val="00336C15"/>
    <w:rsid w:val="003374A4"/>
    <w:rsid w:val="00344041"/>
    <w:rsid w:val="0034611E"/>
    <w:rsid w:val="00346513"/>
    <w:rsid w:val="0034772C"/>
    <w:rsid w:val="003514BA"/>
    <w:rsid w:val="003617CD"/>
    <w:rsid w:val="00363D38"/>
    <w:rsid w:val="00365600"/>
    <w:rsid w:val="00367994"/>
    <w:rsid w:val="0037194B"/>
    <w:rsid w:val="00372D05"/>
    <w:rsid w:val="00373647"/>
    <w:rsid w:val="0037582D"/>
    <w:rsid w:val="00381318"/>
    <w:rsid w:val="00383BD9"/>
    <w:rsid w:val="0038740B"/>
    <w:rsid w:val="00390DA8"/>
    <w:rsid w:val="00391134"/>
    <w:rsid w:val="00391F66"/>
    <w:rsid w:val="00393F6A"/>
    <w:rsid w:val="003963E5"/>
    <w:rsid w:val="00396EBB"/>
    <w:rsid w:val="0039791D"/>
    <w:rsid w:val="003A2E49"/>
    <w:rsid w:val="003A39D0"/>
    <w:rsid w:val="003A4B32"/>
    <w:rsid w:val="003A5010"/>
    <w:rsid w:val="003B2EE2"/>
    <w:rsid w:val="003B4271"/>
    <w:rsid w:val="003B4293"/>
    <w:rsid w:val="003D1D27"/>
    <w:rsid w:val="003D2722"/>
    <w:rsid w:val="003D3978"/>
    <w:rsid w:val="003D3F3A"/>
    <w:rsid w:val="003D7A96"/>
    <w:rsid w:val="003E2F36"/>
    <w:rsid w:val="003E53D5"/>
    <w:rsid w:val="003E6C35"/>
    <w:rsid w:val="003F4991"/>
    <w:rsid w:val="003F4A1D"/>
    <w:rsid w:val="003F4AD3"/>
    <w:rsid w:val="003F62A2"/>
    <w:rsid w:val="003F78A7"/>
    <w:rsid w:val="00401780"/>
    <w:rsid w:val="00403667"/>
    <w:rsid w:val="00406C46"/>
    <w:rsid w:val="00410258"/>
    <w:rsid w:val="00410295"/>
    <w:rsid w:val="004108E8"/>
    <w:rsid w:val="00413944"/>
    <w:rsid w:val="004141B9"/>
    <w:rsid w:val="004154F7"/>
    <w:rsid w:val="00420BA6"/>
    <w:rsid w:val="00424B86"/>
    <w:rsid w:val="004270C8"/>
    <w:rsid w:val="004370B7"/>
    <w:rsid w:val="00437BBA"/>
    <w:rsid w:val="00440DFC"/>
    <w:rsid w:val="00440F77"/>
    <w:rsid w:val="00441080"/>
    <w:rsid w:val="00441132"/>
    <w:rsid w:val="004446E6"/>
    <w:rsid w:val="00444CDE"/>
    <w:rsid w:val="004463FD"/>
    <w:rsid w:val="00446917"/>
    <w:rsid w:val="00447A56"/>
    <w:rsid w:val="00450CC4"/>
    <w:rsid w:val="00450CC5"/>
    <w:rsid w:val="0045107B"/>
    <w:rsid w:val="00452F57"/>
    <w:rsid w:val="00453399"/>
    <w:rsid w:val="00453A43"/>
    <w:rsid w:val="0045527B"/>
    <w:rsid w:val="00456ECA"/>
    <w:rsid w:val="00457668"/>
    <w:rsid w:val="00457862"/>
    <w:rsid w:val="00461868"/>
    <w:rsid w:val="00462971"/>
    <w:rsid w:val="004665AA"/>
    <w:rsid w:val="004668BD"/>
    <w:rsid w:val="00466B50"/>
    <w:rsid w:val="00467BF5"/>
    <w:rsid w:val="004710F2"/>
    <w:rsid w:val="00472C85"/>
    <w:rsid w:val="00473142"/>
    <w:rsid w:val="00473C0B"/>
    <w:rsid w:val="00473F74"/>
    <w:rsid w:val="00474022"/>
    <w:rsid w:val="00480B3E"/>
    <w:rsid w:val="004872E0"/>
    <w:rsid w:val="00491B69"/>
    <w:rsid w:val="00492FC7"/>
    <w:rsid w:val="004936D2"/>
    <w:rsid w:val="00494AE3"/>
    <w:rsid w:val="00495F80"/>
    <w:rsid w:val="0049611F"/>
    <w:rsid w:val="00497D9A"/>
    <w:rsid w:val="004A124F"/>
    <w:rsid w:val="004A2A87"/>
    <w:rsid w:val="004A4EA2"/>
    <w:rsid w:val="004A5A9A"/>
    <w:rsid w:val="004A6CF6"/>
    <w:rsid w:val="004B04C5"/>
    <w:rsid w:val="004B7BFF"/>
    <w:rsid w:val="004B7E77"/>
    <w:rsid w:val="004C3064"/>
    <w:rsid w:val="004C3467"/>
    <w:rsid w:val="004C41E1"/>
    <w:rsid w:val="004C6501"/>
    <w:rsid w:val="004C6BE9"/>
    <w:rsid w:val="004D0597"/>
    <w:rsid w:val="004D06B0"/>
    <w:rsid w:val="004D2191"/>
    <w:rsid w:val="004D4165"/>
    <w:rsid w:val="004D4542"/>
    <w:rsid w:val="004D61C0"/>
    <w:rsid w:val="004D7429"/>
    <w:rsid w:val="004D7E54"/>
    <w:rsid w:val="004E1AD1"/>
    <w:rsid w:val="004E2841"/>
    <w:rsid w:val="004E371A"/>
    <w:rsid w:val="004E3C79"/>
    <w:rsid w:val="004E67F5"/>
    <w:rsid w:val="004E6A37"/>
    <w:rsid w:val="004E7592"/>
    <w:rsid w:val="004F2749"/>
    <w:rsid w:val="004F4488"/>
    <w:rsid w:val="004F7D93"/>
    <w:rsid w:val="0050359D"/>
    <w:rsid w:val="00505FD9"/>
    <w:rsid w:val="00506279"/>
    <w:rsid w:val="005066EC"/>
    <w:rsid w:val="00507A12"/>
    <w:rsid w:val="0051028A"/>
    <w:rsid w:val="00512DA6"/>
    <w:rsid w:val="00517176"/>
    <w:rsid w:val="00520004"/>
    <w:rsid w:val="005235AA"/>
    <w:rsid w:val="0052464A"/>
    <w:rsid w:val="0052590F"/>
    <w:rsid w:val="00525D97"/>
    <w:rsid w:val="00526282"/>
    <w:rsid w:val="0053171A"/>
    <w:rsid w:val="005318ED"/>
    <w:rsid w:val="00533A04"/>
    <w:rsid w:val="00533EB1"/>
    <w:rsid w:val="005342B6"/>
    <w:rsid w:val="005358CC"/>
    <w:rsid w:val="00537266"/>
    <w:rsid w:val="00540C40"/>
    <w:rsid w:val="00541C08"/>
    <w:rsid w:val="00543720"/>
    <w:rsid w:val="00543B6B"/>
    <w:rsid w:val="00544AE0"/>
    <w:rsid w:val="00544F2A"/>
    <w:rsid w:val="005464F1"/>
    <w:rsid w:val="0055130D"/>
    <w:rsid w:val="00551C1A"/>
    <w:rsid w:val="00555CD8"/>
    <w:rsid w:val="00560E23"/>
    <w:rsid w:val="00560FA4"/>
    <w:rsid w:val="00561D3A"/>
    <w:rsid w:val="0056314B"/>
    <w:rsid w:val="005653EC"/>
    <w:rsid w:val="00565C63"/>
    <w:rsid w:val="00565CF4"/>
    <w:rsid w:val="005675A9"/>
    <w:rsid w:val="00573CA9"/>
    <w:rsid w:val="00574AF2"/>
    <w:rsid w:val="00574F98"/>
    <w:rsid w:val="00581A05"/>
    <w:rsid w:val="00581AD0"/>
    <w:rsid w:val="00582AF5"/>
    <w:rsid w:val="0058341F"/>
    <w:rsid w:val="00587E2F"/>
    <w:rsid w:val="00590DD5"/>
    <w:rsid w:val="005910D3"/>
    <w:rsid w:val="0059226E"/>
    <w:rsid w:val="00593F84"/>
    <w:rsid w:val="00595B1C"/>
    <w:rsid w:val="00597FA2"/>
    <w:rsid w:val="005A1261"/>
    <w:rsid w:val="005A2C41"/>
    <w:rsid w:val="005A3792"/>
    <w:rsid w:val="005A3A74"/>
    <w:rsid w:val="005A4996"/>
    <w:rsid w:val="005A4ACC"/>
    <w:rsid w:val="005A6BE9"/>
    <w:rsid w:val="005A7896"/>
    <w:rsid w:val="005A7EBF"/>
    <w:rsid w:val="005B37F0"/>
    <w:rsid w:val="005B3A4B"/>
    <w:rsid w:val="005B6AE8"/>
    <w:rsid w:val="005B6DED"/>
    <w:rsid w:val="005C241D"/>
    <w:rsid w:val="005C7250"/>
    <w:rsid w:val="005D2065"/>
    <w:rsid w:val="005D2F67"/>
    <w:rsid w:val="005D7BC8"/>
    <w:rsid w:val="005E021E"/>
    <w:rsid w:val="005E1513"/>
    <w:rsid w:val="005E360F"/>
    <w:rsid w:val="005E5823"/>
    <w:rsid w:val="005E6506"/>
    <w:rsid w:val="005F1E21"/>
    <w:rsid w:val="005F4135"/>
    <w:rsid w:val="00603A5B"/>
    <w:rsid w:val="006043EF"/>
    <w:rsid w:val="00604B00"/>
    <w:rsid w:val="006063C4"/>
    <w:rsid w:val="00613B5E"/>
    <w:rsid w:val="006146E0"/>
    <w:rsid w:val="006156D7"/>
    <w:rsid w:val="00615796"/>
    <w:rsid w:val="006166B3"/>
    <w:rsid w:val="00616B08"/>
    <w:rsid w:val="00624C2C"/>
    <w:rsid w:val="0063189C"/>
    <w:rsid w:val="00634E0D"/>
    <w:rsid w:val="00637B32"/>
    <w:rsid w:val="00651C69"/>
    <w:rsid w:val="00654711"/>
    <w:rsid w:val="00656552"/>
    <w:rsid w:val="006575C1"/>
    <w:rsid w:val="00660361"/>
    <w:rsid w:val="00662C19"/>
    <w:rsid w:val="00663814"/>
    <w:rsid w:val="0066540C"/>
    <w:rsid w:val="00673C9E"/>
    <w:rsid w:val="00675639"/>
    <w:rsid w:val="00675971"/>
    <w:rsid w:val="0067639A"/>
    <w:rsid w:val="00677F46"/>
    <w:rsid w:val="006808DE"/>
    <w:rsid w:val="00682790"/>
    <w:rsid w:val="00682E97"/>
    <w:rsid w:val="006849F0"/>
    <w:rsid w:val="00697301"/>
    <w:rsid w:val="0069797D"/>
    <w:rsid w:val="006A45C8"/>
    <w:rsid w:val="006A5C97"/>
    <w:rsid w:val="006B03EA"/>
    <w:rsid w:val="006B0CB2"/>
    <w:rsid w:val="006B0F4C"/>
    <w:rsid w:val="006B3F4C"/>
    <w:rsid w:val="006B7862"/>
    <w:rsid w:val="006C32DF"/>
    <w:rsid w:val="006C6718"/>
    <w:rsid w:val="006D0A96"/>
    <w:rsid w:val="006D135B"/>
    <w:rsid w:val="006D286D"/>
    <w:rsid w:val="006D3101"/>
    <w:rsid w:val="006D419E"/>
    <w:rsid w:val="006D598D"/>
    <w:rsid w:val="006D6B26"/>
    <w:rsid w:val="006E1EA0"/>
    <w:rsid w:val="006E719F"/>
    <w:rsid w:val="006F13F0"/>
    <w:rsid w:val="006F2A7D"/>
    <w:rsid w:val="006F737C"/>
    <w:rsid w:val="0070255F"/>
    <w:rsid w:val="00707A33"/>
    <w:rsid w:val="00711099"/>
    <w:rsid w:val="00712BD5"/>
    <w:rsid w:val="00715D37"/>
    <w:rsid w:val="007166C6"/>
    <w:rsid w:val="00716D0E"/>
    <w:rsid w:val="00717134"/>
    <w:rsid w:val="00730090"/>
    <w:rsid w:val="0073232C"/>
    <w:rsid w:val="007360B2"/>
    <w:rsid w:val="00737A80"/>
    <w:rsid w:val="00737FD5"/>
    <w:rsid w:val="0074247D"/>
    <w:rsid w:val="007446A9"/>
    <w:rsid w:val="007467AB"/>
    <w:rsid w:val="00746A33"/>
    <w:rsid w:val="00753AF6"/>
    <w:rsid w:val="00754E65"/>
    <w:rsid w:val="00756F5E"/>
    <w:rsid w:val="007613EC"/>
    <w:rsid w:val="0076562B"/>
    <w:rsid w:val="0076585D"/>
    <w:rsid w:val="007658E0"/>
    <w:rsid w:val="00766966"/>
    <w:rsid w:val="007675BA"/>
    <w:rsid w:val="00772639"/>
    <w:rsid w:val="00775887"/>
    <w:rsid w:val="00776EE4"/>
    <w:rsid w:val="0078073C"/>
    <w:rsid w:val="00781623"/>
    <w:rsid w:val="00783387"/>
    <w:rsid w:val="007863A5"/>
    <w:rsid w:val="007870E6"/>
    <w:rsid w:val="0079748B"/>
    <w:rsid w:val="007A06AD"/>
    <w:rsid w:val="007A4F29"/>
    <w:rsid w:val="007B419E"/>
    <w:rsid w:val="007B4756"/>
    <w:rsid w:val="007B49F4"/>
    <w:rsid w:val="007B6D6E"/>
    <w:rsid w:val="007C02BE"/>
    <w:rsid w:val="007C18C1"/>
    <w:rsid w:val="007C405C"/>
    <w:rsid w:val="007C614A"/>
    <w:rsid w:val="007C7252"/>
    <w:rsid w:val="007C77FF"/>
    <w:rsid w:val="007E07C4"/>
    <w:rsid w:val="007E43B9"/>
    <w:rsid w:val="007E4D1B"/>
    <w:rsid w:val="007F0040"/>
    <w:rsid w:val="007F2C18"/>
    <w:rsid w:val="007F4225"/>
    <w:rsid w:val="007F4492"/>
    <w:rsid w:val="007F4922"/>
    <w:rsid w:val="008057F5"/>
    <w:rsid w:val="00805B2A"/>
    <w:rsid w:val="00806223"/>
    <w:rsid w:val="008114FD"/>
    <w:rsid w:val="0081282C"/>
    <w:rsid w:val="00814C1A"/>
    <w:rsid w:val="0082193E"/>
    <w:rsid w:val="00822382"/>
    <w:rsid w:val="008249CE"/>
    <w:rsid w:val="0082787C"/>
    <w:rsid w:val="00827D24"/>
    <w:rsid w:val="00833EC4"/>
    <w:rsid w:val="008340FE"/>
    <w:rsid w:val="00835A7E"/>
    <w:rsid w:val="00836DA8"/>
    <w:rsid w:val="0084078E"/>
    <w:rsid w:val="00840D16"/>
    <w:rsid w:val="00845026"/>
    <w:rsid w:val="008526AA"/>
    <w:rsid w:val="00852C92"/>
    <w:rsid w:val="00853938"/>
    <w:rsid w:val="00853B55"/>
    <w:rsid w:val="00854C0C"/>
    <w:rsid w:val="00856EAF"/>
    <w:rsid w:val="008579A4"/>
    <w:rsid w:val="00862651"/>
    <w:rsid w:val="00863C23"/>
    <w:rsid w:val="008641A3"/>
    <w:rsid w:val="008675A9"/>
    <w:rsid w:val="008702DD"/>
    <w:rsid w:val="00870CFD"/>
    <w:rsid w:val="00873175"/>
    <w:rsid w:val="008733C4"/>
    <w:rsid w:val="00875794"/>
    <w:rsid w:val="008770AF"/>
    <w:rsid w:val="008825CF"/>
    <w:rsid w:val="00883281"/>
    <w:rsid w:val="008839C1"/>
    <w:rsid w:val="008841E6"/>
    <w:rsid w:val="00884673"/>
    <w:rsid w:val="00885E61"/>
    <w:rsid w:val="008939FE"/>
    <w:rsid w:val="0089785D"/>
    <w:rsid w:val="008A05AE"/>
    <w:rsid w:val="008A06A5"/>
    <w:rsid w:val="008A15E0"/>
    <w:rsid w:val="008A40EE"/>
    <w:rsid w:val="008A78ED"/>
    <w:rsid w:val="008B03C9"/>
    <w:rsid w:val="008B0E02"/>
    <w:rsid w:val="008B1BBA"/>
    <w:rsid w:val="008B29B9"/>
    <w:rsid w:val="008B495B"/>
    <w:rsid w:val="008B5FFE"/>
    <w:rsid w:val="008B796E"/>
    <w:rsid w:val="008C113D"/>
    <w:rsid w:val="008C232B"/>
    <w:rsid w:val="008C365E"/>
    <w:rsid w:val="008D1F15"/>
    <w:rsid w:val="008D513C"/>
    <w:rsid w:val="008E3145"/>
    <w:rsid w:val="008E4C38"/>
    <w:rsid w:val="008E5CB3"/>
    <w:rsid w:val="008F00E7"/>
    <w:rsid w:val="008F18AA"/>
    <w:rsid w:val="00902539"/>
    <w:rsid w:val="00905C05"/>
    <w:rsid w:val="00913DFA"/>
    <w:rsid w:val="0091429C"/>
    <w:rsid w:val="00914A94"/>
    <w:rsid w:val="00914FD3"/>
    <w:rsid w:val="00917B7B"/>
    <w:rsid w:val="0092342B"/>
    <w:rsid w:val="00923721"/>
    <w:rsid w:val="0092455E"/>
    <w:rsid w:val="00924EFF"/>
    <w:rsid w:val="0092753E"/>
    <w:rsid w:val="00935AFF"/>
    <w:rsid w:val="00942D59"/>
    <w:rsid w:val="00943067"/>
    <w:rsid w:val="0094557C"/>
    <w:rsid w:val="0094762A"/>
    <w:rsid w:val="00950311"/>
    <w:rsid w:val="00950DF9"/>
    <w:rsid w:val="00951461"/>
    <w:rsid w:val="00952B17"/>
    <w:rsid w:val="00953328"/>
    <w:rsid w:val="00953ACC"/>
    <w:rsid w:val="009547DA"/>
    <w:rsid w:val="00956785"/>
    <w:rsid w:val="00957094"/>
    <w:rsid w:val="0095774F"/>
    <w:rsid w:val="00962D74"/>
    <w:rsid w:val="00972B28"/>
    <w:rsid w:val="00972C7F"/>
    <w:rsid w:val="00973F0D"/>
    <w:rsid w:val="00975990"/>
    <w:rsid w:val="00980BD8"/>
    <w:rsid w:val="009820BA"/>
    <w:rsid w:val="00983AC4"/>
    <w:rsid w:val="009859CA"/>
    <w:rsid w:val="009872F4"/>
    <w:rsid w:val="009919C0"/>
    <w:rsid w:val="00993244"/>
    <w:rsid w:val="0099663D"/>
    <w:rsid w:val="0099680C"/>
    <w:rsid w:val="009A00E2"/>
    <w:rsid w:val="009A24A2"/>
    <w:rsid w:val="009B20F4"/>
    <w:rsid w:val="009B279F"/>
    <w:rsid w:val="009B3FDF"/>
    <w:rsid w:val="009B4C4E"/>
    <w:rsid w:val="009B718D"/>
    <w:rsid w:val="009C3CBF"/>
    <w:rsid w:val="009C465D"/>
    <w:rsid w:val="009C4A30"/>
    <w:rsid w:val="009D207B"/>
    <w:rsid w:val="009D2E60"/>
    <w:rsid w:val="009D3067"/>
    <w:rsid w:val="009D51D5"/>
    <w:rsid w:val="009D5CB3"/>
    <w:rsid w:val="009D5CDB"/>
    <w:rsid w:val="009D68B6"/>
    <w:rsid w:val="009D6948"/>
    <w:rsid w:val="009D70A5"/>
    <w:rsid w:val="009D7BF9"/>
    <w:rsid w:val="009D7F30"/>
    <w:rsid w:val="009E00D1"/>
    <w:rsid w:val="009E0558"/>
    <w:rsid w:val="009E1003"/>
    <w:rsid w:val="009E189D"/>
    <w:rsid w:val="009E33FF"/>
    <w:rsid w:val="009E3CA2"/>
    <w:rsid w:val="009E56B4"/>
    <w:rsid w:val="009E5A51"/>
    <w:rsid w:val="009F100B"/>
    <w:rsid w:val="009F10F7"/>
    <w:rsid w:val="009F38A9"/>
    <w:rsid w:val="009F7F72"/>
    <w:rsid w:val="00A031DC"/>
    <w:rsid w:val="00A035B0"/>
    <w:rsid w:val="00A053B9"/>
    <w:rsid w:val="00A054A7"/>
    <w:rsid w:val="00A06D28"/>
    <w:rsid w:val="00A10005"/>
    <w:rsid w:val="00A133CD"/>
    <w:rsid w:val="00A13D63"/>
    <w:rsid w:val="00A17029"/>
    <w:rsid w:val="00A17A08"/>
    <w:rsid w:val="00A227F5"/>
    <w:rsid w:val="00A23049"/>
    <w:rsid w:val="00A253B2"/>
    <w:rsid w:val="00A258CB"/>
    <w:rsid w:val="00A25D1A"/>
    <w:rsid w:val="00A27365"/>
    <w:rsid w:val="00A277FE"/>
    <w:rsid w:val="00A30DE5"/>
    <w:rsid w:val="00A35BDA"/>
    <w:rsid w:val="00A40A6C"/>
    <w:rsid w:val="00A40B25"/>
    <w:rsid w:val="00A42735"/>
    <w:rsid w:val="00A42A86"/>
    <w:rsid w:val="00A43A32"/>
    <w:rsid w:val="00A54208"/>
    <w:rsid w:val="00A54FA5"/>
    <w:rsid w:val="00A5776E"/>
    <w:rsid w:val="00A64362"/>
    <w:rsid w:val="00A64A0A"/>
    <w:rsid w:val="00A64E45"/>
    <w:rsid w:val="00A659FB"/>
    <w:rsid w:val="00A73AC8"/>
    <w:rsid w:val="00A76811"/>
    <w:rsid w:val="00A774AE"/>
    <w:rsid w:val="00A81869"/>
    <w:rsid w:val="00A84410"/>
    <w:rsid w:val="00A867AE"/>
    <w:rsid w:val="00A879E1"/>
    <w:rsid w:val="00A928C1"/>
    <w:rsid w:val="00A93003"/>
    <w:rsid w:val="00AA0399"/>
    <w:rsid w:val="00AA3592"/>
    <w:rsid w:val="00AA504C"/>
    <w:rsid w:val="00AB0E22"/>
    <w:rsid w:val="00AB11E5"/>
    <w:rsid w:val="00AB604E"/>
    <w:rsid w:val="00AC0041"/>
    <w:rsid w:val="00AC20DE"/>
    <w:rsid w:val="00AC25CD"/>
    <w:rsid w:val="00AC2AAD"/>
    <w:rsid w:val="00AC2D33"/>
    <w:rsid w:val="00AD09B2"/>
    <w:rsid w:val="00AD1F6C"/>
    <w:rsid w:val="00AD23FC"/>
    <w:rsid w:val="00AD382A"/>
    <w:rsid w:val="00AD5151"/>
    <w:rsid w:val="00AD5FC3"/>
    <w:rsid w:val="00AE0B5B"/>
    <w:rsid w:val="00AE1456"/>
    <w:rsid w:val="00AE2976"/>
    <w:rsid w:val="00AE38E9"/>
    <w:rsid w:val="00AE6DA3"/>
    <w:rsid w:val="00AE7E5D"/>
    <w:rsid w:val="00AE7EF3"/>
    <w:rsid w:val="00AF42E6"/>
    <w:rsid w:val="00AF5BE6"/>
    <w:rsid w:val="00AF5EF3"/>
    <w:rsid w:val="00AF6378"/>
    <w:rsid w:val="00AF643D"/>
    <w:rsid w:val="00B02438"/>
    <w:rsid w:val="00B02F0A"/>
    <w:rsid w:val="00B062A6"/>
    <w:rsid w:val="00B06EDD"/>
    <w:rsid w:val="00B071E4"/>
    <w:rsid w:val="00B1150F"/>
    <w:rsid w:val="00B11AFA"/>
    <w:rsid w:val="00B1689B"/>
    <w:rsid w:val="00B16AB1"/>
    <w:rsid w:val="00B17586"/>
    <w:rsid w:val="00B203F4"/>
    <w:rsid w:val="00B23998"/>
    <w:rsid w:val="00B3481F"/>
    <w:rsid w:val="00B361E9"/>
    <w:rsid w:val="00B37131"/>
    <w:rsid w:val="00B42F11"/>
    <w:rsid w:val="00B461A4"/>
    <w:rsid w:val="00B476BE"/>
    <w:rsid w:val="00B53585"/>
    <w:rsid w:val="00B54FE5"/>
    <w:rsid w:val="00B629F9"/>
    <w:rsid w:val="00B64A4A"/>
    <w:rsid w:val="00B653E5"/>
    <w:rsid w:val="00B66B62"/>
    <w:rsid w:val="00B70802"/>
    <w:rsid w:val="00B7157D"/>
    <w:rsid w:val="00B734D1"/>
    <w:rsid w:val="00B8490C"/>
    <w:rsid w:val="00B860EF"/>
    <w:rsid w:val="00B87532"/>
    <w:rsid w:val="00B87C6A"/>
    <w:rsid w:val="00B87F00"/>
    <w:rsid w:val="00B9223D"/>
    <w:rsid w:val="00B94F33"/>
    <w:rsid w:val="00BA1977"/>
    <w:rsid w:val="00BA3E71"/>
    <w:rsid w:val="00BA41C5"/>
    <w:rsid w:val="00BA44C2"/>
    <w:rsid w:val="00BA4EC6"/>
    <w:rsid w:val="00BA5CCF"/>
    <w:rsid w:val="00BB05AE"/>
    <w:rsid w:val="00BB0BB2"/>
    <w:rsid w:val="00BB0E48"/>
    <w:rsid w:val="00BB29BD"/>
    <w:rsid w:val="00BB3D18"/>
    <w:rsid w:val="00BB4977"/>
    <w:rsid w:val="00BB4A92"/>
    <w:rsid w:val="00BB6478"/>
    <w:rsid w:val="00BC050D"/>
    <w:rsid w:val="00BC06D6"/>
    <w:rsid w:val="00BC396E"/>
    <w:rsid w:val="00BC7B30"/>
    <w:rsid w:val="00BD1611"/>
    <w:rsid w:val="00BD3A72"/>
    <w:rsid w:val="00BD47ED"/>
    <w:rsid w:val="00BD5DDC"/>
    <w:rsid w:val="00BD6DA8"/>
    <w:rsid w:val="00BE009E"/>
    <w:rsid w:val="00BE078D"/>
    <w:rsid w:val="00BE19E4"/>
    <w:rsid w:val="00BE1FD1"/>
    <w:rsid w:val="00BE3939"/>
    <w:rsid w:val="00BE79E2"/>
    <w:rsid w:val="00BF3430"/>
    <w:rsid w:val="00BF6C7D"/>
    <w:rsid w:val="00BF6D18"/>
    <w:rsid w:val="00BF74BC"/>
    <w:rsid w:val="00C01EF3"/>
    <w:rsid w:val="00C05984"/>
    <w:rsid w:val="00C06D7F"/>
    <w:rsid w:val="00C115EB"/>
    <w:rsid w:val="00C11B4A"/>
    <w:rsid w:val="00C1491D"/>
    <w:rsid w:val="00C149EA"/>
    <w:rsid w:val="00C1597F"/>
    <w:rsid w:val="00C17777"/>
    <w:rsid w:val="00C1779F"/>
    <w:rsid w:val="00C22CB4"/>
    <w:rsid w:val="00C23EBA"/>
    <w:rsid w:val="00C246DA"/>
    <w:rsid w:val="00C26309"/>
    <w:rsid w:val="00C26C4C"/>
    <w:rsid w:val="00C33745"/>
    <w:rsid w:val="00C355C8"/>
    <w:rsid w:val="00C358A8"/>
    <w:rsid w:val="00C35F7D"/>
    <w:rsid w:val="00C36611"/>
    <w:rsid w:val="00C4173C"/>
    <w:rsid w:val="00C43F17"/>
    <w:rsid w:val="00C442AC"/>
    <w:rsid w:val="00C44546"/>
    <w:rsid w:val="00C472DF"/>
    <w:rsid w:val="00C5066C"/>
    <w:rsid w:val="00C5468A"/>
    <w:rsid w:val="00C55338"/>
    <w:rsid w:val="00C60359"/>
    <w:rsid w:val="00C60DBA"/>
    <w:rsid w:val="00C6519D"/>
    <w:rsid w:val="00C6552D"/>
    <w:rsid w:val="00C658EE"/>
    <w:rsid w:val="00C73129"/>
    <w:rsid w:val="00C73E11"/>
    <w:rsid w:val="00C7662D"/>
    <w:rsid w:val="00C8118F"/>
    <w:rsid w:val="00C81ED7"/>
    <w:rsid w:val="00C82E1C"/>
    <w:rsid w:val="00C82E37"/>
    <w:rsid w:val="00C8492C"/>
    <w:rsid w:val="00C86DA0"/>
    <w:rsid w:val="00C878D0"/>
    <w:rsid w:val="00C92F2D"/>
    <w:rsid w:val="00C964ED"/>
    <w:rsid w:val="00C97CD2"/>
    <w:rsid w:val="00CA50F2"/>
    <w:rsid w:val="00CA56FD"/>
    <w:rsid w:val="00CA5741"/>
    <w:rsid w:val="00CA656F"/>
    <w:rsid w:val="00CA6642"/>
    <w:rsid w:val="00CB1EF2"/>
    <w:rsid w:val="00CB346C"/>
    <w:rsid w:val="00CB367B"/>
    <w:rsid w:val="00CB4324"/>
    <w:rsid w:val="00CC0196"/>
    <w:rsid w:val="00CC053B"/>
    <w:rsid w:val="00CC17AD"/>
    <w:rsid w:val="00CC33D1"/>
    <w:rsid w:val="00CC4748"/>
    <w:rsid w:val="00CD55BA"/>
    <w:rsid w:val="00CD7A4D"/>
    <w:rsid w:val="00CD7FFE"/>
    <w:rsid w:val="00CE0A40"/>
    <w:rsid w:val="00CE0B09"/>
    <w:rsid w:val="00CE1CF2"/>
    <w:rsid w:val="00CE218F"/>
    <w:rsid w:val="00CE3807"/>
    <w:rsid w:val="00CE38F4"/>
    <w:rsid w:val="00CE455F"/>
    <w:rsid w:val="00CE4DD4"/>
    <w:rsid w:val="00CF46A8"/>
    <w:rsid w:val="00CF7E3E"/>
    <w:rsid w:val="00D06482"/>
    <w:rsid w:val="00D07CF2"/>
    <w:rsid w:val="00D12BB8"/>
    <w:rsid w:val="00D17B5D"/>
    <w:rsid w:val="00D273B3"/>
    <w:rsid w:val="00D33994"/>
    <w:rsid w:val="00D33B73"/>
    <w:rsid w:val="00D41910"/>
    <w:rsid w:val="00D41D27"/>
    <w:rsid w:val="00D423BF"/>
    <w:rsid w:val="00D42403"/>
    <w:rsid w:val="00D42A3A"/>
    <w:rsid w:val="00D43D05"/>
    <w:rsid w:val="00D45759"/>
    <w:rsid w:val="00D4612F"/>
    <w:rsid w:val="00D47CF5"/>
    <w:rsid w:val="00D55668"/>
    <w:rsid w:val="00D601BC"/>
    <w:rsid w:val="00D607CE"/>
    <w:rsid w:val="00D62FDF"/>
    <w:rsid w:val="00D64078"/>
    <w:rsid w:val="00D6435C"/>
    <w:rsid w:val="00D648FF"/>
    <w:rsid w:val="00D72E33"/>
    <w:rsid w:val="00D74EF7"/>
    <w:rsid w:val="00D766BE"/>
    <w:rsid w:val="00D8694A"/>
    <w:rsid w:val="00D86F97"/>
    <w:rsid w:val="00D8781F"/>
    <w:rsid w:val="00D91527"/>
    <w:rsid w:val="00D9225A"/>
    <w:rsid w:val="00D96F93"/>
    <w:rsid w:val="00D97F88"/>
    <w:rsid w:val="00DA1A68"/>
    <w:rsid w:val="00DB17A4"/>
    <w:rsid w:val="00DB6F2C"/>
    <w:rsid w:val="00DC11EA"/>
    <w:rsid w:val="00DC16EE"/>
    <w:rsid w:val="00DC1A30"/>
    <w:rsid w:val="00DC4564"/>
    <w:rsid w:val="00DC48A8"/>
    <w:rsid w:val="00DC56F6"/>
    <w:rsid w:val="00DD105C"/>
    <w:rsid w:val="00DD3EE7"/>
    <w:rsid w:val="00DD41FD"/>
    <w:rsid w:val="00DD4795"/>
    <w:rsid w:val="00DD509E"/>
    <w:rsid w:val="00DD7A38"/>
    <w:rsid w:val="00DE0D92"/>
    <w:rsid w:val="00DE2F98"/>
    <w:rsid w:val="00DE460D"/>
    <w:rsid w:val="00DE60CD"/>
    <w:rsid w:val="00DF0442"/>
    <w:rsid w:val="00DF061D"/>
    <w:rsid w:val="00DF0908"/>
    <w:rsid w:val="00DF2001"/>
    <w:rsid w:val="00DF5A56"/>
    <w:rsid w:val="00DF6AF0"/>
    <w:rsid w:val="00E03D18"/>
    <w:rsid w:val="00E04F63"/>
    <w:rsid w:val="00E06871"/>
    <w:rsid w:val="00E0752A"/>
    <w:rsid w:val="00E10371"/>
    <w:rsid w:val="00E1214A"/>
    <w:rsid w:val="00E12BCD"/>
    <w:rsid w:val="00E13A87"/>
    <w:rsid w:val="00E14DCA"/>
    <w:rsid w:val="00E15A54"/>
    <w:rsid w:val="00E17620"/>
    <w:rsid w:val="00E24B5A"/>
    <w:rsid w:val="00E274FD"/>
    <w:rsid w:val="00E31179"/>
    <w:rsid w:val="00E31DF8"/>
    <w:rsid w:val="00E33049"/>
    <w:rsid w:val="00E36D51"/>
    <w:rsid w:val="00E40259"/>
    <w:rsid w:val="00E45225"/>
    <w:rsid w:val="00E45626"/>
    <w:rsid w:val="00E4758A"/>
    <w:rsid w:val="00E54FCD"/>
    <w:rsid w:val="00E5700F"/>
    <w:rsid w:val="00E63690"/>
    <w:rsid w:val="00E64494"/>
    <w:rsid w:val="00E653F0"/>
    <w:rsid w:val="00E65EA0"/>
    <w:rsid w:val="00E67B87"/>
    <w:rsid w:val="00E80154"/>
    <w:rsid w:val="00E82420"/>
    <w:rsid w:val="00E8242C"/>
    <w:rsid w:val="00E908DF"/>
    <w:rsid w:val="00E90F4F"/>
    <w:rsid w:val="00E935AF"/>
    <w:rsid w:val="00E93F5D"/>
    <w:rsid w:val="00E9417D"/>
    <w:rsid w:val="00E94412"/>
    <w:rsid w:val="00EA01D8"/>
    <w:rsid w:val="00EA02B4"/>
    <w:rsid w:val="00EA0554"/>
    <w:rsid w:val="00EA119F"/>
    <w:rsid w:val="00EB0B3A"/>
    <w:rsid w:val="00EB1DE0"/>
    <w:rsid w:val="00EB6AED"/>
    <w:rsid w:val="00EC4E2C"/>
    <w:rsid w:val="00EC6C58"/>
    <w:rsid w:val="00EC7E3F"/>
    <w:rsid w:val="00ED093F"/>
    <w:rsid w:val="00ED1023"/>
    <w:rsid w:val="00ED1CAF"/>
    <w:rsid w:val="00ED1EC7"/>
    <w:rsid w:val="00ED2314"/>
    <w:rsid w:val="00ED3492"/>
    <w:rsid w:val="00ED5780"/>
    <w:rsid w:val="00ED58B8"/>
    <w:rsid w:val="00ED6DBF"/>
    <w:rsid w:val="00ED7575"/>
    <w:rsid w:val="00EE0CDE"/>
    <w:rsid w:val="00EE278E"/>
    <w:rsid w:val="00EE2CD9"/>
    <w:rsid w:val="00EE6743"/>
    <w:rsid w:val="00EF01FA"/>
    <w:rsid w:val="00EF0A13"/>
    <w:rsid w:val="00EF0B55"/>
    <w:rsid w:val="00EF1531"/>
    <w:rsid w:val="00EF4224"/>
    <w:rsid w:val="00EF537E"/>
    <w:rsid w:val="00EF68F6"/>
    <w:rsid w:val="00EF6D47"/>
    <w:rsid w:val="00EF6EF9"/>
    <w:rsid w:val="00EF74DF"/>
    <w:rsid w:val="00EF7838"/>
    <w:rsid w:val="00EF7AC6"/>
    <w:rsid w:val="00F01019"/>
    <w:rsid w:val="00F014B8"/>
    <w:rsid w:val="00F02BD7"/>
    <w:rsid w:val="00F05334"/>
    <w:rsid w:val="00F0746B"/>
    <w:rsid w:val="00F07BEF"/>
    <w:rsid w:val="00F11766"/>
    <w:rsid w:val="00F12373"/>
    <w:rsid w:val="00F13B77"/>
    <w:rsid w:val="00F21D94"/>
    <w:rsid w:val="00F22064"/>
    <w:rsid w:val="00F245C0"/>
    <w:rsid w:val="00F250B8"/>
    <w:rsid w:val="00F2553C"/>
    <w:rsid w:val="00F27E1B"/>
    <w:rsid w:val="00F27E29"/>
    <w:rsid w:val="00F323D4"/>
    <w:rsid w:val="00F3248C"/>
    <w:rsid w:val="00F32C40"/>
    <w:rsid w:val="00F35761"/>
    <w:rsid w:val="00F40D00"/>
    <w:rsid w:val="00F4104F"/>
    <w:rsid w:val="00F42745"/>
    <w:rsid w:val="00F46D4F"/>
    <w:rsid w:val="00F47958"/>
    <w:rsid w:val="00F50ACA"/>
    <w:rsid w:val="00F51032"/>
    <w:rsid w:val="00F532A9"/>
    <w:rsid w:val="00F535E9"/>
    <w:rsid w:val="00F538A3"/>
    <w:rsid w:val="00F56E94"/>
    <w:rsid w:val="00F5729E"/>
    <w:rsid w:val="00F66002"/>
    <w:rsid w:val="00F66C6A"/>
    <w:rsid w:val="00F70888"/>
    <w:rsid w:val="00F82009"/>
    <w:rsid w:val="00F8360A"/>
    <w:rsid w:val="00F841F7"/>
    <w:rsid w:val="00F84E6F"/>
    <w:rsid w:val="00F869ED"/>
    <w:rsid w:val="00F873F1"/>
    <w:rsid w:val="00F8757B"/>
    <w:rsid w:val="00F879C7"/>
    <w:rsid w:val="00F9001A"/>
    <w:rsid w:val="00F90E05"/>
    <w:rsid w:val="00F92446"/>
    <w:rsid w:val="00F9323A"/>
    <w:rsid w:val="00F947E2"/>
    <w:rsid w:val="00F9489F"/>
    <w:rsid w:val="00F951BB"/>
    <w:rsid w:val="00F95CBF"/>
    <w:rsid w:val="00FA06EC"/>
    <w:rsid w:val="00FA45F3"/>
    <w:rsid w:val="00FA72ED"/>
    <w:rsid w:val="00FB14C7"/>
    <w:rsid w:val="00FB24B0"/>
    <w:rsid w:val="00FB2578"/>
    <w:rsid w:val="00FB3430"/>
    <w:rsid w:val="00FB52C5"/>
    <w:rsid w:val="00FB554B"/>
    <w:rsid w:val="00FC238E"/>
    <w:rsid w:val="00FC512A"/>
    <w:rsid w:val="00FC7E28"/>
    <w:rsid w:val="00FD0A32"/>
    <w:rsid w:val="00FD2589"/>
    <w:rsid w:val="00FD414B"/>
    <w:rsid w:val="00FD6797"/>
    <w:rsid w:val="00FD69F0"/>
    <w:rsid w:val="00FD79C5"/>
    <w:rsid w:val="00FE07DB"/>
    <w:rsid w:val="00FE6E9D"/>
    <w:rsid w:val="00FF2A10"/>
    <w:rsid w:val="00FF3E2C"/>
    <w:rsid w:val="00FF40B3"/>
    <w:rsid w:val="00FF43E5"/>
    <w:rsid w:val="00FF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902539"/>
    <w:pPr>
      <w:suppressAutoHyphens/>
    </w:pPr>
    <w:rPr>
      <w:sz w:val="24"/>
      <w:szCs w:val="24"/>
      <w:lang w:eastAsia="ar-SA"/>
    </w:rPr>
  </w:style>
  <w:style w:type="paragraph" w:styleId="1">
    <w:name w:val="heading 1"/>
    <w:basedOn w:val="a6"/>
    <w:next w:val="a6"/>
    <w:link w:val="11"/>
    <w:qFormat/>
    <w:pPr>
      <w:keepNext/>
      <w:numPr>
        <w:numId w:val="1"/>
      </w:numPr>
      <w:jc w:val="center"/>
      <w:outlineLvl w:val="0"/>
    </w:pPr>
    <w:rPr>
      <w:b/>
      <w:bCs/>
    </w:rPr>
  </w:style>
  <w:style w:type="paragraph" w:styleId="2">
    <w:name w:val="heading 2"/>
    <w:basedOn w:val="a6"/>
    <w:next w:val="a6"/>
    <w:link w:val="20"/>
    <w:qFormat/>
    <w:pPr>
      <w:keepNext/>
      <w:numPr>
        <w:ilvl w:val="1"/>
        <w:numId w:val="1"/>
      </w:numPr>
      <w:autoSpaceDE w:val="0"/>
      <w:outlineLvl w:val="1"/>
    </w:pPr>
    <w:rPr>
      <w:rFonts w:ascii="Arial" w:hAnsi="Arial" w:cs="Arial"/>
      <w:u w:val="single"/>
    </w:rPr>
  </w:style>
  <w:style w:type="paragraph" w:styleId="3">
    <w:name w:val="heading 3"/>
    <w:basedOn w:val="a6"/>
    <w:next w:val="a6"/>
    <w:link w:val="31"/>
    <w:qFormat/>
    <w:pPr>
      <w:keepNext/>
      <w:numPr>
        <w:ilvl w:val="2"/>
        <w:numId w:val="1"/>
      </w:numPr>
      <w:autoSpaceDE w:val="0"/>
      <w:outlineLvl w:val="2"/>
    </w:pPr>
    <w:rPr>
      <w:rFonts w:ascii="Arial" w:hAnsi="Arial" w:cs="Arial"/>
      <w:b/>
      <w:bCs/>
      <w:sz w:val="22"/>
      <w:u w:val="single"/>
    </w:rPr>
  </w:style>
  <w:style w:type="paragraph" w:styleId="4">
    <w:name w:val="heading 4"/>
    <w:basedOn w:val="a6"/>
    <w:next w:val="a6"/>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6"/>
    <w:next w:val="a6"/>
    <w:link w:val="50"/>
    <w:qFormat/>
    <w:pPr>
      <w:keepNext/>
      <w:numPr>
        <w:ilvl w:val="4"/>
        <w:numId w:val="1"/>
      </w:numPr>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6"/>
    <w:next w:val="a6"/>
    <w:link w:val="60"/>
    <w:qFormat/>
    <w:pPr>
      <w:keepNext/>
      <w:numPr>
        <w:ilvl w:val="5"/>
        <w:numId w:val="1"/>
      </w:numPr>
      <w:tabs>
        <w:tab w:val="left" w:pos="8640"/>
      </w:tabs>
      <w:outlineLvl w:val="5"/>
    </w:pPr>
    <w:rPr>
      <w:sz w:val="28"/>
      <w:szCs w:val="28"/>
    </w:rPr>
  </w:style>
  <w:style w:type="paragraph" w:styleId="7">
    <w:name w:val="heading 7"/>
    <w:aliases w:val="Наимен. рис,Not in Use,Heading 7 NOT IN USE, Heading 7 NOT IN USE,(содержание док),Itallics,Italics, Знак5,Знак5"/>
    <w:basedOn w:val="a6"/>
    <w:next w:val="a6"/>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6"/>
    <w:next w:val="a6"/>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6"/>
    <w:next w:val="a6"/>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a">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b">
    <w:name w:val="Emphasis"/>
    <w:qFormat/>
    <w:rPr>
      <w:i/>
      <w:iCs/>
    </w:rPr>
  </w:style>
  <w:style w:type="character" w:customStyle="1" w:styleId="ac">
    <w:name w:val="Маркеры списка"/>
    <w:rPr>
      <w:rFonts w:ascii="OpenSymbol" w:eastAsia="OpenSymbol" w:hAnsi="OpenSymbol" w:cs="OpenSymbol"/>
    </w:rPr>
  </w:style>
  <w:style w:type="paragraph" w:customStyle="1" w:styleId="ad">
    <w:name w:val="Заголовок"/>
    <w:basedOn w:val="a6"/>
    <w:next w:val="ae"/>
    <w:pPr>
      <w:keepNext/>
      <w:spacing w:before="240" w:after="120"/>
    </w:pPr>
    <w:rPr>
      <w:rFonts w:ascii="Arial" w:eastAsia="Microsoft YaHei" w:hAnsi="Arial" w:cs="Mangal"/>
      <w:sz w:val="28"/>
      <w:szCs w:val="28"/>
    </w:rPr>
  </w:style>
  <w:style w:type="paragraph" w:styleId="ae">
    <w:name w:val="Body Text"/>
    <w:aliases w:val="Абзац"/>
    <w:basedOn w:val="a6"/>
    <w:link w:val="af"/>
    <w:pPr>
      <w:jc w:val="both"/>
    </w:pPr>
  </w:style>
  <w:style w:type="character" w:customStyle="1" w:styleId="af">
    <w:name w:val="Основной текст Знак"/>
    <w:aliases w:val="Абзац Знак1"/>
    <w:link w:val="ae"/>
    <w:rsid w:val="005E021E"/>
    <w:rPr>
      <w:sz w:val="24"/>
      <w:szCs w:val="24"/>
      <w:lang w:eastAsia="ar-SA"/>
    </w:rPr>
  </w:style>
  <w:style w:type="paragraph" w:styleId="af0">
    <w:name w:val="List"/>
    <w:basedOn w:val="ae"/>
    <w:rPr>
      <w:rFonts w:cs="Mangal"/>
    </w:rPr>
  </w:style>
  <w:style w:type="paragraph" w:customStyle="1" w:styleId="13">
    <w:name w:val="Название1"/>
    <w:basedOn w:val="a6"/>
    <w:pPr>
      <w:suppressLineNumbers/>
      <w:spacing w:before="120" w:after="120"/>
    </w:pPr>
    <w:rPr>
      <w:rFonts w:cs="Mangal"/>
      <w:i/>
      <w:iCs/>
    </w:rPr>
  </w:style>
  <w:style w:type="paragraph" w:customStyle="1" w:styleId="14">
    <w:name w:val="Указатель1"/>
    <w:basedOn w:val="a6"/>
    <w:pPr>
      <w:suppressLineNumbers/>
    </w:pPr>
    <w:rPr>
      <w:rFonts w:cs="Mangal"/>
    </w:rPr>
  </w:style>
  <w:style w:type="paragraph" w:styleId="af1">
    <w:name w:val="header"/>
    <w:basedOn w:val="a6"/>
    <w:link w:val="af2"/>
    <w:uiPriority w:val="99"/>
    <w:pPr>
      <w:tabs>
        <w:tab w:val="center" w:pos="4677"/>
        <w:tab w:val="right" w:pos="9355"/>
      </w:tabs>
    </w:pPr>
  </w:style>
  <w:style w:type="paragraph" w:styleId="af3">
    <w:name w:val="footer"/>
    <w:basedOn w:val="a6"/>
    <w:link w:val="af4"/>
    <w:uiPriority w:val="99"/>
    <w:pPr>
      <w:tabs>
        <w:tab w:val="center" w:pos="4677"/>
        <w:tab w:val="right" w:pos="9355"/>
      </w:tabs>
    </w:pPr>
  </w:style>
  <w:style w:type="paragraph" w:styleId="af5">
    <w:name w:val="Body Text Indent"/>
    <w:basedOn w:val="a6"/>
    <w:pPr>
      <w:ind w:left="426"/>
    </w:pPr>
  </w:style>
  <w:style w:type="paragraph" w:customStyle="1" w:styleId="21">
    <w:name w:val="Основной текст с отступом 21"/>
    <w:basedOn w:val="a6"/>
    <w:pPr>
      <w:ind w:left="426"/>
      <w:jc w:val="both"/>
    </w:pPr>
  </w:style>
  <w:style w:type="paragraph" w:customStyle="1" w:styleId="15">
    <w:name w:val="Цитата1"/>
    <w:basedOn w:val="a6"/>
    <w:pPr>
      <w:ind w:left="360" w:right="-185" w:firstLine="360"/>
      <w:jc w:val="both"/>
    </w:pPr>
    <w:rPr>
      <w:sz w:val="28"/>
    </w:rPr>
  </w:style>
  <w:style w:type="paragraph" w:customStyle="1" w:styleId="310">
    <w:name w:val="Основной текст 31"/>
    <w:basedOn w:val="a6"/>
    <w:pPr>
      <w:spacing w:after="120"/>
    </w:pPr>
    <w:rPr>
      <w:sz w:val="16"/>
      <w:szCs w:val="16"/>
    </w:rPr>
  </w:style>
  <w:style w:type="paragraph" w:customStyle="1" w:styleId="16">
    <w:name w:val="Схема документа1"/>
    <w:basedOn w:val="a6"/>
    <w:pPr>
      <w:shd w:val="clear" w:color="auto" w:fill="000080"/>
    </w:pPr>
    <w:rPr>
      <w:rFonts w:ascii="Tahoma" w:hAnsi="Tahoma" w:cs="Tahoma"/>
      <w:sz w:val="20"/>
      <w:szCs w:val="20"/>
    </w:rPr>
  </w:style>
  <w:style w:type="paragraph" w:customStyle="1" w:styleId="nienie">
    <w:name w:val="nienie"/>
    <w:basedOn w:val="a6"/>
    <w:pPr>
      <w:keepLines/>
      <w:widowControl w:val="0"/>
      <w:numPr>
        <w:numId w:val="3"/>
      </w:numPr>
      <w:ind w:left="709" w:hanging="284"/>
      <w:jc w:val="both"/>
    </w:pPr>
    <w:rPr>
      <w:rFonts w:ascii="Peterburg" w:hAnsi="Peterburg" w:cs="Peterburg"/>
      <w:szCs w:val="20"/>
    </w:rPr>
  </w:style>
  <w:style w:type="paragraph" w:styleId="af6">
    <w:name w:val="List Paragraph"/>
    <w:aliases w:val="Bullet_IRAO,Мой Список,List Paragraph"/>
    <w:basedOn w:val="a6"/>
    <w:link w:val="af7"/>
    <w:uiPriority w:val="34"/>
    <w:qFormat/>
    <w:pPr>
      <w:spacing w:after="200" w:line="276" w:lineRule="auto"/>
      <w:ind w:left="720"/>
    </w:pPr>
    <w:rPr>
      <w:rFonts w:ascii="Calibri" w:eastAsia="Calibri" w:hAnsi="Calibri" w:cs="Calibri"/>
      <w:sz w:val="22"/>
      <w:szCs w:val="22"/>
    </w:rPr>
  </w:style>
  <w:style w:type="paragraph" w:customStyle="1" w:styleId="af8">
    <w:name w:val="Содержимое врезки"/>
    <w:basedOn w:val="ae"/>
  </w:style>
  <w:style w:type="paragraph" w:customStyle="1" w:styleId="af9">
    <w:name w:val="Содержимое таблицы"/>
    <w:basedOn w:val="a6"/>
    <w:pPr>
      <w:suppressLineNumbers/>
    </w:pPr>
  </w:style>
  <w:style w:type="paragraph" w:customStyle="1" w:styleId="afa">
    <w:name w:val="Заголовок таблицы"/>
    <w:basedOn w:val="af9"/>
    <w:pPr>
      <w:jc w:val="center"/>
    </w:pPr>
    <w:rPr>
      <w:b/>
      <w:bCs/>
    </w:rPr>
  </w:style>
  <w:style w:type="paragraph" w:customStyle="1" w:styleId="afb">
    <w:name w:val="Основной текст СамНИПИ"/>
    <w:link w:val="afc"/>
    <w:rsid w:val="00950311"/>
    <w:pPr>
      <w:suppressAutoHyphens/>
      <w:spacing w:before="120"/>
      <w:ind w:firstLine="720"/>
      <w:jc w:val="both"/>
    </w:pPr>
    <w:rPr>
      <w:rFonts w:ascii="Arial" w:hAnsi="Arial"/>
      <w:bCs/>
    </w:rPr>
  </w:style>
  <w:style w:type="character" w:customStyle="1" w:styleId="afc">
    <w:name w:val="Основной текст СамНИПИ Знак"/>
    <w:link w:val="afb"/>
    <w:rsid w:val="00950311"/>
    <w:rPr>
      <w:rFonts w:ascii="Arial" w:hAnsi="Arial"/>
      <w:bCs/>
    </w:rPr>
  </w:style>
  <w:style w:type="paragraph" w:customStyle="1" w:styleId="a0">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0"/>
    <w:rsid w:val="00950311"/>
    <w:rPr>
      <w:rFonts w:ascii="Arial" w:hAnsi="Arial"/>
      <w:lang w:eastAsia="ja-JP"/>
    </w:rPr>
  </w:style>
  <w:style w:type="paragraph" w:customStyle="1" w:styleId="afd">
    <w:name w:val="Титульный СамНИПИ"/>
    <w:next w:val="afb"/>
    <w:link w:val="afe"/>
    <w:rsid w:val="00950311"/>
    <w:pPr>
      <w:jc w:val="center"/>
    </w:pPr>
    <w:rPr>
      <w:rFonts w:ascii="Arial" w:hAnsi="Arial"/>
      <w:b/>
      <w:bCs/>
      <w:sz w:val="32"/>
    </w:rPr>
  </w:style>
  <w:style w:type="character" w:customStyle="1" w:styleId="afe">
    <w:name w:val="Титульный СамНИПИ Знак"/>
    <w:link w:val="afd"/>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6"/>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6"/>
    <w:link w:val="aff"/>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6"/>
    <w:rsid w:val="00950311"/>
    <w:pPr>
      <w:numPr>
        <w:numId w:val="2"/>
      </w:numPr>
      <w:suppressAutoHyphens w:val="0"/>
      <w:jc w:val="both"/>
    </w:pPr>
    <w:rPr>
      <w:rFonts w:ascii="Arial" w:hAnsi="Arial"/>
      <w:sz w:val="20"/>
      <w:szCs w:val="20"/>
      <w:lang w:eastAsia="ru-RU"/>
    </w:rPr>
  </w:style>
  <w:style w:type="paragraph" w:styleId="a4">
    <w:name w:val="List Bullet"/>
    <w:basedOn w:val="a6"/>
    <w:link w:val="aff0"/>
    <w:rsid w:val="00950311"/>
    <w:pPr>
      <w:numPr>
        <w:numId w:val="5"/>
      </w:numPr>
      <w:suppressAutoHyphens w:val="0"/>
      <w:jc w:val="both"/>
    </w:pPr>
    <w:rPr>
      <w:rFonts w:ascii="Arial" w:hAnsi="Arial"/>
      <w:sz w:val="20"/>
      <w:szCs w:val="20"/>
      <w:lang w:eastAsia="ru-RU"/>
    </w:rPr>
  </w:style>
  <w:style w:type="character" w:customStyle="1" w:styleId="aff0">
    <w:name w:val="Маркированный список Знак"/>
    <w:link w:val="a4"/>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1">
    <w:name w:val="Balloon Text"/>
    <w:basedOn w:val="a6"/>
    <w:link w:val="aff2"/>
    <w:unhideWhenUsed/>
    <w:rsid w:val="005E021E"/>
    <w:pPr>
      <w:suppressAutoHyphens w:val="0"/>
    </w:pPr>
    <w:rPr>
      <w:rFonts w:ascii="Tahoma" w:hAnsi="Tahoma" w:cs="Tahoma"/>
      <w:sz w:val="16"/>
      <w:szCs w:val="16"/>
      <w:lang w:eastAsia="ru-RU"/>
    </w:rPr>
  </w:style>
  <w:style w:type="character" w:customStyle="1" w:styleId="aff2">
    <w:name w:val="Текст выноски Знак"/>
    <w:link w:val="aff1"/>
    <w:rsid w:val="005E021E"/>
    <w:rPr>
      <w:rFonts w:ascii="Tahoma" w:hAnsi="Tahoma" w:cs="Tahoma"/>
      <w:sz w:val="16"/>
      <w:szCs w:val="16"/>
    </w:rPr>
  </w:style>
  <w:style w:type="character" w:customStyle="1" w:styleId="aff3">
    <w:name w:val="Маркированный список СамНИПИ Знак"/>
    <w:rsid w:val="00EB6AED"/>
    <w:rPr>
      <w:rFonts w:ascii="Arial" w:hAnsi="Arial"/>
      <w:lang w:eastAsia="ja-JP"/>
    </w:rPr>
  </w:style>
  <w:style w:type="paragraph" w:customStyle="1" w:styleId="aff4">
    <w:name w:val="Таблица_Строка_СамНИПИ"/>
    <w:link w:val="aff5"/>
    <w:rsid w:val="005A1261"/>
    <w:pPr>
      <w:spacing w:before="120"/>
    </w:pPr>
    <w:rPr>
      <w:rFonts w:ascii="Arial" w:hAnsi="Arial"/>
      <w:snapToGrid w:val="0"/>
    </w:rPr>
  </w:style>
  <w:style w:type="character" w:customStyle="1" w:styleId="aff5">
    <w:name w:val="Таблица_Строка_СамНИПИ Знак"/>
    <w:link w:val="aff4"/>
    <w:rsid w:val="005A1261"/>
    <w:rPr>
      <w:rFonts w:ascii="Arial" w:hAnsi="Arial"/>
      <w:snapToGrid w:val="0"/>
    </w:rPr>
  </w:style>
  <w:style w:type="paragraph" w:customStyle="1" w:styleId="aff6">
    <w:name w:val="Таблица_Шапка_СамНИПИ"/>
    <w:link w:val="aff7"/>
    <w:rsid w:val="005A1261"/>
    <w:pPr>
      <w:jc w:val="center"/>
    </w:pPr>
    <w:rPr>
      <w:rFonts w:ascii="Arial" w:hAnsi="Arial"/>
      <w:b/>
      <w:snapToGrid w:val="0"/>
    </w:rPr>
  </w:style>
  <w:style w:type="character" w:customStyle="1" w:styleId="aff7">
    <w:name w:val="Таблица_Шапка_СамНИПИ Знак"/>
    <w:link w:val="aff6"/>
    <w:rsid w:val="005A1261"/>
    <w:rPr>
      <w:rFonts w:ascii="Arial" w:hAnsi="Arial"/>
      <w:b/>
      <w:snapToGrid w:val="0"/>
    </w:rPr>
  </w:style>
  <w:style w:type="paragraph" w:customStyle="1" w:styleId="aff8">
    <w:name w:val="Рис_Номер_СамНИПИ"/>
    <w:next w:val="afb"/>
    <w:rsid w:val="005A1261"/>
    <w:pPr>
      <w:keepLines/>
      <w:spacing w:before="120" w:after="120"/>
      <w:jc w:val="center"/>
    </w:pPr>
    <w:rPr>
      <w:rFonts w:ascii="Arial" w:hAnsi="Arial"/>
      <w:b/>
    </w:rPr>
  </w:style>
  <w:style w:type="paragraph" w:customStyle="1" w:styleId="aff9">
    <w:name w:val="Таблица_Номер_СамНИПИ"/>
    <w:next w:val="afb"/>
    <w:link w:val="affa"/>
    <w:rsid w:val="005A1261"/>
    <w:pPr>
      <w:keepLines/>
      <w:spacing w:before="120" w:after="120"/>
    </w:pPr>
    <w:rPr>
      <w:rFonts w:ascii="Arial" w:hAnsi="Arial"/>
      <w:b/>
    </w:rPr>
  </w:style>
  <w:style w:type="character" w:customStyle="1" w:styleId="affa">
    <w:name w:val="Таблица_Номер_СамНИПИ Знак"/>
    <w:link w:val="aff9"/>
    <w:rsid w:val="005A1261"/>
    <w:rPr>
      <w:rFonts w:ascii="Arial" w:hAnsi="Arial"/>
      <w:b/>
    </w:rPr>
  </w:style>
  <w:style w:type="paragraph" w:customStyle="1" w:styleId="affb">
    <w:name w:val="НазваниеРис"/>
    <w:basedOn w:val="ae"/>
    <w:next w:val="ae"/>
    <w:rsid w:val="005A1261"/>
    <w:pPr>
      <w:keepLines/>
      <w:suppressAutoHyphens w:val="0"/>
      <w:spacing w:before="120" w:after="120"/>
      <w:ind w:firstLine="720"/>
      <w:jc w:val="center"/>
    </w:pPr>
    <w:rPr>
      <w:rFonts w:ascii="Arial" w:hAnsi="Arial"/>
      <w:b/>
      <w:sz w:val="20"/>
      <w:szCs w:val="20"/>
    </w:rPr>
  </w:style>
  <w:style w:type="paragraph" w:customStyle="1" w:styleId="affc">
    <w:name w:val="Знак Знак Знак Знак"/>
    <w:basedOn w:val="a6"/>
    <w:rsid w:val="00BD47ED"/>
    <w:pPr>
      <w:suppressAutoHyphens w:val="0"/>
      <w:spacing w:after="160" w:line="240" w:lineRule="exact"/>
    </w:pPr>
    <w:rPr>
      <w:rFonts w:ascii="Verdana" w:hAnsi="Verdana"/>
      <w:sz w:val="20"/>
      <w:szCs w:val="20"/>
      <w:lang w:val="en-US" w:eastAsia="en-US"/>
    </w:rPr>
  </w:style>
  <w:style w:type="paragraph" w:styleId="22">
    <w:name w:val="Body Text 2"/>
    <w:basedOn w:val="a6"/>
    <w:link w:val="23"/>
    <w:rsid w:val="00BD47ED"/>
    <w:pPr>
      <w:spacing w:after="120" w:line="480" w:lineRule="auto"/>
    </w:pPr>
  </w:style>
  <w:style w:type="character" w:customStyle="1" w:styleId="23">
    <w:name w:val="Основной текст 2 Знак"/>
    <w:basedOn w:val="a7"/>
    <w:link w:val="22"/>
    <w:rsid w:val="00BD47ED"/>
    <w:rPr>
      <w:sz w:val="24"/>
      <w:szCs w:val="24"/>
      <w:lang w:eastAsia="ar-SA"/>
    </w:rPr>
  </w:style>
  <w:style w:type="paragraph" w:customStyle="1" w:styleId="affd">
    <w:name w:val="Таблица_Строка"/>
    <w:basedOn w:val="a6"/>
    <w:link w:val="affe"/>
    <w:rsid w:val="00B94F33"/>
    <w:pPr>
      <w:suppressAutoHyphens w:val="0"/>
      <w:spacing w:before="120"/>
    </w:pPr>
    <w:rPr>
      <w:rFonts w:ascii="Arial" w:hAnsi="Arial"/>
      <w:snapToGrid w:val="0"/>
      <w:sz w:val="20"/>
      <w:szCs w:val="20"/>
      <w:lang w:eastAsia="ru-RU"/>
    </w:rPr>
  </w:style>
  <w:style w:type="character" w:customStyle="1" w:styleId="affe">
    <w:name w:val="Таблица_Строка Знак"/>
    <w:link w:val="affd"/>
    <w:rsid w:val="008526AA"/>
    <w:rPr>
      <w:rFonts w:ascii="Arial" w:hAnsi="Arial"/>
      <w:snapToGrid w:val="0"/>
    </w:rPr>
  </w:style>
  <w:style w:type="paragraph" w:customStyle="1" w:styleId="afff">
    <w:name w:val="Таблица_Шапка"/>
    <w:basedOn w:val="a6"/>
    <w:link w:val="afff0"/>
    <w:qFormat/>
    <w:rsid w:val="00B94F33"/>
    <w:pPr>
      <w:suppressAutoHyphens w:val="0"/>
      <w:jc w:val="center"/>
    </w:pPr>
    <w:rPr>
      <w:rFonts w:ascii="Arial" w:hAnsi="Arial"/>
      <w:b/>
      <w:snapToGrid w:val="0"/>
      <w:sz w:val="20"/>
      <w:szCs w:val="20"/>
      <w:lang w:eastAsia="ru-RU"/>
    </w:rPr>
  </w:style>
  <w:style w:type="character" w:customStyle="1" w:styleId="afff0">
    <w:name w:val="Таблица_Шапка Знак"/>
    <w:link w:val="afff"/>
    <w:rsid w:val="00B94F33"/>
    <w:rPr>
      <w:rFonts w:ascii="Arial" w:hAnsi="Arial"/>
      <w:b/>
      <w:snapToGrid w:val="0"/>
    </w:rPr>
  </w:style>
  <w:style w:type="paragraph" w:customStyle="1" w:styleId="afff1">
    <w:name w:val="Основной текст.Абзац"/>
    <w:basedOn w:val="a6"/>
    <w:link w:val="afff2"/>
    <w:rsid w:val="00F12373"/>
    <w:pPr>
      <w:spacing w:before="120"/>
      <w:ind w:firstLine="680"/>
      <w:jc w:val="both"/>
    </w:pPr>
    <w:rPr>
      <w:rFonts w:ascii="Arial" w:hAnsi="Arial"/>
      <w:sz w:val="20"/>
      <w:szCs w:val="20"/>
      <w:lang w:eastAsia="ru-RU"/>
    </w:rPr>
  </w:style>
  <w:style w:type="character" w:customStyle="1" w:styleId="afff2">
    <w:name w:val="Основной текст.Абзац Знак"/>
    <w:link w:val="afff1"/>
    <w:rsid w:val="00F12373"/>
    <w:rPr>
      <w:rFonts w:ascii="Arial" w:hAnsi="Arial"/>
    </w:rPr>
  </w:style>
  <w:style w:type="character" w:styleId="afff3">
    <w:name w:val="Hyperlink"/>
    <w:basedOn w:val="a7"/>
    <w:uiPriority w:val="99"/>
    <w:rsid w:val="00410295"/>
    <w:rPr>
      <w:color w:val="0000FF" w:themeColor="hyperlink"/>
      <w:u w:val="single"/>
    </w:rPr>
  </w:style>
  <w:style w:type="paragraph" w:styleId="afff4">
    <w:name w:val="Document Map"/>
    <w:basedOn w:val="a6"/>
    <w:link w:val="afff5"/>
    <w:rsid w:val="00A053B9"/>
    <w:pPr>
      <w:shd w:val="clear" w:color="auto" w:fill="000080"/>
      <w:suppressAutoHyphens w:val="0"/>
    </w:pPr>
    <w:rPr>
      <w:rFonts w:ascii="Tahoma" w:hAnsi="Tahoma" w:cs="Tahoma"/>
      <w:sz w:val="20"/>
      <w:szCs w:val="20"/>
      <w:lang w:eastAsia="ru-RU"/>
    </w:rPr>
  </w:style>
  <w:style w:type="character" w:customStyle="1" w:styleId="afff5">
    <w:name w:val="Схема документа Знак"/>
    <w:basedOn w:val="a7"/>
    <w:link w:val="afff4"/>
    <w:rsid w:val="00A053B9"/>
    <w:rPr>
      <w:rFonts w:ascii="Tahoma" w:hAnsi="Tahoma" w:cs="Tahoma"/>
      <w:shd w:val="clear" w:color="auto" w:fill="000080"/>
    </w:rPr>
  </w:style>
  <w:style w:type="paragraph" w:styleId="afff6">
    <w:name w:val="TOC Heading"/>
    <w:basedOn w:val="1"/>
    <w:next w:val="a6"/>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6"/>
    <w:next w:val="a6"/>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6"/>
    <w:next w:val="a6"/>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6"/>
    <w:next w:val="a6"/>
    <w:link w:val="19"/>
    <w:autoRedefine/>
    <w:rsid w:val="00EA119F"/>
    <w:pPr>
      <w:tabs>
        <w:tab w:val="right" w:pos="9214"/>
      </w:tabs>
      <w:spacing w:after="100"/>
      <w:ind w:left="567"/>
    </w:pPr>
  </w:style>
  <w:style w:type="character" w:customStyle="1" w:styleId="afff7">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8">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6"/>
    <w:next w:val="a6"/>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8"/>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9">
    <w:name w:val="Table Grid"/>
    <w:basedOn w:val="a8"/>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llowedHyperlink"/>
    <w:basedOn w:val="a7"/>
    <w:rsid w:val="00CD55BA"/>
    <w:rPr>
      <w:color w:val="800080" w:themeColor="followedHyperlink"/>
      <w:u w:val="single"/>
    </w:rPr>
  </w:style>
  <w:style w:type="paragraph" w:styleId="afffb">
    <w:name w:val="Title"/>
    <w:basedOn w:val="a6"/>
    <w:link w:val="afffc"/>
    <w:qFormat/>
    <w:rsid w:val="001173C2"/>
    <w:pPr>
      <w:suppressAutoHyphens w:val="0"/>
      <w:jc w:val="center"/>
    </w:pPr>
    <w:rPr>
      <w:sz w:val="32"/>
      <w:lang w:eastAsia="en-US"/>
    </w:rPr>
  </w:style>
  <w:style w:type="character" w:customStyle="1" w:styleId="afffc">
    <w:name w:val="Название Знак"/>
    <w:basedOn w:val="a7"/>
    <w:link w:val="afffb"/>
    <w:rsid w:val="001173C2"/>
    <w:rPr>
      <w:sz w:val="32"/>
      <w:szCs w:val="24"/>
      <w:lang w:eastAsia="en-US"/>
    </w:rPr>
  </w:style>
  <w:style w:type="paragraph" w:customStyle="1" w:styleId="afffd">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6"/>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e">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character" w:customStyle="1" w:styleId="410">
    <w:name w:val="Заголовок 4 Знак1"/>
    <w:rsid w:val="00581AD0"/>
    <w:rPr>
      <w:rFonts w:ascii="Arial" w:hAnsi="Arial"/>
      <w:b/>
      <w:sz w:val="24"/>
    </w:rPr>
  </w:style>
  <w:style w:type="paragraph" w:customStyle="1" w:styleId="1c">
    <w:name w:val="Стиль1"/>
    <w:basedOn w:val="afb"/>
    <w:link w:val="1d"/>
    <w:uiPriority w:val="99"/>
    <w:qFormat/>
    <w:rsid w:val="009D207B"/>
  </w:style>
  <w:style w:type="character" w:customStyle="1" w:styleId="1d">
    <w:name w:val="Стиль1 Знак"/>
    <w:link w:val="1c"/>
    <w:uiPriority w:val="99"/>
    <w:rsid w:val="009D207B"/>
    <w:rPr>
      <w:rFonts w:ascii="Arial" w:hAnsi="Arial"/>
      <w:bCs/>
    </w:rPr>
  </w:style>
  <w:style w:type="paragraph" w:customStyle="1" w:styleId="1e">
    <w:name w:val="Обычный1"/>
    <w:rsid w:val="00D96F93"/>
    <w:pPr>
      <w:jc w:val="both"/>
    </w:pPr>
  </w:style>
  <w:style w:type="paragraph" w:customStyle="1" w:styleId="25">
    <w:name w:val="Обычный2"/>
    <w:rsid w:val="008A78ED"/>
    <w:pPr>
      <w:jc w:val="both"/>
    </w:pPr>
  </w:style>
  <w:style w:type="paragraph" w:styleId="affff">
    <w:name w:val="No Spacing"/>
    <w:basedOn w:val="a6"/>
    <w:uiPriority w:val="1"/>
    <w:qFormat/>
    <w:rsid w:val="007E43B9"/>
    <w:pPr>
      <w:suppressAutoHyphens w:val="0"/>
    </w:pPr>
    <w:rPr>
      <w:rFonts w:ascii="Calibri" w:eastAsia="Calibri" w:hAnsi="Calibri"/>
      <w:sz w:val="22"/>
      <w:szCs w:val="22"/>
      <w:lang w:eastAsia="en-US"/>
    </w:rPr>
  </w:style>
  <w:style w:type="paragraph" w:customStyle="1" w:styleId="affff0">
    <w:name w:val="Приложение СамНИПИ"/>
    <w:next w:val="afb"/>
    <w:link w:val="affff1"/>
    <w:rsid w:val="00DC16EE"/>
    <w:pPr>
      <w:keepLines/>
      <w:jc w:val="center"/>
      <w:outlineLvl w:val="1"/>
    </w:pPr>
    <w:rPr>
      <w:rFonts w:ascii="Arial" w:hAnsi="Arial"/>
      <w:b/>
      <w:sz w:val="28"/>
    </w:rPr>
  </w:style>
  <w:style w:type="paragraph" w:customStyle="1" w:styleId="42">
    <w:name w:val="Нижний колонтитул А4 СамНИПИ"/>
    <w:basedOn w:val="af3"/>
    <w:rsid w:val="00DC16EE"/>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DC16EE"/>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DC16EE"/>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6"/>
    <w:rsid w:val="00DC16EE"/>
    <w:pPr>
      <w:pBdr>
        <w:bottom w:val="single" w:sz="4" w:space="1" w:color="auto"/>
      </w:pBdr>
      <w:tabs>
        <w:tab w:val="left" w:pos="11907"/>
        <w:tab w:val="center" w:pos="16727"/>
        <w:tab w:val="right" w:pos="21546"/>
      </w:tabs>
    </w:pPr>
    <w:rPr>
      <w:rFonts w:ascii="Arial" w:hAnsi="Arial"/>
      <w:sz w:val="16"/>
    </w:rPr>
  </w:style>
  <w:style w:type="paragraph" w:styleId="44">
    <w:name w:val="toc 4"/>
    <w:basedOn w:val="a6"/>
    <w:next w:val="a6"/>
    <w:rsid w:val="00DC16EE"/>
    <w:pPr>
      <w:ind w:left="851" w:right="567"/>
    </w:pPr>
    <w:rPr>
      <w:rFonts w:ascii="Arial" w:hAnsi="Arial"/>
      <w:sz w:val="20"/>
      <w:szCs w:val="20"/>
      <w:lang w:eastAsia="ru-RU"/>
    </w:rPr>
  </w:style>
  <w:style w:type="table" w:customStyle="1" w:styleId="1f">
    <w:name w:val="Сетка таблицы1"/>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1">
    <w:name w:val="Приложение СамНИПИ Знак"/>
    <w:link w:val="affff0"/>
    <w:rsid w:val="00DC16EE"/>
    <w:rPr>
      <w:rFonts w:ascii="Arial" w:hAnsi="Arial"/>
      <w:b/>
      <w:sz w:val="28"/>
    </w:rPr>
  </w:style>
  <w:style w:type="character" w:customStyle="1" w:styleId="extended-textshort">
    <w:name w:val="extended-text__short"/>
    <w:basedOn w:val="a7"/>
    <w:rsid w:val="00DC16EE"/>
  </w:style>
  <w:style w:type="paragraph" w:customStyle="1" w:styleId="a3">
    <w:name w:val="Нумерованный список СамНИПИ"/>
    <w:link w:val="affff2"/>
    <w:qFormat/>
    <w:rsid w:val="00DC16EE"/>
    <w:pPr>
      <w:numPr>
        <w:numId w:val="9"/>
      </w:numPr>
    </w:pPr>
    <w:rPr>
      <w:rFonts w:ascii="Arial" w:hAnsi="Arial"/>
    </w:rPr>
  </w:style>
  <w:style w:type="character" w:styleId="affff3">
    <w:name w:val="Placeholder Text"/>
    <w:basedOn w:val="a7"/>
    <w:uiPriority w:val="99"/>
    <w:semiHidden/>
    <w:rsid w:val="00DC16EE"/>
    <w:rPr>
      <w:color w:val="808080"/>
    </w:rPr>
  </w:style>
  <w:style w:type="numbering" w:customStyle="1" w:styleId="1f0">
    <w:name w:val="Нет списка1"/>
    <w:next w:val="a9"/>
    <w:uiPriority w:val="99"/>
    <w:semiHidden/>
    <w:unhideWhenUsed/>
    <w:rsid w:val="00DC16EE"/>
  </w:style>
  <w:style w:type="numbering" w:customStyle="1" w:styleId="27">
    <w:name w:val="Нет списка2"/>
    <w:next w:val="a9"/>
    <w:uiPriority w:val="99"/>
    <w:semiHidden/>
    <w:unhideWhenUsed/>
    <w:rsid w:val="00DC16EE"/>
  </w:style>
  <w:style w:type="character" w:customStyle="1" w:styleId="28">
    <w:name w:val="Основной текст Знак2"/>
    <w:aliases w:val="Абзац Знак2"/>
    <w:rsid w:val="00DC16EE"/>
    <w:rPr>
      <w:rFonts w:ascii="Arial" w:hAnsi="Arial"/>
    </w:rPr>
  </w:style>
  <w:style w:type="paragraph" w:customStyle="1" w:styleId="xl63">
    <w:name w:val="xl63"/>
    <w:basedOn w:val="a6"/>
    <w:rsid w:val="00E9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D06482"/>
    <w:pPr>
      <w:widowControl w:val="0"/>
      <w:autoSpaceDE w:val="0"/>
      <w:autoSpaceDN w:val="0"/>
      <w:adjustRightInd w:val="0"/>
    </w:pPr>
    <w:rPr>
      <w:rFonts w:ascii="Arial" w:eastAsiaTheme="minorEastAsia" w:hAnsi="Arial" w:cs="Arial"/>
    </w:rPr>
  </w:style>
  <w:style w:type="paragraph" w:customStyle="1" w:styleId="TableParagraph">
    <w:name w:val="Table Paragraph"/>
    <w:basedOn w:val="a6"/>
    <w:uiPriority w:val="1"/>
    <w:qFormat/>
    <w:rsid w:val="00E67B87"/>
    <w:pPr>
      <w:widowControl w:val="0"/>
      <w:suppressAutoHyphens w:val="0"/>
      <w:autoSpaceDE w:val="0"/>
      <w:autoSpaceDN w:val="0"/>
      <w:adjustRightInd w:val="0"/>
    </w:pPr>
    <w:rPr>
      <w:lang w:eastAsia="ru-RU"/>
    </w:rPr>
  </w:style>
  <w:style w:type="paragraph" w:customStyle="1" w:styleId="-11">
    <w:name w:val="Цветной список - Акцент 11"/>
    <w:basedOn w:val="a6"/>
    <w:uiPriority w:val="99"/>
    <w:rsid w:val="0045527B"/>
    <w:pPr>
      <w:suppressAutoHyphens w:val="0"/>
      <w:ind w:left="720"/>
      <w:contextualSpacing/>
    </w:pPr>
    <w:rPr>
      <w:rFonts w:ascii="Cambria" w:eastAsia="MS Mincho" w:hAnsi="Cambria"/>
      <w:lang w:eastAsia="ru-RU"/>
    </w:rPr>
  </w:style>
  <w:style w:type="paragraph" w:styleId="a">
    <w:name w:val="List Number"/>
    <w:basedOn w:val="a6"/>
    <w:rsid w:val="00675971"/>
    <w:pPr>
      <w:numPr>
        <w:numId w:val="12"/>
      </w:numPr>
      <w:contextualSpacing/>
    </w:pPr>
  </w:style>
  <w:style w:type="paragraph" w:customStyle="1" w:styleId="affff4">
    <w:name w:val="ГОЧС Основной текст"/>
    <w:basedOn w:val="a6"/>
    <w:link w:val="affff5"/>
    <w:autoRedefine/>
    <w:qFormat/>
    <w:rsid w:val="00221036"/>
    <w:pPr>
      <w:suppressAutoHyphens w:val="0"/>
      <w:ind w:firstLine="567"/>
      <w:jc w:val="both"/>
    </w:pPr>
    <w:rPr>
      <w:rFonts w:ascii="Arial" w:hAnsi="Arial"/>
      <w:sz w:val="20"/>
      <w:lang w:eastAsia="ru-RU"/>
    </w:rPr>
  </w:style>
  <w:style w:type="character" w:customStyle="1" w:styleId="affff5">
    <w:name w:val="ГОЧС Основной текст Знак"/>
    <w:link w:val="affff4"/>
    <w:rsid w:val="00221036"/>
    <w:rPr>
      <w:rFonts w:ascii="Arial" w:hAnsi="Arial"/>
      <w:szCs w:val="24"/>
    </w:rPr>
  </w:style>
  <w:style w:type="character" w:customStyle="1" w:styleId="af2">
    <w:name w:val="Верхний колонтитул Знак"/>
    <w:basedOn w:val="a7"/>
    <w:link w:val="af1"/>
    <w:uiPriority w:val="99"/>
    <w:rsid w:val="00C01EF3"/>
    <w:rPr>
      <w:sz w:val="24"/>
      <w:szCs w:val="24"/>
      <w:lang w:eastAsia="ar-SA"/>
    </w:rPr>
  </w:style>
  <w:style w:type="character" w:customStyle="1" w:styleId="af4">
    <w:name w:val="Нижний колонтитул Знак"/>
    <w:basedOn w:val="a7"/>
    <w:link w:val="af3"/>
    <w:uiPriority w:val="99"/>
    <w:rsid w:val="00C01EF3"/>
    <w:rPr>
      <w:sz w:val="24"/>
      <w:szCs w:val="24"/>
      <w:lang w:eastAsia="ar-SA"/>
    </w:rPr>
  </w:style>
  <w:style w:type="paragraph" w:customStyle="1" w:styleId="affff6">
    <w:name w:val="Маркированный список НСП"/>
    <w:basedOn w:val="a6"/>
    <w:rsid w:val="00C86DA0"/>
    <w:pPr>
      <w:tabs>
        <w:tab w:val="left" w:pos="1038"/>
        <w:tab w:val="num" w:pos="1440"/>
      </w:tabs>
      <w:suppressAutoHyphens w:val="0"/>
      <w:ind w:firstLine="720"/>
      <w:jc w:val="both"/>
    </w:pPr>
    <w:rPr>
      <w:i/>
      <w:szCs w:val="20"/>
      <w:lang w:eastAsia="ja-JP"/>
    </w:rPr>
  </w:style>
  <w:style w:type="character" w:customStyle="1" w:styleId="affff7">
    <w:name w:val="Маркированный список СамНИПИ Знак Знак"/>
    <w:rsid w:val="004668BD"/>
    <w:rPr>
      <w:rFonts w:ascii="Arial" w:hAnsi="Arial"/>
      <w:lang w:val="ru-RU" w:eastAsia="ja-JP" w:bidi="ar-SA"/>
    </w:rPr>
  </w:style>
  <w:style w:type="paragraph" w:customStyle="1" w:styleId="37">
    <w:name w:val="Стиль3"/>
    <w:basedOn w:val="a6"/>
    <w:rsid w:val="004668BD"/>
    <w:pPr>
      <w:tabs>
        <w:tab w:val="num" w:pos="1072"/>
        <w:tab w:val="left" w:pos="2925"/>
      </w:tabs>
      <w:suppressAutoHyphens w:val="0"/>
      <w:ind w:firstLine="720"/>
      <w:jc w:val="both"/>
    </w:pPr>
    <w:rPr>
      <w:rFonts w:ascii="Arial" w:hAnsi="Arial"/>
      <w:i/>
      <w:spacing w:val="-4"/>
      <w:lang w:eastAsia="ru-RU"/>
    </w:rPr>
  </w:style>
  <w:style w:type="character" w:customStyle="1" w:styleId="affff8">
    <w:name w:val="Основной текст.Абзац Знак Знак Знак Знак"/>
    <w:link w:val="affff9"/>
    <w:locked/>
    <w:rsid w:val="00450CC4"/>
    <w:rPr>
      <w:rFonts w:ascii="Arial" w:hAnsi="Arial" w:cs="Arial"/>
    </w:rPr>
  </w:style>
  <w:style w:type="paragraph" w:customStyle="1" w:styleId="affff9">
    <w:name w:val="Основной текст.Абзац Знак Знак Знак"/>
    <w:basedOn w:val="a6"/>
    <w:link w:val="affff8"/>
    <w:rsid w:val="00450CC4"/>
    <w:pPr>
      <w:spacing w:before="120"/>
      <w:ind w:firstLine="680"/>
      <w:jc w:val="both"/>
    </w:pPr>
    <w:rPr>
      <w:rFonts w:ascii="Arial" w:hAnsi="Arial" w:cs="Arial"/>
      <w:sz w:val="20"/>
      <w:szCs w:val="20"/>
      <w:lang w:eastAsia="ru-RU"/>
    </w:rPr>
  </w:style>
  <w:style w:type="paragraph" w:customStyle="1" w:styleId="1f1">
    <w:name w:val="Основной текст.Абзац1"/>
    <w:basedOn w:val="a6"/>
    <w:rsid w:val="00401780"/>
    <w:pPr>
      <w:spacing w:before="120"/>
      <w:ind w:firstLine="680"/>
      <w:jc w:val="both"/>
    </w:pPr>
    <w:rPr>
      <w:rFonts w:ascii="Arial" w:hAnsi="Arial"/>
      <w:sz w:val="20"/>
      <w:szCs w:val="20"/>
      <w:lang w:eastAsia="ru-RU"/>
    </w:rPr>
  </w:style>
  <w:style w:type="paragraph" w:customStyle="1" w:styleId="affffa">
    <w:name w:val="Основной текст СамНИПИ Знак Знак"/>
    <w:link w:val="affffb"/>
    <w:rsid w:val="00401780"/>
    <w:pPr>
      <w:suppressAutoHyphens/>
      <w:spacing w:before="120"/>
      <w:ind w:firstLine="720"/>
      <w:jc w:val="both"/>
    </w:pPr>
    <w:rPr>
      <w:rFonts w:ascii="Arial" w:hAnsi="Arial"/>
      <w:bCs/>
    </w:rPr>
  </w:style>
  <w:style w:type="paragraph" w:customStyle="1" w:styleId="1f2">
    <w:name w:val="Абзац списка1"/>
    <w:basedOn w:val="a6"/>
    <w:rsid w:val="00401780"/>
    <w:rPr>
      <w:rFonts w:eastAsia="SimSun" w:cs="Mangal"/>
      <w:kern w:val="1"/>
      <w:sz w:val="28"/>
      <w:szCs w:val="28"/>
      <w:lang w:eastAsia="hi-IN" w:bidi="hi-IN"/>
    </w:rPr>
  </w:style>
  <w:style w:type="character" w:customStyle="1" w:styleId="19">
    <w:name w:val="Оглавление 1 Знак"/>
    <w:link w:val="18"/>
    <w:rsid w:val="00401780"/>
    <w:rPr>
      <w:sz w:val="24"/>
      <w:szCs w:val="24"/>
      <w:lang w:eastAsia="ar-SA"/>
    </w:rPr>
  </w:style>
  <w:style w:type="character" w:customStyle="1" w:styleId="affff2">
    <w:name w:val="Нумерованный список СамНИПИ Знак"/>
    <w:link w:val="a3"/>
    <w:rsid w:val="00401780"/>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6"/>
    <w:link w:val="1234567891121314151617181101222324252627282132333"/>
    <w:rsid w:val="00401780"/>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401780"/>
    <w:rPr>
      <w:rFonts w:ascii="Arial" w:hAnsi="Arial"/>
      <w:szCs w:val="24"/>
      <w:lang w:val="x-none" w:eastAsia="x-none"/>
    </w:rPr>
  </w:style>
  <w:style w:type="paragraph" w:styleId="29">
    <w:name w:val="Body Text Indent 2"/>
    <w:basedOn w:val="a6"/>
    <w:link w:val="2a"/>
    <w:rsid w:val="00401780"/>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7"/>
    <w:link w:val="29"/>
    <w:rsid w:val="00401780"/>
    <w:rPr>
      <w:rFonts w:ascii="Arial" w:hAnsi="Arial"/>
      <w:szCs w:val="24"/>
    </w:rPr>
  </w:style>
  <w:style w:type="character" w:customStyle="1" w:styleId="affffb">
    <w:name w:val="Основной текст СамНИПИ Знак Знак Знак"/>
    <w:link w:val="affffa"/>
    <w:rsid w:val="00401780"/>
    <w:rPr>
      <w:rFonts w:ascii="Arial" w:hAnsi="Arial"/>
      <w:bCs/>
    </w:rPr>
  </w:style>
  <w:style w:type="character" w:styleId="affffc">
    <w:name w:val="footnote reference"/>
    <w:uiPriority w:val="99"/>
    <w:unhideWhenUsed/>
    <w:rsid w:val="00401780"/>
    <w:rPr>
      <w:vertAlign w:val="superscript"/>
    </w:rPr>
  </w:style>
  <w:style w:type="paragraph" w:customStyle="1" w:styleId="-12">
    <w:name w:val="Цветной список - Акцент 12"/>
    <w:basedOn w:val="a6"/>
    <w:uiPriority w:val="34"/>
    <w:qFormat/>
    <w:rsid w:val="00104813"/>
    <w:pPr>
      <w:suppressAutoHyphens w:val="0"/>
      <w:ind w:left="720"/>
      <w:contextualSpacing/>
    </w:pPr>
    <w:rPr>
      <w:lang w:eastAsia="ru-RU"/>
    </w:rPr>
  </w:style>
  <w:style w:type="character" w:customStyle="1" w:styleId="affffd">
    <w:name w:val="Основной стиль Знак"/>
    <w:link w:val="affffe"/>
    <w:locked/>
    <w:rsid w:val="009F38A9"/>
    <w:rPr>
      <w:rFonts w:ascii="Arial" w:hAnsi="Arial" w:cs="Arial"/>
      <w:szCs w:val="28"/>
      <w:lang w:val="x-none" w:eastAsia="x-none"/>
    </w:rPr>
  </w:style>
  <w:style w:type="paragraph" w:customStyle="1" w:styleId="affffe">
    <w:name w:val="Основной стиль"/>
    <w:basedOn w:val="a6"/>
    <w:link w:val="affffd"/>
    <w:rsid w:val="009F38A9"/>
    <w:pPr>
      <w:suppressAutoHyphens w:val="0"/>
      <w:ind w:firstLine="680"/>
      <w:jc w:val="both"/>
    </w:pPr>
    <w:rPr>
      <w:rFonts w:ascii="Arial" w:hAnsi="Arial" w:cs="Arial"/>
      <w:sz w:val="20"/>
      <w:szCs w:val="28"/>
      <w:lang w:val="x-none" w:eastAsia="x-none"/>
    </w:rPr>
  </w:style>
  <w:style w:type="character" w:customStyle="1" w:styleId="2b">
    <w:name w:val="Абзац Знак Знак2"/>
    <w:rsid w:val="00F8757B"/>
    <w:rPr>
      <w:rFonts w:ascii="Arial" w:hAnsi="Arial"/>
    </w:rPr>
  </w:style>
  <w:style w:type="paragraph" w:customStyle="1" w:styleId="Default">
    <w:name w:val="Default"/>
    <w:rsid w:val="00EF7838"/>
    <w:pPr>
      <w:autoSpaceDE w:val="0"/>
      <w:autoSpaceDN w:val="0"/>
      <w:adjustRightInd w:val="0"/>
    </w:pPr>
    <w:rPr>
      <w:color w:val="000000"/>
      <w:sz w:val="24"/>
      <w:szCs w:val="24"/>
    </w:rPr>
  </w:style>
  <w:style w:type="paragraph" w:customStyle="1" w:styleId="a1">
    <w:name w:val="Югранефтегазпроект_Заголовок"/>
    <w:basedOn w:val="1"/>
    <w:qFormat/>
    <w:rsid w:val="003F62A2"/>
    <w:pPr>
      <w:keepLines/>
      <w:numPr>
        <w:numId w:val="31"/>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paragraph" w:customStyle="1" w:styleId="a2">
    <w:name w:val="Югранефтегазпроект_Подзаголовок"/>
    <w:basedOn w:val="2"/>
    <w:qFormat/>
    <w:rsid w:val="003F62A2"/>
    <w:pPr>
      <w:keepLines/>
      <w:numPr>
        <w:numId w:val="31"/>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paragraph" w:customStyle="1" w:styleId="afffff">
    <w:name w:val="Основной текст продолжение"/>
    <w:basedOn w:val="a6"/>
    <w:next w:val="ae"/>
    <w:link w:val="1f3"/>
    <w:rsid w:val="00835A7E"/>
    <w:pPr>
      <w:suppressAutoHyphens w:val="0"/>
      <w:spacing w:before="120"/>
      <w:ind w:firstLine="709"/>
      <w:jc w:val="both"/>
    </w:pPr>
    <w:rPr>
      <w:szCs w:val="20"/>
      <w:lang w:eastAsia="ru-RU"/>
    </w:rPr>
  </w:style>
  <w:style w:type="character" w:customStyle="1" w:styleId="1f3">
    <w:name w:val="Основной текст продолжение Знак1"/>
    <w:link w:val="afffff"/>
    <w:locked/>
    <w:rsid w:val="00835A7E"/>
    <w:rPr>
      <w:sz w:val="24"/>
    </w:rPr>
  </w:style>
  <w:style w:type="paragraph" w:customStyle="1" w:styleId="a5">
    <w:name w:val="список вывод"/>
    <w:basedOn w:val="a6"/>
    <w:qFormat/>
    <w:rsid w:val="00560E23"/>
    <w:pPr>
      <w:numPr>
        <w:numId w:val="38"/>
      </w:numPr>
      <w:suppressAutoHyphens w:val="0"/>
      <w:spacing w:line="360" w:lineRule="auto"/>
      <w:jc w:val="both"/>
    </w:pPr>
    <w:rPr>
      <w:rFonts w:ascii="Arial" w:hAnsi="Arial"/>
      <w:lang w:val="x-none" w:eastAsia="x-none"/>
    </w:rPr>
  </w:style>
  <w:style w:type="character" w:customStyle="1" w:styleId="af7">
    <w:name w:val="Абзац списка Знак"/>
    <w:aliases w:val="Bullet_IRAO Знак,Мой Список Знак,List Paragraph Знак"/>
    <w:link w:val="af6"/>
    <w:uiPriority w:val="34"/>
    <w:locked/>
    <w:rsid w:val="00B062A6"/>
    <w:rPr>
      <w:rFonts w:ascii="Calibri" w:eastAsia="Calibri" w:hAnsi="Calibri" w:cs="Calibri"/>
      <w:sz w:val="22"/>
      <w:szCs w:val="22"/>
      <w:lang w:eastAsia="ar-SA"/>
    </w:rPr>
  </w:style>
  <w:style w:type="paragraph" w:customStyle="1" w:styleId="m7275312345582039605a0">
    <w:name w:val="m_7275312345582039605a0"/>
    <w:basedOn w:val="a6"/>
    <w:rsid w:val="0008103C"/>
    <w:pPr>
      <w:suppressAutoHyphens w:val="0"/>
      <w:spacing w:before="100" w:beforeAutospacing="1" w:after="100" w:afterAutospacing="1"/>
    </w:pPr>
    <w:rPr>
      <w:lang w:eastAsia="ru-RU"/>
    </w:rPr>
  </w:style>
  <w:style w:type="paragraph" w:styleId="2c">
    <w:name w:val="List Number 2"/>
    <w:basedOn w:val="a6"/>
    <w:rsid w:val="0008103C"/>
    <w:pPr>
      <w:tabs>
        <w:tab w:val="num" w:pos="1072"/>
      </w:tabs>
      <w:suppressAutoHyphens w:val="0"/>
      <w:ind w:firstLine="709"/>
      <w:contextualSpacing/>
    </w:pPr>
    <w:rPr>
      <w:rFonts w:ascii="Arial" w:hAnsi="Arial"/>
      <w:sz w:val="20"/>
      <w:lang w:eastAsia="ru-RU"/>
    </w:rPr>
  </w:style>
  <w:style w:type="paragraph" w:styleId="71">
    <w:name w:val="toc 7"/>
    <w:basedOn w:val="a6"/>
    <w:next w:val="a6"/>
    <w:autoRedefine/>
    <w:rsid w:val="0008103C"/>
    <w:pPr>
      <w:tabs>
        <w:tab w:val="num" w:pos="1429"/>
        <w:tab w:val="left" w:leader="dot" w:pos="9072"/>
      </w:tabs>
      <w:suppressAutoHyphens w:val="0"/>
      <w:ind w:left="1701" w:right="1132"/>
    </w:pPr>
    <w:rPr>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902539"/>
    <w:pPr>
      <w:suppressAutoHyphens/>
    </w:pPr>
    <w:rPr>
      <w:sz w:val="24"/>
      <w:szCs w:val="24"/>
      <w:lang w:eastAsia="ar-SA"/>
    </w:rPr>
  </w:style>
  <w:style w:type="paragraph" w:styleId="1">
    <w:name w:val="heading 1"/>
    <w:basedOn w:val="a6"/>
    <w:next w:val="a6"/>
    <w:link w:val="11"/>
    <w:qFormat/>
    <w:pPr>
      <w:keepNext/>
      <w:numPr>
        <w:numId w:val="1"/>
      </w:numPr>
      <w:jc w:val="center"/>
      <w:outlineLvl w:val="0"/>
    </w:pPr>
    <w:rPr>
      <w:b/>
      <w:bCs/>
    </w:rPr>
  </w:style>
  <w:style w:type="paragraph" w:styleId="2">
    <w:name w:val="heading 2"/>
    <w:basedOn w:val="a6"/>
    <w:next w:val="a6"/>
    <w:link w:val="20"/>
    <w:qFormat/>
    <w:pPr>
      <w:keepNext/>
      <w:numPr>
        <w:ilvl w:val="1"/>
        <w:numId w:val="1"/>
      </w:numPr>
      <w:autoSpaceDE w:val="0"/>
      <w:outlineLvl w:val="1"/>
    </w:pPr>
    <w:rPr>
      <w:rFonts w:ascii="Arial" w:hAnsi="Arial" w:cs="Arial"/>
      <w:u w:val="single"/>
    </w:rPr>
  </w:style>
  <w:style w:type="paragraph" w:styleId="3">
    <w:name w:val="heading 3"/>
    <w:basedOn w:val="a6"/>
    <w:next w:val="a6"/>
    <w:link w:val="31"/>
    <w:qFormat/>
    <w:pPr>
      <w:keepNext/>
      <w:numPr>
        <w:ilvl w:val="2"/>
        <w:numId w:val="1"/>
      </w:numPr>
      <w:autoSpaceDE w:val="0"/>
      <w:outlineLvl w:val="2"/>
    </w:pPr>
    <w:rPr>
      <w:rFonts w:ascii="Arial" w:hAnsi="Arial" w:cs="Arial"/>
      <w:b/>
      <w:bCs/>
      <w:sz w:val="22"/>
      <w:u w:val="single"/>
    </w:rPr>
  </w:style>
  <w:style w:type="paragraph" w:styleId="4">
    <w:name w:val="heading 4"/>
    <w:basedOn w:val="a6"/>
    <w:next w:val="a6"/>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6"/>
    <w:next w:val="a6"/>
    <w:link w:val="50"/>
    <w:qFormat/>
    <w:pPr>
      <w:keepNext/>
      <w:numPr>
        <w:ilvl w:val="4"/>
        <w:numId w:val="1"/>
      </w:numPr>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6"/>
    <w:next w:val="a6"/>
    <w:link w:val="60"/>
    <w:qFormat/>
    <w:pPr>
      <w:keepNext/>
      <w:numPr>
        <w:ilvl w:val="5"/>
        <w:numId w:val="1"/>
      </w:numPr>
      <w:tabs>
        <w:tab w:val="left" w:pos="8640"/>
      </w:tabs>
      <w:outlineLvl w:val="5"/>
    </w:pPr>
    <w:rPr>
      <w:sz w:val="28"/>
      <w:szCs w:val="28"/>
    </w:rPr>
  </w:style>
  <w:style w:type="paragraph" w:styleId="7">
    <w:name w:val="heading 7"/>
    <w:aliases w:val="Наимен. рис,Not in Use,Heading 7 NOT IN USE, Heading 7 NOT IN USE,(содержание док),Itallics,Italics, Знак5,Знак5"/>
    <w:basedOn w:val="a6"/>
    <w:next w:val="a6"/>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6"/>
    <w:next w:val="a6"/>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6"/>
    <w:next w:val="a6"/>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a">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b">
    <w:name w:val="Emphasis"/>
    <w:qFormat/>
    <w:rPr>
      <w:i/>
      <w:iCs/>
    </w:rPr>
  </w:style>
  <w:style w:type="character" w:customStyle="1" w:styleId="ac">
    <w:name w:val="Маркеры списка"/>
    <w:rPr>
      <w:rFonts w:ascii="OpenSymbol" w:eastAsia="OpenSymbol" w:hAnsi="OpenSymbol" w:cs="OpenSymbol"/>
    </w:rPr>
  </w:style>
  <w:style w:type="paragraph" w:customStyle="1" w:styleId="ad">
    <w:name w:val="Заголовок"/>
    <w:basedOn w:val="a6"/>
    <w:next w:val="ae"/>
    <w:pPr>
      <w:keepNext/>
      <w:spacing w:before="240" w:after="120"/>
    </w:pPr>
    <w:rPr>
      <w:rFonts w:ascii="Arial" w:eastAsia="Microsoft YaHei" w:hAnsi="Arial" w:cs="Mangal"/>
      <w:sz w:val="28"/>
      <w:szCs w:val="28"/>
    </w:rPr>
  </w:style>
  <w:style w:type="paragraph" w:styleId="ae">
    <w:name w:val="Body Text"/>
    <w:aliases w:val="Абзац"/>
    <w:basedOn w:val="a6"/>
    <w:link w:val="af"/>
    <w:pPr>
      <w:jc w:val="both"/>
    </w:pPr>
  </w:style>
  <w:style w:type="character" w:customStyle="1" w:styleId="af">
    <w:name w:val="Основной текст Знак"/>
    <w:aliases w:val="Абзац Знак1"/>
    <w:link w:val="ae"/>
    <w:rsid w:val="005E021E"/>
    <w:rPr>
      <w:sz w:val="24"/>
      <w:szCs w:val="24"/>
      <w:lang w:eastAsia="ar-SA"/>
    </w:rPr>
  </w:style>
  <w:style w:type="paragraph" w:styleId="af0">
    <w:name w:val="List"/>
    <w:basedOn w:val="ae"/>
    <w:rPr>
      <w:rFonts w:cs="Mangal"/>
    </w:rPr>
  </w:style>
  <w:style w:type="paragraph" w:customStyle="1" w:styleId="13">
    <w:name w:val="Название1"/>
    <w:basedOn w:val="a6"/>
    <w:pPr>
      <w:suppressLineNumbers/>
      <w:spacing w:before="120" w:after="120"/>
    </w:pPr>
    <w:rPr>
      <w:rFonts w:cs="Mangal"/>
      <w:i/>
      <w:iCs/>
    </w:rPr>
  </w:style>
  <w:style w:type="paragraph" w:customStyle="1" w:styleId="14">
    <w:name w:val="Указатель1"/>
    <w:basedOn w:val="a6"/>
    <w:pPr>
      <w:suppressLineNumbers/>
    </w:pPr>
    <w:rPr>
      <w:rFonts w:cs="Mangal"/>
    </w:rPr>
  </w:style>
  <w:style w:type="paragraph" w:styleId="af1">
    <w:name w:val="header"/>
    <w:basedOn w:val="a6"/>
    <w:link w:val="af2"/>
    <w:uiPriority w:val="99"/>
    <w:pPr>
      <w:tabs>
        <w:tab w:val="center" w:pos="4677"/>
        <w:tab w:val="right" w:pos="9355"/>
      </w:tabs>
    </w:pPr>
  </w:style>
  <w:style w:type="paragraph" w:styleId="af3">
    <w:name w:val="footer"/>
    <w:basedOn w:val="a6"/>
    <w:link w:val="af4"/>
    <w:uiPriority w:val="99"/>
    <w:pPr>
      <w:tabs>
        <w:tab w:val="center" w:pos="4677"/>
        <w:tab w:val="right" w:pos="9355"/>
      </w:tabs>
    </w:pPr>
  </w:style>
  <w:style w:type="paragraph" w:styleId="af5">
    <w:name w:val="Body Text Indent"/>
    <w:basedOn w:val="a6"/>
    <w:pPr>
      <w:ind w:left="426"/>
    </w:pPr>
  </w:style>
  <w:style w:type="paragraph" w:customStyle="1" w:styleId="21">
    <w:name w:val="Основной текст с отступом 21"/>
    <w:basedOn w:val="a6"/>
    <w:pPr>
      <w:ind w:left="426"/>
      <w:jc w:val="both"/>
    </w:pPr>
  </w:style>
  <w:style w:type="paragraph" w:customStyle="1" w:styleId="15">
    <w:name w:val="Цитата1"/>
    <w:basedOn w:val="a6"/>
    <w:pPr>
      <w:ind w:left="360" w:right="-185" w:firstLine="360"/>
      <w:jc w:val="both"/>
    </w:pPr>
    <w:rPr>
      <w:sz w:val="28"/>
    </w:rPr>
  </w:style>
  <w:style w:type="paragraph" w:customStyle="1" w:styleId="310">
    <w:name w:val="Основной текст 31"/>
    <w:basedOn w:val="a6"/>
    <w:pPr>
      <w:spacing w:after="120"/>
    </w:pPr>
    <w:rPr>
      <w:sz w:val="16"/>
      <w:szCs w:val="16"/>
    </w:rPr>
  </w:style>
  <w:style w:type="paragraph" w:customStyle="1" w:styleId="16">
    <w:name w:val="Схема документа1"/>
    <w:basedOn w:val="a6"/>
    <w:pPr>
      <w:shd w:val="clear" w:color="auto" w:fill="000080"/>
    </w:pPr>
    <w:rPr>
      <w:rFonts w:ascii="Tahoma" w:hAnsi="Tahoma" w:cs="Tahoma"/>
      <w:sz w:val="20"/>
      <w:szCs w:val="20"/>
    </w:rPr>
  </w:style>
  <w:style w:type="paragraph" w:customStyle="1" w:styleId="nienie">
    <w:name w:val="nienie"/>
    <w:basedOn w:val="a6"/>
    <w:pPr>
      <w:keepLines/>
      <w:widowControl w:val="0"/>
      <w:numPr>
        <w:numId w:val="3"/>
      </w:numPr>
      <w:ind w:left="709" w:hanging="284"/>
      <w:jc w:val="both"/>
    </w:pPr>
    <w:rPr>
      <w:rFonts w:ascii="Peterburg" w:hAnsi="Peterburg" w:cs="Peterburg"/>
      <w:szCs w:val="20"/>
    </w:rPr>
  </w:style>
  <w:style w:type="paragraph" w:styleId="af6">
    <w:name w:val="List Paragraph"/>
    <w:aliases w:val="Bullet_IRAO,Мой Список,List Paragraph"/>
    <w:basedOn w:val="a6"/>
    <w:link w:val="af7"/>
    <w:uiPriority w:val="34"/>
    <w:qFormat/>
    <w:pPr>
      <w:spacing w:after="200" w:line="276" w:lineRule="auto"/>
      <w:ind w:left="720"/>
    </w:pPr>
    <w:rPr>
      <w:rFonts w:ascii="Calibri" w:eastAsia="Calibri" w:hAnsi="Calibri" w:cs="Calibri"/>
      <w:sz w:val="22"/>
      <w:szCs w:val="22"/>
    </w:rPr>
  </w:style>
  <w:style w:type="paragraph" w:customStyle="1" w:styleId="af8">
    <w:name w:val="Содержимое врезки"/>
    <w:basedOn w:val="ae"/>
  </w:style>
  <w:style w:type="paragraph" w:customStyle="1" w:styleId="af9">
    <w:name w:val="Содержимое таблицы"/>
    <w:basedOn w:val="a6"/>
    <w:pPr>
      <w:suppressLineNumbers/>
    </w:pPr>
  </w:style>
  <w:style w:type="paragraph" w:customStyle="1" w:styleId="afa">
    <w:name w:val="Заголовок таблицы"/>
    <w:basedOn w:val="af9"/>
    <w:pPr>
      <w:jc w:val="center"/>
    </w:pPr>
    <w:rPr>
      <w:b/>
      <w:bCs/>
    </w:rPr>
  </w:style>
  <w:style w:type="paragraph" w:customStyle="1" w:styleId="afb">
    <w:name w:val="Основной текст СамНИПИ"/>
    <w:link w:val="afc"/>
    <w:rsid w:val="00950311"/>
    <w:pPr>
      <w:suppressAutoHyphens/>
      <w:spacing w:before="120"/>
      <w:ind w:firstLine="720"/>
      <w:jc w:val="both"/>
    </w:pPr>
    <w:rPr>
      <w:rFonts w:ascii="Arial" w:hAnsi="Arial"/>
      <w:bCs/>
    </w:rPr>
  </w:style>
  <w:style w:type="character" w:customStyle="1" w:styleId="afc">
    <w:name w:val="Основной текст СамНИПИ Знак"/>
    <w:link w:val="afb"/>
    <w:rsid w:val="00950311"/>
    <w:rPr>
      <w:rFonts w:ascii="Arial" w:hAnsi="Arial"/>
      <w:bCs/>
    </w:rPr>
  </w:style>
  <w:style w:type="paragraph" w:customStyle="1" w:styleId="a0">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0"/>
    <w:rsid w:val="00950311"/>
    <w:rPr>
      <w:rFonts w:ascii="Arial" w:hAnsi="Arial"/>
      <w:lang w:eastAsia="ja-JP"/>
    </w:rPr>
  </w:style>
  <w:style w:type="paragraph" w:customStyle="1" w:styleId="afd">
    <w:name w:val="Титульный СамНИПИ"/>
    <w:next w:val="afb"/>
    <w:link w:val="afe"/>
    <w:rsid w:val="00950311"/>
    <w:pPr>
      <w:jc w:val="center"/>
    </w:pPr>
    <w:rPr>
      <w:rFonts w:ascii="Arial" w:hAnsi="Arial"/>
      <w:b/>
      <w:bCs/>
      <w:sz w:val="32"/>
    </w:rPr>
  </w:style>
  <w:style w:type="character" w:customStyle="1" w:styleId="afe">
    <w:name w:val="Титульный СамНИПИ Знак"/>
    <w:link w:val="afd"/>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6"/>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6"/>
    <w:link w:val="aff"/>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6"/>
    <w:rsid w:val="00950311"/>
    <w:pPr>
      <w:numPr>
        <w:numId w:val="2"/>
      </w:numPr>
      <w:suppressAutoHyphens w:val="0"/>
      <w:jc w:val="both"/>
    </w:pPr>
    <w:rPr>
      <w:rFonts w:ascii="Arial" w:hAnsi="Arial"/>
      <w:sz w:val="20"/>
      <w:szCs w:val="20"/>
      <w:lang w:eastAsia="ru-RU"/>
    </w:rPr>
  </w:style>
  <w:style w:type="paragraph" w:styleId="a4">
    <w:name w:val="List Bullet"/>
    <w:basedOn w:val="a6"/>
    <w:link w:val="aff0"/>
    <w:rsid w:val="00950311"/>
    <w:pPr>
      <w:numPr>
        <w:numId w:val="5"/>
      </w:numPr>
      <w:suppressAutoHyphens w:val="0"/>
      <w:jc w:val="both"/>
    </w:pPr>
    <w:rPr>
      <w:rFonts w:ascii="Arial" w:hAnsi="Arial"/>
      <w:sz w:val="20"/>
      <w:szCs w:val="20"/>
      <w:lang w:eastAsia="ru-RU"/>
    </w:rPr>
  </w:style>
  <w:style w:type="character" w:customStyle="1" w:styleId="aff0">
    <w:name w:val="Маркированный список Знак"/>
    <w:link w:val="a4"/>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1">
    <w:name w:val="Balloon Text"/>
    <w:basedOn w:val="a6"/>
    <w:link w:val="aff2"/>
    <w:unhideWhenUsed/>
    <w:rsid w:val="005E021E"/>
    <w:pPr>
      <w:suppressAutoHyphens w:val="0"/>
    </w:pPr>
    <w:rPr>
      <w:rFonts w:ascii="Tahoma" w:hAnsi="Tahoma" w:cs="Tahoma"/>
      <w:sz w:val="16"/>
      <w:szCs w:val="16"/>
      <w:lang w:eastAsia="ru-RU"/>
    </w:rPr>
  </w:style>
  <w:style w:type="character" w:customStyle="1" w:styleId="aff2">
    <w:name w:val="Текст выноски Знак"/>
    <w:link w:val="aff1"/>
    <w:rsid w:val="005E021E"/>
    <w:rPr>
      <w:rFonts w:ascii="Tahoma" w:hAnsi="Tahoma" w:cs="Tahoma"/>
      <w:sz w:val="16"/>
      <w:szCs w:val="16"/>
    </w:rPr>
  </w:style>
  <w:style w:type="character" w:customStyle="1" w:styleId="aff3">
    <w:name w:val="Маркированный список СамНИПИ Знак"/>
    <w:rsid w:val="00EB6AED"/>
    <w:rPr>
      <w:rFonts w:ascii="Arial" w:hAnsi="Arial"/>
      <w:lang w:eastAsia="ja-JP"/>
    </w:rPr>
  </w:style>
  <w:style w:type="paragraph" w:customStyle="1" w:styleId="aff4">
    <w:name w:val="Таблица_Строка_СамНИПИ"/>
    <w:link w:val="aff5"/>
    <w:rsid w:val="005A1261"/>
    <w:pPr>
      <w:spacing w:before="120"/>
    </w:pPr>
    <w:rPr>
      <w:rFonts w:ascii="Arial" w:hAnsi="Arial"/>
      <w:snapToGrid w:val="0"/>
    </w:rPr>
  </w:style>
  <w:style w:type="character" w:customStyle="1" w:styleId="aff5">
    <w:name w:val="Таблица_Строка_СамНИПИ Знак"/>
    <w:link w:val="aff4"/>
    <w:rsid w:val="005A1261"/>
    <w:rPr>
      <w:rFonts w:ascii="Arial" w:hAnsi="Arial"/>
      <w:snapToGrid w:val="0"/>
    </w:rPr>
  </w:style>
  <w:style w:type="paragraph" w:customStyle="1" w:styleId="aff6">
    <w:name w:val="Таблица_Шапка_СамНИПИ"/>
    <w:link w:val="aff7"/>
    <w:rsid w:val="005A1261"/>
    <w:pPr>
      <w:jc w:val="center"/>
    </w:pPr>
    <w:rPr>
      <w:rFonts w:ascii="Arial" w:hAnsi="Arial"/>
      <w:b/>
      <w:snapToGrid w:val="0"/>
    </w:rPr>
  </w:style>
  <w:style w:type="character" w:customStyle="1" w:styleId="aff7">
    <w:name w:val="Таблица_Шапка_СамНИПИ Знак"/>
    <w:link w:val="aff6"/>
    <w:rsid w:val="005A1261"/>
    <w:rPr>
      <w:rFonts w:ascii="Arial" w:hAnsi="Arial"/>
      <w:b/>
      <w:snapToGrid w:val="0"/>
    </w:rPr>
  </w:style>
  <w:style w:type="paragraph" w:customStyle="1" w:styleId="aff8">
    <w:name w:val="Рис_Номер_СамНИПИ"/>
    <w:next w:val="afb"/>
    <w:rsid w:val="005A1261"/>
    <w:pPr>
      <w:keepLines/>
      <w:spacing w:before="120" w:after="120"/>
      <w:jc w:val="center"/>
    </w:pPr>
    <w:rPr>
      <w:rFonts w:ascii="Arial" w:hAnsi="Arial"/>
      <w:b/>
    </w:rPr>
  </w:style>
  <w:style w:type="paragraph" w:customStyle="1" w:styleId="aff9">
    <w:name w:val="Таблица_Номер_СамНИПИ"/>
    <w:next w:val="afb"/>
    <w:link w:val="affa"/>
    <w:rsid w:val="005A1261"/>
    <w:pPr>
      <w:keepLines/>
      <w:spacing w:before="120" w:after="120"/>
    </w:pPr>
    <w:rPr>
      <w:rFonts w:ascii="Arial" w:hAnsi="Arial"/>
      <w:b/>
    </w:rPr>
  </w:style>
  <w:style w:type="character" w:customStyle="1" w:styleId="affa">
    <w:name w:val="Таблица_Номер_СамНИПИ Знак"/>
    <w:link w:val="aff9"/>
    <w:rsid w:val="005A1261"/>
    <w:rPr>
      <w:rFonts w:ascii="Arial" w:hAnsi="Arial"/>
      <w:b/>
    </w:rPr>
  </w:style>
  <w:style w:type="paragraph" w:customStyle="1" w:styleId="affb">
    <w:name w:val="НазваниеРис"/>
    <w:basedOn w:val="ae"/>
    <w:next w:val="ae"/>
    <w:rsid w:val="005A1261"/>
    <w:pPr>
      <w:keepLines/>
      <w:suppressAutoHyphens w:val="0"/>
      <w:spacing w:before="120" w:after="120"/>
      <w:ind w:firstLine="720"/>
      <w:jc w:val="center"/>
    </w:pPr>
    <w:rPr>
      <w:rFonts w:ascii="Arial" w:hAnsi="Arial"/>
      <w:b/>
      <w:sz w:val="20"/>
      <w:szCs w:val="20"/>
    </w:rPr>
  </w:style>
  <w:style w:type="paragraph" w:customStyle="1" w:styleId="affc">
    <w:name w:val="Знак Знак Знак Знак"/>
    <w:basedOn w:val="a6"/>
    <w:rsid w:val="00BD47ED"/>
    <w:pPr>
      <w:suppressAutoHyphens w:val="0"/>
      <w:spacing w:after="160" w:line="240" w:lineRule="exact"/>
    </w:pPr>
    <w:rPr>
      <w:rFonts w:ascii="Verdana" w:hAnsi="Verdana"/>
      <w:sz w:val="20"/>
      <w:szCs w:val="20"/>
      <w:lang w:val="en-US" w:eastAsia="en-US"/>
    </w:rPr>
  </w:style>
  <w:style w:type="paragraph" w:styleId="22">
    <w:name w:val="Body Text 2"/>
    <w:basedOn w:val="a6"/>
    <w:link w:val="23"/>
    <w:rsid w:val="00BD47ED"/>
    <w:pPr>
      <w:spacing w:after="120" w:line="480" w:lineRule="auto"/>
    </w:pPr>
  </w:style>
  <w:style w:type="character" w:customStyle="1" w:styleId="23">
    <w:name w:val="Основной текст 2 Знак"/>
    <w:basedOn w:val="a7"/>
    <w:link w:val="22"/>
    <w:rsid w:val="00BD47ED"/>
    <w:rPr>
      <w:sz w:val="24"/>
      <w:szCs w:val="24"/>
      <w:lang w:eastAsia="ar-SA"/>
    </w:rPr>
  </w:style>
  <w:style w:type="paragraph" w:customStyle="1" w:styleId="affd">
    <w:name w:val="Таблица_Строка"/>
    <w:basedOn w:val="a6"/>
    <w:link w:val="affe"/>
    <w:rsid w:val="00B94F33"/>
    <w:pPr>
      <w:suppressAutoHyphens w:val="0"/>
      <w:spacing w:before="120"/>
    </w:pPr>
    <w:rPr>
      <w:rFonts w:ascii="Arial" w:hAnsi="Arial"/>
      <w:snapToGrid w:val="0"/>
      <w:sz w:val="20"/>
      <w:szCs w:val="20"/>
      <w:lang w:eastAsia="ru-RU"/>
    </w:rPr>
  </w:style>
  <w:style w:type="character" w:customStyle="1" w:styleId="affe">
    <w:name w:val="Таблица_Строка Знак"/>
    <w:link w:val="affd"/>
    <w:rsid w:val="008526AA"/>
    <w:rPr>
      <w:rFonts w:ascii="Arial" w:hAnsi="Arial"/>
      <w:snapToGrid w:val="0"/>
    </w:rPr>
  </w:style>
  <w:style w:type="paragraph" w:customStyle="1" w:styleId="afff">
    <w:name w:val="Таблица_Шапка"/>
    <w:basedOn w:val="a6"/>
    <w:link w:val="afff0"/>
    <w:qFormat/>
    <w:rsid w:val="00B94F33"/>
    <w:pPr>
      <w:suppressAutoHyphens w:val="0"/>
      <w:jc w:val="center"/>
    </w:pPr>
    <w:rPr>
      <w:rFonts w:ascii="Arial" w:hAnsi="Arial"/>
      <w:b/>
      <w:snapToGrid w:val="0"/>
      <w:sz w:val="20"/>
      <w:szCs w:val="20"/>
      <w:lang w:eastAsia="ru-RU"/>
    </w:rPr>
  </w:style>
  <w:style w:type="character" w:customStyle="1" w:styleId="afff0">
    <w:name w:val="Таблица_Шапка Знак"/>
    <w:link w:val="afff"/>
    <w:rsid w:val="00B94F33"/>
    <w:rPr>
      <w:rFonts w:ascii="Arial" w:hAnsi="Arial"/>
      <w:b/>
      <w:snapToGrid w:val="0"/>
    </w:rPr>
  </w:style>
  <w:style w:type="paragraph" w:customStyle="1" w:styleId="afff1">
    <w:name w:val="Основной текст.Абзац"/>
    <w:basedOn w:val="a6"/>
    <w:link w:val="afff2"/>
    <w:rsid w:val="00F12373"/>
    <w:pPr>
      <w:spacing w:before="120"/>
      <w:ind w:firstLine="680"/>
      <w:jc w:val="both"/>
    </w:pPr>
    <w:rPr>
      <w:rFonts w:ascii="Arial" w:hAnsi="Arial"/>
      <w:sz w:val="20"/>
      <w:szCs w:val="20"/>
      <w:lang w:eastAsia="ru-RU"/>
    </w:rPr>
  </w:style>
  <w:style w:type="character" w:customStyle="1" w:styleId="afff2">
    <w:name w:val="Основной текст.Абзац Знак"/>
    <w:link w:val="afff1"/>
    <w:rsid w:val="00F12373"/>
    <w:rPr>
      <w:rFonts w:ascii="Arial" w:hAnsi="Arial"/>
    </w:rPr>
  </w:style>
  <w:style w:type="character" w:styleId="afff3">
    <w:name w:val="Hyperlink"/>
    <w:basedOn w:val="a7"/>
    <w:uiPriority w:val="99"/>
    <w:rsid w:val="00410295"/>
    <w:rPr>
      <w:color w:val="0000FF" w:themeColor="hyperlink"/>
      <w:u w:val="single"/>
    </w:rPr>
  </w:style>
  <w:style w:type="paragraph" w:styleId="afff4">
    <w:name w:val="Document Map"/>
    <w:basedOn w:val="a6"/>
    <w:link w:val="afff5"/>
    <w:rsid w:val="00A053B9"/>
    <w:pPr>
      <w:shd w:val="clear" w:color="auto" w:fill="000080"/>
      <w:suppressAutoHyphens w:val="0"/>
    </w:pPr>
    <w:rPr>
      <w:rFonts w:ascii="Tahoma" w:hAnsi="Tahoma" w:cs="Tahoma"/>
      <w:sz w:val="20"/>
      <w:szCs w:val="20"/>
      <w:lang w:eastAsia="ru-RU"/>
    </w:rPr>
  </w:style>
  <w:style w:type="character" w:customStyle="1" w:styleId="afff5">
    <w:name w:val="Схема документа Знак"/>
    <w:basedOn w:val="a7"/>
    <w:link w:val="afff4"/>
    <w:rsid w:val="00A053B9"/>
    <w:rPr>
      <w:rFonts w:ascii="Tahoma" w:hAnsi="Tahoma" w:cs="Tahoma"/>
      <w:shd w:val="clear" w:color="auto" w:fill="000080"/>
    </w:rPr>
  </w:style>
  <w:style w:type="paragraph" w:styleId="afff6">
    <w:name w:val="TOC Heading"/>
    <w:basedOn w:val="1"/>
    <w:next w:val="a6"/>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6"/>
    <w:next w:val="a6"/>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6"/>
    <w:next w:val="a6"/>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6"/>
    <w:next w:val="a6"/>
    <w:link w:val="19"/>
    <w:autoRedefine/>
    <w:rsid w:val="00EA119F"/>
    <w:pPr>
      <w:tabs>
        <w:tab w:val="right" w:pos="9214"/>
      </w:tabs>
      <w:spacing w:after="100"/>
      <w:ind w:left="567"/>
    </w:pPr>
  </w:style>
  <w:style w:type="character" w:customStyle="1" w:styleId="afff7">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8">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6"/>
    <w:next w:val="a6"/>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8"/>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9">
    <w:name w:val="Table Grid"/>
    <w:basedOn w:val="a8"/>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llowedHyperlink"/>
    <w:basedOn w:val="a7"/>
    <w:rsid w:val="00CD55BA"/>
    <w:rPr>
      <w:color w:val="800080" w:themeColor="followedHyperlink"/>
      <w:u w:val="single"/>
    </w:rPr>
  </w:style>
  <w:style w:type="paragraph" w:styleId="afffb">
    <w:name w:val="Title"/>
    <w:basedOn w:val="a6"/>
    <w:link w:val="afffc"/>
    <w:qFormat/>
    <w:rsid w:val="001173C2"/>
    <w:pPr>
      <w:suppressAutoHyphens w:val="0"/>
      <w:jc w:val="center"/>
    </w:pPr>
    <w:rPr>
      <w:sz w:val="32"/>
      <w:lang w:eastAsia="en-US"/>
    </w:rPr>
  </w:style>
  <w:style w:type="character" w:customStyle="1" w:styleId="afffc">
    <w:name w:val="Название Знак"/>
    <w:basedOn w:val="a7"/>
    <w:link w:val="afffb"/>
    <w:rsid w:val="001173C2"/>
    <w:rPr>
      <w:sz w:val="32"/>
      <w:szCs w:val="24"/>
      <w:lang w:eastAsia="en-US"/>
    </w:rPr>
  </w:style>
  <w:style w:type="paragraph" w:customStyle="1" w:styleId="afffd">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6"/>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e">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character" w:customStyle="1" w:styleId="410">
    <w:name w:val="Заголовок 4 Знак1"/>
    <w:rsid w:val="00581AD0"/>
    <w:rPr>
      <w:rFonts w:ascii="Arial" w:hAnsi="Arial"/>
      <w:b/>
      <w:sz w:val="24"/>
    </w:rPr>
  </w:style>
  <w:style w:type="paragraph" w:customStyle="1" w:styleId="1c">
    <w:name w:val="Стиль1"/>
    <w:basedOn w:val="afb"/>
    <w:link w:val="1d"/>
    <w:uiPriority w:val="99"/>
    <w:qFormat/>
    <w:rsid w:val="009D207B"/>
  </w:style>
  <w:style w:type="character" w:customStyle="1" w:styleId="1d">
    <w:name w:val="Стиль1 Знак"/>
    <w:link w:val="1c"/>
    <w:uiPriority w:val="99"/>
    <w:rsid w:val="009D207B"/>
    <w:rPr>
      <w:rFonts w:ascii="Arial" w:hAnsi="Arial"/>
      <w:bCs/>
    </w:rPr>
  </w:style>
  <w:style w:type="paragraph" w:customStyle="1" w:styleId="1e">
    <w:name w:val="Обычный1"/>
    <w:rsid w:val="00D96F93"/>
    <w:pPr>
      <w:jc w:val="both"/>
    </w:pPr>
  </w:style>
  <w:style w:type="paragraph" w:customStyle="1" w:styleId="25">
    <w:name w:val="Обычный2"/>
    <w:rsid w:val="008A78ED"/>
    <w:pPr>
      <w:jc w:val="both"/>
    </w:pPr>
  </w:style>
  <w:style w:type="paragraph" w:styleId="affff">
    <w:name w:val="No Spacing"/>
    <w:basedOn w:val="a6"/>
    <w:uiPriority w:val="1"/>
    <w:qFormat/>
    <w:rsid w:val="007E43B9"/>
    <w:pPr>
      <w:suppressAutoHyphens w:val="0"/>
    </w:pPr>
    <w:rPr>
      <w:rFonts w:ascii="Calibri" w:eastAsia="Calibri" w:hAnsi="Calibri"/>
      <w:sz w:val="22"/>
      <w:szCs w:val="22"/>
      <w:lang w:eastAsia="en-US"/>
    </w:rPr>
  </w:style>
  <w:style w:type="paragraph" w:customStyle="1" w:styleId="affff0">
    <w:name w:val="Приложение СамНИПИ"/>
    <w:next w:val="afb"/>
    <w:link w:val="affff1"/>
    <w:rsid w:val="00DC16EE"/>
    <w:pPr>
      <w:keepLines/>
      <w:jc w:val="center"/>
      <w:outlineLvl w:val="1"/>
    </w:pPr>
    <w:rPr>
      <w:rFonts w:ascii="Arial" w:hAnsi="Arial"/>
      <w:b/>
      <w:sz w:val="28"/>
    </w:rPr>
  </w:style>
  <w:style w:type="paragraph" w:customStyle="1" w:styleId="42">
    <w:name w:val="Нижний колонтитул А4 СамНИПИ"/>
    <w:basedOn w:val="af3"/>
    <w:rsid w:val="00DC16EE"/>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DC16EE"/>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DC16EE"/>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6"/>
    <w:rsid w:val="00DC16EE"/>
    <w:pPr>
      <w:pBdr>
        <w:bottom w:val="single" w:sz="4" w:space="1" w:color="auto"/>
      </w:pBdr>
      <w:tabs>
        <w:tab w:val="left" w:pos="11907"/>
        <w:tab w:val="center" w:pos="16727"/>
        <w:tab w:val="right" w:pos="21546"/>
      </w:tabs>
    </w:pPr>
    <w:rPr>
      <w:rFonts w:ascii="Arial" w:hAnsi="Arial"/>
      <w:sz w:val="16"/>
    </w:rPr>
  </w:style>
  <w:style w:type="paragraph" w:styleId="44">
    <w:name w:val="toc 4"/>
    <w:basedOn w:val="a6"/>
    <w:next w:val="a6"/>
    <w:rsid w:val="00DC16EE"/>
    <w:pPr>
      <w:ind w:left="851" w:right="567"/>
    </w:pPr>
    <w:rPr>
      <w:rFonts w:ascii="Arial" w:hAnsi="Arial"/>
      <w:sz w:val="20"/>
      <w:szCs w:val="20"/>
      <w:lang w:eastAsia="ru-RU"/>
    </w:rPr>
  </w:style>
  <w:style w:type="table" w:customStyle="1" w:styleId="1f">
    <w:name w:val="Сетка таблицы1"/>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1">
    <w:name w:val="Приложение СамНИПИ Знак"/>
    <w:link w:val="affff0"/>
    <w:rsid w:val="00DC16EE"/>
    <w:rPr>
      <w:rFonts w:ascii="Arial" w:hAnsi="Arial"/>
      <w:b/>
      <w:sz w:val="28"/>
    </w:rPr>
  </w:style>
  <w:style w:type="character" w:customStyle="1" w:styleId="extended-textshort">
    <w:name w:val="extended-text__short"/>
    <w:basedOn w:val="a7"/>
    <w:rsid w:val="00DC16EE"/>
  </w:style>
  <w:style w:type="paragraph" w:customStyle="1" w:styleId="a3">
    <w:name w:val="Нумерованный список СамНИПИ"/>
    <w:link w:val="affff2"/>
    <w:qFormat/>
    <w:rsid w:val="00DC16EE"/>
    <w:pPr>
      <w:numPr>
        <w:numId w:val="9"/>
      </w:numPr>
    </w:pPr>
    <w:rPr>
      <w:rFonts w:ascii="Arial" w:hAnsi="Arial"/>
    </w:rPr>
  </w:style>
  <w:style w:type="character" w:styleId="affff3">
    <w:name w:val="Placeholder Text"/>
    <w:basedOn w:val="a7"/>
    <w:uiPriority w:val="99"/>
    <w:semiHidden/>
    <w:rsid w:val="00DC16EE"/>
    <w:rPr>
      <w:color w:val="808080"/>
    </w:rPr>
  </w:style>
  <w:style w:type="numbering" w:customStyle="1" w:styleId="1f0">
    <w:name w:val="Нет списка1"/>
    <w:next w:val="a9"/>
    <w:uiPriority w:val="99"/>
    <w:semiHidden/>
    <w:unhideWhenUsed/>
    <w:rsid w:val="00DC16EE"/>
  </w:style>
  <w:style w:type="numbering" w:customStyle="1" w:styleId="27">
    <w:name w:val="Нет списка2"/>
    <w:next w:val="a9"/>
    <w:uiPriority w:val="99"/>
    <w:semiHidden/>
    <w:unhideWhenUsed/>
    <w:rsid w:val="00DC16EE"/>
  </w:style>
  <w:style w:type="character" w:customStyle="1" w:styleId="28">
    <w:name w:val="Основной текст Знак2"/>
    <w:aliases w:val="Абзац Знак2"/>
    <w:rsid w:val="00DC16EE"/>
    <w:rPr>
      <w:rFonts w:ascii="Arial" w:hAnsi="Arial"/>
    </w:rPr>
  </w:style>
  <w:style w:type="paragraph" w:customStyle="1" w:styleId="xl63">
    <w:name w:val="xl63"/>
    <w:basedOn w:val="a6"/>
    <w:rsid w:val="00E9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D06482"/>
    <w:pPr>
      <w:widowControl w:val="0"/>
      <w:autoSpaceDE w:val="0"/>
      <w:autoSpaceDN w:val="0"/>
      <w:adjustRightInd w:val="0"/>
    </w:pPr>
    <w:rPr>
      <w:rFonts w:ascii="Arial" w:eastAsiaTheme="minorEastAsia" w:hAnsi="Arial" w:cs="Arial"/>
    </w:rPr>
  </w:style>
  <w:style w:type="paragraph" w:customStyle="1" w:styleId="TableParagraph">
    <w:name w:val="Table Paragraph"/>
    <w:basedOn w:val="a6"/>
    <w:uiPriority w:val="1"/>
    <w:qFormat/>
    <w:rsid w:val="00E67B87"/>
    <w:pPr>
      <w:widowControl w:val="0"/>
      <w:suppressAutoHyphens w:val="0"/>
      <w:autoSpaceDE w:val="0"/>
      <w:autoSpaceDN w:val="0"/>
      <w:adjustRightInd w:val="0"/>
    </w:pPr>
    <w:rPr>
      <w:lang w:eastAsia="ru-RU"/>
    </w:rPr>
  </w:style>
  <w:style w:type="paragraph" w:customStyle="1" w:styleId="-11">
    <w:name w:val="Цветной список - Акцент 11"/>
    <w:basedOn w:val="a6"/>
    <w:uiPriority w:val="99"/>
    <w:rsid w:val="0045527B"/>
    <w:pPr>
      <w:suppressAutoHyphens w:val="0"/>
      <w:ind w:left="720"/>
      <w:contextualSpacing/>
    </w:pPr>
    <w:rPr>
      <w:rFonts w:ascii="Cambria" w:eastAsia="MS Mincho" w:hAnsi="Cambria"/>
      <w:lang w:eastAsia="ru-RU"/>
    </w:rPr>
  </w:style>
  <w:style w:type="paragraph" w:styleId="a">
    <w:name w:val="List Number"/>
    <w:basedOn w:val="a6"/>
    <w:rsid w:val="00675971"/>
    <w:pPr>
      <w:numPr>
        <w:numId w:val="12"/>
      </w:numPr>
      <w:contextualSpacing/>
    </w:pPr>
  </w:style>
  <w:style w:type="paragraph" w:customStyle="1" w:styleId="affff4">
    <w:name w:val="ГОЧС Основной текст"/>
    <w:basedOn w:val="a6"/>
    <w:link w:val="affff5"/>
    <w:autoRedefine/>
    <w:qFormat/>
    <w:rsid w:val="00221036"/>
    <w:pPr>
      <w:suppressAutoHyphens w:val="0"/>
      <w:ind w:firstLine="567"/>
      <w:jc w:val="both"/>
    </w:pPr>
    <w:rPr>
      <w:rFonts w:ascii="Arial" w:hAnsi="Arial"/>
      <w:sz w:val="20"/>
      <w:lang w:eastAsia="ru-RU"/>
    </w:rPr>
  </w:style>
  <w:style w:type="character" w:customStyle="1" w:styleId="affff5">
    <w:name w:val="ГОЧС Основной текст Знак"/>
    <w:link w:val="affff4"/>
    <w:rsid w:val="00221036"/>
    <w:rPr>
      <w:rFonts w:ascii="Arial" w:hAnsi="Arial"/>
      <w:szCs w:val="24"/>
    </w:rPr>
  </w:style>
  <w:style w:type="character" w:customStyle="1" w:styleId="af2">
    <w:name w:val="Верхний колонтитул Знак"/>
    <w:basedOn w:val="a7"/>
    <w:link w:val="af1"/>
    <w:uiPriority w:val="99"/>
    <w:rsid w:val="00C01EF3"/>
    <w:rPr>
      <w:sz w:val="24"/>
      <w:szCs w:val="24"/>
      <w:lang w:eastAsia="ar-SA"/>
    </w:rPr>
  </w:style>
  <w:style w:type="character" w:customStyle="1" w:styleId="af4">
    <w:name w:val="Нижний колонтитул Знак"/>
    <w:basedOn w:val="a7"/>
    <w:link w:val="af3"/>
    <w:uiPriority w:val="99"/>
    <w:rsid w:val="00C01EF3"/>
    <w:rPr>
      <w:sz w:val="24"/>
      <w:szCs w:val="24"/>
      <w:lang w:eastAsia="ar-SA"/>
    </w:rPr>
  </w:style>
  <w:style w:type="paragraph" w:customStyle="1" w:styleId="affff6">
    <w:name w:val="Маркированный список НСП"/>
    <w:basedOn w:val="a6"/>
    <w:rsid w:val="00C86DA0"/>
    <w:pPr>
      <w:tabs>
        <w:tab w:val="left" w:pos="1038"/>
        <w:tab w:val="num" w:pos="1440"/>
      </w:tabs>
      <w:suppressAutoHyphens w:val="0"/>
      <w:ind w:firstLine="720"/>
      <w:jc w:val="both"/>
    </w:pPr>
    <w:rPr>
      <w:i/>
      <w:szCs w:val="20"/>
      <w:lang w:eastAsia="ja-JP"/>
    </w:rPr>
  </w:style>
  <w:style w:type="character" w:customStyle="1" w:styleId="affff7">
    <w:name w:val="Маркированный список СамНИПИ Знак Знак"/>
    <w:rsid w:val="004668BD"/>
    <w:rPr>
      <w:rFonts w:ascii="Arial" w:hAnsi="Arial"/>
      <w:lang w:val="ru-RU" w:eastAsia="ja-JP" w:bidi="ar-SA"/>
    </w:rPr>
  </w:style>
  <w:style w:type="paragraph" w:customStyle="1" w:styleId="37">
    <w:name w:val="Стиль3"/>
    <w:basedOn w:val="a6"/>
    <w:rsid w:val="004668BD"/>
    <w:pPr>
      <w:tabs>
        <w:tab w:val="num" w:pos="1072"/>
        <w:tab w:val="left" w:pos="2925"/>
      </w:tabs>
      <w:suppressAutoHyphens w:val="0"/>
      <w:ind w:firstLine="720"/>
      <w:jc w:val="both"/>
    </w:pPr>
    <w:rPr>
      <w:rFonts w:ascii="Arial" w:hAnsi="Arial"/>
      <w:i/>
      <w:spacing w:val="-4"/>
      <w:lang w:eastAsia="ru-RU"/>
    </w:rPr>
  </w:style>
  <w:style w:type="character" w:customStyle="1" w:styleId="affff8">
    <w:name w:val="Основной текст.Абзац Знак Знак Знак Знак"/>
    <w:link w:val="affff9"/>
    <w:locked/>
    <w:rsid w:val="00450CC4"/>
    <w:rPr>
      <w:rFonts w:ascii="Arial" w:hAnsi="Arial" w:cs="Arial"/>
    </w:rPr>
  </w:style>
  <w:style w:type="paragraph" w:customStyle="1" w:styleId="affff9">
    <w:name w:val="Основной текст.Абзац Знак Знак Знак"/>
    <w:basedOn w:val="a6"/>
    <w:link w:val="affff8"/>
    <w:rsid w:val="00450CC4"/>
    <w:pPr>
      <w:spacing w:before="120"/>
      <w:ind w:firstLine="680"/>
      <w:jc w:val="both"/>
    </w:pPr>
    <w:rPr>
      <w:rFonts w:ascii="Arial" w:hAnsi="Arial" w:cs="Arial"/>
      <w:sz w:val="20"/>
      <w:szCs w:val="20"/>
      <w:lang w:eastAsia="ru-RU"/>
    </w:rPr>
  </w:style>
  <w:style w:type="paragraph" w:customStyle="1" w:styleId="1f1">
    <w:name w:val="Основной текст.Абзац1"/>
    <w:basedOn w:val="a6"/>
    <w:rsid w:val="00401780"/>
    <w:pPr>
      <w:spacing w:before="120"/>
      <w:ind w:firstLine="680"/>
      <w:jc w:val="both"/>
    </w:pPr>
    <w:rPr>
      <w:rFonts w:ascii="Arial" w:hAnsi="Arial"/>
      <w:sz w:val="20"/>
      <w:szCs w:val="20"/>
      <w:lang w:eastAsia="ru-RU"/>
    </w:rPr>
  </w:style>
  <w:style w:type="paragraph" w:customStyle="1" w:styleId="affffa">
    <w:name w:val="Основной текст СамНИПИ Знак Знак"/>
    <w:link w:val="affffb"/>
    <w:rsid w:val="00401780"/>
    <w:pPr>
      <w:suppressAutoHyphens/>
      <w:spacing w:before="120"/>
      <w:ind w:firstLine="720"/>
      <w:jc w:val="both"/>
    </w:pPr>
    <w:rPr>
      <w:rFonts w:ascii="Arial" w:hAnsi="Arial"/>
      <w:bCs/>
    </w:rPr>
  </w:style>
  <w:style w:type="paragraph" w:customStyle="1" w:styleId="1f2">
    <w:name w:val="Абзац списка1"/>
    <w:basedOn w:val="a6"/>
    <w:rsid w:val="00401780"/>
    <w:rPr>
      <w:rFonts w:eastAsia="SimSun" w:cs="Mangal"/>
      <w:kern w:val="1"/>
      <w:sz w:val="28"/>
      <w:szCs w:val="28"/>
      <w:lang w:eastAsia="hi-IN" w:bidi="hi-IN"/>
    </w:rPr>
  </w:style>
  <w:style w:type="character" w:customStyle="1" w:styleId="19">
    <w:name w:val="Оглавление 1 Знак"/>
    <w:link w:val="18"/>
    <w:rsid w:val="00401780"/>
    <w:rPr>
      <w:sz w:val="24"/>
      <w:szCs w:val="24"/>
      <w:lang w:eastAsia="ar-SA"/>
    </w:rPr>
  </w:style>
  <w:style w:type="character" w:customStyle="1" w:styleId="affff2">
    <w:name w:val="Нумерованный список СамНИПИ Знак"/>
    <w:link w:val="a3"/>
    <w:rsid w:val="00401780"/>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6"/>
    <w:link w:val="1234567891121314151617181101222324252627282132333"/>
    <w:rsid w:val="00401780"/>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401780"/>
    <w:rPr>
      <w:rFonts w:ascii="Arial" w:hAnsi="Arial"/>
      <w:szCs w:val="24"/>
      <w:lang w:val="x-none" w:eastAsia="x-none"/>
    </w:rPr>
  </w:style>
  <w:style w:type="paragraph" w:styleId="29">
    <w:name w:val="Body Text Indent 2"/>
    <w:basedOn w:val="a6"/>
    <w:link w:val="2a"/>
    <w:rsid w:val="00401780"/>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7"/>
    <w:link w:val="29"/>
    <w:rsid w:val="00401780"/>
    <w:rPr>
      <w:rFonts w:ascii="Arial" w:hAnsi="Arial"/>
      <w:szCs w:val="24"/>
    </w:rPr>
  </w:style>
  <w:style w:type="character" w:customStyle="1" w:styleId="affffb">
    <w:name w:val="Основной текст СамНИПИ Знак Знак Знак"/>
    <w:link w:val="affffa"/>
    <w:rsid w:val="00401780"/>
    <w:rPr>
      <w:rFonts w:ascii="Arial" w:hAnsi="Arial"/>
      <w:bCs/>
    </w:rPr>
  </w:style>
  <w:style w:type="character" w:styleId="affffc">
    <w:name w:val="footnote reference"/>
    <w:uiPriority w:val="99"/>
    <w:unhideWhenUsed/>
    <w:rsid w:val="00401780"/>
    <w:rPr>
      <w:vertAlign w:val="superscript"/>
    </w:rPr>
  </w:style>
  <w:style w:type="paragraph" w:customStyle="1" w:styleId="-12">
    <w:name w:val="Цветной список - Акцент 12"/>
    <w:basedOn w:val="a6"/>
    <w:uiPriority w:val="34"/>
    <w:qFormat/>
    <w:rsid w:val="00104813"/>
    <w:pPr>
      <w:suppressAutoHyphens w:val="0"/>
      <w:ind w:left="720"/>
      <w:contextualSpacing/>
    </w:pPr>
    <w:rPr>
      <w:lang w:eastAsia="ru-RU"/>
    </w:rPr>
  </w:style>
  <w:style w:type="character" w:customStyle="1" w:styleId="affffd">
    <w:name w:val="Основной стиль Знак"/>
    <w:link w:val="affffe"/>
    <w:locked/>
    <w:rsid w:val="009F38A9"/>
    <w:rPr>
      <w:rFonts w:ascii="Arial" w:hAnsi="Arial" w:cs="Arial"/>
      <w:szCs w:val="28"/>
      <w:lang w:val="x-none" w:eastAsia="x-none"/>
    </w:rPr>
  </w:style>
  <w:style w:type="paragraph" w:customStyle="1" w:styleId="affffe">
    <w:name w:val="Основной стиль"/>
    <w:basedOn w:val="a6"/>
    <w:link w:val="affffd"/>
    <w:rsid w:val="009F38A9"/>
    <w:pPr>
      <w:suppressAutoHyphens w:val="0"/>
      <w:ind w:firstLine="680"/>
      <w:jc w:val="both"/>
    </w:pPr>
    <w:rPr>
      <w:rFonts w:ascii="Arial" w:hAnsi="Arial" w:cs="Arial"/>
      <w:sz w:val="20"/>
      <w:szCs w:val="28"/>
      <w:lang w:val="x-none" w:eastAsia="x-none"/>
    </w:rPr>
  </w:style>
  <w:style w:type="character" w:customStyle="1" w:styleId="2b">
    <w:name w:val="Абзац Знак Знак2"/>
    <w:rsid w:val="00F8757B"/>
    <w:rPr>
      <w:rFonts w:ascii="Arial" w:hAnsi="Arial"/>
    </w:rPr>
  </w:style>
  <w:style w:type="paragraph" w:customStyle="1" w:styleId="Default">
    <w:name w:val="Default"/>
    <w:rsid w:val="00EF7838"/>
    <w:pPr>
      <w:autoSpaceDE w:val="0"/>
      <w:autoSpaceDN w:val="0"/>
      <w:adjustRightInd w:val="0"/>
    </w:pPr>
    <w:rPr>
      <w:color w:val="000000"/>
      <w:sz w:val="24"/>
      <w:szCs w:val="24"/>
    </w:rPr>
  </w:style>
  <w:style w:type="paragraph" w:customStyle="1" w:styleId="a1">
    <w:name w:val="Югранефтегазпроект_Заголовок"/>
    <w:basedOn w:val="1"/>
    <w:qFormat/>
    <w:rsid w:val="003F62A2"/>
    <w:pPr>
      <w:keepLines/>
      <w:numPr>
        <w:numId w:val="31"/>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paragraph" w:customStyle="1" w:styleId="a2">
    <w:name w:val="Югранефтегазпроект_Подзаголовок"/>
    <w:basedOn w:val="2"/>
    <w:qFormat/>
    <w:rsid w:val="003F62A2"/>
    <w:pPr>
      <w:keepLines/>
      <w:numPr>
        <w:numId w:val="31"/>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paragraph" w:customStyle="1" w:styleId="afffff">
    <w:name w:val="Основной текст продолжение"/>
    <w:basedOn w:val="a6"/>
    <w:next w:val="ae"/>
    <w:link w:val="1f3"/>
    <w:rsid w:val="00835A7E"/>
    <w:pPr>
      <w:suppressAutoHyphens w:val="0"/>
      <w:spacing w:before="120"/>
      <w:ind w:firstLine="709"/>
      <w:jc w:val="both"/>
    </w:pPr>
    <w:rPr>
      <w:szCs w:val="20"/>
      <w:lang w:eastAsia="ru-RU"/>
    </w:rPr>
  </w:style>
  <w:style w:type="character" w:customStyle="1" w:styleId="1f3">
    <w:name w:val="Основной текст продолжение Знак1"/>
    <w:link w:val="afffff"/>
    <w:locked/>
    <w:rsid w:val="00835A7E"/>
    <w:rPr>
      <w:sz w:val="24"/>
    </w:rPr>
  </w:style>
  <w:style w:type="paragraph" w:customStyle="1" w:styleId="a5">
    <w:name w:val="список вывод"/>
    <w:basedOn w:val="a6"/>
    <w:qFormat/>
    <w:rsid w:val="00560E23"/>
    <w:pPr>
      <w:numPr>
        <w:numId w:val="38"/>
      </w:numPr>
      <w:suppressAutoHyphens w:val="0"/>
      <w:spacing w:line="360" w:lineRule="auto"/>
      <w:jc w:val="both"/>
    </w:pPr>
    <w:rPr>
      <w:rFonts w:ascii="Arial" w:hAnsi="Arial"/>
      <w:lang w:val="x-none" w:eastAsia="x-none"/>
    </w:rPr>
  </w:style>
  <w:style w:type="character" w:customStyle="1" w:styleId="af7">
    <w:name w:val="Абзац списка Знак"/>
    <w:aliases w:val="Bullet_IRAO Знак,Мой Список Знак,List Paragraph Знак"/>
    <w:link w:val="af6"/>
    <w:uiPriority w:val="34"/>
    <w:locked/>
    <w:rsid w:val="00B062A6"/>
    <w:rPr>
      <w:rFonts w:ascii="Calibri" w:eastAsia="Calibri" w:hAnsi="Calibri" w:cs="Calibri"/>
      <w:sz w:val="22"/>
      <w:szCs w:val="22"/>
      <w:lang w:eastAsia="ar-SA"/>
    </w:rPr>
  </w:style>
  <w:style w:type="paragraph" w:customStyle="1" w:styleId="m7275312345582039605a0">
    <w:name w:val="m_7275312345582039605a0"/>
    <w:basedOn w:val="a6"/>
    <w:rsid w:val="0008103C"/>
    <w:pPr>
      <w:suppressAutoHyphens w:val="0"/>
      <w:spacing w:before="100" w:beforeAutospacing="1" w:after="100" w:afterAutospacing="1"/>
    </w:pPr>
    <w:rPr>
      <w:lang w:eastAsia="ru-RU"/>
    </w:rPr>
  </w:style>
  <w:style w:type="paragraph" w:styleId="2c">
    <w:name w:val="List Number 2"/>
    <w:basedOn w:val="a6"/>
    <w:rsid w:val="0008103C"/>
    <w:pPr>
      <w:tabs>
        <w:tab w:val="num" w:pos="1072"/>
      </w:tabs>
      <w:suppressAutoHyphens w:val="0"/>
      <w:ind w:firstLine="709"/>
      <w:contextualSpacing/>
    </w:pPr>
    <w:rPr>
      <w:rFonts w:ascii="Arial" w:hAnsi="Arial"/>
      <w:sz w:val="20"/>
      <w:lang w:eastAsia="ru-RU"/>
    </w:rPr>
  </w:style>
  <w:style w:type="paragraph" w:styleId="71">
    <w:name w:val="toc 7"/>
    <w:basedOn w:val="a6"/>
    <w:next w:val="a6"/>
    <w:autoRedefine/>
    <w:rsid w:val="0008103C"/>
    <w:pPr>
      <w:tabs>
        <w:tab w:val="num" w:pos="1429"/>
        <w:tab w:val="left" w:leader="dot" w:pos="9072"/>
      </w:tabs>
      <w:suppressAutoHyphens w:val="0"/>
      <w:ind w:left="1701" w:right="1132"/>
    </w:pPr>
    <w:rPr>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53">
      <w:bodyDiv w:val="1"/>
      <w:marLeft w:val="0"/>
      <w:marRight w:val="0"/>
      <w:marTop w:val="0"/>
      <w:marBottom w:val="0"/>
      <w:divBdr>
        <w:top w:val="none" w:sz="0" w:space="0" w:color="auto"/>
        <w:left w:val="none" w:sz="0" w:space="0" w:color="auto"/>
        <w:bottom w:val="none" w:sz="0" w:space="0" w:color="auto"/>
        <w:right w:val="none" w:sz="0" w:space="0" w:color="auto"/>
      </w:divBdr>
    </w:div>
    <w:div w:id="26957235">
      <w:bodyDiv w:val="1"/>
      <w:marLeft w:val="0"/>
      <w:marRight w:val="0"/>
      <w:marTop w:val="0"/>
      <w:marBottom w:val="0"/>
      <w:divBdr>
        <w:top w:val="none" w:sz="0" w:space="0" w:color="auto"/>
        <w:left w:val="none" w:sz="0" w:space="0" w:color="auto"/>
        <w:bottom w:val="none" w:sz="0" w:space="0" w:color="auto"/>
        <w:right w:val="none" w:sz="0" w:space="0" w:color="auto"/>
      </w:divBdr>
    </w:div>
    <w:div w:id="51539886">
      <w:bodyDiv w:val="1"/>
      <w:marLeft w:val="0"/>
      <w:marRight w:val="0"/>
      <w:marTop w:val="0"/>
      <w:marBottom w:val="0"/>
      <w:divBdr>
        <w:top w:val="none" w:sz="0" w:space="0" w:color="auto"/>
        <w:left w:val="none" w:sz="0" w:space="0" w:color="auto"/>
        <w:bottom w:val="none" w:sz="0" w:space="0" w:color="auto"/>
        <w:right w:val="none" w:sz="0" w:space="0" w:color="auto"/>
      </w:divBdr>
    </w:div>
    <w:div w:id="64692397">
      <w:bodyDiv w:val="1"/>
      <w:marLeft w:val="0"/>
      <w:marRight w:val="0"/>
      <w:marTop w:val="0"/>
      <w:marBottom w:val="0"/>
      <w:divBdr>
        <w:top w:val="none" w:sz="0" w:space="0" w:color="auto"/>
        <w:left w:val="none" w:sz="0" w:space="0" w:color="auto"/>
        <w:bottom w:val="none" w:sz="0" w:space="0" w:color="auto"/>
        <w:right w:val="none" w:sz="0" w:space="0" w:color="auto"/>
      </w:divBdr>
    </w:div>
    <w:div w:id="65231977">
      <w:bodyDiv w:val="1"/>
      <w:marLeft w:val="0"/>
      <w:marRight w:val="0"/>
      <w:marTop w:val="0"/>
      <w:marBottom w:val="0"/>
      <w:divBdr>
        <w:top w:val="none" w:sz="0" w:space="0" w:color="auto"/>
        <w:left w:val="none" w:sz="0" w:space="0" w:color="auto"/>
        <w:bottom w:val="none" w:sz="0" w:space="0" w:color="auto"/>
        <w:right w:val="none" w:sz="0" w:space="0" w:color="auto"/>
      </w:divBdr>
    </w:div>
    <w:div w:id="81221529">
      <w:bodyDiv w:val="1"/>
      <w:marLeft w:val="0"/>
      <w:marRight w:val="0"/>
      <w:marTop w:val="0"/>
      <w:marBottom w:val="0"/>
      <w:divBdr>
        <w:top w:val="none" w:sz="0" w:space="0" w:color="auto"/>
        <w:left w:val="none" w:sz="0" w:space="0" w:color="auto"/>
        <w:bottom w:val="none" w:sz="0" w:space="0" w:color="auto"/>
        <w:right w:val="none" w:sz="0" w:space="0" w:color="auto"/>
      </w:divBdr>
    </w:div>
    <w:div w:id="82798932">
      <w:bodyDiv w:val="1"/>
      <w:marLeft w:val="0"/>
      <w:marRight w:val="0"/>
      <w:marTop w:val="0"/>
      <w:marBottom w:val="0"/>
      <w:divBdr>
        <w:top w:val="none" w:sz="0" w:space="0" w:color="auto"/>
        <w:left w:val="none" w:sz="0" w:space="0" w:color="auto"/>
        <w:bottom w:val="none" w:sz="0" w:space="0" w:color="auto"/>
        <w:right w:val="none" w:sz="0" w:space="0" w:color="auto"/>
      </w:divBdr>
    </w:div>
    <w:div w:id="89202234">
      <w:bodyDiv w:val="1"/>
      <w:marLeft w:val="0"/>
      <w:marRight w:val="0"/>
      <w:marTop w:val="0"/>
      <w:marBottom w:val="0"/>
      <w:divBdr>
        <w:top w:val="none" w:sz="0" w:space="0" w:color="auto"/>
        <w:left w:val="none" w:sz="0" w:space="0" w:color="auto"/>
        <w:bottom w:val="none" w:sz="0" w:space="0" w:color="auto"/>
        <w:right w:val="none" w:sz="0" w:space="0" w:color="auto"/>
      </w:divBdr>
    </w:div>
    <w:div w:id="107284905">
      <w:bodyDiv w:val="1"/>
      <w:marLeft w:val="0"/>
      <w:marRight w:val="0"/>
      <w:marTop w:val="0"/>
      <w:marBottom w:val="0"/>
      <w:divBdr>
        <w:top w:val="none" w:sz="0" w:space="0" w:color="auto"/>
        <w:left w:val="none" w:sz="0" w:space="0" w:color="auto"/>
        <w:bottom w:val="none" w:sz="0" w:space="0" w:color="auto"/>
        <w:right w:val="none" w:sz="0" w:space="0" w:color="auto"/>
      </w:divBdr>
    </w:div>
    <w:div w:id="120392524">
      <w:bodyDiv w:val="1"/>
      <w:marLeft w:val="0"/>
      <w:marRight w:val="0"/>
      <w:marTop w:val="0"/>
      <w:marBottom w:val="0"/>
      <w:divBdr>
        <w:top w:val="none" w:sz="0" w:space="0" w:color="auto"/>
        <w:left w:val="none" w:sz="0" w:space="0" w:color="auto"/>
        <w:bottom w:val="none" w:sz="0" w:space="0" w:color="auto"/>
        <w:right w:val="none" w:sz="0" w:space="0" w:color="auto"/>
      </w:divBdr>
    </w:div>
    <w:div w:id="126356295">
      <w:bodyDiv w:val="1"/>
      <w:marLeft w:val="0"/>
      <w:marRight w:val="0"/>
      <w:marTop w:val="0"/>
      <w:marBottom w:val="0"/>
      <w:divBdr>
        <w:top w:val="none" w:sz="0" w:space="0" w:color="auto"/>
        <w:left w:val="none" w:sz="0" w:space="0" w:color="auto"/>
        <w:bottom w:val="none" w:sz="0" w:space="0" w:color="auto"/>
        <w:right w:val="none" w:sz="0" w:space="0" w:color="auto"/>
      </w:divBdr>
    </w:div>
    <w:div w:id="143275234">
      <w:bodyDiv w:val="1"/>
      <w:marLeft w:val="0"/>
      <w:marRight w:val="0"/>
      <w:marTop w:val="0"/>
      <w:marBottom w:val="0"/>
      <w:divBdr>
        <w:top w:val="none" w:sz="0" w:space="0" w:color="auto"/>
        <w:left w:val="none" w:sz="0" w:space="0" w:color="auto"/>
        <w:bottom w:val="none" w:sz="0" w:space="0" w:color="auto"/>
        <w:right w:val="none" w:sz="0" w:space="0" w:color="auto"/>
      </w:divBdr>
    </w:div>
    <w:div w:id="146482269">
      <w:bodyDiv w:val="1"/>
      <w:marLeft w:val="0"/>
      <w:marRight w:val="0"/>
      <w:marTop w:val="0"/>
      <w:marBottom w:val="0"/>
      <w:divBdr>
        <w:top w:val="none" w:sz="0" w:space="0" w:color="auto"/>
        <w:left w:val="none" w:sz="0" w:space="0" w:color="auto"/>
        <w:bottom w:val="none" w:sz="0" w:space="0" w:color="auto"/>
        <w:right w:val="none" w:sz="0" w:space="0" w:color="auto"/>
      </w:divBdr>
    </w:div>
    <w:div w:id="147524555">
      <w:bodyDiv w:val="1"/>
      <w:marLeft w:val="0"/>
      <w:marRight w:val="0"/>
      <w:marTop w:val="0"/>
      <w:marBottom w:val="0"/>
      <w:divBdr>
        <w:top w:val="none" w:sz="0" w:space="0" w:color="auto"/>
        <w:left w:val="none" w:sz="0" w:space="0" w:color="auto"/>
        <w:bottom w:val="none" w:sz="0" w:space="0" w:color="auto"/>
        <w:right w:val="none" w:sz="0" w:space="0" w:color="auto"/>
      </w:divBdr>
    </w:div>
    <w:div w:id="186529552">
      <w:bodyDiv w:val="1"/>
      <w:marLeft w:val="0"/>
      <w:marRight w:val="0"/>
      <w:marTop w:val="0"/>
      <w:marBottom w:val="0"/>
      <w:divBdr>
        <w:top w:val="none" w:sz="0" w:space="0" w:color="auto"/>
        <w:left w:val="none" w:sz="0" w:space="0" w:color="auto"/>
        <w:bottom w:val="none" w:sz="0" w:space="0" w:color="auto"/>
        <w:right w:val="none" w:sz="0" w:space="0" w:color="auto"/>
      </w:divBdr>
    </w:div>
    <w:div w:id="200822700">
      <w:bodyDiv w:val="1"/>
      <w:marLeft w:val="0"/>
      <w:marRight w:val="0"/>
      <w:marTop w:val="0"/>
      <w:marBottom w:val="0"/>
      <w:divBdr>
        <w:top w:val="none" w:sz="0" w:space="0" w:color="auto"/>
        <w:left w:val="none" w:sz="0" w:space="0" w:color="auto"/>
        <w:bottom w:val="none" w:sz="0" w:space="0" w:color="auto"/>
        <w:right w:val="none" w:sz="0" w:space="0" w:color="auto"/>
      </w:divBdr>
    </w:div>
    <w:div w:id="210312009">
      <w:bodyDiv w:val="1"/>
      <w:marLeft w:val="0"/>
      <w:marRight w:val="0"/>
      <w:marTop w:val="0"/>
      <w:marBottom w:val="0"/>
      <w:divBdr>
        <w:top w:val="none" w:sz="0" w:space="0" w:color="auto"/>
        <w:left w:val="none" w:sz="0" w:space="0" w:color="auto"/>
        <w:bottom w:val="none" w:sz="0" w:space="0" w:color="auto"/>
        <w:right w:val="none" w:sz="0" w:space="0" w:color="auto"/>
      </w:divBdr>
    </w:div>
    <w:div w:id="220097212">
      <w:bodyDiv w:val="1"/>
      <w:marLeft w:val="0"/>
      <w:marRight w:val="0"/>
      <w:marTop w:val="0"/>
      <w:marBottom w:val="0"/>
      <w:divBdr>
        <w:top w:val="none" w:sz="0" w:space="0" w:color="auto"/>
        <w:left w:val="none" w:sz="0" w:space="0" w:color="auto"/>
        <w:bottom w:val="none" w:sz="0" w:space="0" w:color="auto"/>
        <w:right w:val="none" w:sz="0" w:space="0" w:color="auto"/>
      </w:divBdr>
    </w:div>
    <w:div w:id="277641784">
      <w:bodyDiv w:val="1"/>
      <w:marLeft w:val="0"/>
      <w:marRight w:val="0"/>
      <w:marTop w:val="0"/>
      <w:marBottom w:val="0"/>
      <w:divBdr>
        <w:top w:val="none" w:sz="0" w:space="0" w:color="auto"/>
        <w:left w:val="none" w:sz="0" w:space="0" w:color="auto"/>
        <w:bottom w:val="none" w:sz="0" w:space="0" w:color="auto"/>
        <w:right w:val="none" w:sz="0" w:space="0" w:color="auto"/>
      </w:divBdr>
    </w:div>
    <w:div w:id="286083800">
      <w:bodyDiv w:val="1"/>
      <w:marLeft w:val="0"/>
      <w:marRight w:val="0"/>
      <w:marTop w:val="0"/>
      <w:marBottom w:val="0"/>
      <w:divBdr>
        <w:top w:val="none" w:sz="0" w:space="0" w:color="auto"/>
        <w:left w:val="none" w:sz="0" w:space="0" w:color="auto"/>
        <w:bottom w:val="none" w:sz="0" w:space="0" w:color="auto"/>
        <w:right w:val="none" w:sz="0" w:space="0" w:color="auto"/>
      </w:divBdr>
    </w:div>
    <w:div w:id="311059463">
      <w:bodyDiv w:val="1"/>
      <w:marLeft w:val="0"/>
      <w:marRight w:val="0"/>
      <w:marTop w:val="0"/>
      <w:marBottom w:val="0"/>
      <w:divBdr>
        <w:top w:val="none" w:sz="0" w:space="0" w:color="auto"/>
        <w:left w:val="none" w:sz="0" w:space="0" w:color="auto"/>
        <w:bottom w:val="none" w:sz="0" w:space="0" w:color="auto"/>
        <w:right w:val="none" w:sz="0" w:space="0" w:color="auto"/>
      </w:divBdr>
    </w:div>
    <w:div w:id="318582546">
      <w:bodyDiv w:val="1"/>
      <w:marLeft w:val="0"/>
      <w:marRight w:val="0"/>
      <w:marTop w:val="0"/>
      <w:marBottom w:val="0"/>
      <w:divBdr>
        <w:top w:val="none" w:sz="0" w:space="0" w:color="auto"/>
        <w:left w:val="none" w:sz="0" w:space="0" w:color="auto"/>
        <w:bottom w:val="none" w:sz="0" w:space="0" w:color="auto"/>
        <w:right w:val="none" w:sz="0" w:space="0" w:color="auto"/>
      </w:divBdr>
    </w:div>
    <w:div w:id="329336315">
      <w:bodyDiv w:val="1"/>
      <w:marLeft w:val="0"/>
      <w:marRight w:val="0"/>
      <w:marTop w:val="0"/>
      <w:marBottom w:val="0"/>
      <w:divBdr>
        <w:top w:val="none" w:sz="0" w:space="0" w:color="auto"/>
        <w:left w:val="none" w:sz="0" w:space="0" w:color="auto"/>
        <w:bottom w:val="none" w:sz="0" w:space="0" w:color="auto"/>
        <w:right w:val="none" w:sz="0" w:space="0" w:color="auto"/>
      </w:divBdr>
    </w:div>
    <w:div w:id="340860747">
      <w:bodyDiv w:val="1"/>
      <w:marLeft w:val="0"/>
      <w:marRight w:val="0"/>
      <w:marTop w:val="0"/>
      <w:marBottom w:val="0"/>
      <w:divBdr>
        <w:top w:val="none" w:sz="0" w:space="0" w:color="auto"/>
        <w:left w:val="none" w:sz="0" w:space="0" w:color="auto"/>
        <w:bottom w:val="none" w:sz="0" w:space="0" w:color="auto"/>
        <w:right w:val="none" w:sz="0" w:space="0" w:color="auto"/>
      </w:divBdr>
    </w:div>
    <w:div w:id="343943229">
      <w:bodyDiv w:val="1"/>
      <w:marLeft w:val="0"/>
      <w:marRight w:val="0"/>
      <w:marTop w:val="0"/>
      <w:marBottom w:val="0"/>
      <w:divBdr>
        <w:top w:val="none" w:sz="0" w:space="0" w:color="auto"/>
        <w:left w:val="none" w:sz="0" w:space="0" w:color="auto"/>
        <w:bottom w:val="none" w:sz="0" w:space="0" w:color="auto"/>
        <w:right w:val="none" w:sz="0" w:space="0" w:color="auto"/>
      </w:divBdr>
    </w:div>
    <w:div w:id="354040975">
      <w:bodyDiv w:val="1"/>
      <w:marLeft w:val="0"/>
      <w:marRight w:val="0"/>
      <w:marTop w:val="0"/>
      <w:marBottom w:val="0"/>
      <w:divBdr>
        <w:top w:val="none" w:sz="0" w:space="0" w:color="auto"/>
        <w:left w:val="none" w:sz="0" w:space="0" w:color="auto"/>
        <w:bottom w:val="none" w:sz="0" w:space="0" w:color="auto"/>
        <w:right w:val="none" w:sz="0" w:space="0" w:color="auto"/>
      </w:divBdr>
    </w:div>
    <w:div w:id="361979247">
      <w:bodyDiv w:val="1"/>
      <w:marLeft w:val="0"/>
      <w:marRight w:val="0"/>
      <w:marTop w:val="0"/>
      <w:marBottom w:val="0"/>
      <w:divBdr>
        <w:top w:val="none" w:sz="0" w:space="0" w:color="auto"/>
        <w:left w:val="none" w:sz="0" w:space="0" w:color="auto"/>
        <w:bottom w:val="none" w:sz="0" w:space="0" w:color="auto"/>
        <w:right w:val="none" w:sz="0" w:space="0" w:color="auto"/>
      </w:divBdr>
    </w:div>
    <w:div w:id="373576990">
      <w:bodyDiv w:val="1"/>
      <w:marLeft w:val="0"/>
      <w:marRight w:val="0"/>
      <w:marTop w:val="0"/>
      <w:marBottom w:val="0"/>
      <w:divBdr>
        <w:top w:val="none" w:sz="0" w:space="0" w:color="auto"/>
        <w:left w:val="none" w:sz="0" w:space="0" w:color="auto"/>
        <w:bottom w:val="none" w:sz="0" w:space="0" w:color="auto"/>
        <w:right w:val="none" w:sz="0" w:space="0" w:color="auto"/>
      </w:divBdr>
    </w:div>
    <w:div w:id="392197741">
      <w:bodyDiv w:val="1"/>
      <w:marLeft w:val="0"/>
      <w:marRight w:val="0"/>
      <w:marTop w:val="0"/>
      <w:marBottom w:val="0"/>
      <w:divBdr>
        <w:top w:val="none" w:sz="0" w:space="0" w:color="auto"/>
        <w:left w:val="none" w:sz="0" w:space="0" w:color="auto"/>
        <w:bottom w:val="none" w:sz="0" w:space="0" w:color="auto"/>
        <w:right w:val="none" w:sz="0" w:space="0" w:color="auto"/>
      </w:divBdr>
    </w:div>
    <w:div w:id="398986975">
      <w:bodyDiv w:val="1"/>
      <w:marLeft w:val="0"/>
      <w:marRight w:val="0"/>
      <w:marTop w:val="0"/>
      <w:marBottom w:val="0"/>
      <w:divBdr>
        <w:top w:val="none" w:sz="0" w:space="0" w:color="auto"/>
        <w:left w:val="none" w:sz="0" w:space="0" w:color="auto"/>
        <w:bottom w:val="none" w:sz="0" w:space="0" w:color="auto"/>
        <w:right w:val="none" w:sz="0" w:space="0" w:color="auto"/>
      </w:divBdr>
    </w:div>
    <w:div w:id="404112958">
      <w:bodyDiv w:val="1"/>
      <w:marLeft w:val="0"/>
      <w:marRight w:val="0"/>
      <w:marTop w:val="0"/>
      <w:marBottom w:val="0"/>
      <w:divBdr>
        <w:top w:val="none" w:sz="0" w:space="0" w:color="auto"/>
        <w:left w:val="none" w:sz="0" w:space="0" w:color="auto"/>
        <w:bottom w:val="none" w:sz="0" w:space="0" w:color="auto"/>
        <w:right w:val="none" w:sz="0" w:space="0" w:color="auto"/>
      </w:divBdr>
    </w:div>
    <w:div w:id="413209825">
      <w:bodyDiv w:val="1"/>
      <w:marLeft w:val="0"/>
      <w:marRight w:val="0"/>
      <w:marTop w:val="0"/>
      <w:marBottom w:val="0"/>
      <w:divBdr>
        <w:top w:val="none" w:sz="0" w:space="0" w:color="auto"/>
        <w:left w:val="none" w:sz="0" w:space="0" w:color="auto"/>
        <w:bottom w:val="none" w:sz="0" w:space="0" w:color="auto"/>
        <w:right w:val="none" w:sz="0" w:space="0" w:color="auto"/>
      </w:divBdr>
    </w:div>
    <w:div w:id="418020288">
      <w:bodyDiv w:val="1"/>
      <w:marLeft w:val="0"/>
      <w:marRight w:val="0"/>
      <w:marTop w:val="0"/>
      <w:marBottom w:val="0"/>
      <w:divBdr>
        <w:top w:val="none" w:sz="0" w:space="0" w:color="auto"/>
        <w:left w:val="none" w:sz="0" w:space="0" w:color="auto"/>
        <w:bottom w:val="none" w:sz="0" w:space="0" w:color="auto"/>
        <w:right w:val="none" w:sz="0" w:space="0" w:color="auto"/>
      </w:divBdr>
    </w:div>
    <w:div w:id="431321955">
      <w:bodyDiv w:val="1"/>
      <w:marLeft w:val="0"/>
      <w:marRight w:val="0"/>
      <w:marTop w:val="0"/>
      <w:marBottom w:val="0"/>
      <w:divBdr>
        <w:top w:val="none" w:sz="0" w:space="0" w:color="auto"/>
        <w:left w:val="none" w:sz="0" w:space="0" w:color="auto"/>
        <w:bottom w:val="none" w:sz="0" w:space="0" w:color="auto"/>
        <w:right w:val="none" w:sz="0" w:space="0" w:color="auto"/>
      </w:divBdr>
    </w:div>
    <w:div w:id="507334195">
      <w:bodyDiv w:val="1"/>
      <w:marLeft w:val="0"/>
      <w:marRight w:val="0"/>
      <w:marTop w:val="0"/>
      <w:marBottom w:val="0"/>
      <w:divBdr>
        <w:top w:val="none" w:sz="0" w:space="0" w:color="auto"/>
        <w:left w:val="none" w:sz="0" w:space="0" w:color="auto"/>
        <w:bottom w:val="none" w:sz="0" w:space="0" w:color="auto"/>
        <w:right w:val="none" w:sz="0" w:space="0" w:color="auto"/>
      </w:divBdr>
    </w:div>
    <w:div w:id="509099426">
      <w:bodyDiv w:val="1"/>
      <w:marLeft w:val="0"/>
      <w:marRight w:val="0"/>
      <w:marTop w:val="0"/>
      <w:marBottom w:val="0"/>
      <w:divBdr>
        <w:top w:val="none" w:sz="0" w:space="0" w:color="auto"/>
        <w:left w:val="none" w:sz="0" w:space="0" w:color="auto"/>
        <w:bottom w:val="none" w:sz="0" w:space="0" w:color="auto"/>
        <w:right w:val="none" w:sz="0" w:space="0" w:color="auto"/>
      </w:divBdr>
    </w:div>
    <w:div w:id="516190324">
      <w:bodyDiv w:val="1"/>
      <w:marLeft w:val="0"/>
      <w:marRight w:val="0"/>
      <w:marTop w:val="0"/>
      <w:marBottom w:val="0"/>
      <w:divBdr>
        <w:top w:val="none" w:sz="0" w:space="0" w:color="auto"/>
        <w:left w:val="none" w:sz="0" w:space="0" w:color="auto"/>
        <w:bottom w:val="none" w:sz="0" w:space="0" w:color="auto"/>
        <w:right w:val="none" w:sz="0" w:space="0" w:color="auto"/>
      </w:divBdr>
    </w:div>
    <w:div w:id="524828940">
      <w:bodyDiv w:val="1"/>
      <w:marLeft w:val="0"/>
      <w:marRight w:val="0"/>
      <w:marTop w:val="0"/>
      <w:marBottom w:val="0"/>
      <w:divBdr>
        <w:top w:val="none" w:sz="0" w:space="0" w:color="auto"/>
        <w:left w:val="none" w:sz="0" w:space="0" w:color="auto"/>
        <w:bottom w:val="none" w:sz="0" w:space="0" w:color="auto"/>
        <w:right w:val="none" w:sz="0" w:space="0" w:color="auto"/>
      </w:divBdr>
    </w:div>
    <w:div w:id="531648761">
      <w:bodyDiv w:val="1"/>
      <w:marLeft w:val="0"/>
      <w:marRight w:val="0"/>
      <w:marTop w:val="0"/>
      <w:marBottom w:val="0"/>
      <w:divBdr>
        <w:top w:val="none" w:sz="0" w:space="0" w:color="auto"/>
        <w:left w:val="none" w:sz="0" w:space="0" w:color="auto"/>
        <w:bottom w:val="none" w:sz="0" w:space="0" w:color="auto"/>
        <w:right w:val="none" w:sz="0" w:space="0" w:color="auto"/>
      </w:divBdr>
    </w:div>
    <w:div w:id="535045325">
      <w:bodyDiv w:val="1"/>
      <w:marLeft w:val="0"/>
      <w:marRight w:val="0"/>
      <w:marTop w:val="0"/>
      <w:marBottom w:val="0"/>
      <w:divBdr>
        <w:top w:val="none" w:sz="0" w:space="0" w:color="auto"/>
        <w:left w:val="none" w:sz="0" w:space="0" w:color="auto"/>
        <w:bottom w:val="none" w:sz="0" w:space="0" w:color="auto"/>
        <w:right w:val="none" w:sz="0" w:space="0" w:color="auto"/>
      </w:divBdr>
    </w:div>
    <w:div w:id="556862046">
      <w:bodyDiv w:val="1"/>
      <w:marLeft w:val="0"/>
      <w:marRight w:val="0"/>
      <w:marTop w:val="0"/>
      <w:marBottom w:val="0"/>
      <w:divBdr>
        <w:top w:val="none" w:sz="0" w:space="0" w:color="auto"/>
        <w:left w:val="none" w:sz="0" w:space="0" w:color="auto"/>
        <w:bottom w:val="none" w:sz="0" w:space="0" w:color="auto"/>
        <w:right w:val="none" w:sz="0" w:space="0" w:color="auto"/>
      </w:divBdr>
    </w:div>
    <w:div w:id="563444561">
      <w:bodyDiv w:val="1"/>
      <w:marLeft w:val="0"/>
      <w:marRight w:val="0"/>
      <w:marTop w:val="0"/>
      <w:marBottom w:val="0"/>
      <w:divBdr>
        <w:top w:val="none" w:sz="0" w:space="0" w:color="auto"/>
        <w:left w:val="none" w:sz="0" w:space="0" w:color="auto"/>
        <w:bottom w:val="none" w:sz="0" w:space="0" w:color="auto"/>
        <w:right w:val="none" w:sz="0" w:space="0" w:color="auto"/>
      </w:divBdr>
    </w:div>
    <w:div w:id="565994157">
      <w:bodyDiv w:val="1"/>
      <w:marLeft w:val="0"/>
      <w:marRight w:val="0"/>
      <w:marTop w:val="0"/>
      <w:marBottom w:val="0"/>
      <w:divBdr>
        <w:top w:val="none" w:sz="0" w:space="0" w:color="auto"/>
        <w:left w:val="none" w:sz="0" w:space="0" w:color="auto"/>
        <w:bottom w:val="none" w:sz="0" w:space="0" w:color="auto"/>
        <w:right w:val="none" w:sz="0" w:space="0" w:color="auto"/>
      </w:divBdr>
    </w:div>
    <w:div w:id="569316867">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579993930">
      <w:bodyDiv w:val="1"/>
      <w:marLeft w:val="0"/>
      <w:marRight w:val="0"/>
      <w:marTop w:val="0"/>
      <w:marBottom w:val="0"/>
      <w:divBdr>
        <w:top w:val="none" w:sz="0" w:space="0" w:color="auto"/>
        <w:left w:val="none" w:sz="0" w:space="0" w:color="auto"/>
        <w:bottom w:val="none" w:sz="0" w:space="0" w:color="auto"/>
        <w:right w:val="none" w:sz="0" w:space="0" w:color="auto"/>
      </w:divBdr>
    </w:div>
    <w:div w:id="589197120">
      <w:bodyDiv w:val="1"/>
      <w:marLeft w:val="0"/>
      <w:marRight w:val="0"/>
      <w:marTop w:val="0"/>
      <w:marBottom w:val="0"/>
      <w:divBdr>
        <w:top w:val="none" w:sz="0" w:space="0" w:color="auto"/>
        <w:left w:val="none" w:sz="0" w:space="0" w:color="auto"/>
        <w:bottom w:val="none" w:sz="0" w:space="0" w:color="auto"/>
        <w:right w:val="none" w:sz="0" w:space="0" w:color="auto"/>
      </w:divBdr>
    </w:div>
    <w:div w:id="591134887">
      <w:bodyDiv w:val="1"/>
      <w:marLeft w:val="0"/>
      <w:marRight w:val="0"/>
      <w:marTop w:val="0"/>
      <w:marBottom w:val="0"/>
      <w:divBdr>
        <w:top w:val="none" w:sz="0" w:space="0" w:color="auto"/>
        <w:left w:val="none" w:sz="0" w:space="0" w:color="auto"/>
        <w:bottom w:val="none" w:sz="0" w:space="0" w:color="auto"/>
        <w:right w:val="none" w:sz="0" w:space="0" w:color="auto"/>
      </w:divBdr>
    </w:div>
    <w:div w:id="594560476">
      <w:bodyDiv w:val="1"/>
      <w:marLeft w:val="0"/>
      <w:marRight w:val="0"/>
      <w:marTop w:val="0"/>
      <w:marBottom w:val="0"/>
      <w:divBdr>
        <w:top w:val="none" w:sz="0" w:space="0" w:color="auto"/>
        <w:left w:val="none" w:sz="0" w:space="0" w:color="auto"/>
        <w:bottom w:val="none" w:sz="0" w:space="0" w:color="auto"/>
        <w:right w:val="none" w:sz="0" w:space="0" w:color="auto"/>
      </w:divBdr>
    </w:div>
    <w:div w:id="595214172">
      <w:bodyDiv w:val="1"/>
      <w:marLeft w:val="0"/>
      <w:marRight w:val="0"/>
      <w:marTop w:val="0"/>
      <w:marBottom w:val="0"/>
      <w:divBdr>
        <w:top w:val="none" w:sz="0" w:space="0" w:color="auto"/>
        <w:left w:val="none" w:sz="0" w:space="0" w:color="auto"/>
        <w:bottom w:val="none" w:sz="0" w:space="0" w:color="auto"/>
        <w:right w:val="none" w:sz="0" w:space="0" w:color="auto"/>
      </w:divBdr>
    </w:div>
    <w:div w:id="602031319">
      <w:bodyDiv w:val="1"/>
      <w:marLeft w:val="0"/>
      <w:marRight w:val="0"/>
      <w:marTop w:val="0"/>
      <w:marBottom w:val="0"/>
      <w:divBdr>
        <w:top w:val="none" w:sz="0" w:space="0" w:color="auto"/>
        <w:left w:val="none" w:sz="0" w:space="0" w:color="auto"/>
        <w:bottom w:val="none" w:sz="0" w:space="0" w:color="auto"/>
        <w:right w:val="none" w:sz="0" w:space="0" w:color="auto"/>
      </w:divBdr>
    </w:div>
    <w:div w:id="620068450">
      <w:bodyDiv w:val="1"/>
      <w:marLeft w:val="0"/>
      <w:marRight w:val="0"/>
      <w:marTop w:val="0"/>
      <w:marBottom w:val="0"/>
      <w:divBdr>
        <w:top w:val="none" w:sz="0" w:space="0" w:color="auto"/>
        <w:left w:val="none" w:sz="0" w:space="0" w:color="auto"/>
        <w:bottom w:val="none" w:sz="0" w:space="0" w:color="auto"/>
        <w:right w:val="none" w:sz="0" w:space="0" w:color="auto"/>
      </w:divBdr>
    </w:div>
    <w:div w:id="626469586">
      <w:bodyDiv w:val="1"/>
      <w:marLeft w:val="0"/>
      <w:marRight w:val="0"/>
      <w:marTop w:val="0"/>
      <w:marBottom w:val="0"/>
      <w:divBdr>
        <w:top w:val="none" w:sz="0" w:space="0" w:color="auto"/>
        <w:left w:val="none" w:sz="0" w:space="0" w:color="auto"/>
        <w:bottom w:val="none" w:sz="0" w:space="0" w:color="auto"/>
        <w:right w:val="none" w:sz="0" w:space="0" w:color="auto"/>
      </w:divBdr>
    </w:div>
    <w:div w:id="631058597">
      <w:bodyDiv w:val="1"/>
      <w:marLeft w:val="0"/>
      <w:marRight w:val="0"/>
      <w:marTop w:val="0"/>
      <w:marBottom w:val="0"/>
      <w:divBdr>
        <w:top w:val="none" w:sz="0" w:space="0" w:color="auto"/>
        <w:left w:val="none" w:sz="0" w:space="0" w:color="auto"/>
        <w:bottom w:val="none" w:sz="0" w:space="0" w:color="auto"/>
        <w:right w:val="none" w:sz="0" w:space="0" w:color="auto"/>
      </w:divBdr>
    </w:div>
    <w:div w:id="632365826">
      <w:bodyDiv w:val="1"/>
      <w:marLeft w:val="0"/>
      <w:marRight w:val="0"/>
      <w:marTop w:val="0"/>
      <w:marBottom w:val="0"/>
      <w:divBdr>
        <w:top w:val="none" w:sz="0" w:space="0" w:color="auto"/>
        <w:left w:val="none" w:sz="0" w:space="0" w:color="auto"/>
        <w:bottom w:val="none" w:sz="0" w:space="0" w:color="auto"/>
        <w:right w:val="none" w:sz="0" w:space="0" w:color="auto"/>
      </w:divBdr>
    </w:div>
    <w:div w:id="640623184">
      <w:bodyDiv w:val="1"/>
      <w:marLeft w:val="0"/>
      <w:marRight w:val="0"/>
      <w:marTop w:val="0"/>
      <w:marBottom w:val="0"/>
      <w:divBdr>
        <w:top w:val="none" w:sz="0" w:space="0" w:color="auto"/>
        <w:left w:val="none" w:sz="0" w:space="0" w:color="auto"/>
        <w:bottom w:val="none" w:sz="0" w:space="0" w:color="auto"/>
        <w:right w:val="none" w:sz="0" w:space="0" w:color="auto"/>
      </w:divBdr>
    </w:div>
    <w:div w:id="647973692">
      <w:bodyDiv w:val="1"/>
      <w:marLeft w:val="0"/>
      <w:marRight w:val="0"/>
      <w:marTop w:val="0"/>
      <w:marBottom w:val="0"/>
      <w:divBdr>
        <w:top w:val="none" w:sz="0" w:space="0" w:color="auto"/>
        <w:left w:val="none" w:sz="0" w:space="0" w:color="auto"/>
        <w:bottom w:val="none" w:sz="0" w:space="0" w:color="auto"/>
        <w:right w:val="none" w:sz="0" w:space="0" w:color="auto"/>
      </w:divBdr>
    </w:div>
    <w:div w:id="652756275">
      <w:bodyDiv w:val="1"/>
      <w:marLeft w:val="0"/>
      <w:marRight w:val="0"/>
      <w:marTop w:val="0"/>
      <w:marBottom w:val="0"/>
      <w:divBdr>
        <w:top w:val="none" w:sz="0" w:space="0" w:color="auto"/>
        <w:left w:val="none" w:sz="0" w:space="0" w:color="auto"/>
        <w:bottom w:val="none" w:sz="0" w:space="0" w:color="auto"/>
        <w:right w:val="none" w:sz="0" w:space="0" w:color="auto"/>
      </w:divBdr>
    </w:div>
    <w:div w:id="673994074">
      <w:bodyDiv w:val="1"/>
      <w:marLeft w:val="0"/>
      <w:marRight w:val="0"/>
      <w:marTop w:val="0"/>
      <w:marBottom w:val="0"/>
      <w:divBdr>
        <w:top w:val="none" w:sz="0" w:space="0" w:color="auto"/>
        <w:left w:val="none" w:sz="0" w:space="0" w:color="auto"/>
        <w:bottom w:val="none" w:sz="0" w:space="0" w:color="auto"/>
        <w:right w:val="none" w:sz="0" w:space="0" w:color="auto"/>
      </w:divBdr>
    </w:div>
    <w:div w:id="684984328">
      <w:bodyDiv w:val="1"/>
      <w:marLeft w:val="0"/>
      <w:marRight w:val="0"/>
      <w:marTop w:val="0"/>
      <w:marBottom w:val="0"/>
      <w:divBdr>
        <w:top w:val="none" w:sz="0" w:space="0" w:color="auto"/>
        <w:left w:val="none" w:sz="0" w:space="0" w:color="auto"/>
        <w:bottom w:val="none" w:sz="0" w:space="0" w:color="auto"/>
        <w:right w:val="none" w:sz="0" w:space="0" w:color="auto"/>
      </w:divBdr>
    </w:div>
    <w:div w:id="693849879">
      <w:bodyDiv w:val="1"/>
      <w:marLeft w:val="0"/>
      <w:marRight w:val="0"/>
      <w:marTop w:val="0"/>
      <w:marBottom w:val="0"/>
      <w:divBdr>
        <w:top w:val="none" w:sz="0" w:space="0" w:color="auto"/>
        <w:left w:val="none" w:sz="0" w:space="0" w:color="auto"/>
        <w:bottom w:val="none" w:sz="0" w:space="0" w:color="auto"/>
        <w:right w:val="none" w:sz="0" w:space="0" w:color="auto"/>
      </w:divBdr>
    </w:div>
    <w:div w:id="712467632">
      <w:bodyDiv w:val="1"/>
      <w:marLeft w:val="0"/>
      <w:marRight w:val="0"/>
      <w:marTop w:val="0"/>
      <w:marBottom w:val="0"/>
      <w:divBdr>
        <w:top w:val="none" w:sz="0" w:space="0" w:color="auto"/>
        <w:left w:val="none" w:sz="0" w:space="0" w:color="auto"/>
        <w:bottom w:val="none" w:sz="0" w:space="0" w:color="auto"/>
        <w:right w:val="none" w:sz="0" w:space="0" w:color="auto"/>
      </w:divBdr>
    </w:div>
    <w:div w:id="759640265">
      <w:bodyDiv w:val="1"/>
      <w:marLeft w:val="0"/>
      <w:marRight w:val="0"/>
      <w:marTop w:val="0"/>
      <w:marBottom w:val="0"/>
      <w:divBdr>
        <w:top w:val="none" w:sz="0" w:space="0" w:color="auto"/>
        <w:left w:val="none" w:sz="0" w:space="0" w:color="auto"/>
        <w:bottom w:val="none" w:sz="0" w:space="0" w:color="auto"/>
        <w:right w:val="none" w:sz="0" w:space="0" w:color="auto"/>
      </w:divBdr>
    </w:div>
    <w:div w:id="780102099">
      <w:bodyDiv w:val="1"/>
      <w:marLeft w:val="0"/>
      <w:marRight w:val="0"/>
      <w:marTop w:val="0"/>
      <w:marBottom w:val="0"/>
      <w:divBdr>
        <w:top w:val="none" w:sz="0" w:space="0" w:color="auto"/>
        <w:left w:val="none" w:sz="0" w:space="0" w:color="auto"/>
        <w:bottom w:val="none" w:sz="0" w:space="0" w:color="auto"/>
        <w:right w:val="none" w:sz="0" w:space="0" w:color="auto"/>
      </w:divBdr>
    </w:div>
    <w:div w:id="788857770">
      <w:bodyDiv w:val="1"/>
      <w:marLeft w:val="0"/>
      <w:marRight w:val="0"/>
      <w:marTop w:val="0"/>
      <w:marBottom w:val="0"/>
      <w:divBdr>
        <w:top w:val="none" w:sz="0" w:space="0" w:color="auto"/>
        <w:left w:val="none" w:sz="0" w:space="0" w:color="auto"/>
        <w:bottom w:val="none" w:sz="0" w:space="0" w:color="auto"/>
        <w:right w:val="none" w:sz="0" w:space="0" w:color="auto"/>
      </w:divBdr>
    </w:div>
    <w:div w:id="794713754">
      <w:bodyDiv w:val="1"/>
      <w:marLeft w:val="0"/>
      <w:marRight w:val="0"/>
      <w:marTop w:val="0"/>
      <w:marBottom w:val="0"/>
      <w:divBdr>
        <w:top w:val="none" w:sz="0" w:space="0" w:color="auto"/>
        <w:left w:val="none" w:sz="0" w:space="0" w:color="auto"/>
        <w:bottom w:val="none" w:sz="0" w:space="0" w:color="auto"/>
        <w:right w:val="none" w:sz="0" w:space="0" w:color="auto"/>
      </w:divBdr>
    </w:div>
    <w:div w:id="795561449">
      <w:bodyDiv w:val="1"/>
      <w:marLeft w:val="0"/>
      <w:marRight w:val="0"/>
      <w:marTop w:val="0"/>
      <w:marBottom w:val="0"/>
      <w:divBdr>
        <w:top w:val="none" w:sz="0" w:space="0" w:color="auto"/>
        <w:left w:val="none" w:sz="0" w:space="0" w:color="auto"/>
        <w:bottom w:val="none" w:sz="0" w:space="0" w:color="auto"/>
        <w:right w:val="none" w:sz="0" w:space="0" w:color="auto"/>
      </w:divBdr>
    </w:div>
    <w:div w:id="827016542">
      <w:bodyDiv w:val="1"/>
      <w:marLeft w:val="0"/>
      <w:marRight w:val="0"/>
      <w:marTop w:val="0"/>
      <w:marBottom w:val="0"/>
      <w:divBdr>
        <w:top w:val="none" w:sz="0" w:space="0" w:color="auto"/>
        <w:left w:val="none" w:sz="0" w:space="0" w:color="auto"/>
        <w:bottom w:val="none" w:sz="0" w:space="0" w:color="auto"/>
        <w:right w:val="none" w:sz="0" w:space="0" w:color="auto"/>
      </w:divBdr>
    </w:div>
    <w:div w:id="827794222">
      <w:bodyDiv w:val="1"/>
      <w:marLeft w:val="0"/>
      <w:marRight w:val="0"/>
      <w:marTop w:val="0"/>
      <w:marBottom w:val="0"/>
      <w:divBdr>
        <w:top w:val="none" w:sz="0" w:space="0" w:color="auto"/>
        <w:left w:val="none" w:sz="0" w:space="0" w:color="auto"/>
        <w:bottom w:val="none" w:sz="0" w:space="0" w:color="auto"/>
        <w:right w:val="none" w:sz="0" w:space="0" w:color="auto"/>
      </w:divBdr>
    </w:div>
    <w:div w:id="843402159">
      <w:bodyDiv w:val="1"/>
      <w:marLeft w:val="0"/>
      <w:marRight w:val="0"/>
      <w:marTop w:val="0"/>
      <w:marBottom w:val="0"/>
      <w:divBdr>
        <w:top w:val="none" w:sz="0" w:space="0" w:color="auto"/>
        <w:left w:val="none" w:sz="0" w:space="0" w:color="auto"/>
        <w:bottom w:val="none" w:sz="0" w:space="0" w:color="auto"/>
        <w:right w:val="none" w:sz="0" w:space="0" w:color="auto"/>
      </w:divBdr>
    </w:div>
    <w:div w:id="844437968">
      <w:bodyDiv w:val="1"/>
      <w:marLeft w:val="0"/>
      <w:marRight w:val="0"/>
      <w:marTop w:val="0"/>
      <w:marBottom w:val="0"/>
      <w:divBdr>
        <w:top w:val="none" w:sz="0" w:space="0" w:color="auto"/>
        <w:left w:val="none" w:sz="0" w:space="0" w:color="auto"/>
        <w:bottom w:val="none" w:sz="0" w:space="0" w:color="auto"/>
        <w:right w:val="none" w:sz="0" w:space="0" w:color="auto"/>
      </w:divBdr>
    </w:div>
    <w:div w:id="859391532">
      <w:bodyDiv w:val="1"/>
      <w:marLeft w:val="0"/>
      <w:marRight w:val="0"/>
      <w:marTop w:val="0"/>
      <w:marBottom w:val="0"/>
      <w:divBdr>
        <w:top w:val="none" w:sz="0" w:space="0" w:color="auto"/>
        <w:left w:val="none" w:sz="0" w:space="0" w:color="auto"/>
        <w:bottom w:val="none" w:sz="0" w:space="0" w:color="auto"/>
        <w:right w:val="none" w:sz="0" w:space="0" w:color="auto"/>
      </w:divBdr>
    </w:div>
    <w:div w:id="868184877">
      <w:bodyDiv w:val="1"/>
      <w:marLeft w:val="0"/>
      <w:marRight w:val="0"/>
      <w:marTop w:val="0"/>
      <w:marBottom w:val="0"/>
      <w:divBdr>
        <w:top w:val="none" w:sz="0" w:space="0" w:color="auto"/>
        <w:left w:val="none" w:sz="0" w:space="0" w:color="auto"/>
        <w:bottom w:val="none" w:sz="0" w:space="0" w:color="auto"/>
        <w:right w:val="none" w:sz="0" w:space="0" w:color="auto"/>
      </w:divBdr>
    </w:div>
    <w:div w:id="873808222">
      <w:bodyDiv w:val="1"/>
      <w:marLeft w:val="0"/>
      <w:marRight w:val="0"/>
      <w:marTop w:val="0"/>
      <w:marBottom w:val="0"/>
      <w:divBdr>
        <w:top w:val="none" w:sz="0" w:space="0" w:color="auto"/>
        <w:left w:val="none" w:sz="0" w:space="0" w:color="auto"/>
        <w:bottom w:val="none" w:sz="0" w:space="0" w:color="auto"/>
        <w:right w:val="none" w:sz="0" w:space="0" w:color="auto"/>
      </w:divBdr>
    </w:div>
    <w:div w:id="903224783">
      <w:bodyDiv w:val="1"/>
      <w:marLeft w:val="0"/>
      <w:marRight w:val="0"/>
      <w:marTop w:val="0"/>
      <w:marBottom w:val="0"/>
      <w:divBdr>
        <w:top w:val="none" w:sz="0" w:space="0" w:color="auto"/>
        <w:left w:val="none" w:sz="0" w:space="0" w:color="auto"/>
        <w:bottom w:val="none" w:sz="0" w:space="0" w:color="auto"/>
        <w:right w:val="none" w:sz="0" w:space="0" w:color="auto"/>
      </w:divBdr>
    </w:div>
    <w:div w:id="940842485">
      <w:bodyDiv w:val="1"/>
      <w:marLeft w:val="0"/>
      <w:marRight w:val="0"/>
      <w:marTop w:val="0"/>
      <w:marBottom w:val="0"/>
      <w:divBdr>
        <w:top w:val="none" w:sz="0" w:space="0" w:color="auto"/>
        <w:left w:val="none" w:sz="0" w:space="0" w:color="auto"/>
        <w:bottom w:val="none" w:sz="0" w:space="0" w:color="auto"/>
        <w:right w:val="none" w:sz="0" w:space="0" w:color="auto"/>
      </w:divBdr>
    </w:div>
    <w:div w:id="958991803">
      <w:bodyDiv w:val="1"/>
      <w:marLeft w:val="0"/>
      <w:marRight w:val="0"/>
      <w:marTop w:val="0"/>
      <w:marBottom w:val="0"/>
      <w:divBdr>
        <w:top w:val="none" w:sz="0" w:space="0" w:color="auto"/>
        <w:left w:val="none" w:sz="0" w:space="0" w:color="auto"/>
        <w:bottom w:val="none" w:sz="0" w:space="0" w:color="auto"/>
        <w:right w:val="none" w:sz="0" w:space="0" w:color="auto"/>
      </w:divBdr>
    </w:div>
    <w:div w:id="961348017">
      <w:bodyDiv w:val="1"/>
      <w:marLeft w:val="0"/>
      <w:marRight w:val="0"/>
      <w:marTop w:val="0"/>
      <w:marBottom w:val="0"/>
      <w:divBdr>
        <w:top w:val="none" w:sz="0" w:space="0" w:color="auto"/>
        <w:left w:val="none" w:sz="0" w:space="0" w:color="auto"/>
        <w:bottom w:val="none" w:sz="0" w:space="0" w:color="auto"/>
        <w:right w:val="none" w:sz="0" w:space="0" w:color="auto"/>
      </w:divBdr>
    </w:div>
    <w:div w:id="967972325">
      <w:bodyDiv w:val="1"/>
      <w:marLeft w:val="0"/>
      <w:marRight w:val="0"/>
      <w:marTop w:val="0"/>
      <w:marBottom w:val="0"/>
      <w:divBdr>
        <w:top w:val="none" w:sz="0" w:space="0" w:color="auto"/>
        <w:left w:val="none" w:sz="0" w:space="0" w:color="auto"/>
        <w:bottom w:val="none" w:sz="0" w:space="0" w:color="auto"/>
        <w:right w:val="none" w:sz="0" w:space="0" w:color="auto"/>
      </w:divBdr>
    </w:div>
    <w:div w:id="970600800">
      <w:bodyDiv w:val="1"/>
      <w:marLeft w:val="0"/>
      <w:marRight w:val="0"/>
      <w:marTop w:val="0"/>
      <w:marBottom w:val="0"/>
      <w:divBdr>
        <w:top w:val="none" w:sz="0" w:space="0" w:color="auto"/>
        <w:left w:val="none" w:sz="0" w:space="0" w:color="auto"/>
        <w:bottom w:val="none" w:sz="0" w:space="0" w:color="auto"/>
        <w:right w:val="none" w:sz="0" w:space="0" w:color="auto"/>
      </w:divBdr>
    </w:div>
    <w:div w:id="984898089">
      <w:bodyDiv w:val="1"/>
      <w:marLeft w:val="0"/>
      <w:marRight w:val="0"/>
      <w:marTop w:val="0"/>
      <w:marBottom w:val="0"/>
      <w:divBdr>
        <w:top w:val="none" w:sz="0" w:space="0" w:color="auto"/>
        <w:left w:val="none" w:sz="0" w:space="0" w:color="auto"/>
        <w:bottom w:val="none" w:sz="0" w:space="0" w:color="auto"/>
        <w:right w:val="none" w:sz="0" w:space="0" w:color="auto"/>
      </w:divBdr>
    </w:div>
    <w:div w:id="996299165">
      <w:bodyDiv w:val="1"/>
      <w:marLeft w:val="0"/>
      <w:marRight w:val="0"/>
      <w:marTop w:val="0"/>
      <w:marBottom w:val="0"/>
      <w:divBdr>
        <w:top w:val="none" w:sz="0" w:space="0" w:color="auto"/>
        <w:left w:val="none" w:sz="0" w:space="0" w:color="auto"/>
        <w:bottom w:val="none" w:sz="0" w:space="0" w:color="auto"/>
        <w:right w:val="none" w:sz="0" w:space="0" w:color="auto"/>
      </w:divBdr>
    </w:div>
    <w:div w:id="996999408">
      <w:bodyDiv w:val="1"/>
      <w:marLeft w:val="0"/>
      <w:marRight w:val="0"/>
      <w:marTop w:val="0"/>
      <w:marBottom w:val="0"/>
      <w:divBdr>
        <w:top w:val="none" w:sz="0" w:space="0" w:color="auto"/>
        <w:left w:val="none" w:sz="0" w:space="0" w:color="auto"/>
        <w:bottom w:val="none" w:sz="0" w:space="0" w:color="auto"/>
        <w:right w:val="none" w:sz="0" w:space="0" w:color="auto"/>
      </w:divBdr>
    </w:div>
    <w:div w:id="1008403903">
      <w:bodyDiv w:val="1"/>
      <w:marLeft w:val="0"/>
      <w:marRight w:val="0"/>
      <w:marTop w:val="0"/>
      <w:marBottom w:val="0"/>
      <w:divBdr>
        <w:top w:val="none" w:sz="0" w:space="0" w:color="auto"/>
        <w:left w:val="none" w:sz="0" w:space="0" w:color="auto"/>
        <w:bottom w:val="none" w:sz="0" w:space="0" w:color="auto"/>
        <w:right w:val="none" w:sz="0" w:space="0" w:color="auto"/>
      </w:divBdr>
    </w:div>
    <w:div w:id="1042174397">
      <w:bodyDiv w:val="1"/>
      <w:marLeft w:val="0"/>
      <w:marRight w:val="0"/>
      <w:marTop w:val="0"/>
      <w:marBottom w:val="0"/>
      <w:divBdr>
        <w:top w:val="none" w:sz="0" w:space="0" w:color="auto"/>
        <w:left w:val="none" w:sz="0" w:space="0" w:color="auto"/>
        <w:bottom w:val="none" w:sz="0" w:space="0" w:color="auto"/>
        <w:right w:val="none" w:sz="0" w:space="0" w:color="auto"/>
      </w:divBdr>
    </w:div>
    <w:div w:id="1054544541">
      <w:bodyDiv w:val="1"/>
      <w:marLeft w:val="0"/>
      <w:marRight w:val="0"/>
      <w:marTop w:val="0"/>
      <w:marBottom w:val="0"/>
      <w:divBdr>
        <w:top w:val="none" w:sz="0" w:space="0" w:color="auto"/>
        <w:left w:val="none" w:sz="0" w:space="0" w:color="auto"/>
        <w:bottom w:val="none" w:sz="0" w:space="0" w:color="auto"/>
        <w:right w:val="none" w:sz="0" w:space="0" w:color="auto"/>
      </w:divBdr>
    </w:div>
    <w:div w:id="1054813262">
      <w:bodyDiv w:val="1"/>
      <w:marLeft w:val="0"/>
      <w:marRight w:val="0"/>
      <w:marTop w:val="0"/>
      <w:marBottom w:val="0"/>
      <w:divBdr>
        <w:top w:val="none" w:sz="0" w:space="0" w:color="auto"/>
        <w:left w:val="none" w:sz="0" w:space="0" w:color="auto"/>
        <w:bottom w:val="none" w:sz="0" w:space="0" w:color="auto"/>
        <w:right w:val="none" w:sz="0" w:space="0" w:color="auto"/>
      </w:divBdr>
    </w:div>
    <w:div w:id="1056274146">
      <w:bodyDiv w:val="1"/>
      <w:marLeft w:val="0"/>
      <w:marRight w:val="0"/>
      <w:marTop w:val="0"/>
      <w:marBottom w:val="0"/>
      <w:divBdr>
        <w:top w:val="none" w:sz="0" w:space="0" w:color="auto"/>
        <w:left w:val="none" w:sz="0" w:space="0" w:color="auto"/>
        <w:bottom w:val="none" w:sz="0" w:space="0" w:color="auto"/>
        <w:right w:val="none" w:sz="0" w:space="0" w:color="auto"/>
      </w:divBdr>
    </w:div>
    <w:div w:id="1057509033">
      <w:bodyDiv w:val="1"/>
      <w:marLeft w:val="0"/>
      <w:marRight w:val="0"/>
      <w:marTop w:val="0"/>
      <w:marBottom w:val="0"/>
      <w:divBdr>
        <w:top w:val="none" w:sz="0" w:space="0" w:color="auto"/>
        <w:left w:val="none" w:sz="0" w:space="0" w:color="auto"/>
        <w:bottom w:val="none" w:sz="0" w:space="0" w:color="auto"/>
        <w:right w:val="none" w:sz="0" w:space="0" w:color="auto"/>
      </w:divBdr>
    </w:div>
    <w:div w:id="1058742280">
      <w:bodyDiv w:val="1"/>
      <w:marLeft w:val="0"/>
      <w:marRight w:val="0"/>
      <w:marTop w:val="0"/>
      <w:marBottom w:val="0"/>
      <w:divBdr>
        <w:top w:val="none" w:sz="0" w:space="0" w:color="auto"/>
        <w:left w:val="none" w:sz="0" w:space="0" w:color="auto"/>
        <w:bottom w:val="none" w:sz="0" w:space="0" w:color="auto"/>
        <w:right w:val="none" w:sz="0" w:space="0" w:color="auto"/>
      </w:divBdr>
    </w:div>
    <w:div w:id="1059666762">
      <w:bodyDiv w:val="1"/>
      <w:marLeft w:val="0"/>
      <w:marRight w:val="0"/>
      <w:marTop w:val="0"/>
      <w:marBottom w:val="0"/>
      <w:divBdr>
        <w:top w:val="none" w:sz="0" w:space="0" w:color="auto"/>
        <w:left w:val="none" w:sz="0" w:space="0" w:color="auto"/>
        <w:bottom w:val="none" w:sz="0" w:space="0" w:color="auto"/>
        <w:right w:val="none" w:sz="0" w:space="0" w:color="auto"/>
      </w:divBdr>
    </w:div>
    <w:div w:id="1125924354">
      <w:bodyDiv w:val="1"/>
      <w:marLeft w:val="0"/>
      <w:marRight w:val="0"/>
      <w:marTop w:val="0"/>
      <w:marBottom w:val="0"/>
      <w:divBdr>
        <w:top w:val="none" w:sz="0" w:space="0" w:color="auto"/>
        <w:left w:val="none" w:sz="0" w:space="0" w:color="auto"/>
        <w:bottom w:val="none" w:sz="0" w:space="0" w:color="auto"/>
        <w:right w:val="none" w:sz="0" w:space="0" w:color="auto"/>
      </w:divBdr>
    </w:div>
    <w:div w:id="1127622804">
      <w:bodyDiv w:val="1"/>
      <w:marLeft w:val="0"/>
      <w:marRight w:val="0"/>
      <w:marTop w:val="0"/>
      <w:marBottom w:val="0"/>
      <w:divBdr>
        <w:top w:val="none" w:sz="0" w:space="0" w:color="auto"/>
        <w:left w:val="none" w:sz="0" w:space="0" w:color="auto"/>
        <w:bottom w:val="none" w:sz="0" w:space="0" w:color="auto"/>
        <w:right w:val="none" w:sz="0" w:space="0" w:color="auto"/>
      </w:divBdr>
    </w:div>
    <w:div w:id="1143624879">
      <w:bodyDiv w:val="1"/>
      <w:marLeft w:val="0"/>
      <w:marRight w:val="0"/>
      <w:marTop w:val="0"/>
      <w:marBottom w:val="0"/>
      <w:divBdr>
        <w:top w:val="none" w:sz="0" w:space="0" w:color="auto"/>
        <w:left w:val="none" w:sz="0" w:space="0" w:color="auto"/>
        <w:bottom w:val="none" w:sz="0" w:space="0" w:color="auto"/>
        <w:right w:val="none" w:sz="0" w:space="0" w:color="auto"/>
      </w:divBdr>
    </w:div>
    <w:div w:id="1145849679">
      <w:bodyDiv w:val="1"/>
      <w:marLeft w:val="0"/>
      <w:marRight w:val="0"/>
      <w:marTop w:val="0"/>
      <w:marBottom w:val="0"/>
      <w:divBdr>
        <w:top w:val="none" w:sz="0" w:space="0" w:color="auto"/>
        <w:left w:val="none" w:sz="0" w:space="0" w:color="auto"/>
        <w:bottom w:val="none" w:sz="0" w:space="0" w:color="auto"/>
        <w:right w:val="none" w:sz="0" w:space="0" w:color="auto"/>
      </w:divBdr>
    </w:div>
    <w:div w:id="1151293437">
      <w:bodyDiv w:val="1"/>
      <w:marLeft w:val="0"/>
      <w:marRight w:val="0"/>
      <w:marTop w:val="0"/>
      <w:marBottom w:val="0"/>
      <w:divBdr>
        <w:top w:val="none" w:sz="0" w:space="0" w:color="auto"/>
        <w:left w:val="none" w:sz="0" w:space="0" w:color="auto"/>
        <w:bottom w:val="none" w:sz="0" w:space="0" w:color="auto"/>
        <w:right w:val="none" w:sz="0" w:space="0" w:color="auto"/>
      </w:divBdr>
    </w:div>
    <w:div w:id="1151947687">
      <w:bodyDiv w:val="1"/>
      <w:marLeft w:val="0"/>
      <w:marRight w:val="0"/>
      <w:marTop w:val="0"/>
      <w:marBottom w:val="0"/>
      <w:divBdr>
        <w:top w:val="none" w:sz="0" w:space="0" w:color="auto"/>
        <w:left w:val="none" w:sz="0" w:space="0" w:color="auto"/>
        <w:bottom w:val="none" w:sz="0" w:space="0" w:color="auto"/>
        <w:right w:val="none" w:sz="0" w:space="0" w:color="auto"/>
      </w:divBdr>
    </w:div>
    <w:div w:id="1155297470">
      <w:bodyDiv w:val="1"/>
      <w:marLeft w:val="0"/>
      <w:marRight w:val="0"/>
      <w:marTop w:val="0"/>
      <w:marBottom w:val="0"/>
      <w:divBdr>
        <w:top w:val="none" w:sz="0" w:space="0" w:color="auto"/>
        <w:left w:val="none" w:sz="0" w:space="0" w:color="auto"/>
        <w:bottom w:val="none" w:sz="0" w:space="0" w:color="auto"/>
        <w:right w:val="none" w:sz="0" w:space="0" w:color="auto"/>
      </w:divBdr>
    </w:div>
    <w:div w:id="1198858490">
      <w:bodyDiv w:val="1"/>
      <w:marLeft w:val="0"/>
      <w:marRight w:val="0"/>
      <w:marTop w:val="0"/>
      <w:marBottom w:val="0"/>
      <w:divBdr>
        <w:top w:val="none" w:sz="0" w:space="0" w:color="auto"/>
        <w:left w:val="none" w:sz="0" w:space="0" w:color="auto"/>
        <w:bottom w:val="none" w:sz="0" w:space="0" w:color="auto"/>
        <w:right w:val="none" w:sz="0" w:space="0" w:color="auto"/>
      </w:divBdr>
    </w:div>
    <w:div w:id="1211695859">
      <w:bodyDiv w:val="1"/>
      <w:marLeft w:val="0"/>
      <w:marRight w:val="0"/>
      <w:marTop w:val="0"/>
      <w:marBottom w:val="0"/>
      <w:divBdr>
        <w:top w:val="none" w:sz="0" w:space="0" w:color="auto"/>
        <w:left w:val="none" w:sz="0" w:space="0" w:color="auto"/>
        <w:bottom w:val="none" w:sz="0" w:space="0" w:color="auto"/>
        <w:right w:val="none" w:sz="0" w:space="0" w:color="auto"/>
      </w:divBdr>
    </w:div>
    <w:div w:id="1248030749">
      <w:bodyDiv w:val="1"/>
      <w:marLeft w:val="0"/>
      <w:marRight w:val="0"/>
      <w:marTop w:val="0"/>
      <w:marBottom w:val="0"/>
      <w:divBdr>
        <w:top w:val="none" w:sz="0" w:space="0" w:color="auto"/>
        <w:left w:val="none" w:sz="0" w:space="0" w:color="auto"/>
        <w:bottom w:val="none" w:sz="0" w:space="0" w:color="auto"/>
        <w:right w:val="none" w:sz="0" w:space="0" w:color="auto"/>
      </w:divBdr>
    </w:div>
    <w:div w:id="1248081044">
      <w:bodyDiv w:val="1"/>
      <w:marLeft w:val="0"/>
      <w:marRight w:val="0"/>
      <w:marTop w:val="0"/>
      <w:marBottom w:val="0"/>
      <w:divBdr>
        <w:top w:val="none" w:sz="0" w:space="0" w:color="auto"/>
        <w:left w:val="none" w:sz="0" w:space="0" w:color="auto"/>
        <w:bottom w:val="none" w:sz="0" w:space="0" w:color="auto"/>
        <w:right w:val="none" w:sz="0" w:space="0" w:color="auto"/>
      </w:divBdr>
    </w:div>
    <w:div w:id="1263412178">
      <w:bodyDiv w:val="1"/>
      <w:marLeft w:val="0"/>
      <w:marRight w:val="0"/>
      <w:marTop w:val="0"/>
      <w:marBottom w:val="0"/>
      <w:divBdr>
        <w:top w:val="none" w:sz="0" w:space="0" w:color="auto"/>
        <w:left w:val="none" w:sz="0" w:space="0" w:color="auto"/>
        <w:bottom w:val="none" w:sz="0" w:space="0" w:color="auto"/>
        <w:right w:val="none" w:sz="0" w:space="0" w:color="auto"/>
      </w:divBdr>
    </w:div>
    <w:div w:id="1267805029">
      <w:bodyDiv w:val="1"/>
      <w:marLeft w:val="0"/>
      <w:marRight w:val="0"/>
      <w:marTop w:val="0"/>
      <w:marBottom w:val="0"/>
      <w:divBdr>
        <w:top w:val="none" w:sz="0" w:space="0" w:color="auto"/>
        <w:left w:val="none" w:sz="0" w:space="0" w:color="auto"/>
        <w:bottom w:val="none" w:sz="0" w:space="0" w:color="auto"/>
        <w:right w:val="none" w:sz="0" w:space="0" w:color="auto"/>
      </w:divBdr>
    </w:div>
    <w:div w:id="1279215158">
      <w:bodyDiv w:val="1"/>
      <w:marLeft w:val="0"/>
      <w:marRight w:val="0"/>
      <w:marTop w:val="0"/>
      <w:marBottom w:val="0"/>
      <w:divBdr>
        <w:top w:val="none" w:sz="0" w:space="0" w:color="auto"/>
        <w:left w:val="none" w:sz="0" w:space="0" w:color="auto"/>
        <w:bottom w:val="none" w:sz="0" w:space="0" w:color="auto"/>
        <w:right w:val="none" w:sz="0" w:space="0" w:color="auto"/>
      </w:divBdr>
    </w:div>
    <w:div w:id="1283338437">
      <w:bodyDiv w:val="1"/>
      <w:marLeft w:val="0"/>
      <w:marRight w:val="0"/>
      <w:marTop w:val="0"/>
      <w:marBottom w:val="0"/>
      <w:divBdr>
        <w:top w:val="none" w:sz="0" w:space="0" w:color="auto"/>
        <w:left w:val="none" w:sz="0" w:space="0" w:color="auto"/>
        <w:bottom w:val="none" w:sz="0" w:space="0" w:color="auto"/>
        <w:right w:val="none" w:sz="0" w:space="0" w:color="auto"/>
      </w:divBdr>
    </w:div>
    <w:div w:id="1284578025">
      <w:bodyDiv w:val="1"/>
      <w:marLeft w:val="0"/>
      <w:marRight w:val="0"/>
      <w:marTop w:val="0"/>
      <w:marBottom w:val="0"/>
      <w:divBdr>
        <w:top w:val="none" w:sz="0" w:space="0" w:color="auto"/>
        <w:left w:val="none" w:sz="0" w:space="0" w:color="auto"/>
        <w:bottom w:val="none" w:sz="0" w:space="0" w:color="auto"/>
        <w:right w:val="none" w:sz="0" w:space="0" w:color="auto"/>
      </w:divBdr>
    </w:div>
    <w:div w:id="1299728611">
      <w:bodyDiv w:val="1"/>
      <w:marLeft w:val="0"/>
      <w:marRight w:val="0"/>
      <w:marTop w:val="0"/>
      <w:marBottom w:val="0"/>
      <w:divBdr>
        <w:top w:val="none" w:sz="0" w:space="0" w:color="auto"/>
        <w:left w:val="none" w:sz="0" w:space="0" w:color="auto"/>
        <w:bottom w:val="none" w:sz="0" w:space="0" w:color="auto"/>
        <w:right w:val="none" w:sz="0" w:space="0" w:color="auto"/>
      </w:divBdr>
    </w:div>
    <w:div w:id="1304431734">
      <w:bodyDiv w:val="1"/>
      <w:marLeft w:val="0"/>
      <w:marRight w:val="0"/>
      <w:marTop w:val="0"/>
      <w:marBottom w:val="0"/>
      <w:divBdr>
        <w:top w:val="none" w:sz="0" w:space="0" w:color="auto"/>
        <w:left w:val="none" w:sz="0" w:space="0" w:color="auto"/>
        <w:bottom w:val="none" w:sz="0" w:space="0" w:color="auto"/>
        <w:right w:val="none" w:sz="0" w:space="0" w:color="auto"/>
      </w:divBdr>
    </w:div>
    <w:div w:id="1314140414">
      <w:bodyDiv w:val="1"/>
      <w:marLeft w:val="0"/>
      <w:marRight w:val="0"/>
      <w:marTop w:val="0"/>
      <w:marBottom w:val="0"/>
      <w:divBdr>
        <w:top w:val="none" w:sz="0" w:space="0" w:color="auto"/>
        <w:left w:val="none" w:sz="0" w:space="0" w:color="auto"/>
        <w:bottom w:val="none" w:sz="0" w:space="0" w:color="auto"/>
        <w:right w:val="none" w:sz="0" w:space="0" w:color="auto"/>
      </w:divBdr>
    </w:div>
    <w:div w:id="1319915637">
      <w:bodyDiv w:val="1"/>
      <w:marLeft w:val="0"/>
      <w:marRight w:val="0"/>
      <w:marTop w:val="0"/>
      <w:marBottom w:val="0"/>
      <w:divBdr>
        <w:top w:val="none" w:sz="0" w:space="0" w:color="auto"/>
        <w:left w:val="none" w:sz="0" w:space="0" w:color="auto"/>
        <w:bottom w:val="none" w:sz="0" w:space="0" w:color="auto"/>
        <w:right w:val="none" w:sz="0" w:space="0" w:color="auto"/>
      </w:divBdr>
    </w:div>
    <w:div w:id="1321421842">
      <w:bodyDiv w:val="1"/>
      <w:marLeft w:val="0"/>
      <w:marRight w:val="0"/>
      <w:marTop w:val="0"/>
      <w:marBottom w:val="0"/>
      <w:divBdr>
        <w:top w:val="none" w:sz="0" w:space="0" w:color="auto"/>
        <w:left w:val="none" w:sz="0" w:space="0" w:color="auto"/>
        <w:bottom w:val="none" w:sz="0" w:space="0" w:color="auto"/>
        <w:right w:val="none" w:sz="0" w:space="0" w:color="auto"/>
      </w:divBdr>
    </w:div>
    <w:div w:id="1321733140">
      <w:bodyDiv w:val="1"/>
      <w:marLeft w:val="0"/>
      <w:marRight w:val="0"/>
      <w:marTop w:val="0"/>
      <w:marBottom w:val="0"/>
      <w:divBdr>
        <w:top w:val="none" w:sz="0" w:space="0" w:color="auto"/>
        <w:left w:val="none" w:sz="0" w:space="0" w:color="auto"/>
        <w:bottom w:val="none" w:sz="0" w:space="0" w:color="auto"/>
        <w:right w:val="none" w:sz="0" w:space="0" w:color="auto"/>
      </w:divBdr>
    </w:div>
    <w:div w:id="1322343796">
      <w:bodyDiv w:val="1"/>
      <w:marLeft w:val="0"/>
      <w:marRight w:val="0"/>
      <w:marTop w:val="0"/>
      <w:marBottom w:val="0"/>
      <w:divBdr>
        <w:top w:val="none" w:sz="0" w:space="0" w:color="auto"/>
        <w:left w:val="none" w:sz="0" w:space="0" w:color="auto"/>
        <w:bottom w:val="none" w:sz="0" w:space="0" w:color="auto"/>
        <w:right w:val="none" w:sz="0" w:space="0" w:color="auto"/>
      </w:divBdr>
    </w:div>
    <w:div w:id="1353606753">
      <w:bodyDiv w:val="1"/>
      <w:marLeft w:val="0"/>
      <w:marRight w:val="0"/>
      <w:marTop w:val="0"/>
      <w:marBottom w:val="0"/>
      <w:divBdr>
        <w:top w:val="none" w:sz="0" w:space="0" w:color="auto"/>
        <w:left w:val="none" w:sz="0" w:space="0" w:color="auto"/>
        <w:bottom w:val="none" w:sz="0" w:space="0" w:color="auto"/>
        <w:right w:val="none" w:sz="0" w:space="0" w:color="auto"/>
      </w:divBdr>
    </w:div>
    <w:div w:id="1359768823">
      <w:bodyDiv w:val="1"/>
      <w:marLeft w:val="0"/>
      <w:marRight w:val="0"/>
      <w:marTop w:val="0"/>
      <w:marBottom w:val="0"/>
      <w:divBdr>
        <w:top w:val="none" w:sz="0" w:space="0" w:color="auto"/>
        <w:left w:val="none" w:sz="0" w:space="0" w:color="auto"/>
        <w:bottom w:val="none" w:sz="0" w:space="0" w:color="auto"/>
        <w:right w:val="none" w:sz="0" w:space="0" w:color="auto"/>
      </w:divBdr>
    </w:div>
    <w:div w:id="1362240596">
      <w:bodyDiv w:val="1"/>
      <w:marLeft w:val="0"/>
      <w:marRight w:val="0"/>
      <w:marTop w:val="0"/>
      <w:marBottom w:val="0"/>
      <w:divBdr>
        <w:top w:val="none" w:sz="0" w:space="0" w:color="auto"/>
        <w:left w:val="none" w:sz="0" w:space="0" w:color="auto"/>
        <w:bottom w:val="none" w:sz="0" w:space="0" w:color="auto"/>
        <w:right w:val="none" w:sz="0" w:space="0" w:color="auto"/>
      </w:divBdr>
    </w:div>
    <w:div w:id="1364750745">
      <w:bodyDiv w:val="1"/>
      <w:marLeft w:val="0"/>
      <w:marRight w:val="0"/>
      <w:marTop w:val="0"/>
      <w:marBottom w:val="0"/>
      <w:divBdr>
        <w:top w:val="none" w:sz="0" w:space="0" w:color="auto"/>
        <w:left w:val="none" w:sz="0" w:space="0" w:color="auto"/>
        <w:bottom w:val="none" w:sz="0" w:space="0" w:color="auto"/>
        <w:right w:val="none" w:sz="0" w:space="0" w:color="auto"/>
      </w:divBdr>
    </w:div>
    <w:div w:id="1387072137">
      <w:bodyDiv w:val="1"/>
      <w:marLeft w:val="0"/>
      <w:marRight w:val="0"/>
      <w:marTop w:val="0"/>
      <w:marBottom w:val="0"/>
      <w:divBdr>
        <w:top w:val="none" w:sz="0" w:space="0" w:color="auto"/>
        <w:left w:val="none" w:sz="0" w:space="0" w:color="auto"/>
        <w:bottom w:val="none" w:sz="0" w:space="0" w:color="auto"/>
        <w:right w:val="none" w:sz="0" w:space="0" w:color="auto"/>
      </w:divBdr>
    </w:div>
    <w:div w:id="1387099457">
      <w:bodyDiv w:val="1"/>
      <w:marLeft w:val="0"/>
      <w:marRight w:val="0"/>
      <w:marTop w:val="0"/>
      <w:marBottom w:val="0"/>
      <w:divBdr>
        <w:top w:val="none" w:sz="0" w:space="0" w:color="auto"/>
        <w:left w:val="none" w:sz="0" w:space="0" w:color="auto"/>
        <w:bottom w:val="none" w:sz="0" w:space="0" w:color="auto"/>
        <w:right w:val="none" w:sz="0" w:space="0" w:color="auto"/>
      </w:divBdr>
    </w:div>
    <w:div w:id="1432043620">
      <w:bodyDiv w:val="1"/>
      <w:marLeft w:val="0"/>
      <w:marRight w:val="0"/>
      <w:marTop w:val="0"/>
      <w:marBottom w:val="0"/>
      <w:divBdr>
        <w:top w:val="none" w:sz="0" w:space="0" w:color="auto"/>
        <w:left w:val="none" w:sz="0" w:space="0" w:color="auto"/>
        <w:bottom w:val="none" w:sz="0" w:space="0" w:color="auto"/>
        <w:right w:val="none" w:sz="0" w:space="0" w:color="auto"/>
      </w:divBdr>
    </w:div>
    <w:div w:id="1434665371">
      <w:bodyDiv w:val="1"/>
      <w:marLeft w:val="0"/>
      <w:marRight w:val="0"/>
      <w:marTop w:val="0"/>
      <w:marBottom w:val="0"/>
      <w:divBdr>
        <w:top w:val="none" w:sz="0" w:space="0" w:color="auto"/>
        <w:left w:val="none" w:sz="0" w:space="0" w:color="auto"/>
        <w:bottom w:val="none" w:sz="0" w:space="0" w:color="auto"/>
        <w:right w:val="none" w:sz="0" w:space="0" w:color="auto"/>
      </w:divBdr>
    </w:div>
    <w:div w:id="1438721207">
      <w:bodyDiv w:val="1"/>
      <w:marLeft w:val="0"/>
      <w:marRight w:val="0"/>
      <w:marTop w:val="0"/>
      <w:marBottom w:val="0"/>
      <w:divBdr>
        <w:top w:val="none" w:sz="0" w:space="0" w:color="auto"/>
        <w:left w:val="none" w:sz="0" w:space="0" w:color="auto"/>
        <w:bottom w:val="none" w:sz="0" w:space="0" w:color="auto"/>
        <w:right w:val="none" w:sz="0" w:space="0" w:color="auto"/>
      </w:divBdr>
    </w:div>
    <w:div w:id="1475482929">
      <w:bodyDiv w:val="1"/>
      <w:marLeft w:val="0"/>
      <w:marRight w:val="0"/>
      <w:marTop w:val="0"/>
      <w:marBottom w:val="0"/>
      <w:divBdr>
        <w:top w:val="none" w:sz="0" w:space="0" w:color="auto"/>
        <w:left w:val="none" w:sz="0" w:space="0" w:color="auto"/>
        <w:bottom w:val="none" w:sz="0" w:space="0" w:color="auto"/>
        <w:right w:val="none" w:sz="0" w:space="0" w:color="auto"/>
      </w:divBdr>
    </w:div>
    <w:div w:id="1483621395">
      <w:bodyDiv w:val="1"/>
      <w:marLeft w:val="0"/>
      <w:marRight w:val="0"/>
      <w:marTop w:val="0"/>
      <w:marBottom w:val="0"/>
      <w:divBdr>
        <w:top w:val="none" w:sz="0" w:space="0" w:color="auto"/>
        <w:left w:val="none" w:sz="0" w:space="0" w:color="auto"/>
        <w:bottom w:val="none" w:sz="0" w:space="0" w:color="auto"/>
        <w:right w:val="none" w:sz="0" w:space="0" w:color="auto"/>
      </w:divBdr>
    </w:div>
    <w:div w:id="1489595461">
      <w:bodyDiv w:val="1"/>
      <w:marLeft w:val="0"/>
      <w:marRight w:val="0"/>
      <w:marTop w:val="0"/>
      <w:marBottom w:val="0"/>
      <w:divBdr>
        <w:top w:val="none" w:sz="0" w:space="0" w:color="auto"/>
        <w:left w:val="none" w:sz="0" w:space="0" w:color="auto"/>
        <w:bottom w:val="none" w:sz="0" w:space="0" w:color="auto"/>
        <w:right w:val="none" w:sz="0" w:space="0" w:color="auto"/>
      </w:divBdr>
    </w:div>
    <w:div w:id="1494834114">
      <w:bodyDiv w:val="1"/>
      <w:marLeft w:val="0"/>
      <w:marRight w:val="0"/>
      <w:marTop w:val="0"/>
      <w:marBottom w:val="0"/>
      <w:divBdr>
        <w:top w:val="none" w:sz="0" w:space="0" w:color="auto"/>
        <w:left w:val="none" w:sz="0" w:space="0" w:color="auto"/>
        <w:bottom w:val="none" w:sz="0" w:space="0" w:color="auto"/>
        <w:right w:val="none" w:sz="0" w:space="0" w:color="auto"/>
      </w:divBdr>
    </w:div>
    <w:div w:id="1497766016">
      <w:bodyDiv w:val="1"/>
      <w:marLeft w:val="0"/>
      <w:marRight w:val="0"/>
      <w:marTop w:val="0"/>
      <w:marBottom w:val="0"/>
      <w:divBdr>
        <w:top w:val="none" w:sz="0" w:space="0" w:color="auto"/>
        <w:left w:val="none" w:sz="0" w:space="0" w:color="auto"/>
        <w:bottom w:val="none" w:sz="0" w:space="0" w:color="auto"/>
        <w:right w:val="none" w:sz="0" w:space="0" w:color="auto"/>
      </w:divBdr>
    </w:div>
    <w:div w:id="1503425328">
      <w:bodyDiv w:val="1"/>
      <w:marLeft w:val="0"/>
      <w:marRight w:val="0"/>
      <w:marTop w:val="0"/>
      <w:marBottom w:val="0"/>
      <w:divBdr>
        <w:top w:val="none" w:sz="0" w:space="0" w:color="auto"/>
        <w:left w:val="none" w:sz="0" w:space="0" w:color="auto"/>
        <w:bottom w:val="none" w:sz="0" w:space="0" w:color="auto"/>
        <w:right w:val="none" w:sz="0" w:space="0" w:color="auto"/>
      </w:divBdr>
    </w:div>
    <w:div w:id="1505587187">
      <w:bodyDiv w:val="1"/>
      <w:marLeft w:val="0"/>
      <w:marRight w:val="0"/>
      <w:marTop w:val="0"/>
      <w:marBottom w:val="0"/>
      <w:divBdr>
        <w:top w:val="none" w:sz="0" w:space="0" w:color="auto"/>
        <w:left w:val="none" w:sz="0" w:space="0" w:color="auto"/>
        <w:bottom w:val="none" w:sz="0" w:space="0" w:color="auto"/>
        <w:right w:val="none" w:sz="0" w:space="0" w:color="auto"/>
      </w:divBdr>
    </w:div>
    <w:div w:id="1539661711">
      <w:bodyDiv w:val="1"/>
      <w:marLeft w:val="0"/>
      <w:marRight w:val="0"/>
      <w:marTop w:val="0"/>
      <w:marBottom w:val="0"/>
      <w:divBdr>
        <w:top w:val="none" w:sz="0" w:space="0" w:color="auto"/>
        <w:left w:val="none" w:sz="0" w:space="0" w:color="auto"/>
        <w:bottom w:val="none" w:sz="0" w:space="0" w:color="auto"/>
        <w:right w:val="none" w:sz="0" w:space="0" w:color="auto"/>
      </w:divBdr>
    </w:div>
    <w:div w:id="1539781870">
      <w:bodyDiv w:val="1"/>
      <w:marLeft w:val="0"/>
      <w:marRight w:val="0"/>
      <w:marTop w:val="0"/>
      <w:marBottom w:val="0"/>
      <w:divBdr>
        <w:top w:val="none" w:sz="0" w:space="0" w:color="auto"/>
        <w:left w:val="none" w:sz="0" w:space="0" w:color="auto"/>
        <w:bottom w:val="none" w:sz="0" w:space="0" w:color="auto"/>
        <w:right w:val="none" w:sz="0" w:space="0" w:color="auto"/>
      </w:divBdr>
    </w:div>
    <w:div w:id="1552112016">
      <w:bodyDiv w:val="1"/>
      <w:marLeft w:val="0"/>
      <w:marRight w:val="0"/>
      <w:marTop w:val="0"/>
      <w:marBottom w:val="0"/>
      <w:divBdr>
        <w:top w:val="none" w:sz="0" w:space="0" w:color="auto"/>
        <w:left w:val="none" w:sz="0" w:space="0" w:color="auto"/>
        <w:bottom w:val="none" w:sz="0" w:space="0" w:color="auto"/>
        <w:right w:val="none" w:sz="0" w:space="0" w:color="auto"/>
      </w:divBdr>
    </w:div>
    <w:div w:id="1568299456">
      <w:bodyDiv w:val="1"/>
      <w:marLeft w:val="0"/>
      <w:marRight w:val="0"/>
      <w:marTop w:val="0"/>
      <w:marBottom w:val="0"/>
      <w:divBdr>
        <w:top w:val="none" w:sz="0" w:space="0" w:color="auto"/>
        <w:left w:val="none" w:sz="0" w:space="0" w:color="auto"/>
        <w:bottom w:val="none" w:sz="0" w:space="0" w:color="auto"/>
        <w:right w:val="none" w:sz="0" w:space="0" w:color="auto"/>
      </w:divBdr>
    </w:div>
    <w:div w:id="1625428694">
      <w:bodyDiv w:val="1"/>
      <w:marLeft w:val="0"/>
      <w:marRight w:val="0"/>
      <w:marTop w:val="0"/>
      <w:marBottom w:val="0"/>
      <w:divBdr>
        <w:top w:val="none" w:sz="0" w:space="0" w:color="auto"/>
        <w:left w:val="none" w:sz="0" w:space="0" w:color="auto"/>
        <w:bottom w:val="none" w:sz="0" w:space="0" w:color="auto"/>
        <w:right w:val="none" w:sz="0" w:space="0" w:color="auto"/>
      </w:divBdr>
    </w:div>
    <w:div w:id="1637101968">
      <w:bodyDiv w:val="1"/>
      <w:marLeft w:val="0"/>
      <w:marRight w:val="0"/>
      <w:marTop w:val="0"/>
      <w:marBottom w:val="0"/>
      <w:divBdr>
        <w:top w:val="none" w:sz="0" w:space="0" w:color="auto"/>
        <w:left w:val="none" w:sz="0" w:space="0" w:color="auto"/>
        <w:bottom w:val="none" w:sz="0" w:space="0" w:color="auto"/>
        <w:right w:val="none" w:sz="0" w:space="0" w:color="auto"/>
      </w:divBdr>
    </w:div>
    <w:div w:id="1654210933">
      <w:bodyDiv w:val="1"/>
      <w:marLeft w:val="0"/>
      <w:marRight w:val="0"/>
      <w:marTop w:val="0"/>
      <w:marBottom w:val="0"/>
      <w:divBdr>
        <w:top w:val="none" w:sz="0" w:space="0" w:color="auto"/>
        <w:left w:val="none" w:sz="0" w:space="0" w:color="auto"/>
        <w:bottom w:val="none" w:sz="0" w:space="0" w:color="auto"/>
        <w:right w:val="none" w:sz="0" w:space="0" w:color="auto"/>
      </w:divBdr>
    </w:div>
    <w:div w:id="1656033694">
      <w:bodyDiv w:val="1"/>
      <w:marLeft w:val="0"/>
      <w:marRight w:val="0"/>
      <w:marTop w:val="0"/>
      <w:marBottom w:val="0"/>
      <w:divBdr>
        <w:top w:val="none" w:sz="0" w:space="0" w:color="auto"/>
        <w:left w:val="none" w:sz="0" w:space="0" w:color="auto"/>
        <w:bottom w:val="none" w:sz="0" w:space="0" w:color="auto"/>
        <w:right w:val="none" w:sz="0" w:space="0" w:color="auto"/>
      </w:divBdr>
    </w:div>
    <w:div w:id="1661038238">
      <w:bodyDiv w:val="1"/>
      <w:marLeft w:val="0"/>
      <w:marRight w:val="0"/>
      <w:marTop w:val="0"/>
      <w:marBottom w:val="0"/>
      <w:divBdr>
        <w:top w:val="none" w:sz="0" w:space="0" w:color="auto"/>
        <w:left w:val="none" w:sz="0" w:space="0" w:color="auto"/>
        <w:bottom w:val="none" w:sz="0" w:space="0" w:color="auto"/>
        <w:right w:val="none" w:sz="0" w:space="0" w:color="auto"/>
      </w:divBdr>
    </w:div>
    <w:div w:id="1698458428">
      <w:bodyDiv w:val="1"/>
      <w:marLeft w:val="0"/>
      <w:marRight w:val="0"/>
      <w:marTop w:val="0"/>
      <w:marBottom w:val="0"/>
      <w:divBdr>
        <w:top w:val="none" w:sz="0" w:space="0" w:color="auto"/>
        <w:left w:val="none" w:sz="0" w:space="0" w:color="auto"/>
        <w:bottom w:val="none" w:sz="0" w:space="0" w:color="auto"/>
        <w:right w:val="none" w:sz="0" w:space="0" w:color="auto"/>
      </w:divBdr>
    </w:div>
    <w:div w:id="1702127638">
      <w:bodyDiv w:val="1"/>
      <w:marLeft w:val="0"/>
      <w:marRight w:val="0"/>
      <w:marTop w:val="0"/>
      <w:marBottom w:val="0"/>
      <w:divBdr>
        <w:top w:val="none" w:sz="0" w:space="0" w:color="auto"/>
        <w:left w:val="none" w:sz="0" w:space="0" w:color="auto"/>
        <w:bottom w:val="none" w:sz="0" w:space="0" w:color="auto"/>
        <w:right w:val="none" w:sz="0" w:space="0" w:color="auto"/>
      </w:divBdr>
    </w:div>
    <w:div w:id="1746953315">
      <w:bodyDiv w:val="1"/>
      <w:marLeft w:val="0"/>
      <w:marRight w:val="0"/>
      <w:marTop w:val="0"/>
      <w:marBottom w:val="0"/>
      <w:divBdr>
        <w:top w:val="none" w:sz="0" w:space="0" w:color="auto"/>
        <w:left w:val="none" w:sz="0" w:space="0" w:color="auto"/>
        <w:bottom w:val="none" w:sz="0" w:space="0" w:color="auto"/>
        <w:right w:val="none" w:sz="0" w:space="0" w:color="auto"/>
      </w:divBdr>
    </w:div>
    <w:div w:id="1774351209">
      <w:bodyDiv w:val="1"/>
      <w:marLeft w:val="0"/>
      <w:marRight w:val="0"/>
      <w:marTop w:val="0"/>
      <w:marBottom w:val="0"/>
      <w:divBdr>
        <w:top w:val="none" w:sz="0" w:space="0" w:color="auto"/>
        <w:left w:val="none" w:sz="0" w:space="0" w:color="auto"/>
        <w:bottom w:val="none" w:sz="0" w:space="0" w:color="auto"/>
        <w:right w:val="none" w:sz="0" w:space="0" w:color="auto"/>
      </w:divBdr>
    </w:div>
    <w:div w:id="1786387685">
      <w:bodyDiv w:val="1"/>
      <w:marLeft w:val="0"/>
      <w:marRight w:val="0"/>
      <w:marTop w:val="0"/>
      <w:marBottom w:val="0"/>
      <w:divBdr>
        <w:top w:val="none" w:sz="0" w:space="0" w:color="auto"/>
        <w:left w:val="none" w:sz="0" w:space="0" w:color="auto"/>
        <w:bottom w:val="none" w:sz="0" w:space="0" w:color="auto"/>
        <w:right w:val="none" w:sz="0" w:space="0" w:color="auto"/>
      </w:divBdr>
    </w:div>
    <w:div w:id="1791121126">
      <w:bodyDiv w:val="1"/>
      <w:marLeft w:val="0"/>
      <w:marRight w:val="0"/>
      <w:marTop w:val="0"/>
      <w:marBottom w:val="0"/>
      <w:divBdr>
        <w:top w:val="none" w:sz="0" w:space="0" w:color="auto"/>
        <w:left w:val="none" w:sz="0" w:space="0" w:color="auto"/>
        <w:bottom w:val="none" w:sz="0" w:space="0" w:color="auto"/>
        <w:right w:val="none" w:sz="0" w:space="0" w:color="auto"/>
      </w:divBdr>
    </w:div>
    <w:div w:id="1794447270">
      <w:bodyDiv w:val="1"/>
      <w:marLeft w:val="0"/>
      <w:marRight w:val="0"/>
      <w:marTop w:val="0"/>
      <w:marBottom w:val="0"/>
      <w:divBdr>
        <w:top w:val="none" w:sz="0" w:space="0" w:color="auto"/>
        <w:left w:val="none" w:sz="0" w:space="0" w:color="auto"/>
        <w:bottom w:val="none" w:sz="0" w:space="0" w:color="auto"/>
        <w:right w:val="none" w:sz="0" w:space="0" w:color="auto"/>
      </w:divBdr>
    </w:div>
    <w:div w:id="1811166395">
      <w:bodyDiv w:val="1"/>
      <w:marLeft w:val="0"/>
      <w:marRight w:val="0"/>
      <w:marTop w:val="0"/>
      <w:marBottom w:val="0"/>
      <w:divBdr>
        <w:top w:val="none" w:sz="0" w:space="0" w:color="auto"/>
        <w:left w:val="none" w:sz="0" w:space="0" w:color="auto"/>
        <w:bottom w:val="none" w:sz="0" w:space="0" w:color="auto"/>
        <w:right w:val="none" w:sz="0" w:space="0" w:color="auto"/>
      </w:divBdr>
    </w:div>
    <w:div w:id="1813208297">
      <w:bodyDiv w:val="1"/>
      <w:marLeft w:val="0"/>
      <w:marRight w:val="0"/>
      <w:marTop w:val="0"/>
      <w:marBottom w:val="0"/>
      <w:divBdr>
        <w:top w:val="none" w:sz="0" w:space="0" w:color="auto"/>
        <w:left w:val="none" w:sz="0" w:space="0" w:color="auto"/>
        <w:bottom w:val="none" w:sz="0" w:space="0" w:color="auto"/>
        <w:right w:val="none" w:sz="0" w:space="0" w:color="auto"/>
      </w:divBdr>
    </w:div>
    <w:div w:id="1821918567">
      <w:bodyDiv w:val="1"/>
      <w:marLeft w:val="0"/>
      <w:marRight w:val="0"/>
      <w:marTop w:val="0"/>
      <w:marBottom w:val="0"/>
      <w:divBdr>
        <w:top w:val="none" w:sz="0" w:space="0" w:color="auto"/>
        <w:left w:val="none" w:sz="0" w:space="0" w:color="auto"/>
        <w:bottom w:val="none" w:sz="0" w:space="0" w:color="auto"/>
        <w:right w:val="none" w:sz="0" w:space="0" w:color="auto"/>
      </w:divBdr>
    </w:div>
    <w:div w:id="1823542457">
      <w:bodyDiv w:val="1"/>
      <w:marLeft w:val="0"/>
      <w:marRight w:val="0"/>
      <w:marTop w:val="0"/>
      <w:marBottom w:val="0"/>
      <w:divBdr>
        <w:top w:val="none" w:sz="0" w:space="0" w:color="auto"/>
        <w:left w:val="none" w:sz="0" w:space="0" w:color="auto"/>
        <w:bottom w:val="none" w:sz="0" w:space="0" w:color="auto"/>
        <w:right w:val="none" w:sz="0" w:space="0" w:color="auto"/>
      </w:divBdr>
    </w:div>
    <w:div w:id="1850631602">
      <w:bodyDiv w:val="1"/>
      <w:marLeft w:val="0"/>
      <w:marRight w:val="0"/>
      <w:marTop w:val="0"/>
      <w:marBottom w:val="0"/>
      <w:divBdr>
        <w:top w:val="none" w:sz="0" w:space="0" w:color="auto"/>
        <w:left w:val="none" w:sz="0" w:space="0" w:color="auto"/>
        <w:bottom w:val="none" w:sz="0" w:space="0" w:color="auto"/>
        <w:right w:val="none" w:sz="0" w:space="0" w:color="auto"/>
      </w:divBdr>
    </w:div>
    <w:div w:id="1858932221">
      <w:bodyDiv w:val="1"/>
      <w:marLeft w:val="0"/>
      <w:marRight w:val="0"/>
      <w:marTop w:val="0"/>
      <w:marBottom w:val="0"/>
      <w:divBdr>
        <w:top w:val="none" w:sz="0" w:space="0" w:color="auto"/>
        <w:left w:val="none" w:sz="0" w:space="0" w:color="auto"/>
        <w:bottom w:val="none" w:sz="0" w:space="0" w:color="auto"/>
        <w:right w:val="none" w:sz="0" w:space="0" w:color="auto"/>
      </w:divBdr>
    </w:div>
    <w:div w:id="1866552403">
      <w:bodyDiv w:val="1"/>
      <w:marLeft w:val="0"/>
      <w:marRight w:val="0"/>
      <w:marTop w:val="0"/>
      <w:marBottom w:val="0"/>
      <w:divBdr>
        <w:top w:val="none" w:sz="0" w:space="0" w:color="auto"/>
        <w:left w:val="none" w:sz="0" w:space="0" w:color="auto"/>
        <w:bottom w:val="none" w:sz="0" w:space="0" w:color="auto"/>
        <w:right w:val="none" w:sz="0" w:space="0" w:color="auto"/>
      </w:divBdr>
    </w:div>
    <w:div w:id="1877348658">
      <w:bodyDiv w:val="1"/>
      <w:marLeft w:val="0"/>
      <w:marRight w:val="0"/>
      <w:marTop w:val="0"/>
      <w:marBottom w:val="0"/>
      <w:divBdr>
        <w:top w:val="none" w:sz="0" w:space="0" w:color="auto"/>
        <w:left w:val="none" w:sz="0" w:space="0" w:color="auto"/>
        <w:bottom w:val="none" w:sz="0" w:space="0" w:color="auto"/>
        <w:right w:val="none" w:sz="0" w:space="0" w:color="auto"/>
      </w:divBdr>
    </w:div>
    <w:div w:id="1881211088">
      <w:bodyDiv w:val="1"/>
      <w:marLeft w:val="0"/>
      <w:marRight w:val="0"/>
      <w:marTop w:val="0"/>
      <w:marBottom w:val="0"/>
      <w:divBdr>
        <w:top w:val="none" w:sz="0" w:space="0" w:color="auto"/>
        <w:left w:val="none" w:sz="0" w:space="0" w:color="auto"/>
        <w:bottom w:val="none" w:sz="0" w:space="0" w:color="auto"/>
        <w:right w:val="none" w:sz="0" w:space="0" w:color="auto"/>
      </w:divBdr>
    </w:div>
    <w:div w:id="1916694994">
      <w:bodyDiv w:val="1"/>
      <w:marLeft w:val="0"/>
      <w:marRight w:val="0"/>
      <w:marTop w:val="0"/>
      <w:marBottom w:val="0"/>
      <w:divBdr>
        <w:top w:val="none" w:sz="0" w:space="0" w:color="auto"/>
        <w:left w:val="none" w:sz="0" w:space="0" w:color="auto"/>
        <w:bottom w:val="none" w:sz="0" w:space="0" w:color="auto"/>
        <w:right w:val="none" w:sz="0" w:space="0" w:color="auto"/>
      </w:divBdr>
    </w:div>
    <w:div w:id="1917473401">
      <w:bodyDiv w:val="1"/>
      <w:marLeft w:val="0"/>
      <w:marRight w:val="0"/>
      <w:marTop w:val="0"/>
      <w:marBottom w:val="0"/>
      <w:divBdr>
        <w:top w:val="none" w:sz="0" w:space="0" w:color="auto"/>
        <w:left w:val="none" w:sz="0" w:space="0" w:color="auto"/>
        <w:bottom w:val="none" w:sz="0" w:space="0" w:color="auto"/>
        <w:right w:val="none" w:sz="0" w:space="0" w:color="auto"/>
      </w:divBdr>
    </w:div>
    <w:div w:id="1919556338">
      <w:bodyDiv w:val="1"/>
      <w:marLeft w:val="0"/>
      <w:marRight w:val="0"/>
      <w:marTop w:val="0"/>
      <w:marBottom w:val="0"/>
      <w:divBdr>
        <w:top w:val="none" w:sz="0" w:space="0" w:color="auto"/>
        <w:left w:val="none" w:sz="0" w:space="0" w:color="auto"/>
        <w:bottom w:val="none" w:sz="0" w:space="0" w:color="auto"/>
        <w:right w:val="none" w:sz="0" w:space="0" w:color="auto"/>
      </w:divBdr>
    </w:div>
    <w:div w:id="1922520970">
      <w:bodyDiv w:val="1"/>
      <w:marLeft w:val="0"/>
      <w:marRight w:val="0"/>
      <w:marTop w:val="0"/>
      <w:marBottom w:val="0"/>
      <w:divBdr>
        <w:top w:val="none" w:sz="0" w:space="0" w:color="auto"/>
        <w:left w:val="none" w:sz="0" w:space="0" w:color="auto"/>
        <w:bottom w:val="none" w:sz="0" w:space="0" w:color="auto"/>
        <w:right w:val="none" w:sz="0" w:space="0" w:color="auto"/>
      </w:divBdr>
    </w:div>
    <w:div w:id="1926569305">
      <w:bodyDiv w:val="1"/>
      <w:marLeft w:val="0"/>
      <w:marRight w:val="0"/>
      <w:marTop w:val="0"/>
      <w:marBottom w:val="0"/>
      <w:divBdr>
        <w:top w:val="none" w:sz="0" w:space="0" w:color="auto"/>
        <w:left w:val="none" w:sz="0" w:space="0" w:color="auto"/>
        <w:bottom w:val="none" w:sz="0" w:space="0" w:color="auto"/>
        <w:right w:val="none" w:sz="0" w:space="0" w:color="auto"/>
      </w:divBdr>
    </w:div>
    <w:div w:id="1928886007">
      <w:bodyDiv w:val="1"/>
      <w:marLeft w:val="0"/>
      <w:marRight w:val="0"/>
      <w:marTop w:val="0"/>
      <w:marBottom w:val="0"/>
      <w:divBdr>
        <w:top w:val="none" w:sz="0" w:space="0" w:color="auto"/>
        <w:left w:val="none" w:sz="0" w:space="0" w:color="auto"/>
        <w:bottom w:val="none" w:sz="0" w:space="0" w:color="auto"/>
        <w:right w:val="none" w:sz="0" w:space="0" w:color="auto"/>
      </w:divBdr>
    </w:div>
    <w:div w:id="1930118880">
      <w:bodyDiv w:val="1"/>
      <w:marLeft w:val="0"/>
      <w:marRight w:val="0"/>
      <w:marTop w:val="0"/>
      <w:marBottom w:val="0"/>
      <w:divBdr>
        <w:top w:val="none" w:sz="0" w:space="0" w:color="auto"/>
        <w:left w:val="none" w:sz="0" w:space="0" w:color="auto"/>
        <w:bottom w:val="none" w:sz="0" w:space="0" w:color="auto"/>
        <w:right w:val="none" w:sz="0" w:space="0" w:color="auto"/>
      </w:divBdr>
    </w:div>
    <w:div w:id="1932816287">
      <w:bodyDiv w:val="1"/>
      <w:marLeft w:val="0"/>
      <w:marRight w:val="0"/>
      <w:marTop w:val="0"/>
      <w:marBottom w:val="0"/>
      <w:divBdr>
        <w:top w:val="none" w:sz="0" w:space="0" w:color="auto"/>
        <w:left w:val="none" w:sz="0" w:space="0" w:color="auto"/>
        <w:bottom w:val="none" w:sz="0" w:space="0" w:color="auto"/>
        <w:right w:val="none" w:sz="0" w:space="0" w:color="auto"/>
      </w:divBdr>
    </w:div>
    <w:div w:id="1940796260">
      <w:bodyDiv w:val="1"/>
      <w:marLeft w:val="0"/>
      <w:marRight w:val="0"/>
      <w:marTop w:val="0"/>
      <w:marBottom w:val="0"/>
      <w:divBdr>
        <w:top w:val="none" w:sz="0" w:space="0" w:color="auto"/>
        <w:left w:val="none" w:sz="0" w:space="0" w:color="auto"/>
        <w:bottom w:val="none" w:sz="0" w:space="0" w:color="auto"/>
        <w:right w:val="none" w:sz="0" w:space="0" w:color="auto"/>
      </w:divBdr>
    </w:div>
    <w:div w:id="1940914888">
      <w:bodyDiv w:val="1"/>
      <w:marLeft w:val="0"/>
      <w:marRight w:val="0"/>
      <w:marTop w:val="0"/>
      <w:marBottom w:val="0"/>
      <w:divBdr>
        <w:top w:val="none" w:sz="0" w:space="0" w:color="auto"/>
        <w:left w:val="none" w:sz="0" w:space="0" w:color="auto"/>
        <w:bottom w:val="none" w:sz="0" w:space="0" w:color="auto"/>
        <w:right w:val="none" w:sz="0" w:space="0" w:color="auto"/>
      </w:divBdr>
    </w:div>
    <w:div w:id="1946182556">
      <w:bodyDiv w:val="1"/>
      <w:marLeft w:val="0"/>
      <w:marRight w:val="0"/>
      <w:marTop w:val="0"/>
      <w:marBottom w:val="0"/>
      <w:divBdr>
        <w:top w:val="none" w:sz="0" w:space="0" w:color="auto"/>
        <w:left w:val="none" w:sz="0" w:space="0" w:color="auto"/>
        <w:bottom w:val="none" w:sz="0" w:space="0" w:color="auto"/>
        <w:right w:val="none" w:sz="0" w:space="0" w:color="auto"/>
      </w:divBdr>
    </w:div>
    <w:div w:id="1956015864">
      <w:bodyDiv w:val="1"/>
      <w:marLeft w:val="0"/>
      <w:marRight w:val="0"/>
      <w:marTop w:val="0"/>
      <w:marBottom w:val="0"/>
      <w:divBdr>
        <w:top w:val="none" w:sz="0" w:space="0" w:color="auto"/>
        <w:left w:val="none" w:sz="0" w:space="0" w:color="auto"/>
        <w:bottom w:val="none" w:sz="0" w:space="0" w:color="auto"/>
        <w:right w:val="none" w:sz="0" w:space="0" w:color="auto"/>
      </w:divBdr>
    </w:div>
    <w:div w:id="1960911084">
      <w:bodyDiv w:val="1"/>
      <w:marLeft w:val="0"/>
      <w:marRight w:val="0"/>
      <w:marTop w:val="0"/>
      <w:marBottom w:val="0"/>
      <w:divBdr>
        <w:top w:val="none" w:sz="0" w:space="0" w:color="auto"/>
        <w:left w:val="none" w:sz="0" w:space="0" w:color="auto"/>
        <w:bottom w:val="none" w:sz="0" w:space="0" w:color="auto"/>
        <w:right w:val="none" w:sz="0" w:space="0" w:color="auto"/>
      </w:divBdr>
    </w:div>
    <w:div w:id="1974285476">
      <w:bodyDiv w:val="1"/>
      <w:marLeft w:val="0"/>
      <w:marRight w:val="0"/>
      <w:marTop w:val="0"/>
      <w:marBottom w:val="0"/>
      <w:divBdr>
        <w:top w:val="none" w:sz="0" w:space="0" w:color="auto"/>
        <w:left w:val="none" w:sz="0" w:space="0" w:color="auto"/>
        <w:bottom w:val="none" w:sz="0" w:space="0" w:color="auto"/>
        <w:right w:val="none" w:sz="0" w:space="0" w:color="auto"/>
      </w:divBdr>
    </w:div>
    <w:div w:id="1978796183">
      <w:bodyDiv w:val="1"/>
      <w:marLeft w:val="0"/>
      <w:marRight w:val="0"/>
      <w:marTop w:val="0"/>
      <w:marBottom w:val="0"/>
      <w:divBdr>
        <w:top w:val="none" w:sz="0" w:space="0" w:color="auto"/>
        <w:left w:val="none" w:sz="0" w:space="0" w:color="auto"/>
        <w:bottom w:val="none" w:sz="0" w:space="0" w:color="auto"/>
        <w:right w:val="none" w:sz="0" w:space="0" w:color="auto"/>
      </w:divBdr>
    </w:div>
    <w:div w:id="2004820604">
      <w:bodyDiv w:val="1"/>
      <w:marLeft w:val="0"/>
      <w:marRight w:val="0"/>
      <w:marTop w:val="0"/>
      <w:marBottom w:val="0"/>
      <w:divBdr>
        <w:top w:val="none" w:sz="0" w:space="0" w:color="auto"/>
        <w:left w:val="none" w:sz="0" w:space="0" w:color="auto"/>
        <w:bottom w:val="none" w:sz="0" w:space="0" w:color="auto"/>
        <w:right w:val="none" w:sz="0" w:space="0" w:color="auto"/>
      </w:divBdr>
    </w:div>
    <w:div w:id="2011442831">
      <w:bodyDiv w:val="1"/>
      <w:marLeft w:val="0"/>
      <w:marRight w:val="0"/>
      <w:marTop w:val="0"/>
      <w:marBottom w:val="0"/>
      <w:divBdr>
        <w:top w:val="none" w:sz="0" w:space="0" w:color="auto"/>
        <w:left w:val="none" w:sz="0" w:space="0" w:color="auto"/>
        <w:bottom w:val="none" w:sz="0" w:space="0" w:color="auto"/>
        <w:right w:val="none" w:sz="0" w:space="0" w:color="auto"/>
      </w:divBdr>
    </w:div>
    <w:div w:id="2015374525">
      <w:bodyDiv w:val="1"/>
      <w:marLeft w:val="0"/>
      <w:marRight w:val="0"/>
      <w:marTop w:val="0"/>
      <w:marBottom w:val="0"/>
      <w:divBdr>
        <w:top w:val="none" w:sz="0" w:space="0" w:color="auto"/>
        <w:left w:val="none" w:sz="0" w:space="0" w:color="auto"/>
        <w:bottom w:val="none" w:sz="0" w:space="0" w:color="auto"/>
        <w:right w:val="none" w:sz="0" w:space="0" w:color="auto"/>
      </w:divBdr>
    </w:div>
    <w:div w:id="2016492857">
      <w:bodyDiv w:val="1"/>
      <w:marLeft w:val="0"/>
      <w:marRight w:val="0"/>
      <w:marTop w:val="0"/>
      <w:marBottom w:val="0"/>
      <w:divBdr>
        <w:top w:val="none" w:sz="0" w:space="0" w:color="auto"/>
        <w:left w:val="none" w:sz="0" w:space="0" w:color="auto"/>
        <w:bottom w:val="none" w:sz="0" w:space="0" w:color="auto"/>
        <w:right w:val="none" w:sz="0" w:space="0" w:color="auto"/>
      </w:divBdr>
    </w:div>
    <w:div w:id="2035184886">
      <w:bodyDiv w:val="1"/>
      <w:marLeft w:val="0"/>
      <w:marRight w:val="0"/>
      <w:marTop w:val="0"/>
      <w:marBottom w:val="0"/>
      <w:divBdr>
        <w:top w:val="none" w:sz="0" w:space="0" w:color="auto"/>
        <w:left w:val="none" w:sz="0" w:space="0" w:color="auto"/>
        <w:bottom w:val="none" w:sz="0" w:space="0" w:color="auto"/>
        <w:right w:val="none" w:sz="0" w:space="0" w:color="auto"/>
      </w:divBdr>
    </w:div>
    <w:div w:id="2062241568">
      <w:bodyDiv w:val="1"/>
      <w:marLeft w:val="0"/>
      <w:marRight w:val="0"/>
      <w:marTop w:val="0"/>
      <w:marBottom w:val="0"/>
      <w:divBdr>
        <w:top w:val="none" w:sz="0" w:space="0" w:color="auto"/>
        <w:left w:val="none" w:sz="0" w:space="0" w:color="auto"/>
        <w:bottom w:val="none" w:sz="0" w:space="0" w:color="auto"/>
        <w:right w:val="none" w:sz="0" w:space="0" w:color="auto"/>
      </w:divBdr>
    </w:div>
    <w:div w:id="2103061769">
      <w:bodyDiv w:val="1"/>
      <w:marLeft w:val="0"/>
      <w:marRight w:val="0"/>
      <w:marTop w:val="0"/>
      <w:marBottom w:val="0"/>
      <w:divBdr>
        <w:top w:val="none" w:sz="0" w:space="0" w:color="auto"/>
        <w:left w:val="none" w:sz="0" w:space="0" w:color="auto"/>
        <w:bottom w:val="none" w:sz="0" w:space="0" w:color="auto"/>
        <w:right w:val="none" w:sz="0" w:space="0" w:color="auto"/>
      </w:divBdr>
    </w:div>
    <w:div w:id="2128810004">
      <w:bodyDiv w:val="1"/>
      <w:marLeft w:val="0"/>
      <w:marRight w:val="0"/>
      <w:marTop w:val="0"/>
      <w:marBottom w:val="0"/>
      <w:divBdr>
        <w:top w:val="none" w:sz="0" w:space="0" w:color="auto"/>
        <w:left w:val="none" w:sz="0" w:space="0" w:color="auto"/>
        <w:bottom w:val="none" w:sz="0" w:space="0" w:color="auto"/>
        <w:right w:val="none" w:sz="0" w:space="0" w:color="auto"/>
      </w:divBdr>
    </w:div>
    <w:div w:id="2136214798">
      <w:bodyDiv w:val="1"/>
      <w:marLeft w:val="0"/>
      <w:marRight w:val="0"/>
      <w:marTop w:val="0"/>
      <w:marBottom w:val="0"/>
      <w:divBdr>
        <w:top w:val="none" w:sz="0" w:space="0" w:color="auto"/>
        <w:left w:val="none" w:sz="0" w:space="0" w:color="auto"/>
        <w:bottom w:val="none" w:sz="0" w:space="0" w:color="auto"/>
        <w:right w:val="none" w:sz="0" w:space="0" w:color="auto"/>
      </w:divBdr>
    </w:div>
    <w:div w:id="2138063467">
      <w:bodyDiv w:val="1"/>
      <w:marLeft w:val="0"/>
      <w:marRight w:val="0"/>
      <w:marTop w:val="0"/>
      <w:marBottom w:val="0"/>
      <w:divBdr>
        <w:top w:val="none" w:sz="0" w:space="0" w:color="auto"/>
        <w:left w:val="none" w:sz="0" w:space="0" w:color="auto"/>
        <w:bottom w:val="none" w:sz="0" w:space="0" w:color="auto"/>
        <w:right w:val="none" w:sz="0" w:space="0" w:color="auto"/>
      </w:divBdr>
    </w:div>
    <w:div w:id="2140687644">
      <w:bodyDiv w:val="1"/>
      <w:marLeft w:val="0"/>
      <w:marRight w:val="0"/>
      <w:marTop w:val="0"/>
      <w:marBottom w:val="0"/>
      <w:divBdr>
        <w:top w:val="none" w:sz="0" w:space="0" w:color="auto"/>
        <w:left w:val="none" w:sz="0" w:space="0" w:color="auto"/>
        <w:bottom w:val="none" w:sz="0" w:space="0" w:color="auto"/>
        <w:right w:val="none" w:sz="0" w:space="0" w:color="auto"/>
      </w:divBdr>
    </w:div>
    <w:div w:id="21473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normacs://normacs.ru/vop6" TargetMode="External"/><Relationship Id="rId18" Type="http://schemas.openxmlformats.org/officeDocument/2006/relationships/hyperlink" Target="normacs://normacs.ru/8dk" TargetMode="External"/><Relationship Id="rId26" Type="http://schemas.openxmlformats.org/officeDocument/2006/relationships/hyperlink" Target="normacs://normacs.ru/5bb?dob=43983.000243&amp;dol=44043.372361" TargetMode="External"/><Relationship Id="rId21" Type="http://schemas.openxmlformats.org/officeDocument/2006/relationships/hyperlink" Target="normacs://normacs.ru/119ah?dob=43983.000243&amp;dol=44043.371655"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normacs://normacs.ru/775" TargetMode="External"/><Relationship Id="rId25" Type="http://schemas.openxmlformats.org/officeDocument/2006/relationships/hyperlink" Target="normacs://normacs.ru/5bb?dob=43983.000243&amp;dol=44043.372338" TargetMode="External"/><Relationship Id="rId33" Type="http://schemas.openxmlformats.org/officeDocument/2006/relationships/hyperlink" Target="normacs://normacs.ru/2lt?dob=43983.000243&amp;dol=44043.372419" TargetMode="External"/><Relationship Id="rId2" Type="http://schemas.openxmlformats.org/officeDocument/2006/relationships/numbering" Target="numbering.xml"/><Relationship Id="rId16" Type="http://schemas.openxmlformats.org/officeDocument/2006/relationships/hyperlink" Target="normacs://normacs.ru/2nb" TargetMode="External"/><Relationship Id="rId20" Type="http://schemas.openxmlformats.org/officeDocument/2006/relationships/hyperlink" Target="normacs://normacs.ru/10mnk?dob=43983.000243&amp;dol=44043.371620" TargetMode="External"/><Relationship Id="rId29" Type="http://schemas.openxmlformats.org/officeDocument/2006/relationships/hyperlink" Target="normacs://normacs.ru/5bb?dob=43983.000243&amp;dol=44043.3723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normacs://normacs.ru/119ah?dob=43983.000243&amp;dol=44043.372002" TargetMode="External"/><Relationship Id="rId32" Type="http://schemas.openxmlformats.org/officeDocument/2006/relationships/hyperlink" Target="normacs://normacs.ru/11hof?dob=43983.000243&amp;dol=44043.372407"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normacs://normacs.ru/rc" TargetMode="External"/><Relationship Id="rId23" Type="http://schemas.openxmlformats.org/officeDocument/2006/relationships/hyperlink" Target="normacs://normacs.ru/119ah?dob=43983.000243&amp;dol=44043.372002" TargetMode="External"/><Relationship Id="rId28" Type="http://schemas.openxmlformats.org/officeDocument/2006/relationships/hyperlink" Target="normacs://normacs.ru/111tf?dob=43983.000243&amp;dol=44043.372373"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normacs://normacs.ru/6ag" TargetMode="External"/><Relationship Id="rId31" Type="http://schemas.openxmlformats.org/officeDocument/2006/relationships/hyperlink" Target="normacs://normacs.ru/11hof?dob=43983.000243&amp;dol=44043.37240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normacs://normacs.ru/5bb" TargetMode="External"/><Relationship Id="rId22" Type="http://schemas.openxmlformats.org/officeDocument/2006/relationships/hyperlink" Target="normacs://normacs.ru/119ah?dob=43983.000243&amp;dol=44043.371991" TargetMode="External"/><Relationship Id="rId27" Type="http://schemas.openxmlformats.org/officeDocument/2006/relationships/hyperlink" Target="normacs://normacs.ru/5bb?dob=43983.000243&amp;dol=44043.372361" TargetMode="External"/><Relationship Id="rId30" Type="http://schemas.openxmlformats.org/officeDocument/2006/relationships/hyperlink" Target="normacs://normacs.ru/5bb?dob=43983.000243&amp;dol=44043.372396"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FE635-BCD6-46CA-858F-2E9943D0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1965</TotalTime>
  <Pages>50</Pages>
  <Words>17396</Words>
  <Characters>99161</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116325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Кузьменко Павел Владимирович</cp:lastModifiedBy>
  <cp:revision>109</cp:revision>
  <cp:lastPrinted>2021-01-26T20:22:00Z</cp:lastPrinted>
  <dcterms:created xsi:type="dcterms:W3CDTF">2019-04-23T13:12:00Z</dcterms:created>
  <dcterms:modified xsi:type="dcterms:W3CDTF">2021-01-26T20:23:00Z</dcterms:modified>
</cp:coreProperties>
</file>