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2A" w:rsidRPr="00F1702A" w:rsidRDefault="00F1702A" w:rsidP="00F170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02A">
        <w:rPr>
          <w:rFonts w:ascii="Times New Roman" w:hAnsi="Times New Roman" w:cs="Times New Roman"/>
          <w:sz w:val="28"/>
          <w:szCs w:val="28"/>
        </w:rPr>
        <w:t>Новый интернет-сервис Федеральной налоговой службы</w:t>
      </w:r>
    </w:p>
    <w:p w:rsidR="00F1702A" w:rsidRDefault="00F1702A" w:rsidP="00F170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1702A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702A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1702A">
        <w:rPr>
          <w:rFonts w:ascii="Times New Roman" w:hAnsi="Times New Roman" w:cs="Times New Roman"/>
          <w:sz w:val="28"/>
          <w:szCs w:val="28"/>
        </w:rPr>
        <w:t xml:space="preserve"> запись на прием в инспекцию»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02A" w:rsidRPr="00F1702A" w:rsidRDefault="00F1702A" w:rsidP="00F1702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F1702A" w:rsidRDefault="00F1702A" w:rsidP="00F17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Налогоплательщикам Самарской области с 3 декабря 2012 года стал доступен новый интернет-сервис Федеральной налоговой службы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запись на прием в инспекцию»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Этот сервис позволяет физическим, юридическим лицам и индивидуальным предпринимателям заранее спланировать визит в налоговую инспекцию и свести к минимуму время ожидания в очереди.</w:t>
      </w:r>
    </w:p>
    <w:p w:rsidR="00F1702A" w:rsidRDefault="00F1702A" w:rsidP="00F17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Записаться можно на регистрацию юридических лиц и индивидуальных предпринимателей, постановку на учет физических лиц, предоставление налоговой и бухгалтерской отчетности, проведение сверки расчетов с бюджетом, на консультацию со специалистом.</w:t>
      </w:r>
    </w:p>
    <w:p w:rsidR="00F1702A" w:rsidRDefault="00F1702A" w:rsidP="00F17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Чтобы записаться на прием к инспектору, необходимом на сайте УФНС России по Самарской области выбрать в разделе «Электронные услуги» соответствующий сервис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Алгоритм записи предельно упрощен: при согласии с условиями работы сервиса, необходимом выбрать тип налогоплательщика, ввести идентификационные сведения, указать </w:t>
      </w:r>
      <w:r w:rsidR="00881792">
        <w:rPr>
          <w:rFonts w:ascii="Times New Roman" w:hAnsi="Times New Roman" w:cs="Times New Roman"/>
          <w:sz w:val="24"/>
          <w:szCs w:val="24"/>
        </w:rPr>
        <w:t xml:space="preserve">инспекцию и вид услуги. После этого сервис предложит вам выбрать день и время приема в течение ближайших двух недель  и сформирует талон записи на посещение инспекции. При указании налогоплательщиком адреса электронной почты, талон </w:t>
      </w:r>
      <w:proofErr w:type="spellStart"/>
      <w:r w:rsidR="00881792">
        <w:rPr>
          <w:rFonts w:ascii="Times New Roman" w:hAnsi="Times New Roman" w:cs="Times New Roman"/>
          <w:sz w:val="24"/>
          <w:szCs w:val="24"/>
        </w:rPr>
        <w:t>продублируется</w:t>
      </w:r>
      <w:proofErr w:type="spellEnd"/>
      <w:r w:rsidR="00881792">
        <w:rPr>
          <w:rFonts w:ascii="Times New Roman" w:hAnsi="Times New Roman" w:cs="Times New Roman"/>
          <w:sz w:val="24"/>
          <w:szCs w:val="24"/>
        </w:rPr>
        <w:t xml:space="preserve"> на него.</w:t>
      </w:r>
    </w:p>
    <w:p w:rsidR="00881792" w:rsidRDefault="00881792" w:rsidP="00F1702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талоне записи на прием будут отражены введенные данные о налогоплательщике, сведения об услуге и времени записи, способ проезда и контактная информация инспекции. Также талон будет содержать </w:t>
      </w:r>
      <w:r>
        <w:rPr>
          <w:rFonts w:ascii="Times New Roman" w:hAnsi="Times New Roman" w:cs="Times New Roman"/>
          <w:sz w:val="24"/>
          <w:szCs w:val="24"/>
          <w:lang w:val="en-CA"/>
        </w:rPr>
        <w:t>PIN</w:t>
      </w:r>
      <w:r>
        <w:rPr>
          <w:rFonts w:ascii="Times New Roman" w:hAnsi="Times New Roman" w:cs="Times New Roman"/>
          <w:sz w:val="24"/>
          <w:szCs w:val="24"/>
        </w:rPr>
        <w:t xml:space="preserve">-код, который необходимо ввести на терминале электронной очереди в операционном зале. Система автоматически обработает информацию и выдаст талон на прием к инспектору. </w:t>
      </w:r>
    </w:p>
    <w:p w:rsidR="00F1702A" w:rsidRPr="00F1702A" w:rsidRDefault="00F1702A" w:rsidP="00F1702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1702A" w:rsidRPr="00F17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02A"/>
    <w:rsid w:val="00881792"/>
    <w:rsid w:val="00F17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702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2013-01-09T11:25:00Z</dcterms:created>
  <dcterms:modified xsi:type="dcterms:W3CDTF">2013-01-09T11:42:00Z</dcterms:modified>
</cp:coreProperties>
</file>