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EF" w:rsidRDefault="002B4AEF">
      <w:pPr>
        <w:widowControl w:val="0"/>
        <w:autoSpaceDE w:val="0"/>
        <w:autoSpaceDN w:val="0"/>
        <w:adjustRightInd w:val="0"/>
        <w:spacing w:after="0" w:line="240" w:lineRule="auto"/>
        <w:rPr>
          <w:rFonts w:ascii="Calibri" w:hAnsi="Calibri" w:cs="Calibri"/>
        </w:rPr>
      </w:pPr>
      <w:r>
        <w:rPr>
          <w:rFonts w:ascii="Calibri" w:hAnsi="Calibri" w:cs="Calibri"/>
        </w:rPr>
        <w:br/>
      </w:r>
    </w:p>
    <w:p w:rsidR="002B4AEF" w:rsidRDefault="002B4AEF">
      <w:pPr>
        <w:widowControl w:val="0"/>
        <w:autoSpaceDE w:val="0"/>
        <w:autoSpaceDN w:val="0"/>
        <w:adjustRightInd w:val="0"/>
        <w:spacing w:after="0" w:line="240" w:lineRule="auto"/>
        <w:jc w:val="both"/>
        <w:outlineLvl w:val="0"/>
        <w:rPr>
          <w:rFonts w:ascii="Calibri" w:hAnsi="Calibri" w:cs="Calibri"/>
        </w:rPr>
      </w:pPr>
    </w:p>
    <w:p w:rsidR="002B4AEF" w:rsidRDefault="002B4AE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2B4AEF" w:rsidRDefault="002B4AEF">
      <w:pPr>
        <w:widowControl w:val="0"/>
        <w:autoSpaceDE w:val="0"/>
        <w:autoSpaceDN w:val="0"/>
        <w:adjustRightInd w:val="0"/>
        <w:spacing w:after="0" w:line="240" w:lineRule="auto"/>
        <w:jc w:val="center"/>
        <w:rPr>
          <w:rFonts w:ascii="Calibri" w:hAnsi="Calibri" w:cs="Calibri"/>
          <w:b/>
          <w:bCs/>
        </w:rPr>
      </w:pP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2012 г. N 1425</w:t>
      </w:r>
    </w:p>
    <w:p w:rsidR="002B4AEF" w:rsidRDefault="002B4AEF">
      <w:pPr>
        <w:widowControl w:val="0"/>
        <w:autoSpaceDE w:val="0"/>
        <w:autoSpaceDN w:val="0"/>
        <w:adjustRightInd w:val="0"/>
        <w:spacing w:after="0" w:line="240" w:lineRule="auto"/>
        <w:jc w:val="center"/>
        <w:rPr>
          <w:rFonts w:ascii="Calibri" w:hAnsi="Calibri" w:cs="Calibri"/>
          <w:b/>
          <w:bCs/>
        </w:rPr>
      </w:pP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ОПРЕДЕЛЕНИИ</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ОРГАНАМИ ГОСУДАРСТВЕННОЙ ВЛАСТИ СУБЪЕКТОВ РОССИЙСКОЙ</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МЕСТ МАССОВОГО СКОПЛЕНИЯ ГРАЖДАН И МЕСТ</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НАХОЖДЕНИЯ ИСТОЧНИКОВ ПОВЫШЕННОЙ ОПАСНОСТИ, В КОТОРЫХ</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 ДОПУСКАЕТСЯ РОЗНИЧНАЯ ПРОДАЖА АЛКОГОЛЬНОЙ ПРОДУКЦИИ,</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А ТАКЖЕ </w:t>
      </w:r>
      <w:proofErr w:type="gramStart"/>
      <w:r>
        <w:rPr>
          <w:rFonts w:ascii="Calibri" w:hAnsi="Calibri" w:cs="Calibri"/>
          <w:b/>
          <w:bCs/>
        </w:rPr>
        <w:t>О</w:t>
      </w:r>
      <w:bookmarkStart w:id="1" w:name="_GoBack"/>
      <w:bookmarkEnd w:id="1"/>
      <w:r>
        <w:rPr>
          <w:rFonts w:ascii="Calibri" w:hAnsi="Calibri" w:cs="Calibri"/>
          <w:b/>
          <w:bCs/>
        </w:rPr>
        <w:t>ПРЕДЕЛЕНИИ</w:t>
      </w:r>
      <w:proofErr w:type="gramEnd"/>
      <w:r>
        <w:rPr>
          <w:rFonts w:ascii="Calibri" w:hAnsi="Calibri" w:cs="Calibri"/>
          <w:b/>
          <w:bCs/>
        </w:rPr>
        <w:t xml:space="preserve"> ОРГАНАМИ МЕСТНОГО САМОУПРАВЛЕНИЯ</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ГРАНИЦ ПРИЛЕГАЮЩИХ К НЕКОТОРЫМ ОРГАНИЗАЦИЯМ И ОБЪЕКТАМ</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ТЕРРИТОРИЙ, НА КОТОРЫХ НЕ ДОПУСКАЕТСЯ РОЗНИЧНАЯ ПРОДАЖА</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АЛКОГОЛЬНОЙ ПРОДУКЦИИ</w:t>
      </w: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статьей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прилагаемые:</w:t>
      </w:r>
    </w:p>
    <w:p w:rsidR="002B4AEF" w:rsidRDefault="005A19A3">
      <w:pPr>
        <w:widowControl w:val="0"/>
        <w:autoSpaceDE w:val="0"/>
        <w:autoSpaceDN w:val="0"/>
        <w:adjustRightInd w:val="0"/>
        <w:spacing w:after="0" w:line="240" w:lineRule="auto"/>
        <w:ind w:firstLine="540"/>
        <w:jc w:val="both"/>
        <w:rPr>
          <w:rFonts w:ascii="Calibri" w:hAnsi="Calibri" w:cs="Calibri"/>
        </w:rPr>
      </w:pPr>
      <w:hyperlink w:anchor="Par29" w:history="1">
        <w:r w:rsidR="002B4AEF">
          <w:rPr>
            <w:rFonts w:ascii="Calibri" w:hAnsi="Calibri" w:cs="Calibri"/>
            <w:color w:val="0000FF"/>
          </w:rPr>
          <w:t>Правила</w:t>
        </w:r>
      </w:hyperlink>
      <w:r w:rsidR="002B4AEF">
        <w:rPr>
          <w:rFonts w:ascii="Calibri" w:hAnsi="Calibri" w:cs="Calibri"/>
        </w:rPr>
        <w:t xml:space="preserve"> определения органами государственной власти </w:t>
      </w:r>
      <w:proofErr w:type="gramStart"/>
      <w:r w:rsidR="002B4AEF">
        <w:rPr>
          <w:rFonts w:ascii="Calibri" w:hAnsi="Calibri" w:cs="Calibri"/>
        </w:rPr>
        <w:t>субъектов Российской Федерации мест массового скопления граждан</w:t>
      </w:r>
      <w:proofErr w:type="gramEnd"/>
      <w:r w:rsidR="002B4AEF">
        <w:rPr>
          <w:rFonts w:ascii="Calibri" w:hAnsi="Calibri" w:cs="Calibri"/>
        </w:rPr>
        <w:t xml:space="preserve"> и мест нахождения источников повышенной опасности, в которых не допускается розничная продажа алкогольной продукции;</w:t>
      </w:r>
    </w:p>
    <w:p w:rsidR="002B4AEF" w:rsidRDefault="005A19A3">
      <w:pPr>
        <w:widowControl w:val="0"/>
        <w:autoSpaceDE w:val="0"/>
        <w:autoSpaceDN w:val="0"/>
        <w:adjustRightInd w:val="0"/>
        <w:spacing w:after="0" w:line="240" w:lineRule="auto"/>
        <w:ind w:firstLine="540"/>
        <w:jc w:val="both"/>
        <w:rPr>
          <w:rFonts w:ascii="Calibri" w:hAnsi="Calibri" w:cs="Calibri"/>
        </w:rPr>
      </w:pPr>
      <w:hyperlink w:anchor="Par46" w:history="1">
        <w:r w:rsidR="002B4AEF">
          <w:rPr>
            <w:rFonts w:ascii="Calibri" w:hAnsi="Calibri" w:cs="Calibri"/>
            <w:color w:val="0000FF"/>
          </w:rPr>
          <w:t>Правила</w:t>
        </w:r>
      </w:hyperlink>
      <w:r w:rsidR="002B4AEF">
        <w:rPr>
          <w:rFonts w:ascii="Calibri" w:hAnsi="Calibri" w:cs="Calibri"/>
        </w:rPr>
        <w:t xml:space="preserve">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2B4AEF" w:rsidRDefault="002B4AE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B4AEF" w:rsidRDefault="002B4AEF">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jc w:val="center"/>
        <w:outlineLvl w:val="0"/>
        <w:rPr>
          <w:rFonts w:ascii="Calibri" w:hAnsi="Calibri" w:cs="Calibri"/>
          <w:b/>
          <w:bCs/>
        </w:rPr>
      </w:pPr>
      <w:bookmarkStart w:id="2" w:name="Par29"/>
      <w:bookmarkEnd w:id="2"/>
      <w:r>
        <w:rPr>
          <w:rFonts w:ascii="Calibri" w:hAnsi="Calibri" w:cs="Calibri"/>
          <w:b/>
          <w:bCs/>
        </w:rPr>
        <w:t>ПРАВИЛА</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ОРГАНАМИ ГОСУДАРСТВЕННОЙ ВЛАСТИ</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МЕСТ МАССОВОГО СКОПЛЕНИЯ</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 И МЕСТ НАХОЖДЕНИЯ ИСТОЧНИКОВ ПОВЫШЕННОЙ ОПАСНОСТИ,</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 </w:t>
      </w:r>
      <w:proofErr w:type="gramStart"/>
      <w:r>
        <w:rPr>
          <w:rFonts w:ascii="Calibri" w:hAnsi="Calibri" w:cs="Calibri"/>
          <w:b/>
          <w:bCs/>
        </w:rPr>
        <w:t>КОТОРЫХ</w:t>
      </w:r>
      <w:proofErr w:type="gramEnd"/>
      <w:r>
        <w:rPr>
          <w:rFonts w:ascii="Calibri" w:hAnsi="Calibri" w:cs="Calibri"/>
          <w:b/>
          <w:bCs/>
        </w:rPr>
        <w:t xml:space="preserve"> НЕ ДОПУСКАЕТСЯ РОЗНИЧНАЯ ПРОДАЖА</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АЛКОГОЛЬНОЙ ПРОДУКЦИИ</w:t>
      </w:r>
    </w:p>
    <w:p w:rsidR="002B4AEF" w:rsidRDefault="002B4AEF">
      <w:pPr>
        <w:widowControl w:val="0"/>
        <w:autoSpaceDE w:val="0"/>
        <w:autoSpaceDN w:val="0"/>
        <w:adjustRightInd w:val="0"/>
        <w:spacing w:after="0" w:line="240" w:lineRule="auto"/>
        <w:jc w:val="center"/>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определения органами государственной власти </w:t>
      </w:r>
      <w:proofErr w:type="gramStart"/>
      <w:r>
        <w:rPr>
          <w:rFonts w:ascii="Calibri" w:hAnsi="Calibri" w:cs="Calibri"/>
        </w:rPr>
        <w:t>субъектов Российской Федерации мест массового скопления граждан</w:t>
      </w:r>
      <w:proofErr w:type="gramEnd"/>
      <w:r>
        <w:rPr>
          <w:rFonts w:ascii="Calibri" w:hAnsi="Calibri" w:cs="Calibri"/>
        </w:rPr>
        <w:t xml:space="preserve"> и мест нахождения источников повышенной опасности, в которых не допускается розничная продажа алкогольной продукции.</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Место массового скопления граждан,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расположенной за пределами зданий (строений, сооружений), определенной как место проведения публичного мероприятия, организуемого 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 собраниях, митингах, демонстрациях, шествиях и пикетированиях", с </w:t>
      </w:r>
      <w:r>
        <w:rPr>
          <w:rFonts w:ascii="Calibri" w:hAnsi="Calibri" w:cs="Calibri"/>
        </w:rPr>
        <w:lastRenderedPageBreak/>
        <w:t>заявленной численностью участников не менее 100 человек.</w:t>
      </w:r>
      <w:proofErr w:type="gramEnd"/>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Место нахождения источников повышенной опасности,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расположенной в границах опасного производственного объекта, определенного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 промышленной безопасности опасных производственных объектов", для которого предусмотрена обязательная разработка декларации промышленной безопасности.</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Решения об определении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принимаются органами государственной власти субъектов Российской Федерации.</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решениях об определении мест массового скопления граждан, в которых не допускается розничная продажа алкогольной продукции, должен быть указан период времени, в течение которого не допускается розничная продажа алкогольной продукции.</w:t>
      </w: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jc w:val="center"/>
        <w:outlineLvl w:val="0"/>
        <w:rPr>
          <w:rFonts w:ascii="Calibri" w:hAnsi="Calibri" w:cs="Calibri"/>
          <w:b/>
          <w:bCs/>
        </w:rPr>
      </w:pPr>
      <w:bookmarkStart w:id="3" w:name="Par46"/>
      <w:bookmarkEnd w:id="3"/>
      <w:r>
        <w:rPr>
          <w:rFonts w:ascii="Calibri" w:hAnsi="Calibri" w:cs="Calibri"/>
          <w:b/>
          <w:bCs/>
        </w:rPr>
        <w:t>ПРАВИЛА</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ОРГАНАМИ МЕСТНОГО САМОУПРАВЛЕНИЯ ГРАНИЦ</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ПРИЛЕГАЮЩИХ К НЕКОТОРЫМ ОРГАНИЗАЦИЯМ И ОБЪЕКТАМ ТЕРРИТОРИЙ,</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 </w:t>
      </w:r>
      <w:proofErr w:type="gramStart"/>
      <w:r>
        <w:rPr>
          <w:rFonts w:ascii="Calibri" w:hAnsi="Calibri" w:cs="Calibri"/>
          <w:b/>
          <w:bCs/>
        </w:rPr>
        <w:t>КОТОРЫХ</w:t>
      </w:r>
      <w:proofErr w:type="gramEnd"/>
      <w:r>
        <w:rPr>
          <w:rFonts w:ascii="Calibri" w:hAnsi="Calibri" w:cs="Calibri"/>
          <w:b/>
          <w:bCs/>
        </w:rPr>
        <w:t xml:space="preserve"> НЕ ДОПУСКАЕТСЯ РОЗНИЧНАЯ ПРОДАЖА</w:t>
      </w:r>
    </w:p>
    <w:p w:rsidR="002B4AEF" w:rsidRDefault="002B4AE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АЛКОГОЛЬНОЙ ПРОДУКЦИИ</w:t>
      </w: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2B4AEF" w:rsidRDefault="002B4AEF">
      <w:pPr>
        <w:widowControl w:val="0"/>
        <w:autoSpaceDE w:val="0"/>
        <w:autoSpaceDN w:val="0"/>
        <w:adjustRightInd w:val="0"/>
        <w:spacing w:after="0" w:line="240" w:lineRule="auto"/>
        <w:ind w:firstLine="540"/>
        <w:jc w:val="both"/>
        <w:rPr>
          <w:rFonts w:ascii="Calibri" w:hAnsi="Calibri" w:cs="Calibri"/>
        </w:rPr>
      </w:pPr>
      <w:bookmarkStart w:id="4" w:name="Par53"/>
      <w:bookmarkEnd w:id="4"/>
      <w:r>
        <w:rPr>
          <w:rFonts w:ascii="Calibri" w:hAnsi="Calibri" w:cs="Calibri"/>
        </w:rPr>
        <w:t>2. Розничная продажа алкогольной продукции не допускается на территориях, прилегающих:</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 детским, образовательным, медицинским организациям и объектам спорта;</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 оптовым и розничным рынкам, вокзалам, аэропортам и иным местам массового скопления граждан и местам нахождения источников повышенной опасности, определенным органами государственной власти субъектов Российской Федерации;</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 объектам военного назначения.</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настоящих Правилах используются следующие понятия:</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"детские организации" - организации, осуществляющие деятельность по дошкольному и начальному общему образованию (по Общероссийскому </w:t>
      </w:r>
      <w:hyperlink r:id="rId7" w:history="1">
        <w:r>
          <w:rPr>
            <w:rFonts w:ascii="Calibri" w:hAnsi="Calibri" w:cs="Calibri"/>
            <w:color w:val="0000FF"/>
          </w:rPr>
          <w:t>классификатору</w:t>
        </w:r>
      </w:hyperlink>
      <w:r>
        <w:rPr>
          <w:rFonts w:ascii="Calibri" w:hAnsi="Calibri" w:cs="Calibri"/>
        </w:rPr>
        <w:t xml:space="preserve"> видов экономической деятельности код 80.1, кроме кода 80.10.3);</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 указанные в </w:t>
      </w:r>
      <w:hyperlink w:anchor="Par53" w:history="1">
        <w:r>
          <w:rPr>
            <w:rFonts w:ascii="Calibri" w:hAnsi="Calibri" w:cs="Calibri"/>
            <w:color w:val="0000FF"/>
          </w:rPr>
          <w:t>пункте 2</w:t>
        </w:r>
      </w:hyperlink>
      <w:r>
        <w:rPr>
          <w:rFonts w:ascii="Calibri" w:hAnsi="Calibri" w:cs="Calibri"/>
        </w:rPr>
        <w:t xml:space="preserve"> настоящих Правил;</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"образовательные организации" - организации, определенные в соответствии с </w:t>
      </w:r>
      <w:hyperlink r:id="rId8" w:history="1">
        <w:r>
          <w:rPr>
            <w:rFonts w:ascii="Calibri" w:hAnsi="Calibri" w:cs="Calibri"/>
            <w:color w:val="0000FF"/>
          </w:rPr>
          <w:t>Законом</w:t>
        </w:r>
      </w:hyperlink>
      <w:r>
        <w:rPr>
          <w:rFonts w:ascii="Calibri" w:hAnsi="Calibri" w:cs="Calibri"/>
        </w:rPr>
        <w:t xml:space="preserve"> Российской Федерации "Об образовании" и имеющие лицензию на осуществление образовательной деятельности;</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 в котором осуществляется розничная продажа алкогольной продукции.</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Территория, прилегающая к организациям и объектам, указанным в </w:t>
      </w:r>
      <w:hyperlink w:anchor="Par53" w:history="1">
        <w:r>
          <w:rPr>
            <w:rFonts w:ascii="Calibri" w:hAnsi="Calibri" w:cs="Calibri"/>
            <w:color w:val="0000FF"/>
          </w:rPr>
          <w:t>пункте 2</w:t>
        </w:r>
      </w:hyperlink>
      <w:r>
        <w:rPr>
          <w:rFonts w:ascii="Calibri" w:hAnsi="Calibri" w:cs="Calibri"/>
        </w:rPr>
        <w:t xml:space="preserve"> настоящих Правил (далее - прилегающая территория), включает обособленную территорию (при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зданию (строению, сооружению), в котором расположены организации и (или) объекты, указанные в </w:t>
      </w:r>
      <w:hyperlink w:anchor="Par53" w:history="1">
        <w:r>
          <w:rPr>
            <w:rFonts w:ascii="Calibri" w:hAnsi="Calibri" w:cs="Calibri"/>
            <w:color w:val="0000FF"/>
          </w:rPr>
          <w:t>пункте 2</w:t>
        </w:r>
      </w:hyperlink>
      <w:r>
        <w:rPr>
          <w:rFonts w:ascii="Calibri" w:hAnsi="Calibri" w:cs="Calibri"/>
        </w:rPr>
        <w:t xml:space="preserve"> настоящих Правил (далее - дополнительная территория).</w:t>
      </w:r>
      <w:proofErr w:type="gramEnd"/>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Дополнительная территория определяется:</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наличии обособленной территории - от входа для посетителей на обособленную территорию до входа для посетителей в стационарный торговый объект;</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отсутствии обособленной территории - от входа для посетителей в здание (строение, сооружение), в котором расположены организации и (или) объекты, указанные в </w:t>
      </w:r>
      <w:hyperlink w:anchor="Par53" w:history="1">
        <w:r>
          <w:rPr>
            <w:rFonts w:ascii="Calibri" w:hAnsi="Calibri" w:cs="Calibri"/>
            <w:color w:val="0000FF"/>
          </w:rPr>
          <w:t>пункте 2</w:t>
        </w:r>
      </w:hyperlink>
      <w:r>
        <w:rPr>
          <w:rFonts w:ascii="Calibri" w:hAnsi="Calibri" w:cs="Calibri"/>
        </w:rPr>
        <w:t xml:space="preserve"> настоящих Правил, до входа для посетителей в стационарный торговый объект.</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Максимальное значение расстояния от детских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образовательных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медицинских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объектов спорта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оптовых и розничных рынков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вокзалов и аэропортов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мест массового скопления граждан,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мест нахождения источников повышенной опасности,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объектов военного назначения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Способ расчета расстояния от организаций и (или) объектов, указанных в </w:t>
      </w:r>
      <w:hyperlink w:anchor="Par53" w:history="1">
        <w:r>
          <w:rPr>
            <w:rFonts w:ascii="Calibri" w:hAnsi="Calibri" w:cs="Calibri"/>
            <w:color w:val="0000FF"/>
          </w:rPr>
          <w:t>пункте 2</w:t>
        </w:r>
      </w:hyperlink>
      <w:r>
        <w:rPr>
          <w:rFonts w:ascii="Calibri" w:hAnsi="Calibri" w:cs="Calibri"/>
        </w:rPr>
        <w:t xml:space="preserve"> настоящих Правил, до границ прилегающих территорий определяется органом местного самоуправления.</w:t>
      </w:r>
    </w:p>
    <w:p w:rsidR="002B4AEF" w:rsidRDefault="002B4AEF">
      <w:pPr>
        <w:widowControl w:val="0"/>
        <w:autoSpaceDE w:val="0"/>
        <w:autoSpaceDN w:val="0"/>
        <w:adjustRightInd w:val="0"/>
        <w:spacing w:after="0" w:line="240" w:lineRule="auto"/>
        <w:ind w:firstLine="540"/>
        <w:jc w:val="both"/>
        <w:rPr>
          <w:rFonts w:ascii="Calibri" w:hAnsi="Calibri" w:cs="Calibri"/>
        </w:rPr>
      </w:pPr>
      <w:bookmarkStart w:id="5" w:name="Par77"/>
      <w:bookmarkEnd w:id="5"/>
      <w:r>
        <w:rPr>
          <w:rFonts w:ascii="Calibri" w:hAnsi="Calibri" w:cs="Calibri"/>
        </w:rPr>
        <w:t xml:space="preserve">8. Границы прилегающих территорий определяются в решениях органа местного самоуправления, к которым прилагаются схемы границ прилегающих территорий для каждой организации и (или) объекта, указанных в </w:t>
      </w:r>
      <w:hyperlink w:anchor="Par53" w:history="1">
        <w:r>
          <w:rPr>
            <w:rFonts w:ascii="Calibri" w:hAnsi="Calibri" w:cs="Calibri"/>
            <w:color w:val="0000FF"/>
          </w:rPr>
          <w:t>пункте 2</w:t>
        </w:r>
      </w:hyperlink>
      <w:r>
        <w:rPr>
          <w:rFonts w:ascii="Calibri" w:hAnsi="Calibri" w:cs="Calibri"/>
        </w:rPr>
        <w:t xml:space="preserve"> настоящих Правил.</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 местного самоуправления не позднее 1 месяца со дня принятия решения об определении границ прилегающих территорий направляет информацию о принятых решениях в орган исполнительной власти субъекта Российской Федерации, осуществляющий лицензирование розничной продажи алкогольной продукции.</w:t>
      </w:r>
    </w:p>
    <w:p w:rsidR="002B4AEF" w:rsidRDefault="002B4A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Информация о решениях, принятых в соответствии с </w:t>
      </w:r>
      <w:hyperlink w:anchor="Par77" w:history="1">
        <w:r>
          <w:rPr>
            <w:rFonts w:ascii="Calibri" w:hAnsi="Calibri" w:cs="Calibri"/>
            <w:color w:val="0000FF"/>
          </w:rPr>
          <w:t>пунктом 8</w:t>
        </w:r>
      </w:hyperlink>
      <w:r>
        <w:rPr>
          <w:rFonts w:ascii="Calibri" w:hAnsi="Calibri" w:cs="Calibri"/>
        </w:rPr>
        <w:t xml:space="preserve"> настоящих Правил, а также прилагаемые к указанным решениям схемы границ прилегающих территорий для каждой организации и (или) объекта, указанных в </w:t>
      </w:r>
      <w:hyperlink w:anchor="Par53" w:history="1">
        <w:r>
          <w:rPr>
            <w:rFonts w:ascii="Calibri" w:hAnsi="Calibri" w:cs="Calibri"/>
            <w:color w:val="0000FF"/>
          </w:rPr>
          <w:t>пункте 2</w:t>
        </w:r>
      </w:hyperlink>
      <w:r>
        <w:rPr>
          <w:rFonts w:ascii="Calibri" w:hAnsi="Calibri" w:cs="Calibri"/>
        </w:rPr>
        <w:t xml:space="preserve"> настоящих Правил, публикуются в порядке, установленном для официального опубликования муниципальных правовых актов, и размещаются на официальном сайте органа исполнительной власти субъекта Российской Федерации, осуществляющего лицензирование розничной продажи алкогольной продукции</w:t>
      </w:r>
      <w:proofErr w:type="gramEnd"/>
      <w:r>
        <w:rPr>
          <w:rFonts w:ascii="Calibri" w:hAnsi="Calibri" w:cs="Calibri"/>
        </w:rPr>
        <w:t>, в информационно-телекоммуникационной сети "Интернет".</w:t>
      </w: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autoSpaceDE w:val="0"/>
        <w:autoSpaceDN w:val="0"/>
        <w:adjustRightInd w:val="0"/>
        <w:spacing w:after="0" w:line="240" w:lineRule="auto"/>
        <w:ind w:firstLine="540"/>
        <w:jc w:val="both"/>
        <w:rPr>
          <w:rFonts w:ascii="Calibri" w:hAnsi="Calibri" w:cs="Calibri"/>
        </w:rPr>
      </w:pPr>
    </w:p>
    <w:p w:rsidR="002B4AEF" w:rsidRDefault="002B4AE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714CA" w:rsidRDefault="009714CA"/>
    <w:sectPr w:rsidR="009714CA" w:rsidSect="005A7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EF"/>
    <w:rsid w:val="00007996"/>
    <w:rsid w:val="00077108"/>
    <w:rsid w:val="000C6C82"/>
    <w:rsid w:val="001715E6"/>
    <w:rsid w:val="001944E5"/>
    <w:rsid w:val="002458DA"/>
    <w:rsid w:val="00274038"/>
    <w:rsid w:val="002B4AEF"/>
    <w:rsid w:val="002F2EEF"/>
    <w:rsid w:val="00336918"/>
    <w:rsid w:val="00384E52"/>
    <w:rsid w:val="003A6557"/>
    <w:rsid w:val="003D2EDE"/>
    <w:rsid w:val="003E38E8"/>
    <w:rsid w:val="003F6E80"/>
    <w:rsid w:val="0041430C"/>
    <w:rsid w:val="004830A6"/>
    <w:rsid w:val="005005EE"/>
    <w:rsid w:val="00514E5A"/>
    <w:rsid w:val="0054488D"/>
    <w:rsid w:val="005A19A3"/>
    <w:rsid w:val="005A66DD"/>
    <w:rsid w:val="005C0ABF"/>
    <w:rsid w:val="00602AD4"/>
    <w:rsid w:val="006127F6"/>
    <w:rsid w:val="006E3EAB"/>
    <w:rsid w:val="007428B5"/>
    <w:rsid w:val="007B7148"/>
    <w:rsid w:val="008D0C94"/>
    <w:rsid w:val="009714CA"/>
    <w:rsid w:val="009916B4"/>
    <w:rsid w:val="009A0786"/>
    <w:rsid w:val="00AF5981"/>
    <w:rsid w:val="00B25EF6"/>
    <w:rsid w:val="00B32B9D"/>
    <w:rsid w:val="00B5355E"/>
    <w:rsid w:val="00B62426"/>
    <w:rsid w:val="00BC178E"/>
    <w:rsid w:val="00BC54A8"/>
    <w:rsid w:val="00BD1B26"/>
    <w:rsid w:val="00C31A3D"/>
    <w:rsid w:val="00C44241"/>
    <w:rsid w:val="00C63A27"/>
    <w:rsid w:val="00C71265"/>
    <w:rsid w:val="00C8566A"/>
    <w:rsid w:val="00CB1D66"/>
    <w:rsid w:val="00CC5E68"/>
    <w:rsid w:val="00D75123"/>
    <w:rsid w:val="00DB0A48"/>
    <w:rsid w:val="00DC68AB"/>
    <w:rsid w:val="00E0729C"/>
    <w:rsid w:val="00E32716"/>
    <w:rsid w:val="00E9597E"/>
    <w:rsid w:val="00EC2CFE"/>
    <w:rsid w:val="00EE6115"/>
    <w:rsid w:val="00EF49A0"/>
    <w:rsid w:val="00F0084E"/>
    <w:rsid w:val="00F01F4B"/>
    <w:rsid w:val="00F63E6B"/>
    <w:rsid w:val="00FA128C"/>
    <w:rsid w:val="00FA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BA80306059719312656B1361387FD8472BD14F74B3C58CA24E2F1C63E8d7H" TargetMode="External"/><Relationship Id="rId3" Type="http://schemas.openxmlformats.org/officeDocument/2006/relationships/settings" Target="settings.xml"/><Relationship Id="rId7" Type="http://schemas.openxmlformats.org/officeDocument/2006/relationships/hyperlink" Target="consultantplus://offline/ref=C7BA80306059719312656B1361387FD8472ADE4B76B2C58CA24E2F1C63876837FDE0838962A81679EAd2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7BA80306059719312656B1361387FD8472FD54D70BCC58CA24E2F1C63E8d7H" TargetMode="External"/><Relationship Id="rId5" Type="http://schemas.openxmlformats.org/officeDocument/2006/relationships/hyperlink" Target="consultantplus://offline/ref=C7BA80306059719312656B1361387FD8472EDF4C71BDC58CA24E2F1C63E8d7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2015-02-05T07:29:00Z</dcterms:created>
  <dcterms:modified xsi:type="dcterms:W3CDTF">2015-02-05T07:31:00Z</dcterms:modified>
</cp:coreProperties>
</file>