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DB" w:rsidRPr="00210CE9" w:rsidRDefault="001420DB" w:rsidP="001420DB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>«Информация о результате сделки приватизации муниципального имущества.</w:t>
      </w:r>
    </w:p>
    <w:p w:rsidR="001420DB" w:rsidRPr="00210CE9" w:rsidRDefault="001420DB" w:rsidP="001420DB">
      <w:pPr>
        <w:ind w:firstLine="709"/>
        <w:rPr>
          <w:rFonts w:ascii="Times New Roman" w:hAnsi="Times New Roman"/>
          <w:sz w:val="26"/>
          <w:szCs w:val="26"/>
        </w:rPr>
      </w:pPr>
      <w:r w:rsidRPr="00210CE9">
        <w:rPr>
          <w:rFonts w:ascii="Times New Roman" w:hAnsi="Times New Roman"/>
          <w:sz w:val="26"/>
          <w:szCs w:val="26"/>
        </w:rPr>
        <w:t xml:space="preserve"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27.10.2015 года №1552 </w:t>
      </w:r>
      <w:proofErr w:type="gramStart"/>
      <w:r w:rsidRPr="00210CE9">
        <w:rPr>
          <w:rFonts w:ascii="Times New Roman" w:hAnsi="Times New Roman"/>
          <w:sz w:val="26"/>
          <w:szCs w:val="26"/>
        </w:rPr>
        <w:t>р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«Об утверждении условий приватизации объекта муниципального недвижимого имущества – помещения на земельном участке, расположенного по адресу: </w:t>
      </w:r>
      <w:proofErr w:type="gramStart"/>
      <w:r w:rsidRPr="00210CE9">
        <w:rPr>
          <w:rFonts w:ascii="Times New Roman" w:hAnsi="Times New Roman"/>
          <w:sz w:val="26"/>
          <w:szCs w:val="26"/>
        </w:rPr>
        <w:t xml:space="preserve">Самарская область, Сергиевский район, с. Черновка, ул. Демидова, д. 19» в 10-00 часов по адресу: с. Сергиевск, ул. Советская, д.65, каб.20, провел продажу посредством публичного предложения, в отношении объекта муниципального имущества сельского поселения Черновка муниципального района Сергиевский - - помещение, назначение: нежилое помещение, общая площадь 230,10 </w:t>
      </w:r>
      <w:proofErr w:type="spellStart"/>
      <w:r w:rsidRPr="00210CE9">
        <w:rPr>
          <w:rFonts w:ascii="Times New Roman" w:hAnsi="Times New Roman"/>
          <w:sz w:val="26"/>
          <w:szCs w:val="26"/>
        </w:rPr>
        <w:t>кв.м</w:t>
      </w:r>
      <w:proofErr w:type="spellEnd"/>
      <w:r w:rsidRPr="00210CE9">
        <w:rPr>
          <w:rFonts w:ascii="Times New Roman" w:hAnsi="Times New Roman"/>
          <w:sz w:val="26"/>
          <w:szCs w:val="26"/>
        </w:rPr>
        <w:t>., этаж 1, расположенное по адресу:</w:t>
      </w:r>
      <w:proofErr w:type="gramEnd"/>
      <w:r w:rsidRPr="00210C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0CE9">
        <w:rPr>
          <w:rFonts w:ascii="Times New Roman" w:hAnsi="Times New Roman"/>
          <w:sz w:val="26"/>
          <w:szCs w:val="26"/>
        </w:rPr>
        <w:t>Самарская область, муниципальный район Сергиевский, с. Черновка, ул. Демидова, д. 19, кадастровый (условный) номер: 63:31:1405009:316;</w:t>
      </w:r>
      <w:proofErr w:type="gramEnd"/>
    </w:p>
    <w:p w:rsidR="001420DB" w:rsidRPr="00210CE9" w:rsidRDefault="001420DB" w:rsidP="001420DB">
      <w:pPr>
        <w:pStyle w:val="a3"/>
        <w:ind w:firstLine="709"/>
        <w:rPr>
          <w:sz w:val="26"/>
          <w:szCs w:val="26"/>
        </w:rPr>
      </w:pPr>
      <w:r w:rsidRPr="00210CE9">
        <w:rPr>
          <w:sz w:val="26"/>
          <w:szCs w:val="26"/>
        </w:rPr>
        <w:t xml:space="preserve">- земельный участок, площадь 1257 </w:t>
      </w:r>
      <w:proofErr w:type="spellStart"/>
      <w:r w:rsidRPr="00210CE9">
        <w:rPr>
          <w:sz w:val="26"/>
          <w:szCs w:val="26"/>
        </w:rPr>
        <w:t>кв.м</w:t>
      </w:r>
      <w:proofErr w:type="spellEnd"/>
      <w:r w:rsidRPr="00210CE9">
        <w:rPr>
          <w:sz w:val="26"/>
          <w:szCs w:val="26"/>
        </w:rPr>
        <w:t xml:space="preserve">., категория земель: земли населенных пунктов, разрешенное использование: под гараж, расположенный по адресу: Самарская область, муниципальный район Сергиевский, </w:t>
      </w:r>
      <w:proofErr w:type="gramStart"/>
      <w:r w:rsidRPr="00210CE9">
        <w:rPr>
          <w:sz w:val="26"/>
          <w:szCs w:val="26"/>
        </w:rPr>
        <w:t>с</w:t>
      </w:r>
      <w:proofErr w:type="gramEnd"/>
      <w:r w:rsidRPr="00210CE9">
        <w:rPr>
          <w:sz w:val="26"/>
          <w:szCs w:val="26"/>
        </w:rPr>
        <w:t xml:space="preserve">. </w:t>
      </w:r>
      <w:proofErr w:type="gramStart"/>
      <w:r w:rsidRPr="00210CE9">
        <w:rPr>
          <w:sz w:val="26"/>
          <w:szCs w:val="26"/>
        </w:rPr>
        <w:t>Черновка</w:t>
      </w:r>
      <w:proofErr w:type="gramEnd"/>
      <w:r w:rsidRPr="00210CE9">
        <w:rPr>
          <w:sz w:val="26"/>
          <w:szCs w:val="26"/>
        </w:rPr>
        <w:t>, ул. Демидова, д. 19, кадастровый номер 63:31:1405011:399. Цена сделки составила 174 841,5 (сто семьдесят четыре тысячи восемьсот сорок один) рубль 50 копеек. Победителем продажи признан индивидуальный предприниматель Глава крестьянского (фермерского) хозяйства Калмыков Сергей Иванович».</w:t>
      </w:r>
    </w:p>
    <w:p w:rsidR="00F876C3" w:rsidRDefault="001420DB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2015-12-30T10:25:00Z</dcterms:created>
  <dcterms:modified xsi:type="dcterms:W3CDTF">2015-12-30T10:25:00Z</dcterms:modified>
</cp:coreProperties>
</file>