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22" w:rsidRDefault="00370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21000002320000000166,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7022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70222" w:rsidRDefault="0037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70222" w:rsidRDefault="00370222" w:rsidP="00A5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535F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» мая 2024г.</w:t>
            </w:r>
          </w:p>
        </w:tc>
      </w:tr>
    </w:tbl>
    <w:p w:rsidR="00370222" w:rsidRDefault="003702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370222" w:rsidRDefault="00370222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A535F8">
        <w:rPr>
          <w:rFonts w:ascii="Times New Roman" w:hAnsi="Times New Roman"/>
          <w:sz w:val="24"/>
          <w:szCs w:val="24"/>
        </w:rPr>
        <w:t>Приватизация объекта муниципальной собственности - Здание типографии с земельным участком путём п</w:t>
      </w:r>
      <w:r>
        <w:rPr>
          <w:rFonts w:ascii="Times New Roman" w:hAnsi="Times New Roman"/>
          <w:sz w:val="24"/>
          <w:szCs w:val="24"/>
        </w:rPr>
        <w:t>родаж</w:t>
      </w:r>
      <w:r w:rsidR="00A535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посредством публичного предложения в электронной форме</w:t>
      </w:r>
    </w:p>
    <w:p w:rsidR="00A535F8" w:rsidRPr="007F4DBF" w:rsidRDefault="00370222" w:rsidP="00A535F8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2. Предмета договора: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535F8" w:rsidRPr="007F4DBF">
        <w:rPr>
          <w:sz w:val="24"/>
          <w:szCs w:val="24"/>
        </w:rPr>
        <w:t>- Здание типографии, назначение: нежилое, этаж – 1, площадь 293,7кв.м, кадастровый номер: 63:19:0305018:125, расположенное по адресу: Самарская область, Исаклинский район, с.Исаклы, ул.Куйбышевская, д.113;</w:t>
      </w:r>
    </w:p>
    <w:p w:rsidR="00370222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F4DBF">
        <w:rPr>
          <w:rFonts w:ascii="Times New Roman" w:hAnsi="Times New Roman"/>
          <w:sz w:val="24"/>
          <w:szCs w:val="24"/>
        </w:rPr>
        <w:t>- Земельный участок, площадь 584 кв.м, кадастровый номер 63:19:0305018:503, категория земель: Земли населенных пунктов, вид разрешенного использования: общественное использование объектов капитального строительства, расположенный по адресу: Самарская область, Исаклинский р-н, с/п Исаклы, с.Исаклы, ул.Куйбышевская, д.113.</w:t>
      </w:r>
    </w:p>
    <w:p w:rsidR="00A535F8" w:rsidRDefault="00370222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222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2 045 489,00 руб.</w:t>
      </w:r>
      <w:r w:rsidRPr="007F4D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 миллиона сорок пять тысяч четыреста восемьдесят девять) рублей 00 копеек Без учета НДС.</w:t>
      </w:r>
    </w:p>
    <w:p w:rsidR="00A535F8" w:rsidRDefault="00370222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5F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«24»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A535F8">
        <w:rPr>
          <w:rFonts w:ascii="Times New Roman" w:hAnsi="Times New Roman"/>
          <w:sz w:val="24"/>
          <w:szCs w:val="24"/>
        </w:rPr>
        <w:t xml:space="preserve">, а также 23.04.2024г. на </w:t>
      </w:r>
      <w:r w:rsidR="00A535F8" w:rsidRPr="007F4DBF">
        <w:rPr>
          <w:rFonts w:ascii="Times New Roman" w:hAnsi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 w:rsidR="00A535F8">
        <w:rPr>
          <w:rFonts w:ascii="Times New Roman" w:hAnsi="Times New Roman"/>
          <w:sz w:val="24"/>
          <w:szCs w:val="24"/>
        </w:rPr>
        <w:t xml:space="preserve">- </w:t>
      </w:r>
      <w:hyperlink r:id="rId5" w:history="1">
        <w:r w:rsidR="00A535F8" w:rsidRPr="007F4DBF">
          <w:rPr>
            <w:rFonts w:ascii="Times New Roman" w:hAnsi="Times New Roman"/>
            <w:sz w:val="24"/>
            <w:szCs w:val="24"/>
          </w:rPr>
          <w:t>http://torgi.gov.ru</w:t>
        </w:r>
      </w:hyperlink>
      <w:r w:rsidR="00A535F8">
        <w:rPr>
          <w:rFonts w:ascii="Times New Roman" w:hAnsi="Times New Roman"/>
          <w:sz w:val="24"/>
          <w:szCs w:val="24"/>
        </w:rPr>
        <w:t xml:space="preserve"> и на официальном сайте Администрации муниципального района Сергиевский Самарской области – </w:t>
      </w:r>
      <w:hyperlink r:id="rId6" w:history="1">
        <w:r w:rsidR="00A535F8"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A535F8" w:rsidRPr="0009605E">
          <w:rPr>
            <w:rStyle w:val="a5"/>
            <w:rFonts w:ascii="Times New Roman" w:hAnsi="Times New Roman"/>
            <w:sz w:val="24"/>
            <w:szCs w:val="24"/>
          </w:rPr>
          <w:t>://</w:t>
        </w:r>
        <w:r w:rsidR="00A535F8"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A535F8" w:rsidRPr="0009605E">
          <w:rPr>
            <w:rStyle w:val="a5"/>
            <w:rFonts w:ascii="Times New Roman" w:hAnsi="Times New Roman"/>
            <w:sz w:val="24"/>
            <w:szCs w:val="24"/>
          </w:rPr>
          <w:t>.</w:t>
        </w:r>
        <w:r w:rsidR="00A535F8"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sergievsk</w:t>
        </w:r>
        <w:r w:rsidR="00A535F8" w:rsidRPr="0009605E">
          <w:rPr>
            <w:rStyle w:val="a5"/>
            <w:rFonts w:ascii="Times New Roman" w:hAnsi="Times New Roman"/>
            <w:sz w:val="24"/>
            <w:szCs w:val="24"/>
          </w:rPr>
          <w:t>.</w:t>
        </w:r>
        <w:r w:rsidR="00A535F8"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535F8">
        <w:rPr>
          <w:rFonts w:ascii="Times New Roman" w:hAnsi="Times New Roman"/>
          <w:sz w:val="24"/>
          <w:szCs w:val="24"/>
        </w:rPr>
        <w:t>.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5. Состав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Чернова Инна Валериевна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A535F8" w:rsidRPr="00EE34E9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370222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535F8">
        <w:rPr>
          <w:rFonts w:ascii="Times New Roman" w:hAnsi="Times New Roman"/>
          <w:b/>
          <w:sz w:val="24"/>
          <w:szCs w:val="24"/>
        </w:rPr>
        <w:t>6</w:t>
      </w:r>
      <w:r w:rsidR="00370222" w:rsidRPr="00A535F8">
        <w:rPr>
          <w:rFonts w:ascii="Times New Roman" w:hAnsi="Times New Roman"/>
          <w:b/>
          <w:sz w:val="24"/>
          <w:szCs w:val="24"/>
        </w:rPr>
        <w:t>.</w:t>
      </w:r>
      <w:r w:rsidR="00370222">
        <w:rPr>
          <w:rFonts w:ascii="Times New Roman" w:hAnsi="Times New Roman"/>
          <w:sz w:val="24"/>
          <w:szCs w:val="24"/>
        </w:rPr>
        <w:t xml:space="preserve"> Процедура 21000002320000000166, лот №1 признана несостоявшейся, так как до окончания приема заявок не было подано ни одной заявки на участие.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7. Протокол подведения итогов</w:t>
      </w:r>
      <w:r>
        <w:rPr>
          <w:rFonts w:ascii="Times New Roman" w:hAnsi="Times New Roman"/>
          <w:sz w:val="24"/>
          <w:szCs w:val="24"/>
        </w:rPr>
        <w:t xml:space="preserve">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7" w:history="1"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torgi</w:t>
        </w:r>
        <w:r w:rsidRPr="000960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0960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и на официальном сайте Администрации муниципального района Сергиевский Самарской области – </w:t>
      </w:r>
      <w:hyperlink r:id="rId8" w:history="1"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0960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sergievsk</w:t>
        </w:r>
        <w:r w:rsidRPr="000960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5F8" w:rsidRPr="000C0D7A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Члены комиссии, присутствующие на заседании:</w:t>
      </w:r>
    </w:p>
    <w:p w:rsidR="00A535F8" w:rsidRPr="000C0D7A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35F8" w:rsidRPr="000C0D7A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Председатель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C0D7A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C0D7A">
        <w:rPr>
          <w:rFonts w:ascii="Times New Roman" w:hAnsi="Times New Roman"/>
          <w:b/>
          <w:sz w:val="24"/>
          <w:szCs w:val="24"/>
        </w:rPr>
        <w:t>Чернова Инна Валериевна</w:t>
      </w:r>
    </w:p>
    <w:p w:rsidR="00A535F8" w:rsidRPr="000C0D7A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Заместитель председателя комиссии:_______________________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Опарина Татьяна Николаевна</w:t>
      </w:r>
    </w:p>
    <w:p w:rsidR="00A535F8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35F8" w:rsidRPr="000C0D7A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C0D7A">
        <w:rPr>
          <w:rFonts w:ascii="Times New Roman" w:hAnsi="Times New Roman"/>
          <w:b/>
          <w:sz w:val="24"/>
          <w:szCs w:val="24"/>
        </w:rPr>
        <w:t>________________________ Блинова Наталья Алексеевна</w:t>
      </w:r>
    </w:p>
    <w:p w:rsidR="00A535F8" w:rsidRPr="000C0D7A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222" w:rsidRDefault="00A535F8" w:rsidP="00A53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Веселова Екатерина Евгеньевна</w:t>
      </w:r>
    </w:p>
    <w:sectPr w:rsidR="0037022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F8"/>
    <w:rsid w:val="0009605E"/>
    <w:rsid w:val="000C0D7A"/>
    <w:rsid w:val="00370222"/>
    <w:rsid w:val="006C4315"/>
    <w:rsid w:val="006D77A2"/>
    <w:rsid w:val="007F4DBF"/>
    <w:rsid w:val="00A535F8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35F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35F8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A535F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35F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35F8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A535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cp:lastPrinted>2024-05-24T04:10:00Z</cp:lastPrinted>
  <dcterms:created xsi:type="dcterms:W3CDTF">2024-05-24T11:10:00Z</dcterms:created>
  <dcterms:modified xsi:type="dcterms:W3CDTF">2024-05-24T11:10:00Z</dcterms:modified>
</cp:coreProperties>
</file>