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CF" w:rsidRDefault="009F6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C203CF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одведения итогов</w:t>
      </w:r>
      <w:r w:rsidR="00C203CF">
        <w:rPr>
          <w:rFonts w:ascii="Times New Roman" w:hAnsi="Times New Roman"/>
          <w:b/>
          <w:bCs/>
          <w:sz w:val="24"/>
          <w:szCs w:val="24"/>
        </w:rPr>
        <w:t xml:space="preserve"> аукциона в электронной форме</w:t>
      </w:r>
    </w:p>
    <w:p w:rsidR="002A5507" w:rsidRDefault="00C2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9F6C2B">
        <w:rPr>
          <w:rFonts w:ascii="Times New Roman" w:hAnsi="Times New Roman"/>
          <w:b/>
          <w:bCs/>
          <w:sz w:val="24"/>
          <w:szCs w:val="24"/>
        </w:rPr>
        <w:t>процедур</w:t>
      </w:r>
      <w:r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="009F6C2B">
        <w:rPr>
          <w:rFonts w:ascii="Times New Roman" w:hAnsi="Times New Roman"/>
          <w:b/>
          <w:bCs/>
          <w:sz w:val="24"/>
          <w:szCs w:val="24"/>
        </w:rPr>
        <w:t>21000002320000000156, лот №1</w:t>
      </w:r>
    </w:p>
    <w:p w:rsidR="002A5507" w:rsidRDefault="002A5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649"/>
      </w:tblGrid>
      <w:tr w:rsidR="009F6C2B" w:rsidTr="0066599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F6C2B" w:rsidRDefault="009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F6C2B" w:rsidRDefault="009F6C2B" w:rsidP="002A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</w:t>
            </w:r>
            <w:r w:rsidR="002A55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 апреля 2024г.</w:t>
            </w:r>
          </w:p>
        </w:tc>
      </w:tr>
    </w:tbl>
    <w:p w:rsidR="00C203CF" w:rsidRDefault="00C203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C2B" w:rsidRDefault="009F6C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9F6C2B" w:rsidRDefault="009F6C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Продажа муниципального имущества </w:t>
      </w:r>
      <w:r w:rsidR="00C203CF">
        <w:rPr>
          <w:rFonts w:ascii="Times New Roman" w:hAnsi="Times New Roman"/>
          <w:sz w:val="24"/>
          <w:szCs w:val="24"/>
        </w:rPr>
        <w:t>на аукционе в электронной форме.</w:t>
      </w:r>
    </w:p>
    <w:p w:rsidR="009F6C2B" w:rsidRDefault="009F6C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E03B58">
        <w:rPr>
          <w:rFonts w:ascii="Times New Roman" w:hAnsi="Times New Roman"/>
          <w:sz w:val="24"/>
          <w:szCs w:val="24"/>
        </w:rPr>
        <w:t xml:space="preserve">      Наименование: н</w:t>
      </w:r>
      <w:r>
        <w:rPr>
          <w:rFonts w:ascii="Times New Roman" w:hAnsi="Times New Roman"/>
          <w:sz w:val="24"/>
          <w:szCs w:val="24"/>
        </w:rPr>
        <w:t>ежилое помещение</w:t>
      </w:r>
      <w:r w:rsidR="00C203CF">
        <w:rPr>
          <w:rFonts w:ascii="Times New Roman" w:hAnsi="Times New Roman"/>
          <w:sz w:val="24"/>
          <w:szCs w:val="24"/>
        </w:rPr>
        <w:t>, назначение: нежилое, номер, тип этажа, на котором расположено помещение: этаж № 1, площадь 210,3 кв.м, кадастровый номер: 63:36:0105027:90, расположенное по адресу: Самарская область, Шенталинский район, станция Шентала, улица Советская, дом 22, квартира б/н.</w:t>
      </w:r>
    </w:p>
    <w:p w:rsidR="009F6C2B" w:rsidRDefault="009F6C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799 771 RUB</w:t>
      </w:r>
      <w:r w:rsidR="00C203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203C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 учета НДС</w:t>
      </w:r>
      <w:r w:rsidR="00C203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9F6C2B" w:rsidRDefault="009F6C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</w:t>
      </w:r>
      <w:r w:rsidR="00E80A17">
        <w:rPr>
          <w:rFonts w:ascii="Times New Roman" w:hAnsi="Times New Roman"/>
          <w:sz w:val="24"/>
          <w:szCs w:val="24"/>
        </w:rPr>
        <w:t>размещены</w:t>
      </w:r>
      <w:r>
        <w:rPr>
          <w:rFonts w:ascii="Times New Roman" w:hAnsi="Times New Roman"/>
          <w:sz w:val="24"/>
          <w:szCs w:val="24"/>
        </w:rPr>
        <w:t xml:space="preserve"> «0</w:t>
      </w:r>
      <w:r w:rsidR="00E80A1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C203CF">
        <w:rPr>
          <w:rFonts w:ascii="Times New Roman" w:hAnsi="Times New Roman"/>
          <w:sz w:val="24"/>
          <w:szCs w:val="24"/>
        </w:rPr>
        <w:t xml:space="preserve">, </w:t>
      </w:r>
      <w:r w:rsidR="00E03B58">
        <w:rPr>
          <w:rFonts w:ascii="Times New Roman" w:hAnsi="Times New Roman"/>
          <w:sz w:val="24"/>
          <w:szCs w:val="24"/>
        </w:rPr>
        <w:t xml:space="preserve">а также </w:t>
      </w:r>
      <w:r w:rsidR="00E80A17">
        <w:rPr>
          <w:rFonts w:ascii="Times New Roman" w:hAnsi="Times New Roman"/>
          <w:sz w:val="24"/>
          <w:szCs w:val="24"/>
        </w:rPr>
        <w:t xml:space="preserve">«06» марта 2024 года </w:t>
      </w:r>
      <w:r w:rsidR="0025222D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 - </w:t>
      </w:r>
      <w:hyperlink r:id="rId5" w:history="1">
        <w:r w:rsidR="0025222D">
          <w:rPr>
            <w:rStyle w:val="a3"/>
            <w:color w:val="000000"/>
            <w:sz w:val="24"/>
            <w:szCs w:val="24"/>
          </w:rPr>
          <w:t>http://torgi.gov.ru</w:t>
        </w:r>
      </w:hyperlink>
      <w:r w:rsidR="0025222D">
        <w:rPr>
          <w:rFonts w:ascii="Times New Roman" w:hAnsi="Times New Roman"/>
          <w:sz w:val="24"/>
          <w:szCs w:val="24"/>
        </w:rPr>
        <w:t xml:space="preserve">, на официальном сайте Администрации муниципального района Сергиевский - </w:t>
      </w:r>
      <w:hyperlink r:id="rId6" w:history="1">
        <w:r w:rsidR="0025222D">
          <w:rPr>
            <w:rStyle w:val="a3"/>
            <w:color w:val="000000"/>
            <w:sz w:val="24"/>
            <w:szCs w:val="24"/>
          </w:rPr>
          <w:t>http://www.sergievsk.ru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F6C2B" w:rsidRDefault="009F6C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5222D">
        <w:rPr>
          <w:rFonts w:ascii="Times New Roman" w:hAnsi="Times New Roman"/>
          <w:sz w:val="24"/>
          <w:szCs w:val="24"/>
        </w:rPr>
        <w:t>Аукцион в электронной форме по п</w:t>
      </w:r>
      <w:r>
        <w:rPr>
          <w:rFonts w:ascii="Times New Roman" w:hAnsi="Times New Roman"/>
          <w:sz w:val="24"/>
          <w:szCs w:val="24"/>
        </w:rPr>
        <w:t>роцедур</w:t>
      </w:r>
      <w:r w:rsidR="0025222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21000002320000000156, лот №1 признан несостоявш</w:t>
      </w:r>
      <w:r w:rsidR="0025222D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ся, так как до окончания приема заявок не было подано ни одной заявки на участие</w:t>
      </w:r>
      <w:r w:rsidR="0025222D">
        <w:rPr>
          <w:rFonts w:ascii="Times New Roman" w:hAnsi="Times New Roman"/>
          <w:sz w:val="24"/>
          <w:szCs w:val="24"/>
        </w:rPr>
        <w:t xml:space="preserve"> в аукционе</w:t>
      </w:r>
      <w:r>
        <w:rPr>
          <w:rFonts w:ascii="Times New Roman" w:hAnsi="Times New Roman"/>
          <w:sz w:val="24"/>
          <w:szCs w:val="24"/>
        </w:rPr>
        <w:t>.</w:t>
      </w:r>
    </w:p>
    <w:p w:rsidR="009F6C2B" w:rsidRDefault="009F6C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25222D">
        <w:rPr>
          <w:rFonts w:ascii="Times New Roman" w:hAnsi="Times New Roman"/>
          <w:sz w:val="24"/>
          <w:szCs w:val="24"/>
        </w:rPr>
        <w:t xml:space="preserve">, на официальном сайте Российской Федерации в сети «Интернет» для размещения информации о проведении торгов - </w:t>
      </w:r>
      <w:hyperlink r:id="rId7" w:history="1">
        <w:r w:rsidR="0025222D">
          <w:rPr>
            <w:rStyle w:val="a3"/>
            <w:color w:val="000000"/>
            <w:sz w:val="24"/>
            <w:szCs w:val="24"/>
          </w:rPr>
          <w:t>http://torgi.gov.ru</w:t>
        </w:r>
      </w:hyperlink>
      <w:r w:rsidR="0025222D">
        <w:rPr>
          <w:rFonts w:ascii="Times New Roman" w:hAnsi="Times New Roman"/>
          <w:sz w:val="24"/>
          <w:szCs w:val="24"/>
        </w:rPr>
        <w:t xml:space="preserve">, на официальном сайте Администрации муниципального района Сергиевский - </w:t>
      </w:r>
      <w:hyperlink r:id="rId8" w:history="1">
        <w:r w:rsidR="0025222D">
          <w:rPr>
            <w:rStyle w:val="a3"/>
            <w:color w:val="000000"/>
            <w:sz w:val="24"/>
            <w:szCs w:val="24"/>
          </w:rPr>
          <w:t>http://www.sergievsk.ru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9F6C2B" w:rsidSect="0066599C">
      <w:pgSz w:w="11907" w:h="16840"/>
      <w:pgMar w:top="1134" w:right="851" w:bottom="964" w:left="1134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CF"/>
    <w:rsid w:val="0025222D"/>
    <w:rsid w:val="002A5507"/>
    <w:rsid w:val="005D6166"/>
    <w:rsid w:val="0066599C"/>
    <w:rsid w:val="009F6C2B"/>
    <w:rsid w:val="00C203CF"/>
    <w:rsid w:val="00E03B58"/>
    <w:rsid w:val="00E8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22D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22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/" TargetMode="External"/><Relationship Id="rId5" Type="http://schemas.openxmlformats.org/officeDocument/2006/relationships/hyperlink" Target="http://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Ирина Лысенко</cp:lastModifiedBy>
  <cp:revision>2</cp:revision>
  <cp:lastPrinted>2024-04-03T07:17:00Z</cp:lastPrinted>
  <dcterms:created xsi:type="dcterms:W3CDTF">2024-04-04T06:09:00Z</dcterms:created>
  <dcterms:modified xsi:type="dcterms:W3CDTF">2024-04-04T06:09:00Z</dcterms:modified>
</cp:coreProperties>
</file>