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7B8" w:rsidRDefault="003553F5">
      <w:pPr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C:\Documents and Settings\haustova ja\Рабочий стол\лог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haustova ja\Рабочий стол\лого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7B8" w:rsidRDefault="003553F5">
      <w:pPr>
        <w:suppressAutoHyphens/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5447B8" w:rsidRDefault="003553F5">
      <w:pPr>
        <w:suppressAutoHyphens/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11 декабря 2018</w:t>
      </w:r>
    </w:p>
    <w:p w:rsidR="005447B8" w:rsidRDefault="003553F5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Кого проверит </w:t>
      </w:r>
      <w:proofErr w:type="spellStart"/>
      <w:r>
        <w:rPr>
          <w:rFonts w:ascii="Segoe UI" w:hAnsi="Segoe UI" w:cs="Segoe UI"/>
          <w:b/>
          <w:sz w:val="32"/>
          <w:szCs w:val="32"/>
        </w:rPr>
        <w:t>госземнадзор</w:t>
      </w:r>
      <w:proofErr w:type="spellEnd"/>
    </w:p>
    <w:p w:rsidR="005447B8" w:rsidRDefault="003553F5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На сайте </w:t>
      </w:r>
      <w:proofErr w:type="spellStart"/>
      <w:r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b/>
          <w:sz w:val="24"/>
          <w:szCs w:val="24"/>
        </w:rPr>
        <w:t xml:space="preserve"> размещен список организаций, муниципальных образований и граждан, которых в 2019 году проверят на соблюдение земельного законодательства. В частности, инспекторы государственного земельного надзора посмотрят, оформлена ли земля должным образом, использует</w:t>
      </w:r>
      <w:r>
        <w:rPr>
          <w:rFonts w:ascii="Segoe UI" w:hAnsi="Segoe UI" w:cs="Segoe UI"/>
          <w:b/>
          <w:sz w:val="24"/>
          <w:szCs w:val="24"/>
        </w:rPr>
        <w:t xml:space="preserve">ся ли она по назначению и соответствует ли занимаемый участок зарегистрированной площади. </w:t>
      </w:r>
    </w:p>
    <w:p w:rsidR="005447B8" w:rsidRDefault="003553F5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список плановых проверок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 в части соблюдения земельного законодательства вошли 7 юридических лиц и индивидуальных предпри</w:t>
      </w:r>
      <w:r>
        <w:rPr>
          <w:rFonts w:ascii="Segoe UI" w:hAnsi="Segoe UI" w:cs="Segoe UI"/>
          <w:sz w:val="24"/>
          <w:szCs w:val="24"/>
        </w:rPr>
        <w:t xml:space="preserve">нимателей, 7 органов местного самоуправления и 1848 граждан. </w:t>
      </w:r>
      <w:proofErr w:type="gramStart"/>
      <w:r>
        <w:rPr>
          <w:rFonts w:ascii="Segoe UI" w:hAnsi="Segoe UI" w:cs="Segoe UI"/>
          <w:sz w:val="24"/>
          <w:szCs w:val="24"/>
        </w:rPr>
        <w:t>«План проверок в отношении юридических лиц формируется на базе риск-ориентированного подхода, который позволяет сосредоточить внимание на потенциальных нарушителях земельного законодательства</w:t>
      </w:r>
      <w:proofErr w:type="gramEnd"/>
      <w:r>
        <w:rPr>
          <w:rFonts w:ascii="Segoe UI" w:hAnsi="Segoe UI" w:cs="Segoe UI"/>
          <w:sz w:val="24"/>
          <w:szCs w:val="24"/>
        </w:rPr>
        <w:t xml:space="preserve">, - </w:t>
      </w:r>
      <w:r>
        <w:rPr>
          <w:rFonts w:ascii="Segoe UI" w:hAnsi="Segoe UI" w:cs="Segoe UI"/>
          <w:sz w:val="24"/>
          <w:szCs w:val="24"/>
        </w:rPr>
        <w:t xml:space="preserve">говорит начальник отдела земельного надзора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 </w:t>
      </w:r>
      <w:r>
        <w:rPr>
          <w:rFonts w:ascii="Segoe UI" w:hAnsi="Segoe UI" w:cs="Segoe UI"/>
          <w:b/>
          <w:sz w:val="24"/>
          <w:szCs w:val="24"/>
        </w:rPr>
        <w:t xml:space="preserve">Юлия Голицына. – </w:t>
      </w:r>
      <w:r>
        <w:rPr>
          <w:rFonts w:ascii="Segoe UI" w:hAnsi="Segoe UI" w:cs="Segoe UI"/>
          <w:sz w:val="24"/>
          <w:szCs w:val="24"/>
        </w:rPr>
        <w:t xml:space="preserve">Основой для формирования плана проверок граждан являются результаты ранее проведенных административных обследований и анализ рассмотренных обращений» </w:t>
      </w:r>
    </w:p>
    <w:p w:rsidR="005447B8" w:rsidRDefault="003553F5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>
        <w:rPr>
          <w:rFonts w:ascii="Segoe UI" w:hAnsi="Segoe UI" w:cs="Segoe UI"/>
          <w:sz w:val="24"/>
          <w:szCs w:val="24"/>
        </w:rPr>
        <w:t xml:space="preserve"> числе организаций, которых проверят в следующем году, значатся ООО «</w:t>
      </w:r>
      <w:proofErr w:type="spellStart"/>
      <w:r>
        <w:rPr>
          <w:rFonts w:ascii="Segoe UI" w:hAnsi="Segoe UI" w:cs="Segoe UI"/>
          <w:sz w:val="24"/>
          <w:szCs w:val="24"/>
        </w:rPr>
        <w:t>Большечерниговский</w:t>
      </w:r>
      <w:proofErr w:type="spellEnd"/>
      <w:r>
        <w:rPr>
          <w:rFonts w:ascii="Segoe UI" w:hAnsi="Segoe UI" w:cs="Segoe UI"/>
          <w:sz w:val="24"/>
          <w:szCs w:val="24"/>
        </w:rPr>
        <w:t xml:space="preserve"> комбикормовый завод», Федеральное бюджетное учреждение здравоохранения «Центр гигиены и эпидемиологии» в Самарской области, ЗАО «</w:t>
      </w:r>
      <w:proofErr w:type="spellStart"/>
      <w:r>
        <w:rPr>
          <w:rFonts w:ascii="Segoe UI" w:hAnsi="Segoe UI" w:cs="Segoe UI"/>
          <w:sz w:val="24"/>
          <w:szCs w:val="24"/>
        </w:rPr>
        <w:t>Волгатрансстрой</w:t>
      </w:r>
      <w:proofErr w:type="spellEnd"/>
      <w:r>
        <w:rPr>
          <w:rFonts w:ascii="Segoe UI" w:hAnsi="Segoe UI" w:cs="Segoe UI"/>
          <w:sz w:val="24"/>
          <w:szCs w:val="24"/>
        </w:rPr>
        <w:t>» и ОАО «Корпорация разв</w:t>
      </w:r>
      <w:r>
        <w:rPr>
          <w:rFonts w:ascii="Segoe UI" w:hAnsi="Segoe UI" w:cs="Segoe UI"/>
          <w:sz w:val="24"/>
          <w:szCs w:val="24"/>
        </w:rPr>
        <w:t xml:space="preserve">ития Самарской области». Кроме того, надзорный орган проверит деятельность органов местного самоуправления в </w:t>
      </w:r>
      <w:proofErr w:type="spellStart"/>
      <w:r>
        <w:rPr>
          <w:rFonts w:ascii="Segoe UI" w:hAnsi="Segoe UI" w:cs="Segoe UI"/>
          <w:sz w:val="24"/>
          <w:szCs w:val="24"/>
        </w:rPr>
        <w:t>Большеглушицком</w:t>
      </w:r>
      <w:proofErr w:type="spellEnd"/>
      <w:r>
        <w:rPr>
          <w:rFonts w:ascii="Segoe UI" w:hAnsi="Segoe UI" w:cs="Segoe UI"/>
          <w:sz w:val="24"/>
          <w:szCs w:val="24"/>
        </w:rPr>
        <w:t xml:space="preserve">, Алексеевском, </w:t>
      </w:r>
      <w:proofErr w:type="spellStart"/>
      <w:r>
        <w:rPr>
          <w:rFonts w:ascii="Segoe UI" w:hAnsi="Segoe UI" w:cs="Segoe UI"/>
          <w:sz w:val="24"/>
          <w:szCs w:val="24"/>
        </w:rPr>
        <w:t>Богатовском</w:t>
      </w:r>
      <w:proofErr w:type="spellEnd"/>
      <w:r>
        <w:rPr>
          <w:rFonts w:ascii="Segoe UI" w:hAnsi="Segoe UI" w:cs="Segoe UI"/>
          <w:sz w:val="24"/>
          <w:szCs w:val="24"/>
        </w:rPr>
        <w:t xml:space="preserve">, Красноармейском, Нефтегорском и Борском районах. </w:t>
      </w:r>
    </w:p>
    <w:p w:rsidR="005447B8" w:rsidRDefault="003553F5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, наиболее частые </w:t>
      </w:r>
      <w:r>
        <w:rPr>
          <w:rFonts w:ascii="Segoe UI" w:hAnsi="Segoe UI" w:cs="Segoe UI"/>
          <w:sz w:val="24"/>
          <w:szCs w:val="24"/>
        </w:rPr>
        <w:t xml:space="preserve">нарушения земельного законодательства в Самарской области связаны с самовольным занятием, нецелевым использованием или неиспользованием земельного участка. За 9 месяцев 2018 года по этим нарушениям Управлением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на основании </w:t>
      </w:r>
      <w:r>
        <w:rPr>
          <w:rFonts w:ascii="Segoe UI" w:hAnsi="Segoe UI" w:cs="Segoe UI"/>
          <w:sz w:val="24"/>
          <w:szCs w:val="24"/>
        </w:rPr>
        <w:lastRenderedPageBreak/>
        <w:t>протоколов об админист</w:t>
      </w:r>
      <w:r>
        <w:rPr>
          <w:rFonts w:ascii="Segoe UI" w:hAnsi="Segoe UI" w:cs="Segoe UI"/>
          <w:sz w:val="24"/>
          <w:szCs w:val="24"/>
        </w:rPr>
        <w:t xml:space="preserve">ративных правонарушениях было наложено штрафов на сумму около 16,9 млн рублей. Из них 9 млн рублей будут взыскиваться с нарушителей судебными приставами. </w:t>
      </w:r>
    </w:p>
    <w:p w:rsidR="005447B8" w:rsidRDefault="003553F5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Наряду с проверками государственного земельного надзора в Самарской области действует и муниципальный</w:t>
      </w:r>
      <w:r>
        <w:rPr>
          <w:rFonts w:ascii="Segoe UI" w:hAnsi="Segoe UI" w:cs="Segoe UI"/>
          <w:sz w:val="24"/>
          <w:szCs w:val="24"/>
        </w:rPr>
        <w:t xml:space="preserve"> земельный контроль, который формирует свой отдельный план проверок. Отметим, что институт муниципального земельного контроля развивается, и с каждым годом становится все более эффективным. Так, в этом году от муниципального земельного контроля в Управлени</w:t>
      </w:r>
      <w:r>
        <w:rPr>
          <w:rFonts w:ascii="Segoe UI" w:hAnsi="Segoe UI" w:cs="Segoe UI"/>
          <w:sz w:val="24"/>
          <w:szCs w:val="24"/>
        </w:rPr>
        <w:t xml:space="preserve">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поступило на 11,5% больше материалов о нарушении земельного законодательства, чем за аналогичный период 2017 года.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965"/>
        <w:gridCol w:w="390"/>
      </w:tblGrid>
      <w:tr w:rsidR="005447B8">
        <w:tc>
          <w:tcPr>
            <w:tcW w:w="9480" w:type="dxa"/>
            <w:shd w:val="clear" w:color="auto" w:fill="auto"/>
          </w:tcPr>
          <w:p w:rsidR="005447B8" w:rsidRDefault="003553F5">
            <w:pPr>
              <w:suppressAutoHyphens/>
              <w:autoSpaceDE w:val="0"/>
              <w:autoSpaceDN w:val="0"/>
              <w:adjustRightInd w:val="0"/>
              <w:spacing w:before="240"/>
              <w:rPr>
                <w:rFonts w:ascii="Segoe UI" w:hAnsi="Segoe UI" w:cs="Segoe UI"/>
                <w:color w:val="2E74B5"/>
                <w:sz w:val="20"/>
                <w:szCs w:val="20"/>
              </w:rPr>
            </w:pPr>
            <w:r>
              <w:rPr>
                <w:rFonts w:ascii="Segoe UI" w:hAnsi="Segoe UI" w:cs="Segoe UI"/>
                <w:color w:val="2E74B5"/>
              </w:rPr>
              <w:t>_____________________________________________________________________________________________</w:t>
            </w:r>
          </w:p>
          <w:p w:rsidR="005447B8" w:rsidRDefault="003553F5">
            <w:pPr>
              <w:jc w:val="both"/>
              <w:rPr>
                <w:rFonts w:ascii="Segoe UI" w:hAnsi="Segoe UI" w:cs="Segoe UI"/>
                <w:b/>
                <w:noProof/>
                <w:lang w:eastAsia="sk-SK"/>
              </w:rPr>
            </w:pPr>
            <w:r>
              <w:rPr>
                <w:rFonts w:ascii="Segoe UI" w:hAnsi="Segoe UI" w:cs="Segoe UI"/>
                <w:b/>
                <w:noProof/>
                <w:lang w:eastAsia="sk-SK"/>
              </w:rPr>
              <w:t>Контакты для СМИ:</w:t>
            </w:r>
          </w:p>
          <w:p w:rsidR="005447B8" w:rsidRDefault="003553F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Ольга Никитина, помощник руководителя Управления </w:t>
            </w:r>
            <w:proofErr w:type="spellStart"/>
            <w:r>
              <w:rPr>
                <w:rFonts w:ascii="Segoe UI" w:hAnsi="Segoe UI" w:cs="Segoe UI"/>
              </w:rPr>
              <w:t>Росреестра</w:t>
            </w:r>
            <w:proofErr w:type="spellEnd"/>
          </w:p>
          <w:p w:rsidR="005447B8" w:rsidRDefault="003553F5">
            <w:pPr>
              <w:rPr>
                <w:rFonts w:ascii="Segoe UI" w:eastAsia="Arial Unicode MS" w:hAnsi="Segoe UI" w:cs="Segoe UI"/>
                <w:b/>
                <w:noProof/>
                <w:kern w:val="2"/>
                <w:sz w:val="20"/>
                <w:szCs w:val="20"/>
                <w:lang w:eastAsia="sk-SK" w:bidi="hi-IN"/>
              </w:rPr>
            </w:pPr>
            <w:r>
              <w:rPr>
                <w:rFonts w:ascii="Segoe UI" w:hAnsi="Segoe UI" w:cs="Segoe UI"/>
              </w:rPr>
              <w:t xml:space="preserve">(846) 33-22-555, 8 927 690 73 51, </w:t>
            </w:r>
            <w:hyperlink r:id="rId5" w:history="1">
              <w:r>
                <w:rPr>
                  <w:rFonts w:ascii="Segoe UI" w:hAnsi="Segoe UI" w:cs="Segoe UI"/>
                  <w:color w:val="0000FF"/>
                  <w:u w:val="single"/>
                  <w:shd w:val="clear" w:color="auto" w:fill="FFFFFF"/>
                  <w:lang w:val="en-US"/>
                </w:rPr>
                <w:t>pr</w:t>
              </w:r>
              <w:r>
                <w:rPr>
                  <w:rFonts w:ascii="Segoe UI" w:hAnsi="Segoe UI" w:cs="Segoe UI"/>
                  <w:color w:val="0000FF"/>
                  <w:u w:val="single"/>
                  <w:shd w:val="clear" w:color="auto" w:fill="FFFFFF"/>
                </w:rPr>
                <w:t>.</w:t>
              </w:r>
              <w:r>
                <w:rPr>
                  <w:rFonts w:ascii="Segoe UI" w:hAnsi="Segoe UI" w:cs="Segoe UI"/>
                  <w:color w:val="0000FF"/>
                  <w:u w:val="single"/>
                  <w:shd w:val="clear" w:color="auto" w:fill="FFFFFF"/>
                  <w:lang w:val="en-US"/>
                </w:rPr>
                <w:t>samara</w:t>
              </w:r>
              <w:r>
                <w:rPr>
                  <w:rFonts w:ascii="Segoe UI" w:hAnsi="Segoe UI" w:cs="Segoe UI"/>
                  <w:color w:val="0000FF"/>
                  <w:u w:val="single"/>
                  <w:shd w:val="clear" w:color="auto" w:fill="FFFFFF"/>
                </w:rPr>
                <w:t>@</w:t>
              </w:r>
              <w:r>
                <w:rPr>
                  <w:rFonts w:ascii="Segoe UI" w:hAnsi="Segoe UI" w:cs="Segoe UI"/>
                  <w:color w:val="0000FF"/>
                  <w:u w:val="single"/>
                  <w:shd w:val="clear" w:color="auto" w:fill="FFFFFF"/>
                  <w:lang w:val="en-US"/>
                </w:rPr>
                <w:t>mail</w:t>
              </w:r>
              <w:r>
                <w:rPr>
                  <w:rFonts w:ascii="Segoe UI" w:hAnsi="Segoe UI" w:cs="Segoe UI"/>
                  <w:color w:val="0000FF"/>
                  <w:u w:val="single"/>
                  <w:shd w:val="clear" w:color="auto" w:fill="FFFFFF"/>
                </w:rPr>
                <w:t>.</w:t>
              </w:r>
              <w:proofErr w:type="spellStart"/>
              <w:r>
                <w:rPr>
                  <w:rFonts w:ascii="Segoe UI" w:hAnsi="Segoe UI" w:cs="Segoe UI"/>
                  <w:color w:val="0000FF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0" distB="429496729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8547099</wp:posOffset>
                      </wp:positionV>
                      <wp:extent cx="6000750" cy="0"/>
                      <wp:effectExtent l="0" t="0" r="19050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57.85pt;margin-top:673pt;width:472.5pt;height:0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      </w:pict>
                </mc:Fallback>
              </mc:AlternateContent>
            </w:r>
          </w:p>
          <w:p w:rsidR="005447B8" w:rsidRDefault="005447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auto"/>
          </w:tcPr>
          <w:p w:rsidR="005447B8" w:rsidRDefault="005447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5447B8" w:rsidRDefault="005447B8">
      <w:pPr>
        <w:spacing w:line="276" w:lineRule="auto"/>
        <w:jc w:val="both"/>
        <w:rPr>
          <w:sz w:val="28"/>
          <w:szCs w:val="28"/>
        </w:rPr>
      </w:pPr>
    </w:p>
    <w:p w:rsidR="005447B8" w:rsidRDefault="005447B8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544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B8"/>
    <w:rsid w:val="003553F5"/>
    <w:rsid w:val="0054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7007C-AD81-4D6A-8C2F-9B0036C8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5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2018-12-13T10:21:00Z</cp:lastPrinted>
  <dcterms:created xsi:type="dcterms:W3CDTF">2018-12-13T10:21:00Z</dcterms:created>
  <dcterms:modified xsi:type="dcterms:W3CDTF">2018-12-13T10:21:00Z</dcterms:modified>
</cp:coreProperties>
</file>