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p>
    <w:p w:rsidR="008B392D" w:rsidRDefault="008F0838" w:rsidP="00B5335A">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037174" w:rsidRDefault="00037174" w:rsidP="00B5335A">
      <w:pPr>
        <w:tabs>
          <w:tab w:val="left" w:pos="6936"/>
        </w:tabs>
        <w:spacing w:after="0" w:line="240" w:lineRule="auto"/>
        <w:jc w:val="center"/>
        <w:rPr>
          <w:rFonts w:ascii="Times New Roman" w:hAnsi="Times New Roman" w:cs="Times New Roman"/>
          <w:color w:val="000000" w:themeColor="text1"/>
          <w:sz w:val="12"/>
          <w:szCs w:val="12"/>
        </w:rPr>
      </w:pPr>
    </w:p>
    <w:p w:rsidR="00037174" w:rsidRPr="002C68AE" w:rsidRDefault="00037174" w:rsidP="000371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2C68AE">
        <w:rPr>
          <w:rFonts w:ascii="Times New Roman" w:eastAsia="Calibri" w:hAnsi="Times New Roman" w:cs="Times New Roman"/>
          <w:sz w:val="12"/>
          <w:szCs w:val="12"/>
        </w:rPr>
        <w:t>. Решение Собрания Пре</w:t>
      </w:r>
      <w:r>
        <w:rPr>
          <w:rFonts w:ascii="Times New Roman" w:eastAsia="Calibri" w:hAnsi="Times New Roman" w:cs="Times New Roman"/>
          <w:sz w:val="12"/>
          <w:szCs w:val="12"/>
        </w:rPr>
        <w:t>дставителей</w:t>
      </w:r>
      <w:r w:rsidRPr="0047570B">
        <w:rPr>
          <w:rFonts w:ascii="Times New Roman" w:eastAsia="Calibri" w:hAnsi="Times New Roman" w:cs="Times New Roman"/>
          <w:sz w:val="12"/>
          <w:szCs w:val="12"/>
        </w:rPr>
        <w:t xml:space="preserve"> </w:t>
      </w:r>
      <w:r w:rsidRPr="002C68AE">
        <w:rPr>
          <w:rFonts w:ascii="Times New Roman" w:eastAsia="Calibri" w:hAnsi="Times New Roman" w:cs="Times New Roman"/>
          <w:sz w:val="12"/>
          <w:szCs w:val="12"/>
        </w:rPr>
        <w:t>муниципального района Сергиевский Самарской области</w:t>
      </w:r>
    </w:p>
    <w:p w:rsidR="00670F85" w:rsidRDefault="00037174" w:rsidP="006D4521">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AB003A">
        <w:rPr>
          <w:rFonts w:ascii="Times New Roman" w:eastAsia="Calibri" w:hAnsi="Times New Roman" w:cs="Times New Roman"/>
          <w:sz w:val="12"/>
          <w:szCs w:val="12"/>
        </w:rPr>
        <w:t>06 от 11 февраля</w:t>
      </w:r>
      <w:r>
        <w:rPr>
          <w:rFonts w:ascii="Times New Roman" w:eastAsia="Calibri" w:hAnsi="Times New Roman" w:cs="Times New Roman"/>
          <w:sz w:val="12"/>
          <w:szCs w:val="12"/>
        </w:rPr>
        <w:t xml:space="preserve"> 2019г. </w:t>
      </w:r>
      <w:r w:rsidRPr="00917F5F">
        <w:rPr>
          <w:rFonts w:ascii="Times New Roman" w:eastAsia="Calibri" w:hAnsi="Times New Roman" w:cs="Times New Roman"/>
          <w:sz w:val="12"/>
          <w:szCs w:val="12"/>
        </w:rPr>
        <w:t>«</w:t>
      </w:r>
      <w:r w:rsidR="00AB003A" w:rsidRPr="00AB003A">
        <w:rPr>
          <w:rFonts w:ascii="Times New Roman" w:eastAsia="Calibri" w:hAnsi="Times New Roman" w:cs="Times New Roman"/>
          <w:sz w:val="12"/>
          <w:szCs w:val="12"/>
        </w:rPr>
        <w:t>Об избрании Председателя Собрания представителей сельского поселения  Кутузовский муниципального района Сергиевский Самарской области</w:t>
      </w:r>
      <w:r w:rsidRPr="007842A0">
        <w:rPr>
          <w:rFonts w:ascii="Times New Roman" w:eastAsia="Calibri" w:hAnsi="Times New Roman" w:cs="Times New Roman"/>
          <w:sz w:val="12"/>
          <w:szCs w:val="12"/>
        </w:rPr>
        <w:t>»</w:t>
      </w:r>
      <w:r>
        <w:rPr>
          <w:rFonts w:ascii="Times New Roman" w:eastAsia="Calibri" w:hAnsi="Times New Roman" w:cs="Times New Roman"/>
          <w:sz w:val="12"/>
          <w:szCs w:val="12"/>
        </w:rPr>
        <w:t>………………………………………………………………………………………………………………</w:t>
      </w:r>
      <w:r w:rsidR="00AB003A">
        <w:rPr>
          <w:rFonts w:ascii="Times New Roman" w:eastAsia="Calibri" w:hAnsi="Times New Roman" w:cs="Times New Roman"/>
          <w:sz w:val="12"/>
          <w:szCs w:val="12"/>
        </w:rPr>
        <w:t>……</w:t>
      </w:r>
      <w:r w:rsidR="00D774DA">
        <w:rPr>
          <w:rFonts w:ascii="Times New Roman" w:eastAsia="Calibri" w:hAnsi="Times New Roman" w:cs="Times New Roman"/>
          <w:sz w:val="12"/>
          <w:szCs w:val="12"/>
        </w:rPr>
        <w:t>……….</w:t>
      </w:r>
      <w:r w:rsidR="00AB003A">
        <w:rPr>
          <w:rFonts w:ascii="Times New Roman" w:eastAsia="Calibri" w:hAnsi="Times New Roman" w:cs="Times New Roman"/>
          <w:sz w:val="12"/>
          <w:szCs w:val="12"/>
        </w:rPr>
        <w:t>.</w:t>
      </w:r>
      <w:r w:rsidR="00D774DA">
        <w:rPr>
          <w:rFonts w:ascii="Times New Roman" w:eastAsia="Calibri" w:hAnsi="Times New Roman" w:cs="Times New Roman"/>
          <w:sz w:val="12"/>
          <w:szCs w:val="12"/>
        </w:rPr>
        <w:t>3</w:t>
      </w:r>
    </w:p>
    <w:p w:rsidR="00037174" w:rsidRDefault="00037174" w:rsidP="006D4521">
      <w:pPr>
        <w:tabs>
          <w:tab w:val="left" w:pos="284"/>
        </w:tabs>
        <w:spacing w:after="0" w:line="240" w:lineRule="auto"/>
        <w:jc w:val="both"/>
        <w:rPr>
          <w:rFonts w:ascii="Times New Roman" w:eastAsia="Calibri" w:hAnsi="Times New Roman" w:cs="Times New Roman"/>
          <w:sz w:val="12"/>
          <w:szCs w:val="12"/>
        </w:rPr>
      </w:pPr>
    </w:p>
    <w:p w:rsidR="0012552F" w:rsidRPr="000318BE"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rsidRPr="000318BE">
        <w:rPr>
          <w:rFonts w:ascii="Times New Roman" w:eastAsia="Calibri" w:hAnsi="Times New Roman" w:cs="Times New Roman"/>
          <w:sz w:val="12"/>
          <w:szCs w:val="12"/>
        </w:rPr>
        <w:t xml:space="preserve"> </w:t>
      </w:r>
      <w:r w:rsidRPr="009350AC">
        <w:rPr>
          <w:rFonts w:ascii="Times New Roman" w:eastAsia="Calibri" w:hAnsi="Times New Roman" w:cs="Times New Roman"/>
          <w:sz w:val="12"/>
          <w:szCs w:val="12"/>
        </w:rPr>
        <w:t xml:space="preserve">сельского поселения Антоновка </w:t>
      </w:r>
      <w:r w:rsidRPr="000318BE">
        <w:rPr>
          <w:rFonts w:ascii="Times New Roman" w:eastAsia="Calibri" w:hAnsi="Times New Roman" w:cs="Times New Roman"/>
          <w:sz w:val="12"/>
          <w:szCs w:val="12"/>
        </w:rPr>
        <w:t>муниципального района Сергиевский Самарской области</w:t>
      </w:r>
    </w:p>
    <w:p w:rsidR="0012552F" w:rsidRDefault="0012552F" w:rsidP="0012552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01 февраля 2019</w:t>
      </w:r>
      <w:r w:rsidRPr="000318BE">
        <w:rPr>
          <w:rFonts w:ascii="Times New Roman" w:eastAsia="Calibri" w:hAnsi="Times New Roman" w:cs="Times New Roman"/>
          <w:sz w:val="12"/>
          <w:szCs w:val="12"/>
        </w:rPr>
        <w:t>г. «</w:t>
      </w:r>
      <w:r w:rsidRPr="0012552F">
        <w:rPr>
          <w:rFonts w:ascii="Times New Roman" w:eastAsia="Calibri" w:hAnsi="Times New Roman" w:cs="Times New Roman"/>
          <w:sz w:val="12"/>
          <w:szCs w:val="12"/>
        </w:rPr>
        <w:t xml:space="preserve">О проведении публичных слушаний по проекту планировки </w:t>
      </w:r>
      <w:r>
        <w:rPr>
          <w:rFonts w:ascii="Times New Roman" w:eastAsia="Calibri" w:hAnsi="Times New Roman" w:cs="Times New Roman"/>
          <w:sz w:val="12"/>
          <w:szCs w:val="12"/>
        </w:rPr>
        <w:t xml:space="preserve">территории и проекту межевания  </w:t>
      </w:r>
      <w:r w:rsidRPr="0012552F">
        <w:rPr>
          <w:rFonts w:ascii="Times New Roman" w:eastAsia="Calibri" w:hAnsi="Times New Roman" w:cs="Times New Roman"/>
          <w:sz w:val="12"/>
          <w:szCs w:val="12"/>
        </w:rPr>
        <w:t xml:space="preserve">территории объекта ««Техническое перевооружение гребенки №2 </w:t>
      </w:r>
      <w:proofErr w:type="spellStart"/>
      <w:r w:rsidRPr="0012552F">
        <w:rPr>
          <w:rFonts w:ascii="Times New Roman" w:eastAsia="Calibri" w:hAnsi="Times New Roman" w:cs="Times New Roman"/>
          <w:sz w:val="12"/>
          <w:szCs w:val="12"/>
        </w:rPr>
        <w:t>Обошинского</w:t>
      </w:r>
      <w:proofErr w:type="spellEnd"/>
      <w:r w:rsidRPr="0012552F">
        <w:rPr>
          <w:rFonts w:ascii="Times New Roman" w:eastAsia="Calibri" w:hAnsi="Times New Roman" w:cs="Times New Roman"/>
          <w:sz w:val="12"/>
          <w:szCs w:val="12"/>
        </w:rPr>
        <w:t xml:space="preserve"> месторожд</w:t>
      </w:r>
      <w:r>
        <w:rPr>
          <w:rFonts w:ascii="Times New Roman" w:eastAsia="Calibri" w:hAnsi="Times New Roman" w:cs="Times New Roman"/>
          <w:sz w:val="12"/>
          <w:szCs w:val="12"/>
        </w:rPr>
        <w:t xml:space="preserve">ения (программа </w:t>
      </w:r>
      <w:proofErr w:type="spellStart"/>
      <w:r>
        <w:rPr>
          <w:rFonts w:ascii="Times New Roman" w:eastAsia="Calibri" w:hAnsi="Times New Roman" w:cs="Times New Roman"/>
          <w:sz w:val="12"/>
          <w:szCs w:val="12"/>
        </w:rPr>
        <w:t>замеряемости</w:t>
      </w:r>
      <w:proofErr w:type="spellEnd"/>
      <w:r>
        <w:rPr>
          <w:rFonts w:ascii="Times New Roman" w:eastAsia="Calibri" w:hAnsi="Times New Roman" w:cs="Times New Roman"/>
          <w:sz w:val="12"/>
          <w:szCs w:val="12"/>
        </w:rPr>
        <w:t xml:space="preserve">)» </w:t>
      </w:r>
      <w:r w:rsidRPr="0012552F">
        <w:rPr>
          <w:rFonts w:ascii="Times New Roman" w:eastAsia="Calibri" w:hAnsi="Times New Roman" w:cs="Times New Roman"/>
          <w:sz w:val="12"/>
          <w:szCs w:val="12"/>
        </w:rPr>
        <w:t>в границах  сельского поселения Антоновка муниципального района Сергиевский Самарской области</w:t>
      </w:r>
      <w:r>
        <w:rPr>
          <w:rFonts w:ascii="Times New Roman" w:eastAsia="Calibri" w:hAnsi="Times New Roman" w:cs="Times New Roman"/>
          <w:sz w:val="12"/>
          <w:szCs w:val="12"/>
        </w:rPr>
        <w:t>»…………………………………………………………………………</w:t>
      </w:r>
      <w:r w:rsidR="00D774DA">
        <w:rPr>
          <w:rFonts w:ascii="Times New Roman" w:eastAsia="Calibri" w:hAnsi="Times New Roman" w:cs="Times New Roman"/>
          <w:sz w:val="12"/>
          <w:szCs w:val="12"/>
        </w:rPr>
        <w:t>………</w:t>
      </w:r>
      <w:r>
        <w:rPr>
          <w:rFonts w:ascii="Times New Roman" w:eastAsia="Calibri" w:hAnsi="Times New Roman" w:cs="Times New Roman"/>
          <w:sz w:val="12"/>
          <w:szCs w:val="12"/>
        </w:rPr>
        <w:t>…</w:t>
      </w:r>
      <w:r w:rsidR="00D774DA">
        <w:rPr>
          <w:rFonts w:ascii="Times New Roman" w:eastAsia="Calibri" w:hAnsi="Times New Roman" w:cs="Times New Roman"/>
          <w:sz w:val="12"/>
          <w:szCs w:val="12"/>
        </w:rPr>
        <w:t>3</w:t>
      </w:r>
    </w:p>
    <w:p w:rsidR="00CE63C5" w:rsidRDefault="00CE63C5" w:rsidP="006D4521">
      <w:pPr>
        <w:tabs>
          <w:tab w:val="left" w:pos="284"/>
        </w:tabs>
        <w:spacing w:after="0" w:line="240" w:lineRule="auto"/>
        <w:jc w:val="both"/>
        <w:rPr>
          <w:rFonts w:ascii="Times New Roman" w:eastAsia="Calibri" w:hAnsi="Times New Roman" w:cs="Times New Roman"/>
          <w:sz w:val="12"/>
          <w:szCs w:val="12"/>
        </w:rPr>
      </w:pPr>
    </w:p>
    <w:p w:rsidR="001A5EBE" w:rsidRPr="000318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rsidRPr="000318BE">
        <w:rPr>
          <w:rFonts w:ascii="Times New Roman" w:eastAsia="Calibri" w:hAnsi="Times New Roman" w:cs="Times New Roman"/>
          <w:sz w:val="12"/>
          <w:szCs w:val="12"/>
        </w:rPr>
        <w:t xml:space="preserve"> </w:t>
      </w:r>
      <w:r w:rsidRPr="009350AC">
        <w:rPr>
          <w:rFonts w:ascii="Times New Roman" w:eastAsia="Calibri" w:hAnsi="Times New Roman" w:cs="Times New Roman"/>
          <w:sz w:val="12"/>
          <w:szCs w:val="12"/>
        </w:rPr>
        <w:t xml:space="preserve">сельского поселения </w:t>
      </w:r>
      <w:r w:rsidRPr="001A5EBE">
        <w:rPr>
          <w:rFonts w:ascii="Times New Roman" w:eastAsia="Calibri" w:hAnsi="Times New Roman" w:cs="Times New Roman"/>
          <w:sz w:val="12"/>
          <w:szCs w:val="12"/>
        </w:rPr>
        <w:t xml:space="preserve">Красносельское </w:t>
      </w:r>
      <w:r w:rsidRPr="000318BE">
        <w:rPr>
          <w:rFonts w:ascii="Times New Roman" w:eastAsia="Calibri" w:hAnsi="Times New Roman" w:cs="Times New Roman"/>
          <w:sz w:val="12"/>
          <w:szCs w:val="12"/>
        </w:rPr>
        <w:t>муниципального района Сергиевский Самарской области</w:t>
      </w:r>
    </w:p>
    <w:p w:rsidR="001A5EBE" w:rsidRDefault="001A5EBE" w:rsidP="001A5EB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01 февраля 2019</w:t>
      </w:r>
      <w:r w:rsidRPr="000318BE">
        <w:rPr>
          <w:rFonts w:ascii="Times New Roman" w:eastAsia="Calibri" w:hAnsi="Times New Roman" w:cs="Times New Roman"/>
          <w:sz w:val="12"/>
          <w:szCs w:val="12"/>
        </w:rPr>
        <w:t>г. «</w:t>
      </w:r>
      <w:r w:rsidRPr="001A5EBE">
        <w:rPr>
          <w:rFonts w:ascii="Times New Roman" w:eastAsia="Calibri" w:hAnsi="Times New Roman" w:cs="Times New Roman"/>
          <w:sz w:val="12"/>
          <w:szCs w:val="12"/>
        </w:rPr>
        <w:t xml:space="preserve">О проведении публичных слушаний по проекту планировки территории и проекту межевания территории объекта «Система </w:t>
      </w:r>
      <w:proofErr w:type="spellStart"/>
      <w:r w:rsidRPr="001A5EBE">
        <w:rPr>
          <w:rFonts w:ascii="Times New Roman" w:eastAsia="Calibri" w:hAnsi="Times New Roman" w:cs="Times New Roman"/>
          <w:sz w:val="12"/>
          <w:szCs w:val="12"/>
        </w:rPr>
        <w:t>заводнения</w:t>
      </w:r>
      <w:proofErr w:type="spellEnd"/>
      <w:r w:rsidRPr="001A5EBE">
        <w:rPr>
          <w:rFonts w:ascii="Times New Roman" w:eastAsia="Calibri" w:hAnsi="Times New Roman" w:cs="Times New Roman"/>
          <w:sz w:val="12"/>
          <w:szCs w:val="12"/>
        </w:rPr>
        <w:t xml:space="preserve"> скважин №606, 608 </w:t>
      </w:r>
      <w:proofErr w:type="spellStart"/>
      <w:r w:rsidRPr="001A5EBE">
        <w:rPr>
          <w:rFonts w:ascii="Times New Roman" w:eastAsia="Calibri" w:hAnsi="Times New Roman" w:cs="Times New Roman"/>
          <w:sz w:val="12"/>
          <w:szCs w:val="12"/>
        </w:rPr>
        <w:t>Радаевского</w:t>
      </w:r>
      <w:proofErr w:type="spellEnd"/>
      <w:r w:rsidRPr="001A5EBE">
        <w:rPr>
          <w:rFonts w:ascii="Times New Roman" w:eastAsia="Calibri" w:hAnsi="Times New Roman" w:cs="Times New Roman"/>
          <w:sz w:val="12"/>
          <w:szCs w:val="12"/>
        </w:rPr>
        <w:t xml:space="preserve"> месторождения» в границах  сельского поселения Красносельское муниципального района Сергиевский Самарской области</w:t>
      </w:r>
      <w:r>
        <w:rPr>
          <w:rFonts w:ascii="Times New Roman" w:eastAsia="Calibri" w:hAnsi="Times New Roman" w:cs="Times New Roman"/>
          <w:sz w:val="12"/>
          <w:szCs w:val="12"/>
        </w:rPr>
        <w:t>»……………………………………………………………………………………………………………………</w:t>
      </w:r>
      <w:r w:rsidR="00D774DA">
        <w:rPr>
          <w:rFonts w:ascii="Times New Roman" w:eastAsia="Calibri" w:hAnsi="Times New Roman" w:cs="Times New Roman"/>
          <w:sz w:val="12"/>
          <w:szCs w:val="12"/>
        </w:rPr>
        <w:t>…..</w:t>
      </w:r>
      <w:bookmarkStart w:id="0" w:name="_GoBack"/>
      <w:bookmarkEnd w:id="0"/>
      <w:r w:rsidR="00D774DA">
        <w:rPr>
          <w:rFonts w:ascii="Times New Roman" w:eastAsia="Calibri" w:hAnsi="Times New Roman" w:cs="Times New Roman"/>
          <w:sz w:val="12"/>
          <w:szCs w:val="12"/>
        </w:rPr>
        <w:t>…</w:t>
      </w:r>
      <w:r>
        <w:rPr>
          <w:rFonts w:ascii="Times New Roman" w:eastAsia="Calibri" w:hAnsi="Times New Roman" w:cs="Times New Roman"/>
          <w:sz w:val="12"/>
          <w:szCs w:val="12"/>
        </w:rPr>
        <w:t>..</w:t>
      </w:r>
      <w:r w:rsidR="00D774DA">
        <w:rPr>
          <w:rFonts w:ascii="Times New Roman" w:eastAsia="Calibri" w:hAnsi="Times New Roman" w:cs="Times New Roman"/>
          <w:sz w:val="12"/>
          <w:szCs w:val="12"/>
        </w:rPr>
        <w:t>12</w:t>
      </w:r>
    </w:p>
    <w:p w:rsidR="00CE63C5" w:rsidRDefault="00CE63C5" w:rsidP="006D4521">
      <w:pPr>
        <w:tabs>
          <w:tab w:val="left" w:pos="284"/>
        </w:tabs>
        <w:spacing w:after="0" w:line="240" w:lineRule="auto"/>
        <w:jc w:val="both"/>
        <w:rPr>
          <w:rFonts w:ascii="Times New Roman" w:eastAsia="Calibri" w:hAnsi="Times New Roman" w:cs="Times New Roman"/>
          <w:sz w:val="12"/>
          <w:szCs w:val="12"/>
        </w:rPr>
      </w:pPr>
    </w:p>
    <w:p w:rsidR="006B4848" w:rsidRPr="000318BE"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0318BE">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rsidRPr="000318BE">
        <w:rPr>
          <w:rFonts w:ascii="Times New Roman" w:eastAsia="Calibri" w:hAnsi="Times New Roman" w:cs="Times New Roman"/>
          <w:sz w:val="12"/>
          <w:szCs w:val="12"/>
        </w:rPr>
        <w:t xml:space="preserve"> </w:t>
      </w:r>
      <w:r w:rsidRPr="009350AC">
        <w:rPr>
          <w:rFonts w:ascii="Times New Roman" w:eastAsia="Calibri" w:hAnsi="Times New Roman" w:cs="Times New Roman"/>
          <w:sz w:val="12"/>
          <w:szCs w:val="12"/>
        </w:rPr>
        <w:t xml:space="preserve">сельского поселения </w:t>
      </w:r>
      <w:r w:rsidRPr="006B4848">
        <w:rPr>
          <w:rFonts w:ascii="Times New Roman" w:eastAsia="Calibri" w:hAnsi="Times New Roman" w:cs="Times New Roman"/>
          <w:sz w:val="12"/>
          <w:szCs w:val="12"/>
        </w:rPr>
        <w:t xml:space="preserve">Сергиевск </w:t>
      </w:r>
      <w:r w:rsidRPr="000318BE">
        <w:rPr>
          <w:rFonts w:ascii="Times New Roman" w:eastAsia="Calibri" w:hAnsi="Times New Roman" w:cs="Times New Roman"/>
          <w:sz w:val="12"/>
          <w:szCs w:val="12"/>
        </w:rPr>
        <w:t>муниципального района Сергиевский Самарской области</w:t>
      </w:r>
    </w:p>
    <w:p w:rsidR="006B4848" w:rsidRDefault="006B4848" w:rsidP="006B484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01 февраля 2019</w:t>
      </w:r>
      <w:r w:rsidRPr="000318BE">
        <w:rPr>
          <w:rFonts w:ascii="Times New Roman" w:eastAsia="Calibri" w:hAnsi="Times New Roman" w:cs="Times New Roman"/>
          <w:sz w:val="12"/>
          <w:szCs w:val="12"/>
        </w:rPr>
        <w:t>г. «</w:t>
      </w:r>
      <w:r w:rsidRPr="006B4848">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 объекта «Техническое перевооружение УПН «</w:t>
      </w:r>
      <w:proofErr w:type="spellStart"/>
      <w:r w:rsidRPr="006B4848">
        <w:rPr>
          <w:rFonts w:ascii="Times New Roman" w:eastAsia="Calibri" w:hAnsi="Times New Roman" w:cs="Times New Roman"/>
          <w:sz w:val="12"/>
          <w:szCs w:val="12"/>
        </w:rPr>
        <w:t>Радаевская</w:t>
      </w:r>
      <w:proofErr w:type="spellEnd"/>
      <w:r w:rsidRPr="006B4848">
        <w:rPr>
          <w:rFonts w:ascii="Times New Roman" w:eastAsia="Calibri" w:hAnsi="Times New Roman" w:cs="Times New Roman"/>
          <w:sz w:val="12"/>
          <w:szCs w:val="12"/>
        </w:rPr>
        <w:t>» (</w:t>
      </w:r>
      <w:proofErr w:type="spellStart"/>
      <w:r w:rsidRPr="006B4848">
        <w:rPr>
          <w:rFonts w:ascii="Times New Roman" w:eastAsia="Calibri" w:hAnsi="Times New Roman" w:cs="Times New Roman"/>
          <w:sz w:val="12"/>
          <w:szCs w:val="12"/>
        </w:rPr>
        <w:t>периметральное</w:t>
      </w:r>
      <w:proofErr w:type="spellEnd"/>
      <w:r w:rsidRPr="006B4848">
        <w:rPr>
          <w:rFonts w:ascii="Times New Roman" w:eastAsia="Calibri" w:hAnsi="Times New Roman" w:cs="Times New Roman"/>
          <w:sz w:val="12"/>
          <w:szCs w:val="12"/>
        </w:rPr>
        <w:t xml:space="preserve"> ограждение и технические с</w:t>
      </w:r>
      <w:r w:rsidR="00D774DA">
        <w:rPr>
          <w:rFonts w:ascii="Times New Roman" w:eastAsia="Calibri" w:hAnsi="Times New Roman" w:cs="Times New Roman"/>
          <w:sz w:val="12"/>
          <w:szCs w:val="12"/>
        </w:rPr>
        <w:t xml:space="preserve">редства охраны)» в границах </w:t>
      </w:r>
      <w:r w:rsidRPr="006B4848">
        <w:rPr>
          <w:rFonts w:ascii="Times New Roman" w:eastAsia="Calibri" w:hAnsi="Times New Roman" w:cs="Times New Roman"/>
          <w:sz w:val="12"/>
          <w:szCs w:val="12"/>
        </w:rPr>
        <w:t>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D774DA">
        <w:rPr>
          <w:rFonts w:ascii="Times New Roman" w:eastAsia="Calibri" w:hAnsi="Times New Roman" w:cs="Times New Roman"/>
          <w:sz w:val="12"/>
          <w:szCs w:val="12"/>
        </w:rPr>
        <w:t>…………....</w:t>
      </w:r>
      <w:r>
        <w:rPr>
          <w:rFonts w:ascii="Times New Roman" w:eastAsia="Calibri" w:hAnsi="Times New Roman" w:cs="Times New Roman"/>
          <w:sz w:val="12"/>
          <w:szCs w:val="12"/>
        </w:rPr>
        <w:t>…</w:t>
      </w:r>
      <w:r w:rsidR="00D774DA">
        <w:rPr>
          <w:rFonts w:ascii="Times New Roman" w:eastAsia="Calibri" w:hAnsi="Times New Roman" w:cs="Times New Roman"/>
          <w:sz w:val="12"/>
          <w:szCs w:val="12"/>
        </w:rPr>
        <w:t>21</w:t>
      </w: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97C79" w:rsidRDefault="00997C79"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6B4848" w:rsidRDefault="006B4848"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0E07F2" w:rsidRDefault="000E07F2" w:rsidP="006D4521">
      <w:pPr>
        <w:tabs>
          <w:tab w:val="left" w:pos="284"/>
        </w:tabs>
        <w:spacing w:after="0" w:line="240" w:lineRule="auto"/>
        <w:jc w:val="both"/>
        <w:rPr>
          <w:rFonts w:ascii="Times New Roman" w:eastAsia="Calibri" w:hAnsi="Times New Roman" w:cs="Times New Roman"/>
          <w:sz w:val="12"/>
          <w:szCs w:val="12"/>
        </w:rPr>
      </w:pPr>
    </w:p>
    <w:p w:rsidR="000E07F2" w:rsidRDefault="000E07F2" w:rsidP="006D4521">
      <w:pPr>
        <w:tabs>
          <w:tab w:val="left" w:pos="284"/>
        </w:tabs>
        <w:spacing w:after="0" w:line="240" w:lineRule="auto"/>
        <w:jc w:val="both"/>
        <w:rPr>
          <w:rFonts w:ascii="Times New Roman" w:eastAsia="Calibri" w:hAnsi="Times New Roman" w:cs="Times New Roman"/>
          <w:sz w:val="12"/>
          <w:szCs w:val="12"/>
        </w:rPr>
      </w:pPr>
    </w:p>
    <w:p w:rsidR="000E07F2" w:rsidRDefault="000E07F2" w:rsidP="006D4521">
      <w:pPr>
        <w:tabs>
          <w:tab w:val="left" w:pos="284"/>
        </w:tabs>
        <w:spacing w:after="0" w:line="240" w:lineRule="auto"/>
        <w:jc w:val="both"/>
        <w:rPr>
          <w:rFonts w:ascii="Times New Roman" w:eastAsia="Calibri" w:hAnsi="Times New Roman" w:cs="Times New Roman"/>
          <w:sz w:val="12"/>
          <w:szCs w:val="12"/>
        </w:rPr>
      </w:pPr>
    </w:p>
    <w:p w:rsidR="000E07F2" w:rsidRDefault="000E07F2" w:rsidP="006D4521">
      <w:pPr>
        <w:tabs>
          <w:tab w:val="left" w:pos="284"/>
        </w:tabs>
        <w:spacing w:after="0" w:line="240" w:lineRule="auto"/>
        <w:jc w:val="both"/>
        <w:rPr>
          <w:rFonts w:ascii="Times New Roman" w:eastAsia="Calibri" w:hAnsi="Times New Roman" w:cs="Times New Roman"/>
          <w:sz w:val="12"/>
          <w:szCs w:val="12"/>
        </w:rPr>
      </w:pPr>
    </w:p>
    <w:p w:rsidR="000E07F2" w:rsidRDefault="000E07F2" w:rsidP="006D4521">
      <w:pPr>
        <w:tabs>
          <w:tab w:val="left" w:pos="284"/>
        </w:tabs>
        <w:spacing w:after="0" w:line="240" w:lineRule="auto"/>
        <w:jc w:val="both"/>
        <w:rPr>
          <w:rFonts w:ascii="Times New Roman" w:eastAsia="Calibri" w:hAnsi="Times New Roman" w:cs="Times New Roman"/>
          <w:sz w:val="12"/>
          <w:szCs w:val="12"/>
        </w:rPr>
      </w:pPr>
    </w:p>
    <w:p w:rsidR="000E07F2" w:rsidRDefault="000E07F2" w:rsidP="006D4521">
      <w:pPr>
        <w:tabs>
          <w:tab w:val="left" w:pos="284"/>
        </w:tabs>
        <w:spacing w:after="0" w:line="240" w:lineRule="auto"/>
        <w:jc w:val="both"/>
        <w:rPr>
          <w:rFonts w:ascii="Times New Roman" w:eastAsia="Calibri" w:hAnsi="Times New Roman" w:cs="Times New Roman"/>
          <w:sz w:val="12"/>
          <w:szCs w:val="12"/>
        </w:rPr>
      </w:pPr>
    </w:p>
    <w:p w:rsidR="000E07F2" w:rsidRDefault="000E07F2" w:rsidP="006D4521">
      <w:pPr>
        <w:tabs>
          <w:tab w:val="left" w:pos="284"/>
        </w:tabs>
        <w:spacing w:after="0" w:line="240" w:lineRule="auto"/>
        <w:jc w:val="both"/>
        <w:rPr>
          <w:rFonts w:ascii="Times New Roman" w:eastAsia="Calibri" w:hAnsi="Times New Roman" w:cs="Times New Roman"/>
          <w:sz w:val="12"/>
          <w:szCs w:val="12"/>
        </w:rPr>
      </w:pPr>
    </w:p>
    <w:p w:rsidR="000E07F2" w:rsidRDefault="000E07F2" w:rsidP="006D4521">
      <w:pPr>
        <w:tabs>
          <w:tab w:val="left" w:pos="284"/>
        </w:tabs>
        <w:spacing w:after="0" w:line="240" w:lineRule="auto"/>
        <w:jc w:val="both"/>
        <w:rPr>
          <w:rFonts w:ascii="Times New Roman" w:eastAsia="Calibri" w:hAnsi="Times New Roman" w:cs="Times New Roman"/>
          <w:sz w:val="12"/>
          <w:szCs w:val="12"/>
        </w:rPr>
      </w:pPr>
    </w:p>
    <w:p w:rsidR="000E07F2" w:rsidRDefault="000E07F2" w:rsidP="006D4521">
      <w:pPr>
        <w:tabs>
          <w:tab w:val="left" w:pos="284"/>
        </w:tabs>
        <w:spacing w:after="0" w:line="240" w:lineRule="auto"/>
        <w:jc w:val="both"/>
        <w:rPr>
          <w:rFonts w:ascii="Times New Roman" w:eastAsia="Calibri" w:hAnsi="Times New Roman" w:cs="Times New Roman"/>
          <w:sz w:val="12"/>
          <w:szCs w:val="12"/>
        </w:rPr>
      </w:pPr>
    </w:p>
    <w:p w:rsidR="000E07F2" w:rsidRDefault="000E07F2" w:rsidP="006D4521">
      <w:pPr>
        <w:tabs>
          <w:tab w:val="left" w:pos="284"/>
        </w:tabs>
        <w:spacing w:after="0" w:line="240" w:lineRule="auto"/>
        <w:jc w:val="both"/>
        <w:rPr>
          <w:rFonts w:ascii="Times New Roman" w:eastAsia="Calibri" w:hAnsi="Times New Roman" w:cs="Times New Roman"/>
          <w:sz w:val="12"/>
          <w:szCs w:val="12"/>
        </w:rPr>
      </w:pPr>
    </w:p>
    <w:p w:rsidR="000E07F2" w:rsidRDefault="000E07F2" w:rsidP="006D4521">
      <w:pPr>
        <w:tabs>
          <w:tab w:val="left" w:pos="284"/>
        </w:tabs>
        <w:spacing w:after="0" w:line="240" w:lineRule="auto"/>
        <w:jc w:val="both"/>
        <w:rPr>
          <w:rFonts w:ascii="Times New Roman" w:eastAsia="Calibri" w:hAnsi="Times New Roman" w:cs="Times New Roman"/>
          <w:sz w:val="12"/>
          <w:szCs w:val="12"/>
        </w:rPr>
      </w:pPr>
    </w:p>
    <w:p w:rsidR="000E07F2" w:rsidRDefault="000E07F2" w:rsidP="006D4521">
      <w:pPr>
        <w:tabs>
          <w:tab w:val="left" w:pos="284"/>
        </w:tabs>
        <w:spacing w:after="0" w:line="240" w:lineRule="auto"/>
        <w:jc w:val="both"/>
        <w:rPr>
          <w:rFonts w:ascii="Times New Roman" w:eastAsia="Calibri" w:hAnsi="Times New Roman" w:cs="Times New Roman"/>
          <w:sz w:val="12"/>
          <w:szCs w:val="12"/>
        </w:rPr>
      </w:pPr>
    </w:p>
    <w:p w:rsidR="000E07F2" w:rsidRDefault="000E07F2" w:rsidP="006D4521">
      <w:pPr>
        <w:tabs>
          <w:tab w:val="left" w:pos="284"/>
        </w:tabs>
        <w:spacing w:after="0" w:line="240" w:lineRule="auto"/>
        <w:jc w:val="both"/>
        <w:rPr>
          <w:rFonts w:ascii="Times New Roman" w:eastAsia="Calibri" w:hAnsi="Times New Roman" w:cs="Times New Roman"/>
          <w:sz w:val="12"/>
          <w:szCs w:val="12"/>
        </w:rPr>
      </w:pPr>
    </w:p>
    <w:p w:rsidR="000E07F2" w:rsidRDefault="000E07F2"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0E07F2" w:rsidRDefault="000E07F2" w:rsidP="006D4521">
      <w:pPr>
        <w:tabs>
          <w:tab w:val="left" w:pos="284"/>
        </w:tabs>
        <w:spacing w:after="0" w:line="240" w:lineRule="auto"/>
        <w:jc w:val="both"/>
        <w:rPr>
          <w:rFonts w:ascii="Times New Roman" w:eastAsia="Calibri" w:hAnsi="Times New Roman" w:cs="Times New Roman"/>
          <w:sz w:val="12"/>
          <w:szCs w:val="12"/>
        </w:rPr>
      </w:pPr>
    </w:p>
    <w:p w:rsidR="000E07F2" w:rsidRDefault="000E07F2"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953291" w:rsidRDefault="00953291" w:rsidP="006D4521">
      <w:pPr>
        <w:tabs>
          <w:tab w:val="left" w:pos="284"/>
        </w:tabs>
        <w:spacing w:after="0" w:line="240" w:lineRule="auto"/>
        <w:jc w:val="both"/>
        <w:rPr>
          <w:rFonts w:ascii="Times New Roman" w:eastAsia="Calibri" w:hAnsi="Times New Roman" w:cs="Times New Roman"/>
          <w:sz w:val="12"/>
          <w:szCs w:val="12"/>
        </w:rPr>
      </w:pPr>
    </w:p>
    <w:p w:rsidR="00AB003A" w:rsidRDefault="00AB003A" w:rsidP="006D4521">
      <w:pPr>
        <w:tabs>
          <w:tab w:val="left" w:pos="284"/>
        </w:tabs>
        <w:spacing w:after="0" w:line="240" w:lineRule="auto"/>
        <w:jc w:val="both"/>
        <w:rPr>
          <w:rFonts w:ascii="Times New Roman" w:eastAsia="Calibri" w:hAnsi="Times New Roman" w:cs="Times New Roman"/>
          <w:sz w:val="12"/>
          <w:szCs w:val="12"/>
        </w:rPr>
      </w:pPr>
    </w:p>
    <w:p w:rsidR="00AB003A" w:rsidRDefault="00AB003A" w:rsidP="006D4521">
      <w:pPr>
        <w:tabs>
          <w:tab w:val="left" w:pos="284"/>
        </w:tabs>
        <w:spacing w:after="0" w:line="240" w:lineRule="auto"/>
        <w:jc w:val="both"/>
        <w:rPr>
          <w:rFonts w:ascii="Times New Roman" w:eastAsia="Calibri" w:hAnsi="Times New Roman" w:cs="Times New Roman"/>
          <w:sz w:val="12"/>
          <w:szCs w:val="12"/>
        </w:rPr>
      </w:pPr>
    </w:p>
    <w:p w:rsidR="00AB003A" w:rsidRDefault="00AB003A" w:rsidP="006D4521">
      <w:pPr>
        <w:tabs>
          <w:tab w:val="left" w:pos="284"/>
        </w:tabs>
        <w:spacing w:after="0" w:line="240" w:lineRule="auto"/>
        <w:jc w:val="both"/>
        <w:rPr>
          <w:rFonts w:ascii="Times New Roman" w:eastAsia="Calibri" w:hAnsi="Times New Roman" w:cs="Times New Roman"/>
          <w:sz w:val="12"/>
          <w:szCs w:val="12"/>
        </w:rPr>
      </w:pPr>
    </w:p>
    <w:p w:rsidR="00AB003A" w:rsidRDefault="00AB003A" w:rsidP="006D4521">
      <w:pPr>
        <w:tabs>
          <w:tab w:val="left" w:pos="284"/>
        </w:tabs>
        <w:spacing w:after="0" w:line="240" w:lineRule="auto"/>
        <w:jc w:val="both"/>
        <w:rPr>
          <w:rFonts w:ascii="Times New Roman" w:eastAsia="Calibri" w:hAnsi="Times New Roman" w:cs="Times New Roman"/>
          <w:sz w:val="12"/>
          <w:szCs w:val="12"/>
        </w:rPr>
      </w:pPr>
    </w:p>
    <w:p w:rsidR="00AB003A" w:rsidRDefault="00AB003A" w:rsidP="006D4521">
      <w:pPr>
        <w:tabs>
          <w:tab w:val="left" w:pos="284"/>
        </w:tabs>
        <w:spacing w:after="0" w:line="240" w:lineRule="auto"/>
        <w:jc w:val="both"/>
        <w:rPr>
          <w:rFonts w:ascii="Times New Roman" w:eastAsia="Calibri" w:hAnsi="Times New Roman" w:cs="Times New Roman"/>
          <w:sz w:val="12"/>
          <w:szCs w:val="12"/>
        </w:rPr>
      </w:pPr>
    </w:p>
    <w:p w:rsidR="00E74909" w:rsidRDefault="00E74909" w:rsidP="006D4521">
      <w:pPr>
        <w:tabs>
          <w:tab w:val="left" w:pos="284"/>
        </w:tabs>
        <w:spacing w:after="0" w:line="240" w:lineRule="auto"/>
        <w:jc w:val="both"/>
        <w:rPr>
          <w:rFonts w:ascii="Times New Roman" w:eastAsia="Calibri" w:hAnsi="Times New Roman" w:cs="Times New Roman"/>
          <w:sz w:val="12"/>
          <w:szCs w:val="12"/>
        </w:rPr>
      </w:pPr>
    </w:p>
    <w:p w:rsidR="00037174" w:rsidRDefault="00037174" w:rsidP="0003717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lastRenderedPageBreak/>
        <w:t>СОБРАНИЕ ПРЕДСТАВИТЕЛЕЙ</w:t>
      </w:r>
    </w:p>
    <w:p w:rsidR="00EF48E8" w:rsidRPr="002C68AE" w:rsidRDefault="00EF48E8" w:rsidP="00037174">
      <w:pPr>
        <w:tabs>
          <w:tab w:val="left" w:pos="284"/>
          <w:tab w:val="left" w:pos="3828"/>
        </w:tabs>
        <w:spacing w:after="0" w:line="240" w:lineRule="auto"/>
        <w:jc w:val="center"/>
        <w:rPr>
          <w:rFonts w:ascii="Times New Roman" w:eastAsia="Calibri" w:hAnsi="Times New Roman" w:cs="Times New Roman"/>
          <w:b/>
          <w:sz w:val="12"/>
          <w:szCs w:val="12"/>
        </w:rPr>
      </w:pPr>
      <w:r w:rsidRPr="00EF48E8">
        <w:rPr>
          <w:rFonts w:ascii="Times New Roman" w:eastAsia="Calibri" w:hAnsi="Times New Roman" w:cs="Times New Roman"/>
          <w:b/>
          <w:sz w:val="12"/>
          <w:szCs w:val="12"/>
        </w:rPr>
        <w:t>СЕЛЬСКОГО ПОСЕЛЕНИЯ  КУТУЗОВСКИЙ</w:t>
      </w:r>
    </w:p>
    <w:p w:rsidR="00037174" w:rsidRPr="002C68AE" w:rsidRDefault="00037174" w:rsidP="00037174">
      <w:pPr>
        <w:tabs>
          <w:tab w:val="left" w:pos="284"/>
          <w:tab w:val="left" w:pos="3828"/>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МУНИЦИПАЛЬНОГО РАЙОНА СЕРГИЕВСКИЙ</w:t>
      </w:r>
    </w:p>
    <w:p w:rsidR="00037174" w:rsidRPr="002C68AE" w:rsidRDefault="00037174" w:rsidP="00037174">
      <w:pPr>
        <w:tabs>
          <w:tab w:val="left" w:pos="284"/>
        </w:tabs>
        <w:spacing w:after="0" w:line="240" w:lineRule="auto"/>
        <w:jc w:val="center"/>
        <w:rPr>
          <w:rFonts w:ascii="Times New Roman" w:eastAsia="Calibri" w:hAnsi="Times New Roman" w:cs="Times New Roman"/>
          <w:b/>
          <w:sz w:val="12"/>
          <w:szCs w:val="12"/>
        </w:rPr>
      </w:pPr>
      <w:r w:rsidRPr="002C68AE">
        <w:rPr>
          <w:rFonts w:ascii="Times New Roman" w:eastAsia="Calibri" w:hAnsi="Times New Roman" w:cs="Times New Roman"/>
          <w:b/>
          <w:sz w:val="12"/>
          <w:szCs w:val="12"/>
        </w:rPr>
        <w:t>САМАРСКОЙ ОБЛАСТИ</w:t>
      </w:r>
    </w:p>
    <w:p w:rsidR="00037174" w:rsidRPr="002C68AE" w:rsidRDefault="00037174" w:rsidP="00037174">
      <w:pPr>
        <w:tabs>
          <w:tab w:val="left" w:pos="284"/>
        </w:tabs>
        <w:spacing w:after="0" w:line="240" w:lineRule="auto"/>
        <w:jc w:val="center"/>
        <w:rPr>
          <w:rFonts w:ascii="Times New Roman" w:eastAsia="Calibri" w:hAnsi="Times New Roman" w:cs="Times New Roman"/>
          <w:sz w:val="12"/>
          <w:szCs w:val="12"/>
        </w:rPr>
      </w:pPr>
    </w:p>
    <w:p w:rsidR="00037174" w:rsidRPr="002C68AE" w:rsidRDefault="00037174" w:rsidP="00037174">
      <w:pPr>
        <w:tabs>
          <w:tab w:val="left" w:pos="284"/>
        </w:tabs>
        <w:spacing w:after="0" w:line="240" w:lineRule="auto"/>
        <w:jc w:val="center"/>
        <w:rPr>
          <w:rFonts w:ascii="Times New Roman" w:eastAsia="Calibri" w:hAnsi="Times New Roman" w:cs="Times New Roman"/>
          <w:sz w:val="12"/>
          <w:szCs w:val="12"/>
        </w:rPr>
      </w:pPr>
      <w:r w:rsidRPr="002C68AE">
        <w:rPr>
          <w:rFonts w:ascii="Times New Roman" w:eastAsia="Calibri" w:hAnsi="Times New Roman" w:cs="Times New Roman"/>
          <w:sz w:val="12"/>
          <w:szCs w:val="12"/>
        </w:rPr>
        <w:t>РЕШЕНИЕ</w:t>
      </w:r>
    </w:p>
    <w:p w:rsidR="00037174" w:rsidRPr="002C68AE" w:rsidRDefault="00EF48E8" w:rsidP="0003717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11 февраля</w:t>
      </w:r>
      <w:r w:rsidR="00037174">
        <w:rPr>
          <w:rFonts w:ascii="Times New Roman" w:eastAsia="Calibri" w:hAnsi="Times New Roman" w:cs="Times New Roman"/>
          <w:sz w:val="12"/>
          <w:szCs w:val="12"/>
        </w:rPr>
        <w:t xml:space="preserve"> 2019г.</w:t>
      </w:r>
      <w:r w:rsidR="00037174" w:rsidRPr="002C68AE">
        <w:rPr>
          <w:rFonts w:ascii="Times New Roman" w:eastAsia="Calibri" w:hAnsi="Times New Roman" w:cs="Times New Roman"/>
          <w:sz w:val="12"/>
          <w:szCs w:val="12"/>
        </w:rPr>
        <w:t xml:space="preserve">                                                                                                                                                                                       </w:t>
      </w:r>
      <w:r w:rsidR="0003717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EF48E8" w:rsidRDefault="00EF48E8" w:rsidP="00037174">
      <w:pPr>
        <w:tabs>
          <w:tab w:val="left" w:pos="284"/>
        </w:tabs>
        <w:spacing w:after="0" w:line="240" w:lineRule="auto"/>
        <w:jc w:val="center"/>
        <w:rPr>
          <w:rFonts w:ascii="Times New Roman" w:eastAsia="Calibri" w:hAnsi="Times New Roman" w:cs="Times New Roman"/>
          <w:b/>
          <w:sz w:val="12"/>
          <w:szCs w:val="12"/>
        </w:rPr>
      </w:pPr>
      <w:r w:rsidRPr="00EF48E8">
        <w:rPr>
          <w:rFonts w:ascii="Times New Roman" w:eastAsia="Calibri" w:hAnsi="Times New Roman" w:cs="Times New Roman"/>
          <w:b/>
          <w:sz w:val="12"/>
          <w:szCs w:val="12"/>
        </w:rPr>
        <w:t xml:space="preserve">Об избрании Председателя Собрания представителей </w:t>
      </w:r>
    </w:p>
    <w:p w:rsidR="00EF48E8" w:rsidRDefault="00EF48E8" w:rsidP="00037174">
      <w:pPr>
        <w:tabs>
          <w:tab w:val="left" w:pos="284"/>
        </w:tabs>
        <w:spacing w:after="0" w:line="240" w:lineRule="auto"/>
        <w:jc w:val="center"/>
        <w:rPr>
          <w:rFonts w:ascii="Times New Roman" w:eastAsia="Calibri" w:hAnsi="Times New Roman" w:cs="Times New Roman"/>
          <w:b/>
          <w:sz w:val="12"/>
          <w:szCs w:val="12"/>
        </w:rPr>
      </w:pPr>
      <w:r w:rsidRPr="00EF48E8">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p w:rsidR="00EF48E8" w:rsidRPr="002C68AE" w:rsidRDefault="00EF48E8" w:rsidP="00037174">
      <w:pPr>
        <w:tabs>
          <w:tab w:val="left" w:pos="284"/>
        </w:tabs>
        <w:spacing w:after="0" w:line="240" w:lineRule="auto"/>
        <w:jc w:val="center"/>
        <w:rPr>
          <w:rFonts w:ascii="Times New Roman" w:eastAsia="Calibri" w:hAnsi="Times New Roman" w:cs="Times New Roman"/>
          <w:b/>
          <w:sz w:val="12"/>
          <w:szCs w:val="12"/>
        </w:rPr>
      </w:pPr>
    </w:p>
    <w:p w:rsidR="00AB003A" w:rsidRPr="00AB003A" w:rsidRDefault="00AB003A" w:rsidP="00AB003A">
      <w:pPr>
        <w:tabs>
          <w:tab w:val="left" w:pos="284"/>
        </w:tabs>
        <w:spacing w:after="0" w:line="240" w:lineRule="auto"/>
        <w:ind w:firstLine="284"/>
        <w:jc w:val="both"/>
        <w:rPr>
          <w:rFonts w:ascii="Times New Roman" w:eastAsia="Calibri" w:hAnsi="Times New Roman" w:cs="Times New Roman"/>
          <w:sz w:val="12"/>
          <w:szCs w:val="12"/>
        </w:rPr>
      </w:pPr>
      <w:r w:rsidRPr="00AB003A">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Кутузовский </w:t>
      </w:r>
      <w:r w:rsidRPr="00AB003A">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p>
    <w:p w:rsidR="00AB003A" w:rsidRPr="00AB003A" w:rsidRDefault="00AB003A" w:rsidP="00AB003A">
      <w:pPr>
        <w:tabs>
          <w:tab w:val="left" w:pos="284"/>
        </w:tabs>
        <w:spacing w:after="0" w:line="240" w:lineRule="auto"/>
        <w:ind w:firstLine="284"/>
        <w:jc w:val="both"/>
        <w:rPr>
          <w:rFonts w:ascii="Times New Roman" w:eastAsia="Calibri" w:hAnsi="Times New Roman" w:cs="Times New Roman"/>
          <w:sz w:val="12"/>
          <w:szCs w:val="12"/>
        </w:rPr>
      </w:pPr>
      <w:r w:rsidRPr="00AB003A">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рассмотрев предложенные кандидатуры депутатов на должность председателя Собрания представителей сельского поселения Кутузовский муниципального района Сергиевский, Собрание представителей сельского поселения Кутузовский му</w:t>
      </w:r>
      <w:r>
        <w:rPr>
          <w:rFonts w:ascii="Times New Roman" w:eastAsia="Calibri" w:hAnsi="Times New Roman" w:cs="Times New Roman"/>
          <w:sz w:val="12"/>
          <w:szCs w:val="12"/>
        </w:rPr>
        <w:t>ниципального района Сергиевский</w:t>
      </w:r>
    </w:p>
    <w:p w:rsidR="00AB003A" w:rsidRPr="00AB003A" w:rsidRDefault="00AB003A" w:rsidP="00AB003A">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AB003A" w:rsidRPr="00AB003A" w:rsidRDefault="00AB003A" w:rsidP="00AB00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B003A">
        <w:rPr>
          <w:rFonts w:ascii="Times New Roman" w:eastAsia="Calibri" w:hAnsi="Times New Roman" w:cs="Times New Roman"/>
          <w:sz w:val="12"/>
          <w:szCs w:val="12"/>
        </w:rPr>
        <w:t>Избрать председателем Собрания представителей сельского поселения Кутузовский муниципального района Сергиевский Самарской области Седова Александра Александровича.</w:t>
      </w:r>
    </w:p>
    <w:p w:rsidR="00AB003A" w:rsidRPr="00AB003A" w:rsidRDefault="00AB003A" w:rsidP="00AB00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B003A">
        <w:rPr>
          <w:rFonts w:ascii="Times New Roman" w:eastAsia="Calibri" w:hAnsi="Times New Roman" w:cs="Times New Roman"/>
          <w:sz w:val="12"/>
          <w:szCs w:val="12"/>
        </w:rPr>
        <w:t>Опубликовать настоящее Решение в газете «Сергиевский</w:t>
      </w:r>
      <w:r>
        <w:rPr>
          <w:rFonts w:ascii="Times New Roman" w:eastAsia="Calibri" w:hAnsi="Times New Roman" w:cs="Times New Roman"/>
          <w:sz w:val="12"/>
          <w:szCs w:val="12"/>
        </w:rPr>
        <w:t xml:space="preserve"> </w:t>
      </w:r>
      <w:r w:rsidRPr="00AB003A">
        <w:rPr>
          <w:rFonts w:ascii="Times New Roman" w:eastAsia="Calibri" w:hAnsi="Times New Roman" w:cs="Times New Roman"/>
          <w:sz w:val="12"/>
          <w:szCs w:val="12"/>
        </w:rPr>
        <w:t>вестник».</w:t>
      </w:r>
    </w:p>
    <w:p w:rsidR="00AB003A" w:rsidRPr="00AB003A" w:rsidRDefault="00AB003A" w:rsidP="00AB003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B003A">
        <w:rPr>
          <w:rFonts w:ascii="Times New Roman" w:eastAsia="Calibri" w:hAnsi="Times New Roman" w:cs="Times New Roman"/>
          <w:sz w:val="12"/>
          <w:szCs w:val="12"/>
        </w:rPr>
        <w:t xml:space="preserve">  Настоящее Решение вступа</w:t>
      </w:r>
      <w:r>
        <w:rPr>
          <w:rFonts w:ascii="Times New Roman" w:eastAsia="Calibri" w:hAnsi="Times New Roman" w:cs="Times New Roman"/>
          <w:sz w:val="12"/>
          <w:szCs w:val="12"/>
        </w:rPr>
        <w:t>ет в силу с момента подписания.</w:t>
      </w:r>
    </w:p>
    <w:p w:rsidR="00AB003A" w:rsidRPr="00AB003A" w:rsidRDefault="00AB003A" w:rsidP="00AB003A">
      <w:pPr>
        <w:tabs>
          <w:tab w:val="left" w:pos="284"/>
        </w:tabs>
        <w:spacing w:after="0" w:line="240" w:lineRule="auto"/>
        <w:jc w:val="right"/>
        <w:rPr>
          <w:rFonts w:ascii="Times New Roman" w:eastAsia="Calibri" w:hAnsi="Times New Roman" w:cs="Times New Roman"/>
          <w:sz w:val="12"/>
          <w:szCs w:val="12"/>
        </w:rPr>
      </w:pPr>
      <w:r w:rsidRPr="00AB003A">
        <w:rPr>
          <w:rFonts w:ascii="Times New Roman" w:eastAsia="Calibri" w:hAnsi="Times New Roman" w:cs="Times New Roman"/>
          <w:sz w:val="12"/>
          <w:szCs w:val="12"/>
        </w:rPr>
        <w:t>Заместитель председателя Собрания</w:t>
      </w:r>
    </w:p>
    <w:p w:rsidR="00AB003A" w:rsidRPr="00AB003A" w:rsidRDefault="00AB003A" w:rsidP="00AB003A">
      <w:pPr>
        <w:tabs>
          <w:tab w:val="left" w:pos="284"/>
        </w:tabs>
        <w:spacing w:after="0" w:line="240" w:lineRule="auto"/>
        <w:jc w:val="right"/>
        <w:rPr>
          <w:rFonts w:ascii="Times New Roman" w:eastAsia="Calibri" w:hAnsi="Times New Roman" w:cs="Times New Roman"/>
          <w:sz w:val="12"/>
          <w:szCs w:val="12"/>
        </w:rPr>
      </w:pPr>
      <w:r w:rsidRPr="00AB003A">
        <w:rPr>
          <w:rFonts w:ascii="Times New Roman" w:eastAsia="Calibri" w:hAnsi="Times New Roman" w:cs="Times New Roman"/>
          <w:sz w:val="12"/>
          <w:szCs w:val="12"/>
        </w:rPr>
        <w:t>Представителей сельского поселения</w:t>
      </w:r>
    </w:p>
    <w:p w:rsidR="00AB003A" w:rsidRPr="00AB003A" w:rsidRDefault="00AB003A" w:rsidP="00AB003A">
      <w:pPr>
        <w:tabs>
          <w:tab w:val="left" w:pos="284"/>
        </w:tabs>
        <w:spacing w:after="0" w:line="240" w:lineRule="auto"/>
        <w:jc w:val="right"/>
        <w:rPr>
          <w:rFonts w:ascii="Times New Roman" w:eastAsia="Calibri" w:hAnsi="Times New Roman" w:cs="Times New Roman"/>
          <w:sz w:val="12"/>
          <w:szCs w:val="12"/>
        </w:rPr>
      </w:pPr>
      <w:r w:rsidRPr="00AB003A">
        <w:rPr>
          <w:rFonts w:ascii="Times New Roman" w:eastAsia="Calibri" w:hAnsi="Times New Roman" w:cs="Times New Roman"/>
          <w:sz w:val="12"/>
          <w:szCs w:val="12"/>
        </w:rPr>
        <w:t>Кутузовский муниципального района</w:t>
      </w:r>
    </w:p>
    <w:p w:rsidR="00AB003A" w:rsidRDefault="00AB003A" w:rsidP="00AB003A">
      <w:pPr>
        <w:tabs>
          <w:tab w:val="left" w:pos="284"/>
        </w:tabs>
        <w:spacing w:after="0" w:line="240" w:lineRule="auto"/>
        <w:jc w:val="right"/>
        <w:rPr>
          <w:rFonts w:ascii="Times New Roman" w:eastAsia="Calibri" w:hAnsi="Times New Roman" w:cs="Times New Roman"/>
          <w:sz w:val="12"/>
          <w:szCs w:val="12"/>
        </w:rPr>
      </w:pPr>
      <w:r w:rsidRPr="00AB003A">
        <w:rPr>
          <w:rFonts w:ascii="Times New Roman" w:eastAsia="Calibri" w:hAnsi="Times New Roman" w:cs="Times New Roman"/>
          <w:sz w:val="12"/>
          <w:szCs w:val="12"/>
        </w:rPr>
        <w:t>Сергиевский    Самарской области</w:t>
      </w:r>
    </w:p>
    <w:p w:rsidR="00AB003A" w:rsidRPr="00AB003A" w:rsidRDefault="00AB003A" w:rsidP="00AB003A">
      <w:pPr>
        <w:tabs>
          <w:tab w:val="left" w:pos="284"/>
        </w:tabs>
        <w:spacing w:after="0" w:line="240" w:lineRule="auto"/>
        <w:jc w:val="right"/>
        <w:rPr>
          <w:rFonts w:ascii="Times New Roman" w:eastAsia="Calibri" w:hAnsi="Times New Roman" w:cs="Times New Roman"/>
          <w:sz w:val="12"/>
          <w:szCs w:val="12"/>
        </w:rPr>
      </w:pPr>
      <w:r w:rsidRPr="00AB003A">
        <w:rPr>
          <w:rFonts w:ascii="Times New Roman" w:eastAsia="Calibri" w:hAnsi="Times New Roman" w:cs="Times New Roman"/>
          <w:sz w:val="12"/>
          <w:szCs w:val="12"/>
        </w:rPr>
        <w:t>С.Н.</w:t>
      </w:r>
      <w:r>
        <w:rPr>
          <w:rFonts w:ascii="Times New Roman" w:eastAsia="Calibri" w:hAnsi="Times New Roman" w:cs="Times New Roman"/>
          <w:sz w:val="12"/>
          <w:szCs w:val="12"/>
        </w:rPr>
        <w:t xml:space="preserve"> </w:t>
      </w:r>
      <w:r w:rsidRPr="00AB003A">
        <w:rPr>
          <w:rFonts w:ascii="Times New Roman" w:eastAsia="Calibri" w:hAnsi="Times New Roman" w:cs="Times New Roman"/>
          <w:sz w:val="12"/>
          <w:szCs w:val="12"/>
        </w:rPr>
        <w:t>Грачева</w:t>
      </w:r>
    </w:p>
    <w:p w:rsidR="00AB003A" w:rsidRPr="00AB003A" w:rsidRDefault="00AB003A" w:rsidP="00AB003A">
      <w:pPr>
        <w:tabs>
          <w:tab w:val="left" w:pos="284"/>
        </w:tabs>
        <w:spacing w:after="0" w:line="240" w:lineRule="auto"/>
        <w:rPr>
          <w:rFonts w:ascii="Times New Roman" w:eastAsia="Calibri" w:hAnsi="Times New Roman" w:cs="Times New Roman"/>
          <w:sz w:val="12"/>
          <w:szCs w:val="12"/>
        </w:rPr>
      </w:pPr>
    </w:p>
    <w:p w:rsidR="00AB003A" w:rsidRPr="00AB003A" w:rsidRDefault="00AB003A" w:rsidP="00AB003A">
      <w:pPr>
        <w:tabs>
          <w:tab w:val="left" w:pos="284"/>
        </w:tabs>
        <w:spacing w:after="0" w:line="240" w:lineRule="auto"/>
        <w:jc w:val="right"/>
        <w:rPr>
          <w:rFonts w:ascii="Times New Roman" w:eastAsia="Calibri" w:hAnsi="Times New Roman" w:cs="Times New Roman"/>
          <w:sz w:val="12"/>
          <w:szCs w:val="12"/>
        </w:rPr>
      </w:pPr>
      <w:r w:rsidRPr="00AB003A">
        <w:rPr>
          <w:rFonts w:ascii="Times New Roman" w:eastAsia="Calibri" w:hAnsi="Times New Roman" w:cs="Times New Roman"/>
          <w:sz w:val="12"/>
          <w:szCs w:val="12"/>
        </w:rPr>
        <w:t>Глава сельского поселения Кутузовский</w:t>
      </w:r>
    </w:p>
    <w:p w:rsidR="00AB003A" w:rsidRDefault="00AB003A" w:rsidP="00AB003A">
      <w:pPr>
        <w:tabs>
          <w:tab w:val="left" w:pos="284"/>
        </w:tabs>
        <w:spacing w:after="0" w:line="240" w:lineRule="auto"/>
        <w:jc w:val="right"/>
        <w:rPr>
          <w:rFonts w:ascii="Times New Roman" w:eastAsia="Calibri" w:hAnsi="Times New Roman" w:cs="Times New Roman"/>
          <w:sz w:val="12"/>
          <w:szCs w:val="12"/>
        </w:rPr>
      </w:pPr>
      <w:r w:rsidRPr="00AB003A">
        <w:rPr>
          <w:rFonts w:ascii="Times New Roman" w:eastAsia="Calibri" w:hAnsi="Times New Roman" w:cs="Times New Roman"/>
          <w:sz w:val="12"/>
          <w:szCs w:val="12"/>
        </w:rPr>
        <w:t>муниципального района Сергиевский</w:t>
      </w:r>
    </w:p>
    <w:p w:rsidR="0008760C" w:rsidRDefault="00AB003A" w:rsidP="00AB003A">
      <w:pPr>
        <w:tabs>
          <w:tab w:val="left" w:pos="284"/>
        </w:tabs>
        <w:spacing w:after="0" w:line="240" w:lineRule="auto"/>
        <w:jc w:val="right"/>
        <w:rPr>
          <w:rFonts w:ascii="Times New Roman" w:eastAsia="Calibri" w:hAnsi="Times New Roman" w:cs="Times New Roman"/>
          <w:sz w:val="12"/>
          <w:szCs w:val="12"/>
        </w:rPr>
      </w:pPr>
      <w:r w:rsidRPr="00AB003A">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AB003A">
        <w:rPr>
          <w:rFonts w:ascii="Times New Roman" w:eastAsia="Calibri" w:hAnsi="Times New Roman" w:cs="Times New Roman"/>
          <w:sz w:val="12"/>
          <w:szCs w:val="12"/>
        </w:rPr>
        <w:t>Сабельникова</w:t>
      </w:r>
    </w:p>
    <w:p w:rsidR="0012552F" w:rsidRDefault="0012552F" w:rsidP="0012552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12552F" w:rsidRPr="000318BE" w:rsidRDefault="0012552F" w:rsidP="0012552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Pr="00E92A8D">
        <w:rPr>
          <w:rFonts w:ascii="Times New Roman" w:eastAsia="Calibri" w:hAnsi="Times New Roman" w:cs="Times New Roman"/>
          <w:b/>
          <w:sz w:val="12"/>
          <w:szCs w:val="12"/>
        </w:rPr>
        <w:t>АНТОНОВКА</w:t>
      </w:r>
    </w:p>
    <w:p w:rsidR="0012552F" w:rsidRPr="000318BE" w:rsidRDefault="0012552F" w:rsidP="0012552F">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12552F" w:rsidRPr="000318BE" w:rsidRDefault="0012552F" w:rsidP="0012552F">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12552F" w:rsidRPr="000318BE" w:rsidRDefault="0012552F" w:rsidP="0012552F">
      <w:pPr>
        <w:tabs>
          <w:tab w:val="left" w:pos="284"/>
        </w:tabs>
        <w:spacing w:after="0" w:line="240" w:lineRule="auto"/>
        <w:jc w:val="center"/>
        <w:rPr>
          <w:rFonts w:ascii="Times New Roman" w:eastAsia="Calibri" w:hAnsi="Times New Roman" w:cs="Times New Roman"/>
          <w:sz w:val="12"/>
          <w:szCs w:val="12"/>
        </w:rPr>
      </w:pPr>
    </w:p>
    <w:p w:rsidR="0012552F" w:rsidRPr="000318BE" w:rsidRDefault="0012552F" w:rsidP="0012552F">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12552F" w:rsidRPr="000318BE" w:rsidRDefault="0012552F" w:rsidP="0012552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01 февраля  2019г.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№01</w:t>
      </w:r>
    </w:p>
    <w:p w:rsidR="0012552F" w:rsidRDefault="0012552F" w:rsidP="0012552F">
      <w:pPr>
        <w:tabs>
          <w:tab w:val="left" w:pos="284"/>
        </w:tabs>
        <w:spacing w:after="0" w:line="240" w:lineRule="auto"/>
        <w:jc w:val="center"/>
        <w:rPr>
          <w:rFonts w:ascii="Times New Roman" w:eastAsia="Calibri" w:hAnsi="Times New Roman" w:cs="Times New Roman"/>
          <w:b/>
          <w:sz w:val="12"/>
          <w:szCs w:val="12"/>
        </w:rPr>
      </w:pPr>
      <w:r w:rsidRPr="0012552F">
        <w:rPr>
          <w:rFonts w:ascii="Times New Roman" w:eastAsia="Calibri" w:hAnsi="Times New Roman" w:cs="Times New Roman"/>
          <w:b/>
          <w:sz w:val="12"/>
          <w:szCs w:val="12"/>
        </w:rPr>
        <w:t>О проведении публичных слушаний</w:t>
      </w:r>
      <w:r>
        <w:rPr>
          <w:rFonts w:ascii="Times New Roman" w:eastAsia="Calibri" w:hAnsi="Times New Roman" w:cs="Times New Roman"/>
          <w:b/>
          <w:sz w:val="12"/>
          <w:szCs w:val="12"/>
        </w:rPr>
        <w:t xml:space="preserve"> </w:t>
      </w:r>
      <w:r w:rsidRPr="0012552F">
        <w:rPr>
          <w:rFonts w:ascii="Times New Roman" w:eastAsia="Calibri" w:hAnsi="Times New Roman" w:cs="Times New Roman"/>
          <w:b/>
          <w:sz w:val="12"/>
          <w:szCs w:val="12"/>
        </w:rPr>
        <w:t>по проекту</w:t>
      </w:r>
      <w:r>
        <w:rPr>
          <w:rFonts w:ascii="Times New Roman" w:eastAsia="Calibri" w:hAnsi="Times New Roman" w:cs="Times New Roman"/>
          <w:b/>
          <w:sz w:val="12"/>
          <w:szCs w:val="12"/>
        </w:rPr>
        <w:t xml:space="preserve"> </w:t>
      </w:r>
      <w:r w:rsidRPr="0012552F">
        <w:rPr>
          <w:rFonts w:ascii="Times New Roman" w:eastAsia="Calibri" w:hAnsi="Times New Roman" w:cs="Times New Roman"/>
          <w:b/>
          <w:sz w:val="12"/>
          <w:szCs w:val="12"/>
        </w:rPr>
        <w:t>планировки территории и проекту межевания</w:t>
      </w:r>
      <w:r>
        <w:rPr>
          <w:rFonts w:ascii="Times New Roman" w:eastAsia="Calibri" w:hAnsi="Times New Roman" w:cs="Times New Roman"/>
          <w:b/>
          <w:sz w:val="12"/>
          <w:szCs w:val="12"/>
        </w:rPr>
        <w:t xml:space="preserve"> </w:t>
      </w:r>
    </w:p>
    <w:p w:rsidR="0012552F" w:rsidRDefault="0012552F" w:rsidP="0012552F">
      <w:pPr>
        <w:tabs>
          <w:tab w:val="left" w:pos="284"/>
        </w:tabs>
        <w:spacing w:after="0" w:line="240" w:lineRule="auto"/>
        <w:jc w:val="center"/>
        <w:rPr>
          <w:rFonts w:ascii="Times New Roman" w:eastAsia="Calibri" w:hAnsi="Times New Roman" w:cs="Times New Roman"/>
          <w:b/>
          <w:sz w:val="12"/>
          <w:szCs w:val="12"/>
        </w:rPr>
      </w:pPr>
      <w:r w:rsidRPr="0012552F">
        <w:rPr>
          <w:rFonts w:ascii="Times New Roman" w:eastAsia="Calibri" w:hAnsi="Times New Roman" w:cs="Times New Roman"/>
          <w:b/>
          <w:sz w:val="12"/>
          <w:szCs w:val="12"/>
        </w:rPr>
        <w:t xml:space="preserve">территории объекта ««Техническое перевооружение гребенки №2 </w:t>
      </w:r>
      <w:proofErr w:type="spellStart"/>
      <w:r w:rsidRPr="0012552F">
        <w:rPr>
          <w:rFonts w:ascii="Times New Roman" w:eastAsia="Calibri" w:hAnsi="Times New Roman" w:cs="Times New Roman"/>
          <w:b/>
          <w:sz w:val="12"/>
          <w:szCs w:val="12"/>
        </w:rPr>
        <w:t>Обошинского</w:t>
      </w:r>
      <w:proofErr w:type="spellEnd"/>
      <w:r w:rsidRPr="0012552F">
        <w:rPr>
          <w:rFonts w:ascii="Times New Roman" w:eastAsia="Calibri" w:hAnsi="Times New Roman" w:cs="Times New Roman"/>
          <w:b/>
          <w:sz w:val="12"/>
          <w:szCs w:val="12"/>
        </w:rPr>
        <w:t xml:space="preserve"> месторождения (программа </w:t>
      </w:r>
      <w:proofErr w:type="spellStart"/>
      <w:r w:rsidRPr="0012552F">
        <w:rPr>
          <w:rFonts w:ascii="Times New Roman" w:eastAsia="Calibri" w:hAnsi="Times New Roman" w:cs="Times New Roman"/>
          <w:b/>
          <w:sz w:val="12"/>
          <w:szCs w:val="12"/>
        </w:rPr>
        <w:t>замеряемости</w:t>
      </w:r>
      <w:proofErr w:type="spellEnd"/>
      <w:r w:rsidRPr="0012552F">
        <w:rPr>
          <w:rFonts w:ascii="Times New Roman" w:eastAsia="Calibri" w:hAnsi="Times New Roman" w:cs="Times New Roman"/>
          <w:b/>
          <w:sz w:val="12"/>
          <w:szCs w:val="12"/>
        </w:rPr>
        <w:t>)»</w:t>
      </w:r>
      <w:r>
        <w:rPr>
          <w:rFonts w:ascii="Times New Roman" w:eastAsia="Calibri" w:hAnsi="Times New Roman" w:cs="Times New Roman"/>
          <w:b/>
          <w:sz w:val="12"/>
          <w:szCs w:val="12"/>
        </w:rPr>
        <w:t xml:space="preserve"> </w:t>
      </w:r>
    </w:p>
    <w:p w:rsidR="0012552F" w:rsidRDefault="0012552F" w:rsidP="0012552F">
      <w:pPr>
        <w:tabs>
          <w:tab w:val="left" w:pos="284"/>
        </w:tabs>
        <w:spacing w:after="0" w:line="240" w:lineRule="auto"/>
        <w:jc w:val="center"/>
        <w:rPr>
          <w:rFonts w:ascii="Times New Roman" w:eastAsia="Calibri" w:hAnsi="Times New Roman" w:cs="Times New Roman"/>
          <w:b/>
          <w:sz w:val="12"/>
          <w:szCs w:val="12"/>
        </w:rPr>
      </w:pPr>
      <w:r w:rsidRPr="0012552F">
        <w:rPr>
          <w:rFonts w:ascii="Times New Roman" w:eastAsia="Calibri" w:hAnsi="Times New Roman" w:cs="Times New Roman"/>
          <w:b/>
          <w:sz w:val="12"/>
          <w:szCs w:val="12"/>
        </w:rPr>
        <w:t>в границах  сельского поселения</w:t>
      </w:r>
      <w:r>
        <w:rPr>
          <w:rFonts w:ascii="Times New Roman" w:eastAsia="Calibri" w:hAnsi="Times New Roman" w:cs="Times New Roman"/>
          <w:b/>
          <w:sz w:val="12"/>
          <w:szCs w:val="12"/>
        </w:rPr>
        <w:t xml:space="preserve"> </w:t>
      </w:r>
      <w:r w:rsidRPr="0012552F">
        <w:rPr>
          <w:rFonts w:ascii="Times New Roman" w:eastAsia="Calibri" w:hAnsi="Times New Roman" w:cs="Times New Roman"/>
          <w:b/>
          <w:sz w:val="12"/>
          <w:szCs w:val="12"/>
        </w:rPr>
        <w:t>Антоновка</w:t>
      </w:r>
      <w:r>
        <w:rPr>
          <w:rFonts w:ascii="Times New Roman" w:eastAsia="Calibri" w:hAnsi="Times New Roman" w:cs="Times New Roman"/>
          <w:b/>
          <w:sz w:val="12"/>
          <w:szCs w:val="12"/>
        </w:rPr>
        <w:t xml:space="preserve"> </w:t>
      </w:r>
      <w:r w:rsidRPr="0012552F">
        <w:rPr>
          <w:rFonts w:ascii="Times New Roman" w:eastAsia="Calibri" w:hAnsi="Times New Roman" w:cs="Times New Roman"/>
          <w:b/>
          <w:sz w:val="12"/>
          <w:szCs w:val="12"/>
        </w:rPr>
        <w:t>муниципального района Сергиевский Самарской области</w:t>
      </w:r>
    </w:p>
    <w:p w:rsidR="0012552F" w:rsidRPr="006F3F6C" w:rsidRDefault="0012552F" w:rsidP="0012552F">
      <w:pPr>
        <w:tabs>
          <w:tab w:val="left" w:pos="284"/>
        </w:tabs>
        <w:spacing w:after="0" w:line="240" w:lineRule="auto"/>
        <w:rPr>
          <w:rFonts w:ascii="Times New Roman" w:eastAsia="Calibri" w:hAnsi="Times New Roman" w:cs="Times New Roman"/>
          <w:b/>
          <w:sz w:val="12"/>
          <w:szCs w:val="12"/>
        </w:rPr>
      </w:pPr>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proofErr w:type="gramStart"/>
      <w:r w:rsidRPr="0012552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Антоновка</w:t>
      </w:r>
      <w:r>
        <w:rPr>
          <w:rFonts w:ascii="Times New Roman" w:eastAsia="Calibri" w:hAnsi="Times New Roman" w:cs="Times New Roman"/>
          <w:sz w:val="12"/>
          <w:szCs w:val="12"/>
        </w:rPr>
        <w:t xml:space="preserve"> </w:t>
      </w:r>
      <w:r w:rsidRPr="0012552F">
        <w:rPr>
          <w:rFonts w:ascii="Times New Roman" w:eastAsia="Calibri" w:hAnsi="Times New Roman" w:cs="Times New Roman"/>
          <w:sz w:val="12"/>
          <w:szCs w:val="12"/>
        </w:rPr>
        <w:t>муниципального района Сергиевский Самарской области</w:t>
      </w:r>
      <w:proofErr w:type="gramEnd"/>
      <w:r w:rsidRPr="0012552F">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Антоновка муниципального района Сергиевский Самарской области, утвержденным решением Собрания представителей сельского поселения Антоновка</w:t>
      </w:r>
      <w:r>
        <w:rPr>
          <w:rFonts w:ascii="Times New Roman" w:eastAsia="Calibri" w:hAnsi="Times New Roman" w:cs="Times New Roman"/>
          <w:sz w:val="12"/>
          <w:szCs w:val="12"/>
        </w:rPr>
        <w:t xml:space="preserve"> </w:t>
      </w:r>
      <w:r w:rsidRPr="0012552F">
        <w:rPr>
          <w:rFonts w:ascii="Times New Roman" w:eastAsia="Calibri" w:hAnsi="Times New Roman" w:cs="Times New Roman"/>
          <w:sz w:val="12"/>
          <w:szCs w:val="12"/>
        </w:rPr>
        <w:t>муниципального района Сергиевский Самарской области 28 июня 2018 года №18постановляю:</w:t>
      </w:r>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sidRPr="0012552F">
        <w:rPr>
          <w:rFonts w:ascii="Times New Roman" w:eastAsia="Calibri" w:hAnsi="Times New Roman" w:cs="Times New Roman"/>
          <w:sz w:val="12"/>
          <w:szCs w:val="12"/>
        </w:rPr>
        <w:t>1. Провести на территории сельского поселения Антоновка</w:t>
      </w:r>
      <w:r>
        <w:rPr>
          <w:rFonts w:ascii="Times New Roman" w:eastAsia="Calibri" w:hAnsi="Times New Roman" w:cs="Times New Roman"/>
          <w:sz w:val="12"/>
          <w:szCs w:val="12"/>
        </w:rPr>
        <w:t xml:space="preserve"> </w:t>
      </w:r>
      <w:r w:rsidRPr="0012552F">
        <w:rPr>
          <w:rFonts w:ascii="Times New Roman" w:eastAsia="Calibri" w:hAnsi="Times New Roman" w:cs="Times New Roman"/>
          <w:sz w:val="12"/>
          <w:szCs w:val="12"/>
        </w:rPr>
        <w:t xml:space="preserve">муниципального района Сергиевский Самарской области публичные слушания по проекту планировки территории и проекту межевания территории объекта «Система </w:t>
      </w:r>
      <w:proofErr w:type="spellStart"/>
      <w:r w:rsidRPr="0012552F">
        <w:rPr>
          <w:rFonts w:ascii="Times New Roman" w:eastAsia="Calibri" w:hAnsi="Times New Roman" w:cs="Times New Roman"/>
          <w:sz w:val="12"/>
          <w:szCs w:val="12"/>
        </w:rPr>
        <w:t>заводнения</w:t>
      </w:r>
      <w:proofErr w:type="spellEnd"/>
      <w:r w:rsidRPr="0012552F">
        <w:rPr>
          <w:rFonts w:ascii="Times New Roman" w:eastAsia="Calibri" w:hAnsi="Times New Roman" w:cs="Times New Roman"/>
          <w:sz w:val="12"/>
          <w:szCs w:val="12"/>
        </w:rPr>
        <w:t xml:space="preserve"> скважин №606, 608 </w:t>
      </w:r>
      <w:proofErr w:type="spellStart"/>
      <w:r w:rsidRPr="0012552F">
        <w:rPr>
          <w:rFonts w:ascii="Times New Roman" w:eastAsia="Calibri" w:hAnsi="Times New Roman" w:cs="Times New Roman"/>
          <w:sz w:val="12"/>
          <w:szCs w:val="12"/>
        </w:rPr>
        <w:t>Радаевского</w:t>
      </w:r>
      <w:proofErr w:type="spellEnd"/>
      <w:r w:rsidRPr="0012552F">
        <w:rPr>
          <w:rFonts w:ascii="Times New Roman" w:eastAsia="Calibri" w:hAnsi="Times New Roman" w:cs="Times New Roman"/>
          <w:sz w:val="12"/>
          <w:szCs w:val="12"/>
        </w:rPr>
        <w:t xml:space="preserve"> месторождения» в границах  сельского поселения Антоновка</w:t>
      </w:r>
      <w:r>
        <w:rPr>
          <w:rFonts w:ascii="Times New Roman" w:eastAsia="Calibri" w:hAnsi="Times New Roman" w:cs="Times New Roman"/>
          <w:sz w:val="12"/>
          <w:szCs w:val="12"/>
        </w:rPr>
        <w:t xml:space="preserve"> </w:t>
      </w:r>
      <w:r w:rsidRPr="0012552F">
        <w:rPr>
          <w:rFonts w:ascii="Times New Roman" w:eastAsia="Calibri" w:hAnsi="Times New Roman" w:cs="Times New Roman"/>
          <w:sz w:val="12"/>
          <w:szCs w:val="12"/>
        </w:rPr>
        <w:t>муниципального района Сергиевский Самарской област</w:t>
      </w:r>
      <w:proofErr w:type="gramStart"/>
      <w:r w:rsidRPr="0012552F">
        <w:rPr>
          <w:rFonts w:ascii="Times New Roman" w:eastAsia="Calibri" w:hAnsi="Times New Roman" w:cs="Times New Roman"/>
          <w:sz w:val="12"/>
          <w:szCs w:val="12"/>
        </w:rPr>
        <w:t>и(</w:t>
      </w:r>
      <w:proofErr w:type="gramEnd"/>
      <w:r w:rsidRPr="0012552F">
        <w:rPr>
          <w:rFonts w:ascii="Times New Roman" w:eastAsia="Calibri" w:hAnsi="Times New Roman" w:cs="Times New Roman"/>
          <w:sz w:val="12"/>
          <w:szCs w:val="12"/>
        </w:rPr>
        <w:t>далее – Объект).Утверждаемая часть проекта планировки территории  и проекта межевания территории Объекта прилагаются.</w:t>
      </w:r>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sidRPr="0012552F">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11 февраля 2019 года</w:t>
      </w:r>
      <w:r>
        <w:rPr>
          <w:rFonts w:ascii="Times New Roman" w:eastAsia="Calibri" w:hAnsi="Times New Roman" w:cs="Times New Roman"/>
          <w:sz w:val="12"/>
          <w:szCs w:val="12"/>
        </w:rPr>
        <w:t xml:space="preserve"> </w:t>
      </w:r>
      <w:r w:rsidRPr="0012552F">
        <w:rPr>
          <w:rFonts w:ascii="Times New Roman" w:eastAsia="Calibri" w:hAnsi="Times New Roman" w:cs="Times New Roman"/>
          <w:sz w:val="12"/>
          <w:szCs w:val="12"/>
        </w:rPr>
        <w:t>по 12 марта 2019 года.</w:t>
      </w:r>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sidRPr="0012552F">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sidRPr="0012552F">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w:t>
      </w:r>
      <w:r>
        <w:rPr>
          <w:rFonts w:ascii="Times New Roman" w:eastAsia="Calibri" w:hAnsi="Times New Roman" w:cs="Times New Roman"/>
          <w:sz w:val="12"/>
          <w:szCs w:val="12"/>
        </w:rPr>
        <w:t xml:space="preserve"> </w:t>
      </w:r>
      <w:r w:rsidRPr="0012552F">
        <w:rPr>
          <w:rFonts w:ascii="Times New Roman" w:eastAsia="Calibri" w:hAnsi="Times New Roman" w:cs="Times New Roman"/>
          <w:sz w:val="12"/>
          <w:szCs w:val="12"/>
        </w:rPr>
        <w:t>сельского  поселения Антоновка</w:t>
      </w:r>
      <w:r>
        <w:rPr>
          <w:rFonts w:ascii="Times New Roman" w:eastAsia="Calibri" w:hAnsi="Times New Roman" w:cs="Times New Roman"/>
          <w:sz w:val="12"/>
          <w:szCs w:val="12"/>
        </w:rPr>
        <w:t xml:space="preserve"> </w:t>
      </w:r>
      <w:r w:rsidRPr="0012552F">
        <w:rPr>
          <w:rFonts w:ascii="Times New Roman" w:eastAsia="Calibri" w:hAnsi="Times New Roman" w:cs="Times New Roman"/>
          <w:sz w:val="12"/>
          <w:szCs w:val="12"/>
        </w:rPr>
        <w:t>муниципального района Сергиевский Самарской области (далее Администрация).</w:t>
      </w:r>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sidRPr="0012552F">
        <w:rPr>
          <w:rFonts w:ascii="Times New Roman" w:eastAsia="Calibri" w:hAnsi="Times New Roman" w:cs="Times New Roman"/>
          <w:sz w:val="12"/>
          <w:szCs w:val="12"/>
        </w:rPr>
        <w:t xml:space="preserve">5. </w:t>
      </w:r>
      <w:proofErr w:type="gramStart"/>
      <w:r w:rsidRPr="0012552F">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Антоновка</w:t>
      </w:r>
      <w:r>
        <w:rPr>
          <w:rFonts w:ascii="Times New Roman" w:eastAsia="Calibri" w:hAnsi="Times New Roman" w:cs="Times New Roman"/>
          <w:sz w:val="12"/>
          <w:szCs w:val="12"/>
        </w:rPr>
        <w:t xml:space="preserve"> </w:t>
      </w:r>
      <w:r w:rsidRPr="0012552F">
        <w:rPr>
          <w:rFonts w:ascii="Times New Roman" w:eastAsia="Calibri" w:hAnsi="Times New Roman" w:cs="Times New Roman"/>
          <w:sz w:val="12"/>
          <w:szCs w:val="12"/>
        </w:rPr>
        <w:t>муниципального района Сергиевский Самарской области, утвержденным решением Собрания представителей сельского поселения Антоновка</w:t>
      </w:r>
      <w:r>
        <w:rPr>
          <w:rFonts w:ascii="Times New Roman" w:eastAsia="Calibri" w:hAnsi="Times New Roman" w:cs="Times New Roman"/>
          <w:sz w:val="12"/>
          <w:szCs w:val="12"/>
        </w:rPr>
        <w:t xml:space="preserve"> </w:t>
      </w:r>
      <w:r w:rsidRPr="0012552F">
        <w:rPr>
          <w:rFonts w:ascii="Times New Roman" w:eastAsia="Calibri" w:hAnsi="Times New Roman" w:cs="Times New Roman"/>
          <w:sz w:val="12"/>
          <w:szCs w:val="12"/>
        </w:rPr>
        <w:t>муниципального района Сергиевский Самарской области от 28 июня 2018 года № 18.</w:t>
      </w:r>
      <w:proofErr w:type="gramEnd"/>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sidRPr="0012552F">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w:t>
      </w:r>
      <w:proofErr w:type="spellStart"/>
      <w:r w:rsidRPr="0012552F">
        <w:rPr>
          <w:rFonts w:ascii="Times New Roman" w:eastAsia="Calibri" w:hAnsi="Times New Roman" w:cs="Times New Roman"/>
          <w:sz w:val="12"/>
          <w:szCs w:val="12"/>
        </w:rPr>
        <w:t>Кармало</w:t>
      </w:r>
      <w:proofErr w:type="spellEnd"/>
      <w:r w:rsidRPr="0012552F">
        <w:rPr>
          <w:rFonts w:ascii="Times New Roman" w:eastAsia="Calibri" w:hAnsi="Times New Roman" w:cs="Times New Roman"/>
          <w:sz w:val="12"/>
          <w:szCs w:val="12"/>
        </w:rPr>
        <w:t xml:space="preserve"> </w:t>
      </w:r>
      <w:r>
        <w:rPr>
          <w:rFonts w:ascii="Times New Roman" w:eastAsia="Calibri" w:hAnsi="Times New Roman" w:cs="Times New Roman"/>
          <w:sz w:val="12"/>
          <w:szCs w:val="12"/>
        </w:rPr>
        <w:t>–</w:t>
      </w:r>
      <w:r w:rsidRPr="0012552F">
        <w:rPr>
          <w:rFonts w:ascii="Times New Roman" w:eastAsia="Calibri" w:hAnsi="Times New Roman" w:cs="Times New Roman"/>
          <w:sz w:val="12"/>
          <w:szCs w:val="12"/>
        </w:rPr>
        <w:t xml:space="preserve"> </w:t>
      </w:r>
      <w:proofErr w:type="spellStart"/>
      <w:r w:rsidRPr="0012552F">
        <w:rPr>
          <w:rFonts w:ascii="Times New Roman" w:eastAsia="Calibri" w:hAnsi="Times New Roman" w:cs="Times New Roman"/>
          <w:sz w:val="12"/>
          <w:szCs w:val="12"/>
        </w:rPr>
        <w:t>Аделяково</w:t>
      </w:r>
      <w:proofErr w:type="spellEnd"/>
      <w:r>
        <w:rPr>
          <w:rFonts w:ascii="Times New Roman" w:eastAsia="Calibri" w:hAnsi="Times New Roman" w:cs="Times New Roman"/>
          <w:sz w:val="12"/>
          <w:szCs w:val="12"/>
        </w:rPr>
        <w:t xml:space="preserve"> </w:t>
      </w:r>
      <w:r w:rsidRPr="0012552F">
        <w:rPr>
          <w:rFonts w:ascii="Times New Roman" w:eastAsia="Calibri" w:hAnsi="Times New Roman" w:cs="Times New Roman"/>
          <w:sz w:val="12"/>
          <w:szCs w:val="12"/>
        </w:rPr>
        <w:t>муниципального района Сергиевский Самарской области: 446554, Самарская область, муниципальный район Сергиевский, п. Антоновка, ул. Мичурина, д. 31а.</w:t>
      </w:r>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sidRPr="0012552F">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поселке Антоновка – 18.02.2019 года в 18.00 по адресу: 446554, Самарская область, муниципальный район Сергиевский, п. Антоновка, ул. Мичурина, д. 31а.</w:t>
      </w:r>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sidRPr="0012552F">
        <w:rPr>
          <w:rFonts w:ascii="Times New Roman" w:eastAsia="Calibri" w:hAnsi="Times New Roman" w:cs="Times New Roman"/>
          <w:sz w:val="12"/>
          <w:szCs w:val="12"/>
        </w:rPr>
        <w:t>8. Администрации в целях доведения до населения информации о содержании проекта</w:t>
      </w:r>
      <w:r>
        <w:rPr>
          <w:rFonts w:ascii="Times New Roman" w:eastAsia="Calibri" w:hAnsi="Times New Roman" w:cs="Times New Roman"/>
          <w:sz w:val="12"/>
          <w:szCs w:val="12"/>
        </w:rPr>
        <w:t xml:space="preserve"> </w:t>
      </w:r>
      <w:r w:rsidRPr="0012552F">
        <w:rPr>
          <w:rFonts w:ascii="Times New Roman" w:eastAsia="Calibri" w:hAnsi="Times New Roman" w:cs="Times New Roman"/>
          <w:sz w:val="12"/>
          <w:szCs w:val="12"/>
        </w:rPr>
        <w:t>планировки территории и проекта межевания территории Объекта,</w:t>
      </w:r>
      <w:r>
        <w:rPr>
          <w:rFonts w:ascii="Times New Roman" w:eastAsia="Calibri" w:hAnsi="Times New Roman" w:cs="Times New Roman"/>
          <w:sz w:val="12"/>
          <w:szCs w:val="12"/>
        </w:rPr>
        <w:t xml:space="preserve"> </w:t>
      </w:r>
      <w:r w:rsidRPr="0012552F">
        <w:rPr>
          <w:rFonts w:ascii="Times New Roman" w:eastAsia="Calibri" w:hAnsi="Times New Roman" w:cs="Times New Roman"/>
          <w:sz w:val="12"/>
          <w:szCs w:val="12"/>
        </w:rPr>
        <w:t>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sidRPr="0012552F">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sidRPr="0012552F">
        <w:rPr>
          <w:rFonts w:ascii="Times New Roman" w:eastAsia="Calibri" w:hAnsi="Times New Roman" w:cs="Times New Roman"/>
          <w:sz w:val="12"/>
          <w:szCs w:val="12"/>
        </w:rPr>
        <w:lastRenderedPageBreak/>
        <w:t>10. Прием замечаний и предложений от жителей поселения и иных заинтересованных лиц по</w:t>
      </w:r>
      <w:r>
        <w:rPr>
          <w:rFonts w:ascii="Times New Roman" w:eastAsia="Calibri" w:hAnsi="Times New Roman" w:cs="Times New Roman"/>
          <w:sz w:val="12"/>
          <w:szCs w:val="12"/>
        </w:rPr>
        <w:t xml:space="preserve"> </w:t>
      </w:r>
      <w:r w:rsidRPr="0012552F">
        <w:rPr>
          <w:rFonts w:ascii="Times New Roman" w:eastAsia="Calibri" w:hAnsi="Times New Roman" w:cs="Times New Roman"/>
          <w:sz w:val="12"/>
          <w:szCs w:val="12"/>
        </w:rPr>
        <w:t>проекту планировки территории и проекту межевания территории Объекта прекращается 05 марта 2019 года.</w:t>
      </w:r>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sidRPr="0012552F">
        <w:rPr>
          <w:rFonts w:ascii="Times New Roman" w:eastAsia="Calibri" w:hAnsi="Times New Roman" w:cs="Times New Roman"/>
          <w:sz w:val="12"/>
          <w:szCs w:val="12"/>
        </w:rPr>
        <w:t xml:space="preserve">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Антоновка муниципального района Сергиевский Самарской области, </w:t>
      </w:r>
      <w:proofErr w:type="spellStart"/>
      <w:r w:rsidRPr="0012552F">
        <w:rPr>
          <w:rFonts w:ascii="Times New Roman" w:eastAsia="Calibri" w:hAnsi="Times New Roman" w:cs="Times New Roman"/>
          <w:sz w:val="12"/>
          <w:szCs w:val="12"/>
        </w:rPr>
        <w:t>Секуняеву</w:t>
      </w:r>
      <w:proofErr w:type="spellEnd"/>
      <w:r w:rsidRPr="0012552F">
        <w:rPr>
          <w:rFonts w:ascii="Times New Roman" w:eastAsia="Calibri" w:hAnsi="Times New Roman" w:cs="Times New Roman"/>
          <w:sz w:val="12"/>
          <w:szCs w:val="12"/>
        </w:rPr>
        <w:t xml:space="preserve"> Инну Александровну.</w:t>
      </w:r>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sidRPr="0012552F">
        <w:rPr>
          <w:rFonts w:ascii="Times New Roman" w:eastAsia="Calibri" w:hAnsi="Times New Roman" w:cs="Times New Roman"/>
          <w:sz w:val="12"/>
          <w:szCs w:val="12"/>
        </w:rPr>
        <w:t>12. Опубликовать настоящее постановление в газете «Сергиевский вестник».</w:t>
      </w:r>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sidRPr="0012552F">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sidRPr="0012552F">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sidRPr="0012552F">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12552F" w:rsidRPr="0012552F" w:rsidRDefault="0012552F" w:rsidP="0012552F">
      <w:pPr>
        <w:tabs>
          <w:tab w:val="left" w:pos="284"/>
        </w:tabs>
        <w:spacing w:after="0" w:line="240" w:lineRule="auto"/>
        <w:ind w:firstLine="284"/>
        <w:jc w:val="both"/>
        <w:rPr>
          <w:rFonts w:ascii="Times New Roman" w:eastAsia="Calibri" w:hAnsi="Times New Roman" w:cs="Times New Roman"/>
          <w:sz w:val="12"/>
          <w:szCs w:val="12"/>
        </w:rPr>
      </w:pPr>
      <w:r w:rsidRPr="0012552F">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12552F" w:rsidRPr="0012552F" w:rsidRDefault="0012552F" w:rsidP="0012552F">
      <w:pPr>
        <w:tabs>
          <w:tab w:val="left" w:pos="284"/>
        </w:tabs>
        <w:spacing w:after="0" w:line="240" w:lineRule="auto"/>
        <w:jc w:val="right"/>
        <w:rPr>
          <w:rFonts w:ascii="Times New Roman" w:eastAsia="Calibri" w:hAnsi="Times New Roman" w:cs="Times New Roman"/>
          <w:sz w:val="12"/>
          <w:szCs w:val="12"/>
        </w:rPr>
      </w:pPr>
      <w:r w:rsidRPr="0012552F">
        <w:rPr>
          <w:rFonts w:ascii="Times New Roman" w:eastAsia="Calibri" w:hAnsi="Times New Roman" w:cs="Times New Roman"/>
          <w:sz w:val="12"/>
          <w:szCs w:val="12"/>
        </w:rPr>
        <w:t>Глава сельского поселения</w:t>
      </w:r>
      <w:r>
        <w:rPr>
          <w:rFonts w:ascii="Times New Roman" w:eastAsia="Calibri" w:hAnsi="Times New Roman" w:cs="Times New Roman"/>
          <w:sz w:val="12"/>
          <w:szCs w:val="12"/>
        </w:rPr>
        <w:t xml:space="preserve"> </w:t>
      </w:r>
      <w:r w:rsidRPr="0012552F">
        <w:rPr>
          <w:rFonts w:ascii="Times New Roman" w:eastAsia="Calibri" w:hAnsi="Times New Roman" w:cs="Times New Roman"/>
          <w:sz w:val="12"/>
          <w:szCs w:val="12"/>
        </w:rPr>
        <w:t>Антоновка</w:t>
      </w:r>
    </w:p>
    <w:p w:rsidR="0012552F" w:rsidRPr="0012552F" w:rsidRDefault="0012552F" w:rsidP="0012552F">
      <w:pPr>
        <w:tabs>
          <w:tab w:val="left" w:pos="284"/>
        </w:tabs>
        <w:spacing w:after="0" w:line="240" w:lineRule="auto"/>
        <w:jc w:val="right"/>
        <w:rPr>
          <w:rFonts w:ascii="Times New Roman" w:eastAsia="Calibri" w:hAnsi="Times New Roman" w:cs="Times New Roman"/>
          <w:sz w:val="12"/>
          <w:szCs w:val="12"/>
        </w:rPr>
      </w:pPr>
      <w:r w:rsidRPr="0012552F">
        <w:rPr>
          <w:rFonts w:ascii="Times New Roman" w:eastAsia="Calibri" w:hAnsi="Times New Roman" w:cs="Times New Roman"/>
          <w:sz w:val="12"/>
          <w:szCs w:val="12"/>
        </w:rPr>
        <w:t>муниципального района Сергиевский</w:t>
      </w:r>
    </w:p>
    <w:p w:rsidR="0012552F" w:rsidRDefault="0012552F" w:rsidP="0012552F">
      <w:pPr>
        <w:tabs>
          <w:tab w:val="left" w:pos="284"/>
        </w:tabs>
        <w:spacing w:after="0" w:line="240" w:lineRule="auto"/>
        <w:jc w:val="right"/>
        <w:rPr>
          <w:rFonts w:ascii="Times New Roman" w:eastAsia="Calibri" w:hAnsi="Times New Roman" w:cs="Times New Roman"/>
          <w:sz w:val="12"/>
          <w:szCs w:val="12"/>
        </w:rPr>
      </w:pPr>
      <w:r w:rsidRPr="0012552F">
        <w:rPr>
          <w:rFonts w:ascii="Times New Roman" w:eastAsia="Calibri" w:hAnsi="Times New Roman" w:cs="Times New Roman"/>
          <w:sz w:val="12"/>
          <w:szCs w:val="12"/>
        </w:rPr>
        <w:t>Самарской области</w:t>
      </w:r>
    </w:p>
    <w:p w:rsidR="0012552F" w:rsidRDefault="0012552F" w:rsidP="0012552F">
      <w:pPr>
        <w:tabs>
          <w:tab w:val="left" w:pos="284"/>
        </w:tabs>
        <w:spacing w:after="0" w:line="240" w:lineRule="auto"/>
        <w:jc w:val="right"/>
        <w:rPr>
          <w:rFonts w:ascii="Times New Roman" w:eastAsia="Calibri" w:hAnsi="Times New Roman" w:cs="Times New Roman"/>
          <w:sz w:val="12"/>
          <w:szCs w:val="12"/>
        </w:rPr>
      </w:pPr>
      <w:r w:rsidRPr="0012552F">
        <w:rPr>
          <w:rFonts w:ascii="Times New Roman" w:eastAsia="Calibri" w:hAnsi="Times New Roman" w:cs="Times New Roman"/>
          <w:sz w:val="12"/>
          <w:szCs w:val="12"/>
        </w:rPr>
        <w:t>К.Е.</w:t>
      </w:r>
      <w:r>
        <w:rPr>
          <w:rFonts w:ascii="Times New Roman" w:eastAsia="Calibri" w:hAnsi="Times New Roman" w:cs="Times New Roman"/>
          <w:sz w:val="12"/>
          <w:szCs w:val="12"/>
        </w:rPr>
        <w:t xml:space="preserve"> </w:t>
      </w:r>
      <w:r w:rsidRPr="0012552F">
        <w:rPr>
          <w:rFonts w:ascii="Times New Roman" w:eastAsia="Calibri" w:hAnsi="Times New Roman" w:cs="Times New Roman"/>
          <w:sz w:val="12"/>
          <w:szCs w:val="12"/>
        </w:rPr>
        <w:t>Долгаев</w:t>
      </w:r>
    </w:p>
    <w:p w:rsidR="0012552F" w:rsidRDefault="004960D4" w:rsidP="004960D4">
      <w:pPr>
        <w:tabs>
          <w:tab w:val="left" w:pos="284"/>
        </w:tabs>
        <w:spacing w:after="0" w:line="240" w:lineRule="auto"/>
        <w:jc w:val="center"/>
        <w:rPr>
          <w:rFonts w:ascii="Times New Roman" w:eastAsia="Calibri" w:hAnsi="Times New Roman" w:cs="Times New Roman"/>
          <w:sz w:val="12"/>
          <w:szCs w:val="12"/>
        </w:rPr>
      </w:pPr>
      <w:r>
        <w:object w:dxaOrig="1434"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pt;height:21.75pt" o:ole="">
            <v:imagedata r:id="rId9" o:title=""/>
          </v:shape>
          <o:OLEObject Type="Embed" ProgID="CorelDRAW.Graphic.11" ShapeID="_x0000_i1025" DrawAspect="Content" ObjectID="_1612866472" r:id="rId10"/>
        </w:object>
      </w:r>
    </w:p>
    <w:p w:rsidR="004960D4" w:rsidRPr="004960D4" w:rsidRDefault="004960D4" w:rsidP="004960D4">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Общество с ограниченной ответственностью</w:t>
      </w:r>
    </w:p>
    <w:p w:rsidR="004960D4" w:rsidRPr="004960D4" w:rsidRDefault="004960D4" w:rsidP="004960D4">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«СРЕДНЕВОЛЖСКАЯ ЗЕМЛЕУСТРОИТЕЛЬНАЯ КОМПАНИЯ»</w:t>
      </w:r>
    </w:p>
    <w:p w:rsidR="004960D4" w:rsidRPr="004960D4" w:rsidRDefault="004960D4" w:rsidP="004960D4">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ДОКУМЕНТАЦИЯ ПО ПЛАНИРОВКЕ ТЕРРИТОРИИ</w:t>
      </w:r>
    </w:p>
    <w:p w:rsidR="004960D4" w:rsidRPr="004960D4" w:rsidRDefault="004960D4" w:rsidP="004960D4">
      <w:pPr>
        <w:tabs>
          <w:tab w:val="left" w:pos="284"/>
        </w:tabs>
        <w:spacing w:after="0" w:line="240" w:lineRule="auto"/>
        <w:jc w:val="center"/>
        <w:rPr>
          <w:rFonts w:ascii="Times New Roman" w:eastAsia="Calibri" w:hAnsi="Times New Roman" w:cs="Times New Roman"/>
          <w:sz w:val="12"/>
          <w:szCs w:val="12"/>
        </w:rPr>
      </w:pPr>
    </w:p>
    <w:p w:rsidR="004960D4" w:rsidRPr="004960D4" w:rsidRDefault="004960D4" w:rsidP="004960D4">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для строительства объекта АО «</w:t>
      </w:r>
      <w:proofErr w:type="spellStart"/>
      <w:r w:rsidRPr="004960D4">
        <w:rPr>
          <w:rFonts w:ascii="Times New Roman" w:eastAsia="Calibri" w:hAnsi="Times New Roman" w:cs="Times New Roman"/>
          <w:b/>
          <w:sz w:val="12"/>
          <w:szCs w:val="12"/>
        </w:rPr>
        <w:t>Самаранефтегаз</w:t>
      </w:r>
      <w:proofErr w:type="spellEnd"/>
      <w:r w:rsidRPr="004960D4">
        <w:rPr>
          <w:rFonts w:ascii="Times New Roman" w:eastAsia="Calibri" w:hAnsi="Times New Roman" w:cs="Times New Roman"/>
          <w:b/>
          <w:sz w:val="12"/>
          <w:szCs w:val="12"/>
        </w:rPr>
        <w:t>»:</w:t>
      </w:r>
    </w:p>
    <w:p w:rsidR="004960D4" w:rsidRPr="004960D4" w:rsidRDefault="004960D4" w:rsidP="004960D4">
      <w:pPr>
        <w:tabs>
          <w:tab w:val="left" w:pos="284"/>
        </w:tabs>
        <w:spacing w:after="0" w:line="240" w:lineRule="auto"/>
        <w:jc w:val="center"/>
        <w:rPr>
          <w:rFonts w:ascii="Times New Roman" w:eastAsia="Calibri" w:hAnsi="Times New Roman" w:cs="Times New Roman"/>
          <w:b/>
          <w:sz w:val="12"/>
          <w:szCs w:val="12"/>
        </w:rPr>
      </w:pPr>
    </w:p>
    <w:p w:rsidR="004960D4" w:rsidRPr="004960D4" w:rsidRDefault="004960D4" w:rsidP="004960D4">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 xml:space="preserve">5331П «Техническое перевооружение гребенки № 2  </w:t>
      </w:r>
      <w:proofErr w:type="spellStart"/>
      <w:r w:rsidRPr="004960D4">
        <w:rPr>
          <w:rFonts w:ascii="Times New Roman" w:eastAsia="Calibri" w:hAnsi="Times New Roman" w:cs="Times New Roman"/>
          <w:b/>
          <w:sz w:val="12"/>
          <w:szCs w:val="12"/>
        </w:rPr>
        <w:t>Обошинского</w:t>
      </w:r>
      <w:proofErr w:type="spellEnd"/>
      <w:r w:rsidRPr="004960D4">
        <w:rPr>
          <w:rFonts w:ascii="Times New Roman" w:eastAsia="Calibri" w:hAnsi="Times New Roman" w:cs="Times New Roman"/>
          <w:b/>
          <w:sz w:val="12"/>
          <w:szCs w:val="12"/>
        </w:rPr>
        <w:t xml:space="preserve"> месторождения (программа </w:t>
      </w:r>
      <w:proofErr w:type="spellStart"/>
      <w:r w:rsidRPr="004960D4">
        <w:rPr>
          <w:rFonts w:ascii="Times New Roman" w:eastAsia="Calibri" w:hAnsi="Times New Roman" w:cs="Times New Roman"/>
          <w:b/>
          <w:sz w:val="12"/>
          <w:szCs w:val="12"/>
        </w:rPr>
        <w:t>замеряемости</w:t>
      </w:r>
      <w:proofErr w:type="spellEnd"/>
      <w:r w:rsidRPr="004960D4">
        <w:rPr>
          <w:rFonts w:ascii="Times New Roman" w:eastAsia="Calibri" w:hAnsi="Times New Roman" w:cs="Times New Roman"/>
          <w:b/>
          <w:sz w:val="12"/>
          <w:szCs w:val="12"/>
        </w:rPr>
        <w:t>)»</w:t>
      </w:r>
    </w:p>
    <w:p w:rsidR="004960D4" w:rsidRPr="004960D4" w:rsidRDefault="004960D4" w:rsidP="004960D4">
      <w:pPr>
        <w:tabs>
          <w:tab w:val="left" w:pos="284"/>
        </w:tabs>
        <w:spacing w:after="0" w:line="240" w:lineRule="auto"/>
        <w:jc w:val="center"/>
        <w:rPr>
          <w:rFonts w:ascii="Times New Roman" w:eastAsia="Calibri" w:hAnsi="Times New Roman" w:cs="Times New Roman"/>
          <w:b/>
          <w:sz w:val="12"/>
          <w:szCs w:val="12"/>
        </w:rPr>
      </w:pPr>
    </w:p>
    <w:p w:rsidR="004960D4" w:rsidRPr="004960D4" w:rsidRDefault="004960D4" w:rsidP="004960D4">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в границах сельского поселения Антоновка</w:t>
      </w:r>
    </w:p>
    <w:p w:rsidR="004960D4" w:rsidRPr="004960D4" w:rsidRDefault="004960D4" w:rsidP="004960D4">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муниципального района Сергиевский Самарской области</w:t>
      </w:r>
    </w:p>
    <w:p w:rsidR="004960D4" w:rsidRPr="004960D4" w:rsidRDefault="004960D4" w:rsidP="004960D4">
      <w:pPr>
        <w:tabs>
          <w:tab w:val="left" w:pos="284"/>
        </w:tabs>
        <w:spacing w:after="0" w:line="240" w:lineRule="auto"/>
        <w:rPr>
          <w:rFonts w:ascii="Times New Roman" w:eastAsia="Calibri" w:hAnsi="Times New Roman" w:cs="Times New Roman"/>
          <w:sz w:val="12"/>
          <w:szCs w:val="12"/>
        </w:rPr>
      </w:pPr>
    </w:p>
    <w:p w:rsidR="004960D4" w:rsidRPr="004960D4" w:rsidRDefault="004960D4" w:rsidP="004960D4">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Раздел 1. ГРАФИЧЕСКИЕ МАТЕРИАЛЫ ПЛАНИРОВКИ ТЕРРИТОРИИ</w:t>
      </w:r>
    </w:p>
    <w:p w:rsidR="004960D4" w:rsidRPr="004960D4" w:rsidRDefault="004960D4" w:rsidP="004960D4">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Раздел 2. ПОЛОЖЕНИЕ О РАЗМЕЩЕНИИ ЛИНЕЙНЫХ ОБЪЕКТОВ</w:t>
      </w:r>
    </w:p>
    <w:p w:rsidR="004960D4" w:rsidRPr="004960D4" w:rsidRDefault="004960D4" w:rsidP="004960D4">
      <w:pPr>
        <w:tabs>
          <w:tab w:val="left" w:pos="284"/>
        </w:tabs>
        <w:spacing w:after="0" w:line="240" w:lineRule="auto"/>
        <w:jc w:val="center"/>
        <w:rPr>
          <w:rFonts w:ascii="Times New Roman" w:eastAsia="Calibri" w:hAnsi="Times New Roman" w:cs="Times New Roman"/>
          <w:sz w:val="12"/>
          <w:szCs w:val="12"/>
        </w:rPr>
      </w:pPr>
    </w:p>
    <w:p w:rsidR="004960D4" w:rsidRPr="004960D4" w:rsidRDefault="004960D4" w:rsidP="004960D4">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59264" behindDoc="0" locked="0" layoutInCell="1" allowOverlap="1" wp14:anchorId="708C7C5B" wp14:editId="588BB075">
            <wp:simplePos x="0" y="0"/>
            <wp:positionH relativeFrom="column">
              <wp:posOffset>1338707</wp:posOffset>
            </wp:positionH>
            <wp:positionV relativeFrom="paragraph">
              <wp:posOffset>38735</wp:posOffset>
            </wp:positionV>
            <wp:extent cx="738836" cy="440796"/>
            <wp:effectExtent l="0" t="0" r="0" b="0"/>
            <wp:wrapNone/>
            <wp:docPr id="3" name="Рисунок 3"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38836" cy="440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0D4" w:rsidRPr="004960D4" w:rsidRDefault="004960D4" w:rsidP="004960D4">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60288" behindDoc="0" locked="0" layoutInCell="1" allowOverlap="1" wp14:anchorId="0EDF97C4" wp14:editId="32CDFF96">
            <wp:simplePos x="0" y="0"/>
            <wp:positionH relativeFrom="column">
              <wp:posOffset>861695</wp:posOffset>
            </wp:positionH>
            <wp:positionV relativeFrom="paragraph">
              <wp:posOffset>15875</wp:posOffset>
            </wp:positionV>
            <wp:extent cx="763905" cy="758190"/>
            <wp:effectExtent l="0" t="0" r="0" b="0"/>
            <wp:wrapNone/>
            <wp:docPr id="1" name="Рисунок 1"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ать"/>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6390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0D4" w:rsidRPr="004960D4" w:rsidRDefault="004960D4" w:rsidP="004960D4">
      <w:pPr>
        <w:tabs>
          <w:tab w:val="left" w:pos="284"/>
        </w:tabs>
        <w:spacing w:after="0" w:line="240" w:lineRule="auto"/>
        <w:jc w:val="both"/>
        <w:rPr>
          <w:rFonts w:ascii="Times New Roman" w:eastAsia="Calibri" w:hAnsi="Times New Roman" w:cs="Times New Roman"/>
          <w:sz w:val="12"/>
          <w:szCs w:val="12"/>
        </w:rPr>
      </w:pPr>
    </w:p>
    <w:p w:rsidR="004960D4" w:rsidRPr="004960D4" w:rsidRDefault="004960D4" w:rsidP="004960D4">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61312" behindDoc="1" locked="0" layoutInCell="1" allowOverlap="1" wp14:anchorId="23ED21C1" wp14:editId="5B34AB46">
            <wp:simplePos x="0" y="0"/>
            <wp:positionH relativeFrom="column">
              <wp:posOffset>1104799</wp:posOffset>
            </wp:positionH>
            <wp:positionV relativeFrom="paragraph">
              <wp:posOffset>78217</wp:posOffset>
            </wp:positionV>
            <wp:extent cx="1155700" cy="4508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1557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0D4">
        <w:rPr>
          <w:rFonts w:ascii="Times New Roman" w:eastAsia="Calibri" w:hAnsi="Times New Roman" w:cs="Times New Roman"/>
          <w:sz w:val="12"/>
          <w:szCs w:val="12"/>
        </w:rPr>
        <w:t xml:space="preserve">Генеральный директор </w:t>
      </w:r>
      <w:r>
        <w:rPr>
          <w:rFonts w:ascii="Times New Roman" w:eastAsia="Calibri" w:hAnsi="Times New Roman" w:cs="Times New Roman"/>
          <w:sz w:val="12"/>
          <w:szCs w:val="12"/>
        </w:rPr>
        <w:tab/>
      </w:r>
      <w:r>
        <w:rPr>
          <w:rFonts w:ascii="Times New Roman" w:eastAsia="Calibri" w:hAnsi="Times New Roman" w:cs="Times New Roman"/>
          <w:sz w:val="12"/>
          <w:szCs w:val="12"/>
        </w:rPr>
        <w:tab/>
        <w:t xml:space="preserve">                          </w:t>
      </w:r>
      <w:r w:rsidRPr="004960D4">
        <w:rPr>
          <w:rFonts w:ascii="Times New Roman" w:eastAsia="Calibri" w:hAnsi="Times New Roman" w:cs="Times New Roman"/>
          <w:sz w:val="12"/>
          <w:szCs w:val="12"/>
        </w:rPr>
        <w:t xml:space="preserve">        </w:t>
      </w:r>
      <w:r w:rsidRPr="004960D4">
        <w:rPr>
          <w:rFonts w:ascii="Times New Roman" w:eastAsia="Calibri" w:hAnsi="Times New Roman" w:cs="Times New Roman"/>
          <w:sz w:val="12"/>
          <w:szCs w:val="12"/>
        </w:rPr>
        <w:tab/>
        <w:t xml:space="preserve">  Н.А. </w:t>
      </w:r>
      <w:proofErr w:type="spellStart"/>
      <w:r w:rsidRPr="004960D4">
        <w:rPr>
          <w:rFonts w:ascii="Times New Roman" w:eastAsia="Calibri" w:hAnsi="Times New Roman" w:cs="Times New Roman"/>
          <w:sz w:val="12"/>
          <w:szCs w:val="12"/>
        </w:rPr>
        <w:t>Ховрин</w:t>
      </w:r>
      <w:proofErr w:type="spellEnd"/>
    </w:p>
    <w:p w:rsidR="004960D4" w:rsidRPr="004960D4" w:rsidRDefault="004960D4" w:rsidP="004960D4">
      <w:pPr>
        <w:tabs>
          <w:tab w:val="left" w:pos="284"/>
        </w:tabs>
        <w:spacing w:after="0" w:line="240" w:lineRule="auto"/>
        <w:jc w:val="both"/>
        <w:rPr>
          <w:rFonts w:ascii="Times New Roman" w:eastAsia="Calibri" w:hAnsi="Times New Roman" w:cs="Times New Roman"/>
          <w:sz w:val="12"/>
          <w:szCs w:val="12"/>
        </w:rPr>
      </w:pPr>
    </w:p>
    <w:p w:rsidR="004960D4" w:rsidRPr="004960D4" w:rsidRDefault="004960D4" w:rsidP="004960D4">
      <w:pPr>
        <w:tabs>
          <w:tab w:val="left" w:pos="284"/>
        </w:tabs>
        <w:spacing w:after="0" w:line="240" w:lineRule="auto"/>
        <w:jc w:val="both"/>
        <w:rPr>
          <w:rFonts w:ascii="Times New Roman" w:eastAsia="Calibri" w:hAnsi="Times New Roman" w:cs="Times New Roman"/>
          <w:sz w:val="12"/>
          <w:szCs w:val="12"/>
        </w:rPr>
      </w:pPr>
    </w:p>
    <w:p w:rsidR="004960D4" w:rsidRPr="004960D4" w:rsidRDefault="004960D4" w:rsidP="004960D4">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Руководитель проекта                        </w:t>
      </w:r>
      <w:r>
        <w:rPr>
          <w:rFonts w:ascii="Times New Roman" w:eastAsia="Calibri" w:hAnsi="Times New Roman" w:cs="Times New Roman"/>
          <w:sz w:val="12"/>
          <w:szCs w:val="12"/>
        </w:rPr>
        <w:t xml:space="preserve">          </w:t>
      </w:r>
      <w:r w:rsidRPr="004960D4">
        <w:rPr>
          <w:rFonts w:ascii="Times New Roman" w:eastAsia="Calibri" w:hAnsi="Times New Roman" w:cs="Times New Roman"/>
          <w:sz w:val="12"/>
          <w:szCs w:val="12"/>
        </w:rPr>
        <w:t xml:space="preserve">                                     В.Г. </w:t>
      </w:r>
      <w:proofErr w:type="spellStart"/>
      <w:r w:rsidRPr="004960D4">
        <w:rPr>
          <w:rFonts w:ascii="Times New Roman" w:eastAsia="Calibri" w:hAnsi="Times New Roman" w:cs="Times New Roman"/>
          <w:sz w:val="12"/>
          <w:szCs w:val="12"/>
        </w:rPr>
        <w:t>Коверзенко</w:t>
      </w:r>
      <w:proofErr w:type="spellEnd"/>
    </w:p>
    <w:p w:rsidR="004960D4" w:rsidRPr="004960D4" w:rsidRDefault="004960D4" w:rsidP="004960D4">
      <w:pPr>
        <w:tabs>
          <w:tab w:val="left" w:pos="284"/>
        </w:tabs>
        <w:spacing w:after="0" w:line="240" w:lineRule="auto"/>
        <w:jc w:val="both"/>
        <w:rPr>
          <w:rFonts w:ascii="Times New Roman" w:eastAsia="Calibri" w:hAnsi="Times New Roman" w:cs="Times New Roman"/>
          <w:sz w:val="12"/>
          <w:szCs w:val="12"/>
        </w:rPr>
      </w:pPr>
    </w:p>
    <w:p w:rsidR="004960D4" w:rsidRPr="004960D4" w:rsidRDefault="004960D4" w:rsidP="004960D4">
      <w:pPr>
        <w:tabs>
          <w:tab w:val="left" w:pos="284"/>
        </w:tabs>
        <w:spacing w:after="0" w:line="240" w:lineRule="auto"/>
        <w:jc w:val="both"/>
        <w:rPr>
          <w:rFonts w:ascii="Times New Roman" w:eastAsia="Calibri" w:hAnsi="Times New Roman" w:cs="Times New Roman"/>
          <w:sz w:val="12"/>
          <w:szCs w:val="12"/>
        </w:rPr>
      </w:pPr>
    </w:p>
    <w:p w:rsidR="004960D4" w:rsidRPr="004960D4" w:rsidRDefault="004960D4" w:rsidP="004960D4">
      <w:pPr>
        <w:tabs>
          <w:tab w:val="left" w:pos="284"/>
        </w:tabs>
        <w:spacing w:after="0" w:line="240" w:lineRule="auto"/>
        <w:jc w:val="right"/>
        <w:rPr>
          <w:rFonts w:ascii="Times New Roman" w:eastAsia="Calibri" w:hAnsi="Times New Roman" w:cs="Times New Roman"/>
          <w:sz w:val="12"/>
          <w:szCs w:val="12"/>
        </w:rPr>
      </w:pPr>
      <w:r w:rsidRPr="004960D4">
        <w:rPr>
          <w:rFonts w:ascii="Times New Roman" w:eastAsia="Calibri" w:hAnsi="Times New Roman" w:cs="Times New Roman"/>
          <w:sz w:val="12"/>
          <w:szCs w:val="12"/>
        </w:rPr>
        <w:t>Экз. № ___</w:t>
      </w:r>
    </w:p>
    <w:p w:rsidR="004960D4" w:rsidRPr="004960D4" w:rsidRDefault="004960D4" w:rsidP="004960D4">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Самара 2019 год</w:t>
      </w:r>
    </w:p>
    <w:p w:rsidR="0012552F" w:rsidRDefault="004960D4" w:rsidP="004960D4">
      <w:pPr>
        <w:tabs>
          <w:tab w:val="left" w:pos="284"/>
        </w:tabs>
        <w:spacing w:after="0" w:line="240" w:lineRule="auto"/>
        <w:ind w:firstLine="284"/>
        <w:jc w:val="both"/>
        <w:rPr>
          <w:rFonts w:ascii="Times New Roman" w:eastAsia="Calibri" w:hAnsi="Times New Roman" w:cs="Times New Roman"/>
          <w:sz w:val="12"/>
          <w:szCs w:val="12"/>
        </w:rPr>
      </w:pPr>
      <w:proofErr w:type="gramStart"/>
      <w:r w:rsidRPr="004960D4">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4960D4">
        <w:rPr>
          <w:rFonts w:ascii="Times New Roman" w:eastAsia="Calibri" w:hAnsi="Times New Roman" w:cs="Times New Roman"/>
          <w:sz w:val="12"/>
          <w:szCs w:val="12"/>
        </w:rPr>
        <w:t xml:space="preserve"> планировки территории и проекта межевания территории объекта: 5331П «Техническое перевооружение гребенки № 2  </w:t>
      </w:r>
      <w:proofErr w:type="spellStart"/>
      <w:r w:rsidRPr="004960D4">
        <w:rPr>
          <w:rFonts w:ascii="Times New Roman" w:eastAsia="Calibri" w:hAnsi="Times New Roman" w:cs="Times New Roman"/>
          <w:sz w:val="12"/>
          <w:szCs w:val="12"/>
        </w:rPr>
        <w:t>Обошинского</w:t>
      </w:r>
      <w:proofErr w:type="spellEnd"/>
      <w:r w:rsidRPr="004960D4">
        <w:rPr>
          <w:rFonts w:ascii="Times New Roman" w:eastAsia="Calibri" w:hAnsi="Times New Roman" w:cs="Times New Roman"/>
          <w:sz w:val="12"/>
          <w:szCs w:val="12"/>
        </w:rPr>
        <w:t xml:space="preserve"> месторождения (программа </w:t>
      </w:r>
      <w:proofErr w:type="spellStart"/>
      <w:r w:rsidRPr="004960D4">
        <w:rPr>
          <w:rFonts w:ascii="Times New Roman" w:eastAsia="Calibri" w:hAnsi="Times New Roman" w:cs="Times New Roman"/>
          <w:sz w:val="12"/>
          <w:szCs w:val="12"/>
        </w:rPr>
        <w:t>замеряемости</w:t>
      </w:r>
      <w:proofErr w:type="spellEnd"/>
      <w:r w:rsidRPr="004960D4">
        <w:rPr>
          <w:rFonts w:ascii="Times New Roman" w:eastAsia="Calibri" w:hAnsi="Times New Roman" w:cs="Times New Roman"/>
          <w:sz w:val="12"/>
          <w:szCs w:val="12"/>
        </w:rPr>
        <w:t>)» на территории муниципального района Сергиевский Самарской области.</w:t>
      </w:r>
    </w:p>
    <w:p w:rsidR="0012552F" w:rsidRDefault="0012552F" w:rsidP="00AB003A">
      <w:pPr>
        <w:tabs>
          <w:tab w:val="left" w:pos="284"/>
        </w:tabs>
        <w:spacing w:after="0" w:line="240" w:lineRule="auto"/>
        <w:jc w:val="both"/>
        <w:rPr>
          <w:rFonts w:ascii="Times New Roman" w:eastAsia="Calibri" w:hAnsi="Times New Roman" w:cs="Times New Roman"/>
          <w:sz w:val="12"/>
          <w:szCs w:val="12"/>
        </w:rPr>
      </w:pPr>
    </w:p>
    <w:p w:rsidR="004960D4" w:rsidRPr="004960D4" w:rsidRDefault="004960D4" w:rsidP="004960D4">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bCs/>
          <w:sz w:val="12"/>
          <w:szCs w:val="12"/>
        </w:rPr>
        <w:t>Книга 1. ПРОЕКТ ПЛАНИРОВКИ ТЕРРИТОРИИ</w:t>
      </w:r>
    </w:p>
    <w:p w:rsidR="004960D4" w:rsidRPr="004960D4" w:rsidRDefault="004960D4" w:rsidP="004960D4">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Основная часть проекта планировки</w:t>
      </w:r>
    </w:p>
    <w:tbl>
      <w:tblPr>
        <w:tblStyle w:val="212"/>
        <w:tblW w:w="7513" w:type="dxa"/>
        <w:tblInd w:w="108" w:type="dxa"/>
        <w:tblLayout w:type="fixed"/>
        <w:tblLook w:val="0000" w:firstRow="0" w:lastRow="0" w:firstColumn="0" w:lastColumn="0" w:noHBand="0" w:noVBand="0"/>
      </w:tblPr>
      <w:tblGrid>
        <w:gridCol w:w="659"/>
        <w:gridCol w:w="6287"/>
        <w:gridCol w:w="567"/>
      </w:tblGrid>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 </w:t>
            </w:r>
            <w:proofErr w:type="gramStart"/>
            <w:r w:rsidRPr="004960D4">
              <w:rPr>
                <w:rFonts w:ascii="Times New Roman" w:eastAsia="Calibri" w:hAnsi="Times New Roman" w:cs="Times New Roman"/>
                <w:sz w:val="12"/>
                <w:szCs w:val="12"/>
              </w:rPr>
              <w:t>п</w:t>
            </w:r>
            <w:proofErr w:type="gramEnd"/>
            <w:r w:rsidRPr="004960D4">
              <w:rPr>
                <w:rFonts w:ascii="Times New Roman" w:eastAsia="Calibri" w:hAnsi="Times New Roman" w:cs="Times New Roman"/>
                <w:sz w:val="12"/>
                <w:szCs w:val="12"/>
              </w:rPr>
              <w:t>/п</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Наименование</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Лист</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 1.</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Исходно-разрешительная документация </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5</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Техническое задание</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6</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РАЗДЕЛ 1. Графические материалы</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Чертеж границ зон планируемого размещения линейных объектов, совмещенный с чертежом красных линий</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РАЗДЕЛ 2. Положение о размещении линейных объектов</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 2.</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Наименование и основные характеристики объекта</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lang w:val="en-US"/>
              </w:rPr>
            </w:pPr>
            <w:r w:rsidRPr="004960D4">
              <w:rPr>
                <w:rFonts w:ascii="Times New Roman" w:eastAsia="Calibri" w:hAnsi="Times New Roman" w:cs="Times New Roman"/>
                <w:sz w:val="12"/>
                <w:szCs w:val="12"/>
                <w:lang w:val="en-US"/>
              </w:rPr>
              <w:t>12</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2.1.</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Наименование линейного объекта</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lang w:val="en-US"/>
              </w:rPr>
            </w:pPr>
            <w:r w:rsidRPr="004960D4">
              <w:rPr>
                <w:rFonts w:ascii="Times New Roman" w:eastAsia="Calibri" w:hAnsi="Times New Roman" w:cs="Times New Roman"/>
                <w:sz w:val="12"/>
                <w:szCs w:val="12"/>
                <w:lang w:val="en-US"/>
              </w:rPr>
              <w:t>12</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2.2.</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Основные характеристики линейного объекта</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lang w:val="en-US"/>
              </w:rPr>
            </w:pPr>
            <w:r w:rsidRPr="004960D4">
              <w:rPr>
                <w:rFonts w:ascii="Times New Roman" w:eastAsia="Calibri" w:hAnsi="Times New Roman" w:cs="Times New Roman"/>
                <w:sz w:val="12"/>
                <w:szCs w:val="12"/>
                <w:lang w:val="en-US"/>
              </w:rPr>
              <w:t>12</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 3.</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Местоположение объекта</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20</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 4.</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Перечень </w:t>
            </w:r>
            <w:proofErr w:type="gramStart"/>
            <w:r w:rsidRPr="004960D4">
              <w:rPr>
                <w:rFonts w:ascii="Times New Roman" w:eastAsia="Calibri" w:hAnsi="Times New Roman" w:cs="Times New Roman"/>
                <w:sz w:val="12"/>
                <w:szCs w:val="12"/>
              </w:rPr>
              <w:t>координат характерных точек зон размещения объекта</w:t>
            </w:r>
            <w:proofErr w:type="gramEnd"/>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24</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 5.</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Мероприятия по охране окружающей среды, защите территорий от чрезвычайных ситуаций, определение предельных параметров застройки</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27</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5.1.</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Мероприятия по сохранению объектов культурного наследия</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27</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5.2.</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Мероприятия по охране окружающей среды</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27</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lastRenderedPageBreak/>
              <w:t>5.3.</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Мероприятия по защите территории от чрезвычайных ситуаций</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36</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Приложения</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1.</w:t>
            </w:r>
          </w:p>
        </w:tc>
        <w:tc>
          <w:tcPr>
            <w:tcW w:w="6287" w:type="dxa"/>
          </w:tcPr>
          <w:p w:rsidR="004960D4" w:rsidRPr="004960D4" w:rsidRDefault="004960D4" w:rsidP="004960D4">
            <w:pPr>
              <w:tabs>
                <w:tab w:val="left" w:pos="284"/>
              </w:tabs>
              <w:rPr>
                <w:rFonts w:ascii="Times New Roman" w:eastAsia="Calibri" w:hAnsi="Times New Roman" w:cs="Times New Roman"/>
                <w:iCs/>
                <w:sz w:val="12"/>
                <w:szCs w:val="12"/>
              </w:rPr>
            </w:pPr>
            <w:r w:rsidRPr="004960D4">
              <w:rPr>
                <w:rFonts w:ascii="Times New Roman" w:eastAsia="Calibri" w:hAnsi="Times New Roman" w:cs="Times New Roman"/>
                <w:sz w:val="12"/>
                <w:szCs w:val="12"/>
              </w:rPr>
              <w:t xml:space="preserve">Постановление </w:t>
            </w:r>
            <w:bookmarkStart w:id="1" w:name="OLE_LINK3"/>
            <w:r w:rsidRPr="004960D4">
              <w:rPr>
                <w:rFonts w:ascii="Times New Roman" w:eastAsia="Calibri" w:hAnsi="Times New Roman" w:cs="Times New Roman"/>
                <w:sz w:val="12"/>
                <w:szCs w:val="12"/>
              </w:rPr>
              <w:t>администрации сельского поселения Антоновка муниципального района Сергиевский Самарской области № 31 от 07.11.2018 г. «О подготовке документации по планировке территории»</w:t>
            </w:r>
            <w:bookmarkEnd w:id="1"/>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2.</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Публикация в СМИ</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3.</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Постановление администрации сельского поселения Антоновка муниципального района Сергиевский Самарской области № __ от __.__.2019 г. «О назначении публичных слушаний по ППТ/ПМТ»</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4.</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Публикация в СМИ</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5.</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Материалы публичных слушаний по ППТ/ПМТ</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6.</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Публикация в СМИ</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7.</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Постановление администрации сельского поселения Антоновка муниципального района Сергиевский Самарской области № __ от __.__.2019 г. «Об утверждении ППТ ПМТ»</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8.</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Публикация в СМИ</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9.</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10.</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11.</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12.</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13.</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14.</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Заключение </w:t>
            </w:r>
            <w:proofErr w:type="gramStart"/>
            <w:r w:rsidRPr="004960D4">
              <w:rPr>
                <w:rFonts w:ascii="Times New Roman" w:eastAsia="Calibri" w:hAnsi="Times New Roman" w:cs="Times New Roman"/>
                <w:sz w:val="12"/>
                <w:szCs w:val="12"/>
              </w:rPr>
              <w:t>Управления государственной охраны объектов культурного наследия Самарской области</w:t>
            </w:r>
            <w:proofErr w:type="gramEnd"/>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15.</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Ответ администрации муниципального района Сергиевский Самарской области о наличии/отсутствии красных линий и публичных сервитутов</w:t>
            </w:r>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r w:rsidR="004960D4" w:rsidRPr="004960D4" w:rsidTr="004960D4">
        <w:trPr>
          <w:trHeight w:val="20"/>
        </w:trPr>
        <w:tc>
          <w:tcPr>
            <w:tcW w:w="659"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16.</w:t>
            </w:r>
          </w:p>
        </w:tc>
        <w:tc>
          <w:tcPr>
            <w:tcW w:w="6287" w:type="dxa"/>
          </w:tcPr>
          <w:p w:rsidR="004960D4" w:rsidRPr="004960D4" w:rsidRDefault="004960D4" w:rsidP="004960D4">
            <w:pPr>
              <w:tabs>
                <w:tab w:val="left" w:pos="284"/>
              </w:tabs>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Схема </w:t>
            </w:r>
            <w:proofErr w:type="gramStart"/>
            <w:r w:rsidRPr="004960D4">
              <w:rPr>
                <w:rFonts w:ascii="Times New Roman" w:eastAsia="Calibri" w:hAnsi="Times New Roman" w:cs="Times New Roman"/>
                <w:sz w:val="12"/>
                <w:szCs w:val="12"/>
              </w:rPr>
              <w:t>согласования места размещения объекта строительства</w:t>
            </w:r>
            <w:proofErr w:type="gramEnd"/>
          </w:p>
        </w:tc>
        <w:tc>
          <w:tcPr>
            <w:tcW w:w="567" w:type="dxa"/>
          </w:tcPr>
          <w:p w:rsidR="004960D4" w:rsidRPr="004960D4" w:rsidRDefault="004960D4" w:rsidP="004960D4">
            <w:pPr>
              <w:tabs>
                <w:tab w:val="left" w:pos="284"/>
              </w:tabs>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w:t>
            </w:r>
          </w:p>
        </w:tc>
      </w:tr>
    </w:tbl>
    <w:p w:rsidR="0012552F" w:rsidRDefault="0012552F" w:rsidP="00AB003A">
      <w:pPr>
        <w:tabs>
          <w:tab w:val="left" w:pos="284"/>
        </w:tabs>
        <w:spacing w:after="0" w:line="240" w:lineRule="auto"/>
        <w:jc w:val="both"/>
        <w:rPr>
          <w:rFonts w:ascii="Times New Roman" w:eastAsia="Calibri" w:hAnsi="Times New Roman" w:cs="Times New Roman"/>
          <w:sz w:val="12"/>
          <w:szCs w:val="12"/>
        </w:rPr>
      </w:pPr>
    </w:p>
    <w:p w:rsidR="004960D4" w:rsidRPr="004960D4" w:rsidRDefault="004960D4" w:rsidP="004960D4">
      <w:pPr>
        <w:tabs>
          <w:tab w:val="left" w:pos="284"/>
        </w:tabs>
        <w:spacing w:after="0" w:line="240" w:lineRule="auto"/>
        <w:ind w:firstLine="284"/>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1.</w:t>
      </w:r>
      <w:r w:rsidRPr="004960D4">
        <w:rPr>
          <w:rFonts w:ascii="Times New Roman" w:eastAsia="Calibri" w:hAnsi="Times New Roman" w:cs="Times New Roman"/>
          <w:b/>
          <w:sz w:val="12"/>
          <w:szCs w:val="12"/>
        </w:rPr>
        <w:tab/>
        <w:t>Исходно-разрешительная документация</w:t>
      </w:r>
    </w:p>
    <w:p w:rsidR="004960D4" w:rsidRPr="004960D4" w:rsidRDefault="004960D4" w:rsidP="004960D4">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4960D4">
        <w:rPr>
          <w:rFonts w:ascii="Times New Roman" w:eastAsia="Calibri" w:hAnsi="Times New Roman" w:cs="Times New Roman"/>
          <w:sz w:val="12"/>
          <w:szCs w:val="12"/>
        </w:rPr>
        <w:t>Самаранефтегаз</w:t>
      </w:r>
      <w:proofErr w:type="spellEnd"/>
      <w:r w:rsidRPr="004960D4">
        <w:rPr>
          <w:rFonts w:ascii="Times New Roman" w:eastAsia="Calibri" w:hAnsi="Times New Roman" w:cs="Times New Roman"/>
          <w:sz w:val="12"/>
          <w:szCs w:val="12"/>
        </w:rPr>
        <w:t xml:space="preserve">": 5331П «Техническое перевооружение гребенки № 2  </w:t>
      </w:r>
      <w:proofErr w:type="spellStart"/>
      <w:r w:rsidRPr="004960D4">
        <w:rPr>
          <w:rFonts w:ascii="Times New Roman" w:eastAsia="Calibri" w:hAnsi="Times New Roman" w:cs="Times New Roman"/>
          <w:sz w:val="12"/>
          <w:szCs w:val="12"/>
        </w:rPr>
        <w:t>Обошинского</w:t>
      </w:r>
      <w:proofErr w:type="spellEnd"/>
      <w:r w:rsidRPr="004960D4">
        <w:rPr>
          <w:rFonts w:ascii="Times New Roman" w:eastAsia="Calibri" w:hAnsi="Times New Roman" w:cs="Times New Roman"/>
          <w:sz w:val="12"/>
          <w:szCs w:val="12"/>
        </w:rPr>
        <w:t xml:space="preserve"> месторождения (программа </w:t>
      </w:r>
      <w:proofErr w:type="spellStart"/>
      <w:r w:rsidRPr="004960D4">
        <w:rPr>
          <w:rFonts w:ascii="Times New Roman" w:eastAsia="Calibri" w:hAnsi="Times New Roman" w:cs="Times New Roman"/>
          <w:sz w:val="12"/>
          <w:szCs w:val="12"/>
        </w:rPr>
        <w:t>замеряемости</w:t>
      </w:r>
      <w:proofErr w:type="spellEnd"/>
      <w:r w:rsidRPr="004960D4">
        <w:rPr>
          <w:rFonts w:ascii="Times New Roman" w:eastAsia="Calibri" w:hAnsi="Times New Roman" w:cs="Times New Roman"/>
          <w:sz w:val="12"/>
          <w:szCs w:val="12"/>
        </w:rPr>
        <w:t>)» на территории муниципального района Сергиевский Самарской области.</w:t>
      </w:r>
    </w:p>
    <w:p w:rsidR="004960D4" w:rsidRPr="004960D4" w:rsidRDefault="004960D4" w:rsidP="004960D4">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4960D4" w:rsidRPr="004960D4" w:rsidRDefault="004960D4" w:rsidP="004960D4">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сельского поселения Антоновка муниципального района Сергиевский Самарской области № 31 от 07.11.2018 г. «О подготовке документации по планировке территории».</w:t>
      </w:r>
    </w:p>
    <w:p w:rsidR="004960D4" w:rsidRPr="004960D4" w:rsidRDefault="004960D4" w:rsidP="004960D4">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4960D4" w:rsidRPr="004960D4" w:rsidRDefault="004960D4" w:rsidP="004960D4">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4960D4" w:rsidRPr="004960D4" w:rsidRDefault="004960D4" w:rsidP="004960D4">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Генеральный план сельского поселения Антоновка муниципального района Сергиевский Самарской области;</w:t>
      </w:r>
    </w:p>
    <w:p w:rsidR="004960D4" w:rsidRPr="004960D4" w:rsidRDefault="004960D4" w:rsidP="004960D4">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4960D4" w:rsidRPr="004960D4" w:rsidRDefault="004960D4" w:rsidP="004960D4">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12552F" w:rsidRDefault="004960D4" w:rsidP="004960D4">
      <w:pPr>
        <w:tabs>
          <w:tab w:val="left" w:pos="284"/>
        </w:tabs>
        <w:spacing w:after="0" w:line="240" w:lineRule="auto"/>
        <w:ind w:firstLine="284"/>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12552F" w:rsidRDefault="0012552F" w:rsidP="004960D4">
      <w:pPr>
        <w:tabs>
          <w:tab w:val="left" w:pos="284"/>
        </w:tabs>
        <w:spacing w:after="0" w:line="240" w:lineRule="auto"/>
        <w:jc w:val="both"/>
        <w:rPr>
          <w:rFonts w:ascii="Times New Roman" w:eastAsia="Calibri" w:hAnsi="Times New Roman" w:cs="Times New Roman"/>
          <w:sz w:val="12"/>
          <w:szCs w:val="12"/>
        </w:rPr>
      </w:pPr>
    </w:p>
    <w:p w:rsidR="0012552F" w:rsidRDefault="004960D4" w:rsidP="00AB00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55012" cy="2912257"/>
            <wp:effectExtent l="0" t="0" r="0" b="0"/>
            <wp:docPr id="4" name="Рисунок 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9857" cy="291824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8E3ADDF" wp14:editId="7192099E">
            <wp:extent cx="2355011" cy="2889849"/>
            <wp:effectExtent l="0" t="0" r="0" b="0"/>
            <wp:docPr id="5" name="Рисунок 5"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7963" cy="2893471"/>
                    </a:xfrm>
                    <a:prstGeom prst="rect">
                      <a:avLst/>
                    </a:prstGeom>
                    <a:noFill/>
                    <a:ln>
                      <a:noFill/>
                    </a:ln>
                  </pic:spPr>
                </pic:pic>
              </a:graphicData>
            </a:graphic>
          </wp:inline>
        </w:drawing>
      </w:r>
    </w:p>
    <w:p w:rsidR="0012552F" w:rsidRDefault="004960D4" w:rsidP="00AB00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406769" cy="2958861"/>
            <wp:effectExtent l="0" t="0" r="0" b="0"/>
            <wp:docPr id="6" name="Рисунок 6"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8842" cy="296140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27D91DF" wp14:editId="4651E0EB">
            <wp:extent cx="2346385" cy="2922702"/>
            <wp:effectExtent l="0" t="0" r="0" b="0"/>
            <wp:docPr id="7" name="Рисунок 7"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7029" cy="2923504"/>
                    </a:xfrm>
                    <a:prstGeom prst="rect">
                      <a:avLst/>
                    </a:prstGeom>
                    <a:noFill/>
                    <a:ln>
                      <a:noFill/>
                    </a:ln>
                  </pic:spPr>
                </pic:pic>
              </a:graphicData>
            </a:graphic>
          </wp:inline>
        </w:drawing>
      </w:r>
    </w:p>
    <w:p w:rsidR="0012552F" w:rsidRDefault="0012552F" w:rsidP="00AB003A">
      <w:pPr>
        <w:tabs>
          <w:tab w:val="left" w:pos="284"/>
        </w:tabs>
        <w:spacing w:after="0" w:line="240" w:lineRule="auto"/>
        <w:jc w:val="both"/>
        <w:rPr>
          <w:rFonts w:ascii="Times New Roman" w:eastAsia="Calibri" w:hAnsi="Times New Roman" w:cs="Times New Roman"/>
          <w:sz w:val="12"/>
          <w:szCs w:val="12"/>
        </w:rPr>
      </w:pPr>
    </w:p>
    <w:p w:rsidR="0012552F" w:rsidRPr="004960D4" w:rsidRDefault="004960D4" w:rsidP="004960D4">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РАЗДЕЛ 1. Проект планировки территории. Графическая часть</w:t>
      </w:r>
    </w:p>
    <w:p w:rsidR="0012552F" w:rsidRDefault="004960D4" w:rsidP="004F7C8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270375" cy="3036570"/>
            <wp:effectExtent l="0" t="0" r="0" b="0"/>
            <wp:docPr id="9" name="Рисунок 9"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0375" cy="3036570"/>
                    </a:xfrm>
                    <a:prstGeom prst="rect">
                      <a:avLst/>
                    </a:prstGeom>
                    <a:noFill/>
                    <a:ln>
                      <a:noFill/>
                    </a:ln>
                  </pic:spPr>
                </pic:pic>
              </a:graphicData>
            </a:graphic>
          </wp:inline>
        </w:drawing>
      </w:r>
    </w:p>
    <w:p w:rsidR="0012552F" w:rsidRPr="004F7C8F" w:rsidRDefault="004F7C8F" w:rsidP="004F7C8F">
      <w:pPr>
        <w:tabs>
          <w:tab w:val="left" w:pos="284"/>
        </w:tabs>
        <w:spacing w:after="0" w:line="240" w:lineRule="auto"/>
        <w:jc w:val="center"/>
        <w:rPr>
          <w:rFonts w:ascii="Times New Roman" w:eastAsia="Calibri" w:hAnsi="Times New Roman" w:cs="Times New Roman"/>
          <w:b/>
          <w:sz w:val="12"/>
          <w:szCs w:val="12"/>
        </w:rPr>
      </w:pPr>
      <w:r w:rsidRPr="004F7C8F">
        <w:rPr>
          <w:rFonts w:ascii="Times New Roman" w:eastAsia="Calibri" w:hAnsi="Times New Roman" w:cs="Times New Roman"/>
          <w:b/>
          <w:sz w:val="12"/>
          <w:szCs w:val="12"/>
        </w:rPr>
        <w:t>РАЗДЕЛ 2. Положения о размещении линейных объектов</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t>2. Наименование и основные характеристики объекта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t>2.1. Наименование объекта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5331П «Техническое перевооружение гребенки № 2 </w:t>
      </w:r>
      <w:proofErr w:type="spellStart"/>
      <w:r w:rsidRPr="004F7C8F">
        <w:rPr>
          <w:rFonts w:ascii="Times New Roman" w:eastAsia="Calibri" w:hAnsi="Times New Roman" w:cs="Times New Roman"/>
          <w:sz w:val="12"/>
          <w:szCs w:val="12"/>
        </w:rPr>
        <w:t>Обошинского</w:t>
      </w:r>
      <w:proofErr w:type="spellEnd"/>
      <w:r w:rsidRPr="004F7C8F">
        <w:rPr>
          <w:rFonts w:ascii="Times New Roman" w:eastAsia="Calibri" w:hAnsi="Times New Roman" w:cs="Times New Roman"/>
          <w:sz w:val="12"/>
          <w:szCs w:val="12"/>
        </w:rPr>
        <w:t xml:space="preserve"> месторождения (программа </w:t>
      </w:r>
      <w:proofErr w:type="spellStart"/>
      <w:r w:rsidRPr="004F7C8F">
        <w:rPr>
          <w:rFonts w:ascii="Times New Roman" w:eastAsia="Calibri" w:hAnsi="Times New Roman" w:cs="Times New Roman"/>
          <w:sz w:val="12"/>
          <w:szCs w:val="12"/>
        </w:rPr>
        <w:t>замеряемости</w:t>
      </w:r>
      <w:proofErr w:type="spellEnd"/>
      <w:r w:rsidRPr="004F7C8F">
        <w:rPr>
          <w:rFonts w:ascii="Times New Roman" w:eastAsia="Calibri" w:hAnsi="Times New Roman" w:cs="Times New Roman"/>
          <w:sz w:val="12"/>
          <w:szCs w:val="12"/>
        </w:rPr>
        <w:t>)».</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lastRenderedPageBreak/>
        <w:t>2.2. Основные характеристики объекта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bookmarkStart w:id="2" w:name="_Toc521937637"/>
      <w:bookmarkStart w:id="3" w:name="_Toc523471264"/>
      <w:bookmarkStart w:id="4" w:name="_Toc524939689"/>
      <w:bookmarkStart w:id="5" w:name="_Toc526948874"/>
      <w:bookmarkStart w:id="6" w:name="_Toc509486699"/>
      <w:bookmarkStart w:id="7" w:name="_Toc520709714"/>
      <w:bookmarkStart w:id="8" w:name="_Toc527634106"/>
      <w:bookmarkStart w:id="9" w:name="_Toc510013274"/>
      <w:bookmarkStart w:id="10" w:name="_Toc515606017"/>
      <w:bookmarkStart w:id="11" w:name="_Toc518475625"/>
      <w:bookmarkStart w:id="12" w:name="_Toc401146708"/>
      <w:bookmarkStart w:id="13" w:name="_Toc405534689"/>
      <w:bookmarkStart w:id="14" w:name="_Toc456769999"/>
      <w:bookmarkStart w:id="15" w:name="_Toc480534576"/>
      <w:r w:rsidRPr="004F7C8F">
        <w:rPr>
          <w:rFonts w:ascii="Times New Roman" w:eastAsia="Calibri" w:hAnsi="Times New Roman" w:cs="Times New Roman"/>
          <w:b/>
          <w:sz w:val="12"/>
          <w:szCs w:val="12"/>
        </w:rPr>
        <w:t>Характеристика принятой технологической схемы производства</w:t>
      </w:r>
      <w:bookmarkEnd w:id="2"/>
      <w:bookmarkEnd w:id="3"/>
      <w:bookmarkEnd w:id="4"/>
      <w:bookmarkEnd w:id="5"/>
      <w:bookmarkEnd w:id="6"/>
      <w:bookmarkEnd w:id="7"/>
      <w:bookmarkEnd w:id="8"/>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bookmarkStart w:id="16" w:name="_Toc303586839"/>
      <w:bookmarkStart w:id="17" w:name="_Toc322938584"/>
      <w:bookmarkStart w:id="18" w:name="_Toc378606400"/>
      <w:bookmarkStart w:id="19" w:name="_Toc387237429"/>
      <w:bookmarkStart w:id="20" w:name="_Toc404086013"/>
      <w:bookmarkStart w:id="21" w:name="_Toc435113246"/>
      <w:bookmarkStart w:id="22" w:name="_Toc435444331"/>
      <w:bookmarkStart w:id="23" w:name="_Toc442710172"/>
      <w:bookmarkStart w:id="24" w:name="_Toc444524782"/>
      <w:bookmarkStart w:id="25" w:name="_Toc447202532"/>
      <w:bookmarkStart w:id="26" w:name="_Toc468261242"/>
      <w:bookmarkStart w:id="27" w:name="_Toc472510422"/>
      <w:bookmarkStart w:id="28" w:name="_Toc488390737"/>
      <w:bookmarkStart w:id="29" w:name="_Toc492296246"/>
      <w:bookmarkStart w:id="30" w:name="_Toc510013276"/>
      <w:bookmarkStart w:id="31" w:name="_Toc515606018"/>
      <w:bookmarkStart w:id="32" w:name="_Toc518475626"/>
      <w:bookmarkStart w:id="33" w:name="_Toc521937639"/>
      <w:bookmarkStart w:id="34" w:name="_Toc523471266"/>
      <w:bookmarkEnd w:id="9"/>
      <w:bookmarkEnd w:id="10"/>
      <w:bookmarkEnd w:id="11"/>
      <w:r w:rsidRPr="004F7C8F">
        <w:rPr>
          <w:rFonts w:ascii="Times New Roman" w:eastAsia="Calibri" w:hAnsi="Times New Roman" w:cs="Times New Roman"/>
          <w:sz w:val="12"/>
          <w:szCs w:val="12"/>
        </w:rPr>
        <w:t xml:space="preserve">Данной проектной документацией предусматривается замена существующей гребенки № 2 </w:t>
      </w:r>
      <w:proofErr w:type="spellStart"/>
      <w:r w:rsidRPr="004F7C8F">
        <w:rPr>
          <w:rFonts w:ascii="Times New Roman" w:eastAsia="Calibri" w:hAnsi="Times New Roman" w:cs="Times New Roman"/>
          <w:sz w:val="12"/>
          <w:szCs w:val="12"/>
        </w:rPr>
        <w:t>Обошинского</w:t>
      </w:r>
      <w:proofErr w:type="spellEnd"/>
      <w:r w:rsidRPr="004F7C8F">
        <w:rPr>
          <w:rFonts w:ascii="Times New Roman" w:eastAsia="Calibri" w:hAnsi="Times New Roman" w:cs="Times New Roman"/>
          <w:sz w:val="12"/>
          <w:szCs w:val="12"/>
        </w:rPr>
        <w:t xml:space="preserve"> месторождения АО «</w:t>
      </w:r>
      <w:proofErr w:type="spellStart"/>
      <w:r w:rsidRPr="004F7C8F">
        <w:rPr>
          <w:rFonts w:ascii="Times New Roman" w:eastAsia="Calibri" w:hAnsi="Times New Roman" w:cs="Times New Roman"/>
          <w:sz w:val="12"/>
          <w:szCs w:val="12"/>
        </w:rPr>
        <w:t>Самаранефтегаз</w:t>
      </w:r>
      <w:proofErr w:type="spellEnd"/>
      <w:r w:rsidRPr="004F7C8F">
        <w:rPr>
          <w:rFonts w:ascii="Times New Roman" w:eastAsia="Calibri" w:hAnsi="Times New Roman" w:cs="Times New Roman"/>
          <w:sz w:val="12"/>
          <w:szCs w:val="12"/>
        </w:rPr>
        <w:t>» на проектируемую автоматическую групповую замерную установку.</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Проведение данных мероприятий позволит осуществлять замер жидкости, нефти и газа на </w:t>
      </w:r>
      <w:proofErr w:type="spellStart"/>
      <w:r w:rsidRPr="004F7C8F">
        <w:rPr>
          <w:rFonts w:ascii="Times New Roman" w:eastAsia="Calibri" w:hAnsi="Times New Roman" w:cs="Times New Roman"/>
          <w:bCs/>
          <w:sz w:val="12"/>
          <w:szCs w:val="12"/>
        </w:rPr>
        <w:t>Обошинском</w:t>
      </w:r>
      <w:proofErr w:type="spellEnd"/>
      <w:r w:rsidRPr="004F7C8F">
        <w:rPr>
          <w:rFonts w:ascii="Times New Roman" w:eastAsia="Calibri" w:hAnsi="Times New Roman" w:cs="Times New Roman"/>
          <w:bCs/>
          <w:sz w:val="12"/>
          <w:szCs w:val="12"/>
        </w:rPr>
        <w:t xml:space="preserve"> месторождении.</w:t>
      </w:r>
    </w:p>
    <w:p w:rsid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Компонентный состав пластовой и </w:t>
      </w:r>
      <w:proofErr w:type="spellStart"/>
      <w:r w:rsidRPr="004F7C8F">
        <w:rPr>
          <w:rFonts w:ascii="Times New Roman" w:eastAsia="Calibri" w:hAnsi="Times New Roman" w:cs="Times New Roman"/>
          <w:bCs/>
          <w:sz w:val="12"/>
          <w:szCs w:val="12"/>
        </w:rPr>
        <w:t>разгазированной</w:t>
      </w:r>
      <w:proofErr w:type="spellEnd"/>
      <w:r w:rsidRPr="004F7C8F">
        <w:rPr>
          <w:rFonts w:ascii="Times New Roman" w:eastAsia="Calibri" w:hAnsi="Times New Roman" w:cs="Times New Roman"/>
          <w:bCs/>
          <w:sz w:val="12"/>
          <w:szCs w:val="12"/>
        </w:rPr>
        <w:t xml:space="preserve"> </w:t>
      </w:r>
      <w:proofErr w:type="spellStart"/>
      <w:r w:rsidRPr="004F7C8F">
        <w:rPr>
          <w:rFonts w:ascii="Times New Roman" w:eastAsia="Calibri" w:hAnsi="Times New Roman" w:cs="Times New Roman"/>
          <w:bCs/>
          <w:sz w:val="12"/>
          <w:szCs w:val="12"/>
        </w:rPr>
        <w:t>нефтей</w:t>
      </w:r>
      <w:proofErr w:type="spellEnd"/>
      <w:r w:rsidRPr="004F7C8F">
        <w:rPr>
          <w:rFonts w:ascii="Times New Roman" w:eastAsia="Calibri" w:hAnsi="Times New Roman" w:cs="Times New Roman"/>
          <w:bCs/>
          <w:sz w:val="12"/>
          <w:szCs w:val="12"/>
        </w:rPr>
        <w:t xml:space="preserve">, газа однократного </w:t>
      </w:r>
      <w:proofErr w:type="spellStart"/>
      <w:r w:rsidRPr="004F7C8F">
        <w:rPr>
          <w:rFonts w:ascii="Times New Roman" w:eastAsia="Calibri" w:hAnsi="Times New Roman" w:cs="Times New Roman"/>
          <w:bCs/>
          <w:sz w:val="12"/>
          <w:szCs w:val="12"/>
        </w:rPr>
        <w:t>разгазирования</w:t>
      </w:r>
      <w:proofErr w:type="spellEnd"/>
      <w:r w:rsidRPr="004F7C8F">
        <w:rPr>
          <w:rFonts w:ascii="Times New Roman" w:eastAsia="Calibri" w:hAnsi="Times New Roman" w:cs="Times New Roman"/>
          <w:bCs/>
          <w:sz w:val="12"/>
          <w:szCs w:val="12"/>
        </w:rPr>
        <w:t xml:space="preserve"> приведен в таблице 2.1.</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Таблица </w:t>
      </w:r>
      <w:r w:rsidRPr="004F7C8F">
        <w:rPr>
          <w:rFonts w:ascii="Times New Roman" w:eastAsia="Calibri" w:hAnsi="Times New Roman" w:cs="Times New Roman"/>
          <w:sz w:val="12"/>
          <w:szCs w:val="12"/>
        </w:rPr>
        <w:fldChar w:fldCharType="begin"/>
      </w:r>
      <w:r w:rsidRPr="004F7C8F">
        <w:rPr>
          <w:rFonts w:ascii="Times New Roman" w:eastAsia="Calibri" w:hAnsi="Times New Roman" w:cs="Times New Roman"/>
          <w:sz w:val="12"/>
          <w:szCs w:val="12"/>
        </w:rPr>
        <w:instrText xml:space="preserve"> STYLEREF 1 \s </w:instrText>
      </w:r>
      <w:r w:rsidRPr="004F7C8F">
        <w:rPr>
          <w:rFonts w:ascii="Times New Roman" w:eastAsia="Calibri" w:hAnsi="Times New Roman" w:cs="Times New Roman"/>
          <w:sz w:val="12"/>
          <w:szCs w:val="12"/>
        </w:rPr>
        <w:fldChar w:fldCharType="separate"/>
      </w:r>
      <w:r w:rsidRPr="004F7C8F">
        <w:rPr>
          <w:rFonts w:ascii="Times New Roman" w:eastAsia="Calibri" w:hAnsi="Times New Roman" w:cs="Times New Roman"/>
          <w:sz w:val="12"/>
          <w:szCs w:val="12"/>
        </w:rPr>
        <w:t>0</w:t>
      </w:r>
      <w:r w:rsidRPr="004F7C8F">
        <w:rPr>
          <w:rFonts w:ascii="Times New Roman" w:eastAsia="Calibri" w:hAnsi="Times New Roman" w:cs="Times New Roman"/>
          <w:sz w:val="12"/>
          <w:szCs w:val="12"/>
        </w:rPr>
        <w:fldChar w:fldCharType="end"/>
      </w:r>
      <w:r w:rsidRPr="004F7C8F">
        <w:rPr>
          <w:rFonts w:ascii="Times New Roman" w:eastAsia="Calibri" w:hAnsi="Times New Roman" w:cs="Times New Roman"/>
          <w:sz w:val="12"/>
          <w:szCs w:val="12"/>
        </w:rPr>
        <w:t>.</w:t>
      </w:r>
      <w:r w:rsidRPr="004F7C8F">
        <w:rPr>
          <w:rFonts w:ascii="Times New Roman" w:eastAsia="Calibri" w:hAnsi="Times New Roman" w:cs="Times New Roman"/>
          <w:sz w:val="12"/>
          <w:szCs w:val="12"/>
        </w:rPr>
        <w:fldChar w:fldCharType="begin"/>
      </w:r>
      <w:r w:rsidRPr="004F7C8F">
        <w:rPr>
          <w:rFonts w:ascii="Times New Roman" w:eastAsia="Calibri" w:hAnsi="Times New Roman" w:cs="Times New Roman"/>
          <w:sz w:val="12"/>
          <w:szCs w:val="12"/>
        </w:rPr>
        <w:instrText xml:space="preserve"> SEQ Таблица \* ARABIC \s 1 </w:instrText>
      </w:r>
      <w:r w:rsidRPr="004F7C8F">
        <w:rPr>
          <w:rFonts w:ascii="Times New Roman" w:eastAsia="Calibri" w:hAnsi="Times New Roman" w:cs="Times New Roman"/>
          <w:sz w:val="12"/>
          <w:szCs w:val="12"/>
        </w:rPr>
        <w:fldChar w:fldCharType="separate"/>
      </w:r>
      <w:r w:rsidRPr="004F7C8F">
        <w:rPr>
          <w:rFonts w:ascii="Times New Roman" w:eastAsia="Calibri" w:hAnsi="Times New Roman" w:cs="Times New Roman"/>
          <w:sz w:val="12"/>
          <w:szCs w:val="12"/>
        </w:rPr>
        <w:t>1</w:t>
      </w:r>
      <w:r w:rsidRPr="004F7C8F">
        <w:rPr>
          <w:rFonts w:ascii="Times New Roman" w:eastAsia="Calibri" w:hAnsi="Times New Roman" w:cs="Times New Roman"/>
          <w:sz w:val="12"/>
          <w:szCs w:val="12"/>
        </w:rPr>
        <w:fldChar w:fldCharType="end"/>
      </w:r>
      <w:r w:rsidRPr="004F7C8F">
        <w:rPr>
          <w:rFonts w:ascii="Times New Roman" w:eastAsia="Calibri" w:hAnsi="Times New Roman" w:cs="Times New Roman"/>
          <w:sz w:val="12"/>
          <w:szCs w:val="12"/>
        </w:rPr>
        <w:t xml:space="preserve"> - Компонентный состав пластовой и </w:t>
      </w:r>
      <w:proofErr w:type="spellStart"/>
      <w:r w:rsidRPr="004F7C8F">
        <w:rPr>
          <w:rFonts w:ascii="Times New Roman" w:eastAsia="Calibri" w:hAnsi="Times New Roman" w:cs="Times New Roman"/>
          <w:sz w:val="12"/>
          <w:szCs w:val="12"/>
        </w:rPr>
        <w:t>разгазированной</w:t>
      </w:r>
      <w:proofErr w:type="spellEnd"/>
      <w:r w:rsidRPr="004F7C8F">
        <w:rPr>
          <w:rFonts w:ascii="Times New Roman" w:eastAsia="Calibri" w:hAnsi="Times New Roman" w:cs="Times New Roman"/>
          <w:sz w:val="12"/>
          <w:szCs w:val="12"/>
        </w:rPr>
        <w:t xml:space="preserve"> </w:t>
      </w:r>
      <w:proofErr w:type="spellStart"/>
      <w:r w:rsidRPr="004F7C8F">
        <w:rPr>
          <w:rFonts w:ascii="Times New Roman" w:eastAsia="Calibri" w:hAnsi="Times New Roman" w:cs="Times New Roman"/>
          <w:sz w:val="12"/>
          <w:szCs w:val="12"/>
        </w:rPr>
        <w:t>нефтей</w:t>
      </w:r>
      <w:proofErr w:type="spellEnd"/>
      <w:r w:rsidRPr="004F7C8F">
        <w:rPr>
          <w:rFonts w:ascii="Times New Roman" w:eastAsia="Calibri" w:hAnsi="Times New Roman" w:cs="Times New Roman"/>
          <w:sz w:val="12"/>
          <w:szCs w:val="12"/>
        </w:rPr>
        <w:t xml:space="preserve">, газа однократного </w:t>
      </w:r>
      <w:proofErr w:type="spellStart"/>
      <w:r w:rsidRPr="004F7C8F">
        <w:rPr>
          <w:rFonts w:ascii="Times New Roman" w:eastAsia="Calibri" w:hAnsi="Times New Roman" w:cs="Times New Roman"/>
          <w:sz w:val="12"/>
          <w:szCs w:val="12"/>
        </w:rPr>
        <w:t>разгазирования</w:t>
      </w:r>
      <w:proofErr w:type="spellEnd"/>
    </w:p>
    <w:tbl>
      <w:tblPr>
        <w:tblStyle w:val="212"/>
        <w:tblW w:w="7513" w:type="dxa"/>
        <w:tblInd w:w="108" w:type="dxa"/>
        <w:tblLook w:val="0000" w:firstRow="0" w:lastRow="0" w:firstColumn="0" w:lastColumn="0" w:noHBand="0" w:noVBand="0"/>
      </w:tblPr>
      <w:tblGrid>
        <w:gridCol w:w="1542"/>
        <w:gridCol w:w="1152"/>
        <w:gridCol w:w="1450"/>
        <w:gridCol w:w="1630"/>
        <w:gridCol w:w="1739"/>
      </w:tblGrid>
      <w:tr w:rsidR="004F7C8F" w:rsidRPr="004F7C8F" w:rsidTr="004F7C8F">
        <w:trPr>
          <w:trHeight w:val="20"/>
        </w:trPr>
        <w:tc>
          <w:tcPr>
            <w:tcW w:w="1026" w:type="pct"/>
            <w:vMerge w:val="restar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Наименование компонента</w:t>
            </w:r>
          </w:p>
        </w:tc>
        <w:tc>
          <w:tcPr>
            <w:tcW w:w="3974" w:type="pct"/>
            <w:gridSpan w:val="4"/>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Значение</w:t>
            </w:r>
          </w:p>
        </w:tc>
      </w:tr>
      <w:tr w:rsidR="004F7C8F" w:rsidRPr="004F7C8F" w:rsidTr="004F7C8F">
        <w:trPr>
          <w:trHeight w:val="20"/>
        </w:trPr>
        <w:tc>
          <w:tcPr>
            <w:tcW w:w="1026" w:type="pct"/>
            <w:vMerge/>
          </w:tcPr>
          <w:p w:rsidR="004F7C8F" w:rsidRPr="004F7C8F" w:rsidRDefault="004F7C8F" w:rsidP="004F7C8F">
            <w:pPr>
              <w:tabs>
                <w:tab w:val="left" w:pos="284"/>
              </w:tabs>
              <w:rPr>
                <w:rFonts w:ascii="Times New Roman" w:eastAsia="Calibri" w:hAnsi="Times New Roman" w:cs="Times New Roman"/>
                <w:sz w:val="12"/>
                <w:szCs w:val="12"/>
              </w:rPr>
            </w:pPr>
          </w:p>
        </w:tc>
        <w:tc>
          <w:tcPr>
            <w:tcW w:w="3974" w:type="pct"/>
            <w:gridSpan w:val="4"/>
          </w:tcPr>
          <w:p w:rsidR="004F7C8F" w:rsidRPr="004F7C8F" w:rsidRDefault="004F7C8F" w:rsidP="004F7C8F">
            <w:pPr>
              <w:tabs>
                <w:tab w:val="left" w:pos="284"/>
              </w:tabs>
              <w:rPr>
                <w:rFonts w:ascii="Times New Roman" w:eastAsia="Calibri" w:hAnsi="Times New Roman" w:cs="Times New Roman"/>
                <w:sz w:val="12"/>
                <w:szCs w:val="12"/>
              </w:rPr>
            </w:pPr>
            <w:proofErr w:type="spellStart"/>
            <w:r w:rsidRPr="004F7C8F">
              <w:rPr>
                <w:rFonts w:ascii="Times New Roman" w:eastAsia="Calibri" w:hAnsi="Times New Roman" w:cs="Times New Roman"/>
                <w:sz w:val="12"/>
                <w:szCs w:val="12"/>
              </w:rPr>
              <w:t>Обошинское</w:t>
            </w:r>
            <w:proofErr w:type="spellEnd"/>
            <w:r w:rsidRPr="004F7C8F">
              <w:rPr>
                <w:rFonts w:ascii="Times New Roman" w:eastAsia="Calibri" w:hAnsi="Times New Roman" w:cs="Times New Roman"/>
                <w:sz w:val="12"/>
                <w:szCs w:val="12"/>
              </w:rPr>
              <w:t xml:space="preserve"> </w:t>
            </w:r>
            <w:proofErr w:type="spellStart"/>
            <w:r w:rsidRPr="004F7C8F">
              <w:rPr>
                <w:rFonts w:ascii="Times New Roman" w:eastAsia="Calibri" w:hAnsi="Times New Roman" w:cs="Times New Roman"/>
                <w:sz w:val="12"/>
                <w:szCs w:val="12"/>
              </w:rPr>
              <w:t>местрождение</w:t>
            </w:r>
            <w:proofErr w:type="spellEnd"/>
          </w:p>
        </w:tc>
      </w:tr>
      <w:tr w:rsidR="004F7C8F" w:rsidRPr="004F7C8F" w:rsidTr="004F7C8F">
        <w:trPr>
          <w:trHeight w:val="20"/>
        </w:trPr>
        <w:tc>
          <w:tcPr>
            <w:tcW w:w="1026" w:type="pct"/>
            <w:vMerge/>
          </w:tcPr>
          <w:p w:rsidR="004F7C8F" w:rsidRPr="004F7C8F" w:rsidRDefault="004F7C8F" w:rsidP="004F7C8F">
            <w:pPr>
              <w:tabs>
                <w:tab w:val="left" w:pos="284"/>
              </w:tabs>
              <w:rPr>
                <w:rFonts w:ascii="Times New Roman" w:eastAsia="Calibri" w:hAnsi="Times New Roman" w:cs="Times New Roman"/>
                <w:sz w:val="12"/>
                <w:szCs w:val="12"/>
              </w:rPr>
            </w:pPr>
          </w:p>
        </w:tc>
        <w:tc>
          <w:tcPr>
            <w:tcW w:w="76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Нефть пластовая, % </w:t>
            </w:r>
            <w:proofErr w:type="spellStart"/>
            <w:r w:rsidRPr="004F7C8F">
              <w:rPr>
                <w:rFonts w:ascii="Times New Roman" w:eastAsia="Calibri" w:hAnsi="Times New Roman" w:cs="Times New Roman"/>
                <w:sz w:val="12"/>
                <w:szCs w:val="12"/>
              </w:rPr>
              <w:t>мольн</w:t>
            </w:r>
            <w:proofErr w:type="spellEnd"/>
          </w:p>
        </w:tc>
        <w:tc>
          <w:tcPr>
            <w:tcW w:w="96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Нефть </w:t>
            </w:r>
            <w:proofErr w:type="spellStart"/>
            <w:r w:rsidRPr="004F7C8F">
              <w:rPr>
                <w:rFonts w:ascii="Times New Roman" w:eastAsia="Calibri" w:hAnsi="Times New Roman" w:cs="Times New Roman"/>
                <w:sz w:val="12"/>
                <w:szCs w:val="12"/>
              </w:rPr>
              <w:t>разгазированная</w:t>
            </w:r>
            <w:proofErr w:type="spellEnd"/>
            <w:r w:rsidRPr="004F7C8F">
              <w:rPr>
                <w:rFonts w:ascii="Times New Roman" w:eastAsia="Calibri" w:hAnsi="Times New Roman" w:cs="Times New Roman"/>
                <w:sz w:val="12"/>
                <w:szCs w:val="12"/>
              </w:rPr>
              <w:t xml:space="preserve">, % </w:t>
            </w:r>
            <w:proofErr w:type="spellStart"/>
            <w:r w:rsidRPr="004F7C8F">
              <w:rPr>
                <w:rFonts w:ascii="Times New Roman" w:eastAsia="Calibri" w:hAnsi="Times New Roman" w:cs="Times New Roman"/>
                <w:sz w:val="12"/>
                <w:szCs w:val="12"/>
              </w:rPr>
              <w:t>мольн</w:t>
            </w:r>
            <w:proofErr w:type="spellEnd"/>
          </w:p>
        </w:tc>
        <w:tc>
          <w:tcPr>
            <w:tcW w:w="108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Газ </w:t>
            </w:r>
            <w:proofErr w:type="gramStart"/>
            <w:r w:rsidRPr="004F7C8F">
              <w:rPr>
                <w:rFonts w:ascii="Times New Roman" w:eastAsia="Calibri" w:hAnsi="Times New Roman" w:cs="Times New Roman"/>
                <w:sz w:val="12"/>
                <w:szCs w:val="12"/>
              </w:rPr>
              <w:t>однократного</w:t>
            </w:r>
            <w:proofErr w:type="gramEnd"/>
            <w:r w:rsidRPr="004F7C8F">
              <w:rPr>
                <w:rFonts w:ascii="Times New Roman" w:eastAsia="Calibri" w:hAnsi="Times New Roman" w:cs="Times New Roman"/>
                <w:sz w:val="12"/>
                <w:szCs w:val="12"/>
              </w:rPr>
              <w:t xml:space="preserve"> </w:t>
            </w:r>
            <w:proofErr w:type="spellStart"/>
            <w:r w:rsidRPr="004F7C8F">
              <w:rPr>
                <w:rFonts w:ascii="Times New Roman" w:eastAsia="Calibri" w:hAnsi="Times New Roman" w:cs="Times New Roman"/>
                <w:sz w:val="12"/>
                <w:szCs w:val="12"/>
              </w:rPr>
              <w:t>разгазирования</w:t>
            </w:r>
            <w:proofErr w:type="spellEnd"/>
            <w:r w:rsidRPr="004F7C8F">
              <w:rPr>
                <w:rFonts w:ascii="Times New Roman" w:eastAsia="Calibri" w:hAnsi="Times New Roman" w:cs="Times New Roman"/>
                <w:sz w:val="12"/>
                <w:szCs w:val="12"/>
              </w:rPr>
              <w:t xml:space="preserve">, % </w:t>
            </w:r>
            <w:proofErr w:type="spellStart"/>
            <w:r w:rsidRPr="004F7C8F">
              <w:rPr>
                <w:rFonts w:ascii="Times New Roman" w:eastAsia="Calibri" w:hAnsi="Times New Roman" w:cs="Times New Roman"/>
                <w:sz w:val="12"/>
                <w:szCs w:val="12"/>
              </w:rPr>
              <w:t>мольн</w:t>
            </w:r>
            <w:proofErr w:type="spellEnd"/>
          </w:p>
        </w:tc>
        <w:tc>
          <w:tcPr>
            <w:tcW w:w="115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Газ </w:t>
            </w:r>
            <w:proofErr w:type="gramStart"/>
            <w:r w:rsidRPr="004F7C8F">
              <w:rPr>
                <w:rFonts w:ascii="Times New Roman" w:eastAsia="Calibri" w:hAnsi="Times New Roman" w:cs="Times New Roman"/>
                <w:sz w:val="12"/>
                <w:szCs w:val="12"/>
              </w:rPr>
              <w:t>однократного</w:t>
            </w:r>
            <w:proofErr w:type="gramEnd"/>
            <w:r w:rsidRPr="004F7C8F">
              <w:rPr>
                <w:rFonts w:ascii="Times New Roman" w:eastAsia="Calibri" w:hAnsi="Times New Roman" w:cs="Times New Roman"/>
                <w:sz w:val="12"/>
                <w:szCs w:val="12"/>
              </w:rPr>
              <w:t xml:space="preserve"> </w:t>
            </w:r>
            <w:proofErr w:type="spellStart"/>
            <w:r w:rsidRPr="004F7C8F">
              <w:rPr>
                <w:rFonts w:ascii="Times New Roman" w:eastAsia="Calibri" w:hAnsi="Times New Roman" w:cs="Times New Roman"/>
                <w:sz w:val="12"/>
                <w:szCs w:val="12"/>
              </w:rPr>
              <w:t>разгазирования</w:t>
            </w:r>
            <w:proofErr w:type="spellEnd"/>
            <w:r w:rsidRPr="004F7C8F">
              <w:rPr>
                <w:rFonts w:ascii="Times New Roman" w:eastAsia="Calibri" w:hAnsi="Times New Roman" w:cs="Times New Roman"/>
                <w:sz w:val="12"/>
                <w:szCs w:val="12"/>
              </w:rPr>
              <w:t>, % масс.</w:t>
            </w:r>
          </w:p>
        </w:tc>
      </w:tr>
      <w:tr w:rsidR="004F7C8F" w:rsidRPr="004F7C8F" w:rsidTr="004F7C8F">
        <w:trPr>
          <w:trHeight w:val="20"/>
        </w:trPr>
        <w:tc>
          <w:tcPr>
            <w:tcW w:w="1026"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-сероводород</w:t>
            </w:r>
          </w:p>
        </w:tc>
        <w:tc>
          <w:tcPr>
            <w:tcW w:w="76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96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108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0,003</w:t>
            </w:r>
          </w:p>
        </w:tc>
        <w:tc>
          <w:tcPr>
            <w:tcW w:w="115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0,003</w:t>
            </w:r>
          </w:p>
        </w:tc>
      </w:tr>
      <w:tr w:rsidR="004F7C8F" w:rsidRPr="004F7C8F" w:rsidTr="004F7C8F">
        <w:trPr>
          <w:trHeight w:val="20"/>
        </w:trPr>
        <w:tc>
          <w:tcPr>
            <w:tcW w:w="1026"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углекислый газ</w:t>
            </w:r>
          </w:p>
        </w:tc>
        <w:tc>
          <w:tcPr>
            <w:tcW w:w="76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0,01</w:t>
            </w:r>
          </w:p>
        </w:tc>
        <w:tc>
          <w:tcPr>
            <w:tcW w:w="96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108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0,09</w:t>
            </w:r>
          </w:p>
        </w:tc>
        <w:tc>
          <w:tcPr>
            <w:tcW w:w="115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0,11</w:t>
            </w:r>
          </w:p>
        </w:tc>
      </w:tr>
      <w:tr w:rsidR="004F7C8F" w:rsidRPr="004F7C8F" w:rsidTr="004F7C8F">
        <w:trPr>
          <w:trHeight w:val="20"/>
        </w:trPr>
        <w:tc>
          <w:tcPr>
            <w:tcW w:w="1026"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 азот + </w:t>
            </w:r>
            <w:proofErr w:type="gramStart"/>
            <w:r w:rsidRPr="004F7C8F">
              <w:rPr>
                <w:rFonts w:ascii="Times New Roman" w:eastAsia="Calibri" w:hAnsi="Times New Roman" w:cs="Times New Roman"/>
                <w:sz w:val="12"/>
                <w:szCs w:val="12"/>
              </w:rPr>
              <w:t>редкие</w:t>
            </w:r>
            <w:proofErr w:type="gramEnd"/>
            <w:r w:rsidRPr="004F7C8F">
              <w:rPr>
                <w:rFonts w:ascii="Times New Roman" w:eastAsia="Calibri" w:hAnsi="Times New Roman" w:cs="Times New Roman"/>
                <w:sz w:val="12"/>
                <w:szCs w:val="12"/>
              </w:rPr>
              <w:t xml:space="preserve"> </w:t>
            </w:r>
          </w:p>
        </w:tc>
        <w:tc>
          <w:tcPr>
            <w:tcW w:w="76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2,32</w:t>
            </w:r>
          </w:p>
        </w:tc>
        <w:tc>
          <w:tcPr>
            <w:tcW w:w="96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108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16,66</w:t>
            </w:r>
          </w:p>
        </w:tc>
        <w:tc>
          <w:tcPr>
            <w:tcW w:w="115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12,944</w:t>
            </w:r>
          </w:p>
        </w:tc>
      </w:tr>
      <w:tr w:rsidR="004F7C8F" w:rsidRPr="004F7C8F" w:rsidTr="004F7C8F">
        <w:trPr>
          <w:trHeight w:val="20"/>
        </w:trPr>
        <w:tc>
          <w:tcPr>
            <w:tcW w:w="1026"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метан</w:t>
            </w:r>
          </w:p>
        </w:tc>
        <w:tc>
          <w:tcPr>
            <w:tcW w:w="76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3,44</w:t>
            </w:r>
          </w:p>
        </w:tc>
        <w:tc>
          <w:tcPr>
            <w:tcW w:w="96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0,14</w:t>
            </w:r>
          </w:p>
        </w:tc>
        <w:tc>
          <w:tcPr>
            <w:tcW w:w="108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24,84</w:t>
            </w:r>
          </w:p>
        </w:tc>
        <w:tc>
          <w:tcPr>
            <w:tcW w:w="115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11,048</w:t>
            </w:r>
          </w:p>
        </w:tc>
      </w:tr>
      <w:tr w:rsidR="004F7C8F" w:rsidRPr="004F7C8F" w:rsidTr="004F7C8F">
        <w:trPr>
          <w:trHeight w:val="20"/>
        </w:trPr>
        <w:tc>
          <w:tcPr>
            <w:tcW w:w="1026"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этан</w:t>
            </w:r>
          </w:p>
        </w:tc>
        <w:tc>
          <w:tcPr>
            <w:tcW w:w="76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3,39</w:t>
            </w:r>
          </w:p>
        </w:tc>
        <w:tc>
          <w:tcPr>
            <w:tcW w:w="96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0,9</w:t>
            </w:r>
          </w:p>
        </w:tc>
        <w:tc>
          <w:tcPr>
            <w:tcW w:w="108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20,42</w:t>
            </w:r>
          </w:p>
        </w:tc>
        <w:tc>
          <w:tcPr>
            <w:tcW w:w="115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17,026</w:t>
            </w:r>
          </w:p>
        </w:tc>
      </w:tr>
      <w:tr w:rsidR="004F7C8F" w:rsidRPr="004F7C8F" w:rsidTr="004F7C8F">
        <w:trPr>
          <w:trHeight w:val="20"/>
        </w:trPr>
        <w:tc>
          <w:tcPr>
            <w:tcW w:w="1026"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пропан</w:t>
            </w:r>
          </w:p>
        </w:tc>
        <w:tc>
          <w:tcPr>
            <w:tcW w:w="76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4,8</w:t>
            </w:r>
          </w:p>
        </w:tc>
        <w:tc>
          <w:tcPr>
            <w:tcW w:w="96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2,73</w:t>
            </w:r>
          </w:p>
        </w:tc>
        <w:tc>
          <w:tcPr>
            <w:tcW w:w="108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18,69</w:t>
            </w:r>
          </w:p>
        </w:tc>
        <w:tc>
          <w:tcPr>
            <w:tcW w:w="115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22,85</w:t>
            </w:r>
          </w:p>
        </w:tc>
      </w:tr>
      <w:tr w:rsidR="004F7C8F" w:rsidRPr="004F7C8F" w:rsidTr="004F7C8F">
        <w:trPr>
          <w:trHeight w:val="20"/>
        </w:trPr>
        <w:tc>
          <w:tcPr>
            <w:tcW w:w="1026"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изобутан</w:t>
            </w:r>
          </w:p>
        </w:tc>
        <w:tc>
          <w:tcPr>
            <w:tcW w:w="76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1,3</w:t>
            </w:r>
          </w:p>
        </w:tc>
        <w:tc>
          <w:tcPr>
            <w:tcW w:w="96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0,91</w:t>
            </w:r>
          </w:p>
        </w:tc>
        <w:tc>
          <w:tcPr>
            <w:tcW w:w="108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3,85</w:t>
            </w:r>
          </w:p>
        </w:tc>
        <w:tc>
          <w:tcPr>
            <w:tcW w:w="115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6,205</w:t>
            </w:r>
          </w:p>
        </w:tc>
      </w:tr>
      <w:tr w:rsidR="004F7C8F" w:rsidRPr="004F7C8F" w:rsidTr="004F7C8F">
        <w:trPr>
          <w:trHeight w:val="20"/>
        </w:trPr>
        <w:tc>
          <w:tcPr>
            <w:tcW w:w="1026"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н. бутан</w:t>
            </w:r>
          </w:p>
        </w:tc>
        <w:tc>
          <w:tcPr>
            <w:tcW w:w="76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3,35</w:t>
            </w:r>
          </w:p>
        </w:tc>
        <w:tc>
          <w:tcPr>
            <w:tcW w:w="96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2,73</w:t>
            </w:r>
          </w:p>
        </w:tc>
        <w:tc>
          <w:tcPr>
            <w:tcW w:w="108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7,23</w:t>
            </w:r>
          </w:p>
        </w:tc>
        <w:tc>
          <w:tcPr>
            <w:tcW w:w="115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11,652</w:t>
            </w:r>
          </w:p>
        </w:tc>
      </w:tr>
      <w:tr w:rsidR="004F7C8F" w:rsidRPr="004F7C8F" w:rsidTr="004F7C8F">
        <w:trPr>
          <w:trHeight w:val="20"/>
        </w:trPr>
        <w:tc>
          <w:tcPr>
            <w:tcW w:w="1026"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 </w:t>
            </w:r>
            <w:proofErr w:type="spellStart"/>
            <w:r w:rsidRPr="004F7C8F">
              <w:rPr>
                <w:rFonts w:ascii="Times New Roman" w:eastAsia="Calibri" w:hAnsi="Times New Roman" w:cs="Times New Roman"/>
                <w:sz w:val="12"/>
                <w:szCs w:val="12"/>
              </w:rPr>
              <w:t>изопентан</w:t>
            </w:r>
            <w:proofErr w:type="spellEnd"/>
          </w:p>
        </w:tc>
        <w:tc>
          <w:tcPr>
            <w:tcW w:w="76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2,87</w:t>
            </w:r>
          </w:p>
        </w:tc>
        <w:tc>
          <w:tcPr>
            <w:tcW w:w="96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2,71</w:t>
            </w:r>
          </w:p>
        </w:tc>
        <w:tc>
          <w:tcPr>
            <w:tcW w:w="108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3,77</w:t>
            </w:r>
          </w:p>
        </w:tc>
        <w:tc>
          <w:tcPr>
            <w:tcW w:w="115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7,542</w:t>
            </w:r>
          </w:p>
        </w:tc>
      </w:tr>
      <w:tr w:rsidR="004F7C8F" w:rsidRPr="004F7C8F" w:rsidTr="004F7C8F">
        <w:trPr>
          <w:trHeight w:val="20"/>
        </w:trPr>
        <w:tc>
          <w:tcPr>
            <w:tcW w:w="1026"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н. пентан</w:t>
            </w:r>
          </w:p>
        </w:tc>
        <w:tc>
          <w:tcPr>
            <w:tcW w:w="76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0,97</w:t>
            </w:r>
          </w:p>
        </w:tc>
        <w:tc>
          <w:tcPr>
            <w:tcW w:w="96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0,96</w:t>
            </w:r>
          </w:p>
        </w:tc>
        <w:tc>
          <w:tcPr>
            <w:tcW w:w="108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1,06</w:t>
            </w:r>
          </w:p>
        </w:tc>
        <w:tc>
          <w:tcPr>
            <w:tcW w:w="115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2,121</w:t>
            </w:r>
          </w:p>
        </w:tc>
      </w:tr>
      <w:tr w:rsidR="004F7C8F" w:rsidRPr="004F7C8F" w:rsidTr="004F7C8F">
        <w:trPr>
          <w:trHeight w:val="20"/>
        </w:trPr>
        <w:tc>
          <w:tcPr>
            <w:tcW w:w="1026"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 </w:t>
            </w:r>
            <w:proofErr w:type="spellStart"/>
            <w:r w:rsidRPr="004F7C8F">
              <w:rPr>
                <w:rFonts w:ascii="Times New Roman" w:eastAsia="Calibri" w:hAnsi="Times New Roman" w:cs="Times New Roman"/>
                <w:sz w:val="12"/>
                <w:szCs w:val="12"/>
              </w:rPr>
              <w:t>гексаны</w:t>
            </w:r>
            <w:proofErr w:type="spellEnd"/>
          </w:p>
        </w:tc>
        <w:tc>
          <w:tcPr>
            <w:tcW w:w="76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4,24</w:t>
            </w:r>
          </w:p>
        </w:tc>
        <w:tc>
          <w:tcPr>
            <w:tcW w:w="96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4,55</w:t>
            </w:r>
          </w:p>
        </w:tc>
        <w:tc>
          <w:tcPr>
            <w:tcW w:w="108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2,37</w:t>
            </w:r>
          </w:p>
        </w:tc>
        <w:tc>
          <w:tcPr>
            <w:tcW w:w="115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5,663</w:t>
            </w:r>
          </w:p>
        </w:tc>
      </w:tr>
      <w:tr w:rsidR="004F7C8F" w:rsidRPr="004F7C8F" w:rsidTr="004F7C8F">
        <w:trPr>
          <w:trHeight w:val="20"/>
        </w:trPr>
        <w:tc>
          <w:tcPr>
            <w:tcW w:w="1026"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гептаны</w:t>
            </w:r>
          </w:p>
        </w:tc>
        <w:tc>
          <w:tcPr>
            <w:tcW w:w="76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4,15</w:t>
            </w:r>
          </w:p>
        </w:tc>
        <w:tc>
          <w:tcPr>
            <w:tcW w:w="96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4,62</w:t>
            </w:r>
          </w:p>
        </w:tc>
        <w:tc>
          <w:tcPr>
            <w:tcW w:w="108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1,02</w:t>
            </w:r>
          </w:p>
        </w:tc>
        <w:tc>
          <w:tcPr>
            <w:tcW w:w="115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2,834</w:t>
            </w:r>
          </w:p>
        </w:tc>
      </w:tr>
      <w:tr w:rsidR="004F7C8F" w:rsidRPr="004F7C8F" w:rsidTr="004F7C8F">
        <w:trPr>
          <w:trHeight w:val="20"/>
        </w:trPr>
        <w:tc>
          <w:tcPr>
            <w:tcW w:w="1026"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остаток С</w:t>
            </w:r>
            <w:r w:rsidRPr="004F7C8F">
              <w:rPr>
                <w:rFonts w:ascii="Times New Roman" w:eastAsia="Calibri" w:hAnsi="Times New Roman" w:cs="Times New Roman"/>
                <w:sz w:val="12"/>
                <w:szCs w:val="12"/>
                <w:vertAlign w:val="subscript"/>
              </w:rPr>
              <w:t>8</w:t>
            </w:r>
            <w:r w:rsidRPr="004F7C8F">
              <w:rPr>
                <w:rFonts w:ascii="Times New Roman" w:eastAsia="Calibri" w:hAnsi="Times New Roman" w:cs="Times New Roman"/>
                <w:sz w:val="12"/>
                <w:szCs w:val="12"/>
              </w:rPr>
              <w:t>+выше</w:t>
            </w:r>
          </w:p>
        </w:tc>
        <w:tc>
          <w:tcPr>
            <w:tcW w:w="76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69,16</w:t>
            </w:r>
          </w:p>
        </w:tc>
        <w:tc>
          <w:tcPr>
            <w:tcW w:w="96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79,75</w:t>
            </w:r>
          </w:p>
        </w:tc>
        <w:tc>
          <w:tcPr>
            <w:tcW w:w="1085"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1157"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r>
    </w:tbl>
    <w:p w:rsid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bookmarkStart w:id="35" w:name="_Toc521412453"/>
      <w:bookmarkStart w:id="36" w:name="_Toc521937638"/>
      <w:bookmarkStart w:id="37" w:name="_Toc523471265"/>
      <w:bookmarkStart w:id="38" w:name="_Toc524939690"/>
      <w:bookmarkStart w:id="39" w:name="_Toc435444330"/>
      <w:bookmarkStart w:id="40" w:name="_Toc442710171"/>
      <w:bookmarkStart w:id="41" w:name="_Toc444524781"/>
      <w:bookmarkStart w:id="42" w:name="_Toc447202531"/>
      <w:bookmarkStart w:id="43" w:name="_Toc468261241"/>
      <w:bookmarkStart w:id="44" w:name="_Toc472510421"/>
      <w:bookmarkStart w:id="45" w:name="_Toc488390736"/>
      <w:bookmarkStart w:id="46" w:name="_Toc492296245"/>
      <w:bookmarkStart w:id="47" w:name="_Toc526948875"/>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Проектируемая измерительная установка ИУ предусматривается для осуществления автоматического замера дебита существующих скважин </w:t>
      </w:r>
      <w:proofErr w:type="spellStart"/>
      <w:r w:rsidRPr="004F7C8F">
        <w:rPr>
          <w:rFonts w:ascii="Times New Roman" w:eastAsia="Calibri" w:hAnsi="Times New Roman" w:cs="Times New Roman"/>
          <w:bCs/>
          <w:sz w:val="12"/>
          <w:szCs w:val="12"/>
        </w:rPr>
        <w:t>Обошинского</w:t>
      </w:r>
      <w:proofErr w:type="spellEnd"/>
      <w:r w:rsidRPr="004F7C8F">
        <w:rPr>
          <w:rFonts w:ascii="Times New Roman" w:eastAsia="Calibri" w:hAnsi="Times New Roman" w:cs="Times New Roman"/>
          <w:bCs/>
          <w:sz w:val="12"/>
          <w:szCs w:val="12"/>
        </w:rPr>
        <w:t xml:space="preserve"> месторождения.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bookmarkStart w:id="48" w:name="_Toc524939691"/>
      <w:bookmarkStart w:id="49" w:name="_Toc526948876"/>
      <w:bookmarkEnd w:id="35"/>
      <w:bookmarkEnd w:id="36"/>
      <w:bookmarkEnd w:id="37"/>
      <w:bookmarkEnd w:id="38"/>
      <w:bookmarkEnd w:id="39"/>
      <w:bookmarkEnd w:id="40"/>
      <w:bookmarkEnd w:id="41"/>
      <w:bookmarkEnd w:id="42"/>
      <w:bookmarkEnd w:id="43"/>
      <w:bookmarkEnd w:id="44"/>
      <w:bookmarkEnd w:id="45"/>
      <w:bookmarkEnd w:id="46"/>
      <w:bookmarkEnd w:id="47"/>
      <w:r w:rsidRPr="004F7C8F">
        <w:rPr>
          <w:rFonts w:ascii="Times New Roman" w:eastAsia="Calibri" w:hAnsi="Times New Roman" w:cs="Times New Roman"/>
          <w:bCs/>
          <w:sz w:val="12"/>
          <w:szCs w:val="12"/>
        </w:rPr>
        <w:t>Выбор и размещение оборудования на площадке выполнены с учетом требований промышленной безопасности, климатических условий района строительства и эксплуатационных характеристик оборудования, а также с учетом возможности его нормальной эксплуатации, осмотра и ремонта с учетом ресурса и срока эксплуатации, порядка технического обслуживания, ремонта и диагностирования.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Степень огнестойкости </w:t>
      </w:r>
      <w:proofErr w:type="gramStart"/>
      <w:r w:rsidRPr="004F7C8F">
        <w:rPr>
          <w:rFonts w:ascii="Times New Roman" w:eastAsia="Calibri" w:hAnsi="Times New Roman" w:cs="Times New Roman"/>
          <w:sz w:val="12"/>
          <w:szCs w:val="12"/>
        </w:rPr>
        <w:t>блок-бокса</w:t>
      </w:r>
      <w:proofErr w:type="gramEnd"/>
      <w:r w:rsidRPr="004F7C8F">
        <w:rPr>
          <w:rFonts w:ascii="Times New Roman" w:eastAsia="Calibri" w:hAnsi="Times New Roman" w:cs="Times New Roman"/>
          <w:sz w:val="12"/>
          <w:szCs w:val="12"/>
        </w:rPr>
        <w:t xml:space="preserve"> предусмотренного проектом оборудования в соответствии с требованиями Федерального закона от 22.07.2008 № 123-ФЗ «Технический регламент о требованиях пожарной безопасности» - IV.</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bookmarkStart w:id="50" w:name="_Toc527634107"/>
      <w:r w:rsidRPr="004F7C8F">
        <w:rPr>
          <w:rFonts w:ascii="Times New Roman" w:eastAsia="Calibri" w:hAnsi="Times New Roman" w:cs="Times New Roman"/>
          <w:b/>
          <w:sz w:val="12"/>
          <w:szCs w:val="12"/>
        </w:rPr>
        <w:t>Проектируемые сооружения</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48"/>
      <w:bookmarkEnd w:id="49"/>
      <w:bookmarkEnd w:id="50"/>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bookmarkStart w:id="51" w:name="_Toc524509577"/>
      <w:bookmarkStart w:id="52" w:name="_Toc526762826"/>
      <w:bookmarkStart w:id="53" w:name="_Toc526856568"/>
      <w:bookmarkStart w:id="54" w:name="_Toc434233624"/>
      <w:bookmarkStart w:id="55" w:name="_Toc438972981"/>
      <w:bookmarkStart w:id="56" w:name="_Toc443470133"/>
      <w:bookmarkStart w:id="57" w:name="_Toc444524788"/>
      <w:bookmarkStart w:id="58" w:name="_Toc447202539"/>
      <w:bookmarkStart w:id="59" w:name="_Toc468261247"/>
      <w:bookmarkStart w:id="60" w:name="_Toc472510434"/>
      <w:bookmarkStart w:id="61" w:name="_Toc488390747"/>
      <w:bookmarkStart w:id="62" w:name="_Toc492296256"/>
      <w:bookmarkStart w:id="63" w:name="_Toc510013287"/>
      <w:bookmarkStart w:id="64" w:name="_Toc515606025"/>
      <w:bookmarkStart w:id="65" w:name="_Toc518475633"/>
      <w:bookmarkStart w:id="66" w:name="_Toc521937644"/>
      <w:bookmarkStart w:id="67" w:name="_Toc523471271"/>
      <w:bookmarkStart w:id="68" w:name="_Toc524939694"/>
      <w:bookmarkStart w:id="69" w:name="_Toc397082668"/>
      <w:bookmarkStart w:id="70" w:name="_Ref407023493"/>
      <w:bookmarkStart w:id="71" w:name="_Toc435113255"/>
      <w:bookmarkStart w:id="72" w:name="_Toc435444340"/>
      <w:bookmarkStart w:id="73" w:name="_Toc442710180"/>
      <w:r w:rsidRPr="004F7C8F">
        <w:rPr>
          <w:rFonts w:ascii="Times New Roman" w:eastAsia="Calibri" w:hAnsi="Times New Roman" w:cs="Times New Roman"/>
          <w:bCs/>
          <w:sz w:val="12"/>
          <w:szCs w:val="12"/>
        </w:rPr>
        <w:t xml:space="preserve">В соответствии с заданием на проектирование по объекту «Техническое перевооружение гребенки № 2 </w:t>
      </w:r>
      <w:proofErr w:type="spellStart"/>
      <w:r w:rsidRPr="004F7C8F">
        <w:rPr>
          <w:rFonts w:ascii="Times New Roman" w:eastAsia="Calibri" w:hAnsi="Times New Roman" w:cs="Times New Roman"/>
          <w:bCs/>
          <w:sz w:val="12"/>
          <w:szCs w:val="12"/>
        </w:rPr>
        <w:t>Обошинского</w:t>
      </w:r>
      <w:proofErr w:type="spellEnd"/>
      <w:r w:rsidRPr="004F7C8F">
        <w:rPr>
          <w:rFonts w:ascii="Times New Roman" w:eastAsia="Calibri" w:hAnsi="Times New Roman" w:cs="Times New Roman"/>
          <w:bCs/>
          <w:sz w:val="12"/>
          <w:szCs w:val="12"/>
        </w:rPr>
        <w:t xml:space="preserve"> месторождения (программа </w:t>
      </w:r>
      <w:proofErr w:type="spellStart"/>
      <w:r w:rsidRPr="004F7C8F">
        <w:rPr>
          <w:rFonts w:ascii="Times New Roman" w:eastAsia="Calibri" w:hAnsi="Times New Roman" w:cs="Times New Roman"/>
          <w:bCs/>
          <w:sz w:val="12"/>
          <w:szCs w:val="12"/>
        </w:rPr>
        <w:t>замеряемости</w:t>
      </w:r>
      <w:proofErr w:type="spellEnd"/>
      <w:r w:rsidRPr="004F7C8F">
        <w:rPr>
          <w:rFonts w:ascii="Times New Roman" w:eastAsia="Calibri" w:hAnsi="Times New Roman" w:cs="Times New Roman"/>
          <w:bCs/>
          <w:sz w:val="12"/>
          <w:szCs w:val="12"/>
        </w:rPr>
        <w:t xml:space="preserve">)» проектными решениями предусматривается </w:t>
      </w:r>
      <w:r w:rsidRPr="004F7C8F">
        <w:rPr>
          <w:rFonts w:ascii="Times New Roman" w:eastAsia="Calibri" w:hAnsi="Times New Roman" w:cs="Times New Roman"/>
          <w:sz w:val="12"/>
          <w:szCs w:val="12"/>
        </w:rPr>
        <w:t>строительство автоматизированной групповой замерной установки (ИУ) со сбросом дренажа в проектируемую дренажную емкость (</w:t>
      </w:r>
      <w:proofErr w:type="gramStart"/>
      <w:r w:rsidRPr="004F7C8F">
        <w:rPr>
          <w:rFonts w:ascii="Times New Roman" w:eastAsia="Calibri" w:hAnsi="Times New Roman" w:cs="Times New Roman"/>
          <w:sz w:val="12"/>
          <w:szCs w:val="12"/>
        </w:rPr>
        <w:t>ЕП</w:t>
      </w:r>
      <w:proofErr w:type="gramEnd"/>
      <w:r w:rsidRPr="004F7C8F">
        <w:rPr>
          <w:rFonts w:ascii="Times New Roman" w:eastAsia="Calibri" w:hAnsi="Times New Roman" w:cs="Times New Roman"/>
          <w:sz w:val="12"/>
          <w:szCs w:val="12"/>
        </w:rPr>
        <w:t>).</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bookmarkStart w:id="74" w:name="_Toc526855766"/>
      <w:bookmarkStart w:id="75" w:name="_Toc526865431"/>
      <w:bookmarkStart w:id="76" w:name="_Toc527634108"/>
      <w:bookmarkStart w:id="77" w:name="_Toc461538811"/>
      <w:bookmarkStart w:id="78" w:name="_Toc463879580"/>
      <w:bookmarkStart w:id="79" w:name="_Toc469917506"/>
      <w:bookmarkStart w:id="80" w:name="_Toc470083298"/>
      <w:bookmarkStart w:id="81" w:name="_Toc472510435"/>
      <w:bookmarkStart w:id="82" w:name="_Toc488390748"/>
      <w:bookmarkStart w:id="83" w:name="_Toc492296257"/>
      <w:bookmarkStart w:id="84" w:name="_Toc510013288"/>
      <w:bookmarkStart w:id="85" w:name="_Toc515606026"/>
      <w:bookmarkStart w:id="86" w:name="_Toc518475634"/>
      <w:bookmarkStart w:id="87" w:name="_Toc521332536"/>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4F7C8F">
        <w:rPr>
          <w:rFonts w:ascii="Times New Roman" w:eastAsia="Calibri" w:hAnsi="Times New Roman" w:cs="Times New Roman"/>
          <w:b/>
          <w:sz w:val="12"/>
          <w:szCs w:val="12"/>
        </w:rPr>
        <w:t>Измерительная установка</w:t>
      </w:r>
      <w:bookmarkEnd w:id="74"/>
      <w:bookmarkEnd w:id="75"/>
      <w:bookmarkEnd w:id="76"/>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Для замера дебита существующих скважин, взамен существующей гребенки № 2 </w:t>
      </w:r>
      <w:proofErr w:type="spellStart"/>
      <w:r w:rsidRPr="004F7C8F">
        <w:rPr>
          <w:rFonts w:ascii="Times New Roman" w:eastAsia="Calibri" w:hAnsi="Times New Roman" w:cs="Times New Roman"/>
          <w:sz w:val="12"/>
          <w:szCs w:val="12"/>
        </w:rPr>
        <w:t>Обошинского</w:t>
      </w:r>
      <w:proofErr w:type="spellEnd"/>
      <w:r w:rsidRPr="004F7C8F">
        <w:rPr>
          <w:rFonts w:ascii="Times New Roman" w:eastAsia="Calibri" w:hAnsi="Times New Roman" w:cs="Times New Roman"/>
          <w:sz w:val="12"/>
          <w:szCs w:val="12"/>
        </w:rPr>
        <w:t xml:space="preserve"> месторождения, предусматривается проектируемая измерительная установка ИУ производительностью 400 м</w:t>
      </w:r>
      <w:r w:rsidRPr="004F7C8F">
        <w:rPr>
          <w:rFonts w:ascii="Times New Roman" w:eastAsia="Calibri" w:hAnsi="Times New Roman" w:cs="Times New Roman"/>
          <w:sz w:val="12"/>
          <w:szCs w:val="12"/>
          <w:vertAlign w:val="superscript"/>
        </w:rPr>
        <w:t>3</w:t>
      </w:r>
      <w:r w:rsidRPr="004F7C8F">
        <w:rPr>
          <w:rFonts w:ascii="Times New Roman" w:eastAsia="Calibri" w:hAnsi="Times New Roman" w:cs="Times New Roman"/>
          <w:sz w:val="12"/>
          <w:szCs w:val="12"/>
        </w:rPr>
        <w:t>/</w:t>
      </w:r>
      <w:proofErr w:type="spellStart"/>
      <w:r w:rsidRPr="004F7C8F">
        <w:rPr>
          <w:rFonts w:ascii="Times New Roman" w:eastAsia="Calibri" w:hAnsi="Times New Roman" w:cs="Times New Roman"/>
          <w:sz w:val="12"/>
          <w:szCs w:val="12"/>
        </w:rPr>
        <w:t>сут</w:t>
      </w:r>
      <w:proofErr w:type="spellEnd"/>
      <w:r w:rsidRPr="004F7C8F">
        <w:rPr>
          <w:rFonts w:ascii="Times New Roman" w:eastAsia="Calibri" w:hAnsi="Times New Roman" w:cs="Times New Roman"/>
          <w:sz w:val="12"/>
          <w:szCs w:val="12"/>
        </w:rPr>
        <w:t>. на 14 подключаемых трубопроводов.</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На измерительной установке происходит поочередный автоматический замер дебита скважин. Принципиальные технологические решения обеспечивают:</w:t>
      </w:r>
    </w:p>
    <w:p w:rsidR="004F7C8F" w:rsidRPr="004F7C8F" w:rsidRDefault="004F7C8F" w:rsidP="004F7C8F">
      <w:pPr>
        <w:numPr>
          <w:ilvl w:val="0"/>
          <w:numId w:val="4"/>
        </w:numPr>
        <w:tabs>
          <w:tab w:val="left" w:pos="284"/>
          <w:tab w:val="num" w:pos="1040"/>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замер дебита жидкости по каждой скважине;</w:t>
      </w:r>
    </w:p>
    <w:p w:rsidR="004F7C8F" w:rsidRPr="004F7C8F" w:rsidRDefault="004F7C8F" w:rsidP="004F7C8F">
      <w:pPr>
        <w:numPr>
          <w:ilvl w:val="0"/>
          <w:numId w:val="4"/>
        </w:numPr>
        <w:tabs>
          <w:tab w:val="left" w:pos="284"/>
          <w:tab w:val="num" w:pos="1040"/>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однотрубный транспорт нефтегазовой смеси;</w:t>
      </w:r>
    </w:p>
    <w:p w:rsidR="004F7C8F" w:rsidRPr="004F7C8F" w:rsidRDefault="004F7C8F" w:rsidP="004F7C8F">
      <w:pPr>
        <w:numPr>
          <w:ilvl w:val="0"/>
          <w:numId w:val="4"/>
        </w:numPr>
        <w:tabs>
          <w:tab w:val="left" w:pos="284"/>
          <w:tab w:val="num" w:pos="1040"/>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надежность эксплуатации </w:t>
      </w:r>
      <w:proofErr w:type="spellStart"/>
      <w:r w:rsidRPr="004F7C8F">
        <w:rPr>
          <w:rFonts w:ascii="Times New Roman" w:eastAsia="Calibri" w:hAnsi="Times New Roman" w:cs="Times New Roman"/>
          <w:sz w:val="12"/>
          <w:szCs w:val="12"/>
        </w:rPr>
        <w:t>нефтегазопроводов</w:t>
      </w:r>
      <w:proofErr w:type="spellEnd"/>
      <w:r w:rsidRPr="004F7C8F">
        <w:rPr>
          <w:rFonts w:ascii="Times New Roman" w:eastAsia="Calibri" w:hAnsi="Times New Roman" w:cs="Times New Roman"/>
          <w:sz w:val="12"/>
          <w:szCs w:val="12"/>
        </w:rPr>
        <w:t xml:space="preserve"> и оборудования;</w:t>
      </w:r>
    </w:p>
    <w:p w:rsidR="004F7C8F" w:rsidRPr="004F7C8F" w:rsidRDefault="004F7C8F" w:rsidP="004F7C8F">
      <w:pPr>
        <w:numPr>
          <w:ilvl w:val="0"/>
          <w:numId w:val="4"/>
        </w:numPr>
        <w:tabs>
          <w:tab w:val="left" w:pos="284"/>
          <w:tab w:val="num" w:pos="1040"/>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герметизацию процессов;</w:t>
      </w:r>
    </w:p>
    <w:p w:rsidR="004F7C8F" w:rsidRPr="004F7C8F" w:rsidRDefault="004F7C8F" w:rsidP="004F7C8F">
      <w:pPr>
        <w:numPr>
          <w:ilvl w:val="0"/>
          <w:numId w:val="4"/>
        </w:numPr>
        <w:tabs>
          <w:tab w:val="left" w:pos="284"/>
          <w:tab w:val="num" w:pos="1040"/>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максимальное использование природных ресурсов;</w:t>
      </w:r>
    </w:p>
    <w:p w:rsidR="004F7C8F" w:rsidRPr="004F7C8F" w:rsidRDefault="004F7C8F" w:rsidP="004F7C8F">
      <w:pPr>
        <w:numPr>
          <w:ilvl w:val="0"/>
          <w:numId w:val="4"/>
        </w:numPr>
        <w:tabs>
          <w:tab w:val="left" w:pos="284"/>
          <w:tab w:val="num" w:pos="1040"/>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охрану окружающей природной среды;</w:t>
      </w:r>
    </w:p>
    <w:p w:rsidR="004F7C8F" w:rsidRPr="004F7C8F" w:rsidRDefault="004F7C8F" w:rsidP="004F7C8F">
      <w:pPr>
        <w:numPr>
          <w:ilvl w:val="0"/>
          <w:numId w:val="4"/>
        </w:numPr>
        <w:tabs>
          <w:tab w:val="left" w:pos="284"/>
          <w:tab w:val="num" w:pos="1040"/>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максимальную централизацию объектов обустройства на месторождении.</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Измерительная установка представляет собой блок-бокс, состоящий из технологического блока и блока контроля и управления. Блок технологический предназначен для размещения, укрытия и обеспечения нормальных условий работы технологического оборудования и средств измерений установки. Блок контроля и управления предназначен для размещения, укрытия и обеспечения нормальных условий работы устанавливаемого в нем оборудования.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sz w:val="12"/>
          <w:szCs w:val="12"/>
        </w:rPr>
        <w:t>Предусмотренная проектом измерительная установка должна соответствовать требованиям Методических указаний Компании «Единые технические требования. Измерительная установка скважинная групповая» № П1-01.05 М-0086, Федеральных норм и правил в области промышленной безопасности «Правила безопасности в нефтяной и газовой промышленности».</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Дренаж ИУ предусматривается в емкость подземную горизонтальную дренажную ЕП.</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lang w:val="x-none"/>
        </w:rPr>
      </w:pPr>
      <w:bookmarkStart w:id="88" w:name="_Toc524509579"/>
      <w:bookmarkStart w:id="89" w:name="_Toc526855767"/>
      <w:bookmarkStart w:id="90" w:name="_Toc526865432"/>
      <w:bookmarkStart w:id="91" w:name="_Toc527634109"/>
      <w:r w:rsidRPr="004F7C8F">
        <w:rPr>
          <w:rFonts w:ascii="Times New Roman" w:eastAsia="Calibri" w:hAnsi="Times New Roman" w:cs="Times New Roman"/>
          <w:b/>
          <w:sz w:val="12"/>
          <w:szCs w:val="12"/>
          <w:lang w:val="x-none"/>
        </w:rPr>
        <w:t>Дренажная емкост</w:t>
      </w:r>
      <w:bookmarkEnd w:id="88"/>
      <w:r w:rsidRPr="004F7C8F">
        <w:rPr>
          <w:rFonts w:ascii="Times New Roman" w:eastAsia="Calibri" w:hAnsi="Times New Roman" w:cs="Times New Roman"/>
          <w:b/>
          <w:sz w:val="12"/>
          <w:szCs w:val="12"/>
          <w:lang w:val="x-none"/>
        </w:rPr>
        <w:t>ь</w:t>
      </w:r>
      <w:bookmarkEnd w:id="89"/>
      <w:bookmarkEnd w:id="90"/>
      <w:bookmarkEnd w:id="91"/>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Для дренажа </w:t>
      </w:r>
      <w:proofErr w:type="gramStart"/>
      <w:r w:rsidRPr="004F7C8F">
        <w:rPr>
          <w:rFonts w:ascii="Times New Roman" w:eastAsia="Calibri" w:hAnsi="Times New Roman" w:cs="Times New Roman"/>
          <w:sz w:val="12"/>
          <w:szCs w:val="12"/>
        </w:rPr>
        <w:t>проектируемой</w:t>
      </w:r>
      <w:proofErr w:type="gramEnd"/>
      <w:r w:rsidRPr="004F7C8F">
        <w:rPr>
          <w:rFonts w:ascii="Times New Roman" w:eastAsia="Calibri" w:hAnsi="Times New Roman" w:cs="Times New Roman"/>
          <w:sz w:val="12"/>
          <w:szCs w:val="12"/>
        </w:rPr>
        <w:t xml:space="preserve"> ИУ предусматривается емкость </w:t>
      </w:r>
      <w:proofErr w:type="spellStart"/>
      <w:r w:rsidRPr="004F7C8F">
        <w:rPr>
          <w:rFonts w:ascii="Times New Roman" w:eastAsia="Calibri" w:hAnsi="Times New Roman" w:cs="Times New Roman"/>
          <w:sz w:val="12"/>
          <w:szCs w:val="12"/>
        </w:rPr>
        <w:t>подемная</w:t>
      </w:r>
      <w:proofErr w:type="spellEnd"/>
      <w:r w:rsidRPr="004F7C8F">
        <w:rPr>
          <w:rFonts w:ascii="Times New Roman" w:eastAsia="Calibri" w:hAnsi="Times New Roman" w:cs="Times New Roman"/>
          <w:sz w:val="12"/>
          <w:szCs w:val="12"/>
        </w:rPr>
        <w:t xml:space="preserve"> дренажная ЕП.</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sz w:val="12"/>
          <w:szCs w:val="12"/>
        </w:rPr>
        <w:t xml:space="preserve">Емкость дренажная </w:t>
      </w:r>
      <w:proofErr w:type="gramStart"/>
      <w:r w:rsidRPr="004F7C8F">
        <w:rPr>
          <w:rFonts w:ascii="Times New Roman" w:eastAsia="Calibri" w:hAnsi="Times New Roman" w:cs="Times New Roman"/>
          <w:sz w:val="12"/>
          <w:szCs w:val="12"/>
        </w:rPr>
        <w:t>ЕП</w:t>
      </w:r>
      <w:proofErr w:type="gramEnd"/>
      <w:r w:rsidRPr="004F7C8F">
        <w:rPr>
          <w:rFonts w:ascii="Times New Roman" w:eastAsia="Calibri" w:hAnsi="Times New Roman" w:cs="Times New Roman"/>
          <w:sz w:val="12"/>
          <w:szCs w:val="12"/>
        </w:rPr>
        <w:t xml:space="preserve"> представляет собой горизонтальный цилиндрический аппарат объемом 5,0 м</w:t>
      </w:r>
      <w:r w:rsidRPr="004F7C8F">
        <w:rPr>
          <w:rFonts w:ascii="Times New Roman" w:eastAsia="Calibri" w:hAnsi="Times New Roman" w:cs="Times New Roman"/>
          <w:sz w:val="12"/>
          <w:szCs w:val="12"/>
          <w:vertAlign w:val="superscript"/>
        </w:rPr>
        <w:t>3</w:t>
      </w:r>
      <w:r w:rsidRPr="004F7C8F">
        <w:rPr>
          <w:rFonts w:ascii="Times New Roman" w:eastAsia="Calibri" w:hAnsi="Times New Roman" w:cs="Times New Roman"/>
          <w:sz w:val="12"/>
          <w:szCs w:val="12"/>
        </w:rPr>
        <w:t>, работающий под избыточным давлением не более 0,07 МПа. Внутренний диаметр емкости дренажной 1600 мм, вылет горловины 1700 мм. Климатическое исполнение – У</w:t>
      </w:r>
      <w:proofErr w:type="gramStart"/>
      <w:r w:rsidRPr="004F7C8F">
        <w:rPr>
          <w:rFonts w:ascii="Times New Roman" w:eastAsia="Calibri" w:hAnsi="Times New Roman" w:cs="Times New Roman"/>
          <w:sz w:val="12"/>
          <w:szCs w:val="12"/>
        </w:rPr>
        <w:t>1</w:t>
      </w:r>
      <w:proofErr w:type="gramEnd"/>
      <w:r w:rsidRPr="004F7C8F">
        <w:rPr>
          <w:rFonts w:ascii="Times New Roman" w:eastAsia="Calibri" w:hAnsi="Times New Roman" w:cs="Times New Roman"/>
          <w:sz w:val="12"/>
          <w:szCs w:val="12"/>
        </w:rPr>
        <w:t xml:space="preserve"> по </w:t>
      </w:r>
      <w:r w:rsidRPr="004F7C8F">
        <w:rPr>
          <w:rFonts w:ascii="Times New Roman" w:eastAsia="Calibri" w:hAnsi="Times New Roman" w:cs="Times New Roman"/>
          <w:bCs/>
          <w:sz w:val="12"/>
          <w:szCs w:val="12"/>
        </w:rPr>
        <w:t>ГОСТ 15150-69</w:t>
      </w:r>
      <w:r w:rsidRPr="004F7C8F">
        <w:rPr>
          <w:rFonts w:ascii="Times New Roman" w:eastAsia="Calibri" w:hAnsi="Times New Roman" w:cs="Times New Roman"/>
          <w:sz w:val="12"/>
          <w:szCs w:val="12"/>
        </w:rPr>
        <w:t>.</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sz w:val="12"/>
          <w:szCs w:val="12"/>
        </w:rPr>
        <w:t xml:space="preserve">Дренажная емкость </w:t>
      </w:r>
      <w:proofErr w:type="gramStart"/>
      <w:r w:rsidRPr="004F7C8F">
        <w:rPr>
          <w:rFonts w:ascii="Times New Roman" w:eastAsia="Calibri" w:hAnsi="Times New Roman" w:cs="Times New Roman"/>
          <w:sz w:val="12"/>
          <w:szCs w:val="12"/>
        </w:rPr>
        <w:t>ЕП</w:t>
      </w:r>
      <w:proofErr w:type="gramEnd"/>
      <w:r w:rsidRPr="004F7C8F">
        <w:rPr>
          <w:rFonts w:ascii="Times New Roman" w:eastAsia="Calibri" w:hAnsi="Times New Roman" w:cs="Times New Roman"/>
          <w:sz w:val="12"/>
          <w:szCs w:val="12"/>
        </w:rPr>
        <w:t xml:space="preserve"> оборудуется воздушником с </w:t>
      </w:r>
      <w:proofErr w:type="spellStart"/>
      <w:r w:rsidRPr="004F7C8F">
        <w:rPr>
          <w:rFonts w:ascii="Times New Roman" w:eastAsia="Calibri" w:hAnsi="Times New Roman" w:cs="Times New Roman"/>
          <w:sz w:val="12"/>
          <w:szCs w:val="12"/>
        </w:rPr>
        <w:t>огнепреградителем</w:t>
      </w:r>
      <w:proofErr w:type="spellEnd"/>
      <w:r w:rsidRPr="004F7C8F">
        <w:rPr>
          <w:rFonts w:ascii="Times New Roman" w:eastAsia="Calibri" w:hAnsi="Times New Roman" w:cs="Times New Roman"/>
          <w:sz w:val="12"/>
          <w:szCs w:val="12"/>
        </w:rPr>
        <w:t xml:space="preserve"> </w:t>
      </w:r>
      <w:r w:rsidRPr="004F7C8F">
        <w:rPr>
          <w:rFonts w:ascii="Times New Roman" w:eastAsia="Calibri" w:hAnsi="Times New Roman" w:cs="Times New Roman"/>
          <w:sz w:val="12"/>
          <w:szCs w:val="12"/>
          <w:lang w:val="en-US"/>
        </w:rPr>
        <w:t>DN </w:t>
      </w:r>
      <w:r w:rsidRPr="004F7C8F">
        <w:rPr>
          <w:rFonts w:ascii="Times New Roman" w:eastAsia="Calibri" w:hAnsi="Times New Roman" w:cs="Times New Roman"/>
          <w:sz w:val="12"/>
          <w:szCs w:val="12"/>
        </w:rPr>
        <w:t xml:space="preserve">80. Откачка из емкости производится передвижной спецтехникой. На трубопроводе откачки жидкости предусматривается установка запорной арматуры (задвижка клиновая с ручным приводом) </w:t>
      </w:r>
      <w:r w:rsidRPr="004F7C8F">
        <w:rPr>
          <w:rFonts w:ascii="Times New Roman" w:eastAsia="Calibri" w:hAnsi="Times New Roman" w:cs="Times New Roman"/>
          <w:bCs/>
          <w:sz w:val="12"/>
          <w:szCs w:val="12"/>
        </w:rPr>
        <w:t>из стали низколегированной повышенной коррозионной стойкости, герметичность затвора класса 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 мере заполнения, содержимое дренажной емкости откачивается с помощью передвижного агрегата.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Дренажная емкость должна соответствовать требованиям Методических указаний Компании «Единые технические требования. Емкость подземная (с подогревом/без подогрева)» № П1-01.04 М-0009, ПБ 03-584-03 «Правила проектирования, изготовления и приемки сосудов и аппаратов стальных сварных» и ГОСТ </w:t>
      </w:r>
      <w:proofErr w:type="gramStart"/>
      <w:r w:rsidRPr="004F7C8F">
        <w:rPr>
          <w:rFonts w:ascii="Times New Roman" w:eastAsia="Calibri" w:hAnsi="Times New Roman" w:cs="Times New Roman"/>
          <w:bCs/>
          <w:sz w:val="12"/>
          <w:szCs w:val="12"/>
        </w:rPr>
        <w:t>Р</w:t>
      </w:r>
      <w:proofErr w:type="gramEnd"/>
      <w:r w:rsidRPr="004F7C8F">
        <w:rPr>
          <w:rFonts w:ascii="Times New Roman" w:eastAsia="Calibri" w:hAnsi="Times New Roman" w:cs="Times New Roman"/>
          <w:bCs/>
          <w:sz w:val="12"/>
          <w:szCs w:val="12"/>
        </w:rPr>
        <w:t> 34347-2017 «Сосуды и аппараты стальные сварные. Общие технические условия».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lang w:val="x-none"/>
        </w:rPr>
      </w:pPr>
      <w:bookmarkStart w:id="92" w:name="_Toc524509581"/>
      <w:bookmarkStart w:id="93" w:name="_Toc526855768"/>
      <w:bookmarkStart w:id="94" w:name="_Toc526865433"/>
      <w:bookmarkStart w:id="95" w:name="_Toc527634110"/>
      <w:r w:rsidRPr="004F7C8F">
        <w:rPr>
          <w:rFonts w:ascii="Times New Roman" w:eastAsia="Calibri" w:hAnsi="Times New Roman" w:cs="Times New Roman"/>
          <w:b/>
          <w:sz w:val="12"/>
          <w:szCs w:val="12"/>
          <w:lang w:val="x-none"/>
        </w:rPr>
        <w:t>Технологический трубопровод</w:t>
      </w:r>
      <w:bookmarkEnd w:id="92"/>
      <w:bookmarkEnd w:id="93"/>
      <w:bookmarkEnd w:id="94"/>
      <w:bookmarkEnd w:id="95"/>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Срок службы трубопровода определен расчетом и составляет не менее 15 лет.</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Для обеспечения срока службы трубопровода не менее 15 лет расчетом предусматривается прибавка на коррозию и износ, определяемая исходя из допускаемой скорости коррозии 0,1 ÷ 0,2 мм/год.</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lastRenderedPageBreak/>
        <w:t>Трубы по ГОСТ 8731-74* и ГОСТ 8733-74* должны иметь гарантированную ударную вязкость металла не менее 30 Дж/см</w:t>
      </w:r>
      <w:r w:rsidRPr="004F7C8F">
        <w:rPr>
          <w:rFonts w:ascii="Times New Roman" w:eastAsia="Calibri" w:hAnsi="Times New Roman" w:cs="Times New Roman"/>
          <w:bCs/>
          <w:sz w:val="12"/>
          <w:szCs w:val="12"/>
          <w:vertAlign w:val="superscript"/>
        </w:rPr>
        <w:t>2</w:t>
      </w:r>
      <w:r w:rsidRPr="004F7C8F">
        <w:rPr>
          <w:rFonts w:ascii="Times New Roman" w:eastAsia="Calibri" w:hAnsi="Times New Roman" w:cs="Times New Roman"/>
          <w:bCs/>
          <w:sz w:val="12"/>
          <w:szCs w:val="12"/>
        </w:rPr>
        <w:t xml:space="preserve"> при температуре минус 40</w:t>
      </w:r>
      <w:proofErr w:type="gramStart"/>
      <w:r w:rsidRPr="004F7C8F">
        <w:rPr>
          <w:rFonts w:ascii="Times New Roman" w:eastAsia="Calibri" w:hAnsi="Times New Roman" w:cs="Times New Roman"/>
          <w:bCs/>
          <w:sz w:val="12"/>
          <w:szCs w:val="12"/>
        </w:rPr>
        <w:t> °С</w:t>
      </w:r>
      <w:proofErr w:type="gramEnd"/>
      <w:r w:rsidRPr="004F7C8F">
        <w:rPr>
          <w:rFonts w:ascii="Times New Roman" w:eastAsia="Calibri" w:hAnsi="Times New Roman" w:cs="Times New Roman"/>
          <w:bCs/>
          <w:sz w:val="12"/>
          <w:szCs w:val="12"/>
        </w:rPr>
        <w:t>, пройти гидравлическое испытание и проверку неразрушающими методами контроля в объеме 100 %.</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Окончательная толщина стенки принималась с учетом номенклатуры выпускаемых труб, наличия труб у заказчика, и унификации применяемых в проекте типоразмеров труб.</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В соответствии с п. 14.3.20 ГОСТ 32569-2013 </w:t>
      </w:r>
      <w:proofErr w:type="spellStart"/>
      <w:r w:rsidRPr="004F7C8F">
        <w:rPr>
          <w:rFonts w:ascii="Times New Roman" w:eastAsia="Calibri" w:hAnsi="Times New Roman" w:cs="Times New Roman"/>
          <w:bCs/>
          <w:sz w:val="12"/>
          <w:szCs w:val="12"/>
        </w:rPr>
        <w:t>отбраковочная</w:t>
      </w:r>
      <w:proofErr w:type="spellEnd"/>
      <w:r w:rsidRPr="004F7C8F">
        <w:rPr>
          <w:rFonts w:ascii="Times New Roman" w:eastAsia="Calibri" w:hAnsi="Times New Roman" w:cs="Times New Roman"/>
          <w:bCs/>
          <w:sz w:val="12"/>
          <w:szCs w:val="12"/>
        </w:rPr>
        <w:t xml:space="preserve"> толщина стенки дренажных трубопроводов принимается равной 2,0 мм.</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Трубы и фасонные детали трубопроводов должны быть изготовлены из сталей, обладающих технологической свариваемостью, относительным удлинением металла при разрыве на пятикратных образцах не менее 21 % и ударной вязкостью не ниже KCU = 30 Дж/см</w:t>
      </w:r>
      <w:proofErr w:type="gramStart"/>
      <w:r w:rsidRPr="004F7C8F">
        <w:rPr>
          <w:rFonts w:ascii="Times New Roman" w:eastAsia="Calibri" w:hAnsi="Times New Roman" w:cs="Times New Roman"/>
          <w:bCs/>
          <w:sz w:val="12"/>
          <w:szCs w:val="12"/>
          <w:vertAlign w:val="superscript"/>
        </w:rPr>
        <w:t>2</w:t>
      </w:r>
      <w:proofErr w:type="gramEnd"/>
      <w:r w:rsidRPr="004F7C8F">
        <w:rPr>
          <w:rFonts w:ascii="Times New Roman" w:eastAsia="Calibri" w:hAnsi="Times New Roman" w:cs="Times New Roman"/>
          <w:bCs/>
          <w:sz w:val="12"/>
          <w:szCs w:val="12"/>
        </w:rPr>
        <w:t>, KCV = 20 Дж/см</w:t>
      </w:r>
      <w:r w:rsidRPr="004F7C8F">
        <w:rPr>
          <w:rFonts w:ascii="Times New Roman" w:eastAsia="Calibri" w:hAnsi="Times New Roman" w:cs="Times New Roman"/>
          <w:bCs/>
          <w:sz w:val="12"/>
          <w:szCs w:val="12"/>
          <w:vertAlign w:val="superscript"/>
        </w:rPr>
        <w:t>2</w:t>
      </w:r>
      <w:r w:rsidRPr="004F7C8F">
        <w:rPr>
          <w:rFonts w:ascii="Times New Roman" w:eastAsia="Calibri" w:hAnsi="Times New Roman" w:cs="Times New Roman"/>
          <w:bCs/>
          <w:sz w:val="12"/>
          <w:szCs w:val="12"/>
        </w:rPr>
        <w:t xml:space="preserve"> при минимальной расчетной температуре стенки элемента трубопровода.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Строительство и монтаж технологического трубопровода предусматривается в соответствии с ГОСТ 32569-2013 «Трубопроводы технологические стальные. Требования к устройству и эксплуатации на взрывопожароопасных и химически опасных производствах», </w:t>
      </w:r>
      <w:r w:rsidRPr="004F7C8F">
        <w:rPr>
          <w:rFonts w:ascii="Times New Roman" w:eastAsia="Calibri" w:hAnsi="Times New Roman" w:cs="Times New Roman"/>
          <w:sz w:val="12"/>
          <w:szCs w:val="12"/>
        </w:rPr>
        <w:t>руководством по безопасности «Рекомендации по устройству и безопасной эксплуатации технологических трубопроводов» (далее – Руководство по безопасности)</w:t>
      </w:r>
      <w:r w:rsidRPr="004F7C8F">
        <w:rPr>
          <w:rFonts w:ascii="Times New Roman" w:eastAsia="Calibri" w:hAnsi="Times New Roman" w:cs="Times New Roman"/>
          <w:bCs/>
          <w:sz w:val="12"/>
          <w:szCs w:val="12"/>
        </w:rPr>
        <w:t>.</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В соответствии с </w:t>
      </w:r>
      <w:r w:rsidRPr="004F7C8F">
        <w:rPr>
          <w:rFonts w:ascii="Times New Roman" w:eastAsia="Calibri" w:hAnsi="Times New Roman" w:cs="Times New Roman"/>
          <w:sz w:val="12"/>
          <w:szCs w:val="12"/>
        </w:rPr>
        <w:t>ГОСТ 32569-2013</w:t>
      </w:r>
      <w:r w:rsidRPr="004F7C8F">
        <w:rPr>
          <w:rFonts w:ascii="Times New Roman" w:eastAsia="Calibri" w:hAnsi="Times New Roman" w:cs="Times New Roman"/>
          <w:bCs/>
          <w:sz w:val="12"/>
          <w:szCs w:val="12"/>
        </w:rPr>
        <w:t xml:space="preserve"> дренажный трубопровод относится к группе </w:t>
      </w:r>
      <w:proofErr w:type="gramStart"/>
      <w:r w:rsidRPr="004F7C8F">
        <w:rPr>
          <w:rFonts w:ascii="Times New Roman" w:eastAsia="Calibri" w:hAnsi="Times New Roman" w:cs="Times New Roman"/>
          <w:bCs/>
          <w:sz w:val="12"/>
          <w:szCs w:val="12"/>
        </w:rPr>
        <w:t>А(</w:t>
      </w:r>
      <w:proofErr w:type="gramEnd"/>
      <w:r w:rsidRPr="004F7C8F">
        <w:rPr>
          <w:rFonts w:ascii="Times New Roman" w:eastAsia="Calibri" w:hAnsi="Times New Roman" w:cs="Times New Roman"/>
          <w:bCs/>
          <w:sz w:val="12"/>
          <w:szCs w:val="12"/>
        </w:rPr>
        <w:t xml:space="preserve">б), </w:t>
      </w:r>
      <w:r w:rsidRPr="004F7C8F">
        <w:rPr>
          <w:rFonts w:ascii="Times New Roman" w:eastAsia="Calibri" w:hAnsi="Times New Roman" w:cs="Times New Roman"/>
          <w:bCs/>
          <w:sz w:val="12"/>
          <w:szCs w:val="12"/>
          <w:lang w:val="en-US"/>
        </w:rPr>
        <w:t>II</w:t>
      </w:r>
      <w:r w:rsidRPr="004F7C8F">
        <w:rPr>
          <w:rFonts w:ascii="Times New Roman" w:eastAsia="Calibri" w:hAnsi="Times New Roman" w:cs="Times New Roman"/>
          <w:bCs/>
          <w:sz w:val="12"/>
          <w:szCs w:val="12"/>
        </w:rPr>
        <w:t> категории.</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Дренажный трубопровод проектируется из труб диаметром и толщиной стенки 89х4 по ГОСТ 8731-74*/ГОСТ 8732-78*.</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В соответствии с п. 10.1.34 ГОСТ 32569-2013 дренажный трубопровод укладывается </w:t>
      </w:r>
      <w:proofErr w:type="spellStart"/>
      <w:r w:rsidRPr="004F7C8F">
        <w:rPr>
          <w:rFonts w:ascii="Times New Roman" w:eastAsia="Calibri" w:hAnsi="Times New Roman" w:cs="Times New Roman"/>
          <w:sz w:val="12"/>
          <w:szCs w:val="12"/>
        </w:rPr>
        <w:t>подземно</w:t>
      </w:r>
      <w:proofErr w:type="spellEnd"/>
      <w:r w:rsidRPr="004F7C8F">
        <w:rPr>
          <w:rFonts w:ascii="Times New Roman" w:eastAsia="Calibri" w:hAnsi="Times New Roman" w:cs="Times New Roman"/>
          <w:sz w:val="12"/>
          <w:szCs w:val="12"/>
        </w:rPr>
        <w:t xml:space="preserve"> </w:t>
      </w:r>
      <w:r w:rsidRPr="004F7C8F">
        <w:rPr>
          <w:rFonts w:ascii="Times New Roman" w:eastAsia="Calibri" w:hAnsi="Times New Roman" w:cs="Times New Roman"/>
          <w:bCs/>
          <w:sz w:val="12"/>
          <w:szCs w:val="12"/>
        </w:rPr>
        <w:t>на глубине не менее 0,6 м</w:t>
      </w:r>
      <w:r w:rsidRPr="004F7C8F">
        <w:rPr>
          <w:rFonts w:ascii="Times New Roman" w:eastAsia="Calibri" w:hAnsi="Times New Roman" w:cs="Times New Roman"/>
          <w:sz w:val="12"/>
          <w:szCs w:val="12"/>
        </w:rPr>
        <w:t xml:space="preserve"> с уклоном в сторону дренажной емкости.</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 окончании строительно-монтажных работ дренажный трубопровод испытать на прочность и плотность гидравлическим способом в соответствии с ГОСТ 32569-2013 с последующим освобождением трубопровода от воды.</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Величина давления испытания дренажного трубопровода в соответствии с </w:t>
      </w:r>
      <w:r w:rsidRPr="004F7C8F">
        <w:rPr>
          <w:rFonts w:ascii="Times New Roman" w:eastAsia="Calibri" w:hAnsi="Times New Roman" w:cs="Times New Roman"/>
          <w:bCs/>
          <w:sz w:val="12"/>
          <w:szCs w:val="12"/>
        </w:rPr>
        <w:t>ГОСТ 32569-2013 составляет</w:t>
      </w:r>
      <w:r w:rsidRPr="004F7C8F">
        <w:rPr>
          <w:rFonts w:ascii="Times New Roman" w:eastAsia="Calibri" w:hAnsi="Times New Roman" w:cs="Times New Roman"/>
          <w:sz w:val="12"/>
          <w:szCs w:val="12"/>
        </w:rPr>
        <w:t>:</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на прочность – </w:t>
      </w:r>
      <w:proofErr w:type="spellStart"/>
      <w:r w:rsidRPr="004F7C8F">
        <w:rPr>
          <w:rFonts w:ascii="Times New Roman" w:eastAsia="Calibri" w:hAnsi="Times New Roman" w:cs="Times New Roman"/>
          <w:sz w:val="12"/>
          <w:szCs w:val="12"/>
        </w:rPr>
        <w:t>Р</w:t>
      </w:r>
      <w:r w:rsidRPr="004F7C8F">
        <w:rPr>
          <w:rFonts w:ascii="Times New Roman" w:eastAsia="Calibri" w:hAnsi="Times New Roman" w:cs="Times New Roman"/>
          <w:sz w:val="12"/>
          <w:szCs w:val="12"/>
          <w:vertAlign w:val="subscript"/>
        </w:rPr>
        <w:t>исп</w:t>
      </w:r>
      <w:proofErr w:type="spellEnd"/>
      <w:r w:rsidRPr="004F7C8F">
        <w:rPr>
          <w:rFonts w:ascii="Times New Roman" w:eastAsia="Calibri" w:hAnsi="Times New Roman" w:cs="Times New Roman"/>
          <w:sz w:val="12"/>
          <w:szCs w:val="12"/>
        </w:rPr>
        <w:t xml:space="preserve"> = 0,2 МПа;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на плотность – </w:t>
      </w:r>
      <w:proofErr w:type="gramStart"/>
      <w:r w:rsidRPr="004F7C8F">
        <w:rPr>
          <w:rFonts w:ascii="Times New Roman" w:eastAsia="Calibri" w:hAnsi="Times New Roman" w:cs="Times New Roman"/>
          <w:sz w:val="12"/>
          <w:szCs w:val="12"/>
        </w:rPr>
        <w:t>атмосферное</w:t>
      </w:r>
      <w:proofErr w:type="gramEnd"/>
      <w:r w:rsidRPr="004F7C8F">
        <w:rPr>
          <w:rFonts w:ascii="Times New Roman" w:eastAsia="Calibri" w:hAnsi="Times New Roman" w:cs="Times New Roman"/>
          <w:sz w:val="12"/>
          <w:szCs w:val="12"/>
        </w:rPr>
        <w:t>.</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Выполнить контроль качества сварных соединений трубопровода: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систематический пооперационный контроль, осуществляемый в процессе сборки и сварки;</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визуальный контроль и обмер геометрических параметров готовых сварных соединений;</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проверку сварных швов неразрушающими методами контроля.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В соответствии с ГОСТ 32569-2013 контролю ультразвуковым или радиографическим методом подвергаются 10 % сварных стыков дренажного трубопровода.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lang w:val="x-none"/>
        </w:rPr>
      </w:pPr>
      <w:bookmarkStart w:id="96" w:name="_Toc509486717"/>
      <w:bookmarkStart w:id="97" w:name="_Toc524509584"/>
      <w:bookmarkStart w:id="98" w:name="_Toc526855771"/>
      <w:bookmarkStart w:id="99" w:name="_Toc526865436"/>
      <w:bookmarkStart w:id="100" w:name="_Toc527634111"/>
      <w:r w:rsidRPr="004F7C8F">
        <w:rPr>
          <w:rFonts w:ascii="Times New Roman" w:eastAsia="Calibri" w:hAnsi="Times New Roman" w:cs="Times New Roman"/>
          <w:b/>
          <w:sz w:val="12"/>
          <w:szCs w:val="12"/>
          <w:lang w:val="x-none"/>
        </w:rPr>
        <w:t>Защита от коррозии</w:t>
      </w:r>
      <w:bookmarkEnd w:id="96"/>
      <w:bookmarkEnd w:id="97"/>
      <w:bookmarkEnd w:id="98"/>
      <w:bookmarkEnd w:id="99"/>
      <w:bookmarkEnd w:id="100"/>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Антикоррозионная защита наружной и внутренней поверхности дренажной емкости выполняется в заводских условиях в соответствии с требованиями технологической инструкции Компании «Антикоррозионная защита емкостного технологического оборудования» № П2-05.02 ТИ-0002 версия 2.00.</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Для защиты от почвенной коррозии наружная поверхность дренажного трубопровода покрывается антикоррозионной изоляцией усиленного типа (конструкция № 6) по ГОСТ 9.602-2016 «Единая система защиты от коррозии и старения. Сооружения подземные. Общие требования к защите от коррозии». Перед нанесением изоляции поверхность металла очищается от продуктов коррозии, обезжиривается, обеспыливается. Степень очистки поверхности металла – «четвертая» по ГОСТ 9.402-2004. Работы проводятся в соответствии с рекомендациями завода-изготовителя.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Конструкция антикоррозионной изоляции:</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proofErr w:type="spellStart"/>
      <w:r w:rsidRPr="004F7C8F">
        <w:rPr>
          <w:rFonts w:ascii="Times New Roman" w:eastAsia="Calibri" w:hAnsi="Times New Roman" w:cs="Times New Roman"/>
          <w:sz w:val="12"/>
          <w:szCs w:val="12"/>
        </w:rPr>
        <w:t>праймер</w:t>
      </w:r>
      <w:proofErr w:type="spellEnd"/>
      <w:r w:rsidRPr="004F7C8F">
        <w:rPr>
          <w:rFonts w:ascii="Times New Roman" w:eastAsia="Calibri" w:hAnsi="Times New Roman" w:cs="Times New Roman"/>
          <w:sz w:val="12"/>
          <w:szCs w:val="12"/>
        </w:rPr>
        <w:t xml:space="preserve"> / битумная грунтовка (</w:t>
      </w:r>
      <w:r w:rsidRPr="004F7C8F">
        <w:rPr>
          <w:rFonts w:ascii="Times New Roman" w:eastAsia="Calibri" w:hAnsi="Times New Roman" w:cs="Times New Roman"/>
          <w:bCs/>
          <w:sz w:val="12"/>
          <w:szCs w:val="12"/>
        </w:rPr>
        <w:t>подготовительный слой</w:t>
      </w:r>
      <w:r w:rsidRPr="004F7C8F">
        <w:rPr>
          <w:rFonts w:ascii="Times New Roman" w:eastAsia="Calibri" w:hAnsi="Times New Roman" w:cs="Times New Roman"/>
          <w:sz w:val="12"/>
          <w:szCs w:val="12"/>
        </w:rPr>
        <w:t>);</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лента </w:t>
      </w:r>
      <w:r w:rsidRPr="004F7C8F">
        <w:rPr>
          <w:rFonts w:ascii="Times New Roman" w:eastAsia="Calibri" w:hAnsi="Times New Roman" w:cs="Times New Roman"/>
          <w:bCs/>
          <w:sz w:val="12"/>
          <w:szCs w:val="12"/>
        </w:rPr>
        <w:t xml:space="preserve">промышленная изоляционная мастичная / битумная на полимерной </w:t>
      </w:r>
      <w:r w:rsidRPr="004F7C8F">
        <w:rPr>
          <w:rFonts w:ascii="Times New Roman" w:eastAsia="Calibri" w:hAnsi="Times New Roman" w:cs="Times New Roman"/>
          <w:sz w:val="12"/>
          <w:szCs w:val="12"/>
        </w:rPr>
        <w:t>основе (</w:t>
      </w:r>
      <w:r w:rsidRPr="004F7C8F">
        <w:rPr>
          <w:rFonts w:ascii="Times New Roman" w:eastAsia="Calibri" w:hAnsi="Times New Roman" w:cs="Times New Roman"/>
          <w:bCs/>
          <w:sz w:val="12"/>
          <w:szCs w:val="12"/>
        </w:rPr>
        <w:t>изоляционный слой</w:t>
      </w:r>
      <w:r w:rsidRPr="004F7C8F">
        <w:rPr>
          <w:rFonts w:ascii="Times New Roman" w:eastAsia="Calibri" w:hAnsi="Times New Roman" w:cs="Times New Roman"/>
          <w:sz w:val="12"/>
          <w:szCs w:val="12"/>
        </w:rPr>
        <w:t>) толщиной не менее 2,0 мм – 1 слой;</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лента </w:t>
      </w:r>
      <w:proofErr w:type="spellStart"/>
      <w:r w:rsidRPr="004F7C8F">
        <w:rPr>
          <w:rFonts w:ascii="Times New Roman" w:eastAsia="Calibri" w:hAnsi="Times New Roman" w:cs="Times New Roman"/>
          <w:sz w:val="12"/>
          <w:szCs w:val="12"/>
        </w:rPr>
        <w:t>термоусаживающаяся</w:t>
      </w:r>
      <w:proofErr w:type="spellEnd"/>
      <w:r w:rsidRPr="004F7C8F">
        <w:rPr>
          <w:rFonts w:ascii="Times New Roman" w:eastAsia="Calibri" w:hAnsi="Times New Roman" w:cs="Times New Roman"/>
          <w:sz w:val="12"/>
          <w:szCs w:val="12"/>
        </w:rPr>
        <w:t xml:space="preserve"> промышленная (</w:t>
      </w:r>
      <w:r w:rsidRPr="004F7C8F">
        <w:rPr>
          <w:rFonts w:ascii="Times New Roman" w:eastAsia="Calibri" w:hAnsi="Times New Roman" w:cs="Times New Roman"/>
          <w:bCs/>
          <w:sz w:val="12"/>
          <w:szCs w:val="12"/>
        </w:rPr>
        <w:t>защитный слой</w:t>
      </w:r>
      <w:r w:rsidRPr="004F7C8F">
        <w:rPr>
          <w:rFonts w:ascii="Times New Roman" w:eastAsia="Calibri" w:hAnsi="Times New Roman" w:cs="Times New Roman"/>
          <w:sz w:val="12"/>
          <w:szCs w:val="12"/>
        </w:rPr>
        <w:t>) толщиной не менее 0,6 мм – 1 слой.</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По показателям свойств и температурному диапазону применения изоляционные покрытия должны обеспечивать эффективную противокоррозионную защиту изолированных изделий на весь нормативный срок эксплуатации трубопровода.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Для защиты от атмосферной коррозии наружная поверхность трубопровода, арматуры и металлоконструкций очищается от продуктов коррозии, обезжиривается, наносится следующая система покрытий общей толщиной 250 мкм:</w:t>
      </w:r>
    </w:p>
    <w:p w:rsidR="004F7C8F" w:rsidRPr="004F7C8F" w:rsidRDefault="004F7C8F" w:rsidP="004F7C8F">
      <w:pPr>
        <w:numPr>
          <w:ilvl w:val="0"/>
          <w:numId w:val="3"/>
        </w:numPr>
        <w:tabs>
          <w:tab w:val="left" w:pos="284"/>
          <w:tab w:val="num" w:pos="100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эпоксидное покрытие – один слой 125 мм;</w:t>
      </w:r>
    </w:p>
    <w:p w:rsidR="004F7C8F" w:rsidRPr="004F7C8F" w:rsidRDefault="004F7C8F" w:rsidP="004F7C8F">
      <w:pPr>
        <w:numPr>
          <w:ilvl w:val="0"/>
          <w:numId w:val="3"/>
        </w:numPr>
        <w:tabs>
          <w:tab w:val="left" w:pos="284"/>
          <w:tab w:val="num" w:pos="100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полиуретановое покрытие стойкое к ультрафиолетовому излучению – один слой толщиной 125 мкм.</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sz w:val="12"/>
          <w:szCs w:val="12"/>
        </w:rPr>
        <w:t xml:space="preserve">Антикоррозионная защита наружной поверхности трубопровода, арматуры, а также металлоконструкций должна выполняться в соответствии с требованиями технологической инструкции компании «Антикоррозионная защита металлических конструкций на объектах </w:t>
      </w:r>
      <w:proofErr w:type="spellStart"/>
      <w:r w:rsidRPr="004F7C8F">
        <w:rPr>
          <w:rFonts w:ascii="Times New Roman" w:eastAsia="Calibri" w:hAnsi="Times New Roman" w:cs="Times New Roman"/>
          <w:sz w:val="12"/>
          <w:szCs w:val="12"/>
        </w:rPr>
        <w:t>нефтегазодобычи</w:t>
      </w:r>
      <w:proofErr w:type="spellEnd"/>
      <w:r w:rsidRPr="004F7C8F">
        <w:rPr>
          <w:rFonts w:ascii="Times New Roman" w:eastAsia="Calibri" w:hAnsi="Times New Roman" w:cs="Times New Roman"/>
          <w:sz w:val="12"/>
          <w:szCs w:val="12"/>
        </w:rPr>
        <w:t xml:space="preserve">, </w:t>
      </w:r>
      <w:proofErr w:type="spellStart"/>
      <w:r w:rsidRPr="004F7C8F">
        <w:rPr>
          <w:rFonts w:ascii="Times New Roman" w:eastAsia="Calibri" w:hAnsi="Times New Roman" w:cs="Times New Roman"/>
          <w:sz w:val="12"/>
          <w:szCs w:val="12"/>
        </w:rPr>
        <w:t>нефтегазопереработки</w:t>
      </w:r>
      <w:proofErr w:type="spellEnd"/>
      <w:r w:rsidRPr="004F7C8F">
        <w:rPr>
          <w:rFonts w:ascii="Times New Roman" w:eastAsia="Calibri" w:hAnsi="Times New Roman" w:cs="Times New Roman"/>
          <w:sz w:val="12"/>
          <w:szCs w:val="12"/>
        </w:rPr>
        <w:t xml:space="preserve"> и нефтепродуктообеспечения» № П2-05 ТИ-0002</w:t>
      </w:r>
      <w:r w:rsidRPr="004F7C8F">
        <w:rPr>
          <w:rFonts w:ascii="Times New Roman" w:eastAsia="Calibri" w:hAnsi="Times New Roman" w:cs="Times New Roman"/>
          <w:bCs/>
          <w:sz w:val="12"/>
          <w:szCs w:val="12"/>
        </w:rPr>
        <w:t>.</w:t>
      </w:r>
    </w:p>
    <w:bookmarkEnd w:id="77"/>
    <w:bookmarkEnd w:id="78"/>
    <w:bookmarkEnd w:id="79"/>
    <w:bookmarkEnd w:id="80"/>
    <w:bookmarkEnd w:id="81"/>
    <w:bookmarkEnd w:id="82"/>
    <w:bookmarkEnd w:id="83"/>
    <w:bookmarkEnd w:id="84"/>
    <w:bookmarkEnd w:id="85"/>
    <w:bookmarkEnd w:id="86"/>
    <w:bookmarkEnd w:id="87"/>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bCs/>
          <w:sz w:val="12"/>
          <w:szCs w:val="12"/>
        </w:rPr>
      </w:pPr>
      <w:r w:rsidRPr="004F7C8F">
        <w:rPr>
          <w:rFonts w:ascii="Times New Roman" w:eastAsia="Calibri" w:hAnsi="Times New Roman" w:cs="Times New Roman"/>
          <w:b/>
          <w:bCs/>
          <w:sz w:val="12"/>
          <w:szCs w:val="12"/>
        </w:rPr>
        <w:t>Описание трасс</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i/>
          <w:sz w:val="12"/>
          <w:szCs w:val="12"/>
        </w:rPr>
        <w:t>Трасса</w:t>
      </w:r>
      <w:r w:rsidRPr="004F7C8F">
        <w:rPr>
          <w:rFonts w:ascii="Times New Roman" w:eastAsia="Calibri" w:hAnsi="Times New Roman" w:cs="Times New Roman"/>
          <w:sz w:val="12"/>
          <w:szCs w:val="12"/>
        </w:rPr>
        <w:t xml:space="preserve"> существующей ВЛ-6 </w:t>
      </w:r>
      <w:proofErr w:type="spellStart"/>
      <w:r w:rsidRPr="004F7C8F">
        <w:rPr>
          <w:rFonts w:ascii="Times New Roman" w:eastAsia="Calibri" w:hAnsi="Times New Roman" w:cs="Times New Roman"/>
          <w:sz w:val="12"/>
          <w:szCs w:val="12"/>
        </w:rPr>
        <w:t>кВ</w:t>
      </w:r>
      <w:proofErr w:type="spellEnd"/>
      <w:r w:rsidRPr="004F7C8F">
        <w:rPr>
          <w:rFonts w:ascii="Times New Roman" w:eastAsia="Calibri" w:hAnsi="Times New Roman" w:cs="Times New Roman"/>
          <w:sz w:val="12"/>
          <w:szCs w:val="12"/>
        </w:rPr>
        <w:t xml:space="preserve"> Ф-2 ПС 35/6 </w:t>
      </w:r>
      <w:proofErr w:type="spellStart"/>
      <w:r w:rsidRPr="004F7C8F">
        <w:rPr>
          <w:rFonts w:ascii="Times New Roman" w:eastAsia="Calibri" w:hAnsi="Times New Roman" w:cs="Times New Roman"/>
          <w:sz w:val="12"/>
          <w:szCs w:val="12"/>
        </w:rPr>
        <w:t>кВ</w:t>
      </w:r>
      <w:proofErr w:type="spellEnd"/>
      <w:r w:rsidRPr="004F7C8F">
        <w:rPr>
          <w:rFonts w:ascii="Times New Roman" w:eastAsia="Calibri" w:hAnsi="Times New Roman" w:cs="Times New Roman"/>
          <w:sz w:val="12"/>
          <w:szCs w:val="12"/>
        </w:rPr>
        <w:t xml:space="preserve"> «</w:t>
      </w:r>
      <w:proofErr w:type="spellStart"/>
      <w:r w:rsidRPr="004F7C8F">
        <w:rPr>
          <w:rFonts w:ascii="Times New Roman" w:eastAsia="Calibri" w:hAnsi="Times New Roman" w:cs="Times New Roman"/>
          <w:sz w:val="12"/>
          <w:szCs w:val="12"/>
        </w:rPr>
        <w:t>Обошинская</w:t>
      </w:r>
      <w:proofErr w:type="spellEnd"/>
      <w:r w:rsidRPr="004F7C8F">
        <w:rPr>
          <w:rFonts w:ascii="Times New Roman" w:eastAsia="Calibri" w:hAnsi="Times New Roman" w:cs="Times New Roman"/>
          <w:sz w:val="12"/>
          <w:szCs w:val="12"/>
        </w:rPr>
        <w:t xml:space="preserve">» от опоры № 0200/32 до ТП 6/0,4 </w:t>
      </w:r>
      <w:proofErr w:type="spellStart"/>
      <w:r w:rsidRPr="004F7C8F">
        <w:rPr>
          <w:rFonts w:ascii="Times New Roman" w:eastAsia="Calibri" w:hAnsi="Times New Roman" w:cs="Times New Roman"/>
          <w:sz w:val="12"/>
          <w:szCs w:val="12"/>
        </w:rPr>
        <w:t>кВ</w:t>
      </w:r>
      <w:proofErr w:type="spellEnd"/>
      <w:r w:rsidRPr="004F7C8F">
        <w:rPr>
          <w:rFonts w:ascii="Times New Roman" w:eastAsia="Calibri" w:hAnsi="Times New Roman" w:cs="Times New Roman"/>
          <w:sz w:val="12"/>
          <w:szCs w:val="12"/>
        </w:rPr>
        <w:t xml:space="preserve"> № 0203/100 (демонтаж), протяженностью 0,045 км.</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i/>
          <w:sz w:val="12"/>
          <w:szCs w:val="12"/>
        </w:rPr>
        <w:t xml:space="preserve">Трасса </w:t>
      </w:r>
      <w:r w:rsidRPr="004F7C8F">
        <w:rPr>
          <w:rFonts w:ascii="Times New Roman" w:eastAsia="Calibri" w:hAnsi="Times New Roman" w:cs="Times New Roman"/>
          <w:sz w:val="12"/>
          <w:szCs w:val="12"/>
        </w:rPr>
        <w:t xml:space="preserve">ВЛ-6 </w:t>
      </w:r>
      <w:proofErr w:type="spellStart"/>
      <w:r w:rsidRPr="004F7C8F">
        <w:rPr>
          <w:rFonts w:ascii="Times New Roman" w:eastAsia="Calibri" w:hAnsi="Times New Roman" w:cs="Times New Roman"/>
          <w:sz w:val="12"/>
          <w:szCs w:val="12"/>
        </w:rPr>
        <w:t>кВ</w:t>
      </w:r>
      <w:proofErr w:type="spellEnd"/>
      <w:r w:rsidRPr="004F7C8F">
        <w:rPr>
          <w:rFonts w:ascii="Times New Roman" w:eastAsia="Calibri" w:hAnsi="Times New Roman" w:cs="Times New Roman"/>
          <w:sz w:val="12"/>
          <w:szCs w:val="12"/>
        </w:rPr>
        <w:t xml:space="preserve"> до проектируемой КТП от ВЛ-6 Ф-2 ПС-35/6 </w:t>
      </w:r>
      <w:proofErr w:type="spellStart"/>
      <w:r w:rsidRPr="004F7C8F">
        <w:rPr>
          <w:rFonts w:ascii="Times New Roman" w:eastAsia="Calibri" w:hAnsi="Times New Roman" w:cs="Times New Roman"/>
          <w:sz w:val="12"/>
          <w:szCs w:val="12"/>
        </w:rPr>
        <w:t>кВ</w:t>
      </w:r>
      <w:proofErr w:type="spellEnd"/>
      <w:r w:rsidRPr="004F7C8F">
        <w:rPr>
          <w:rFonts w:ascii="Times New Roman" w:eastAsia="Calibri" w:hAnsi="Times New Roman" w:cs="Times New Roman"/>
          <w:sz w:val="12"/>
          <w:szCs w:val="12"/>
        </w:rPr>
        <w:t xml:space="preserve"> «</w:t>
      </w:r>
      <w:proofErr w:type="spellStart"/>
      <w:r w:rsidRPr="004F7C8F">
        <w:rPr>
          <w:rFonts w:ascii="Times New Roman" w:eastAsia="Calibri" w:hAnsi="Times New Roman" w:cs="Times New Roman"/>
          <w:sz w:val="12"/>
          <w:szCs w:val="12"/>
        </w:rPr>
        <w:t>Обошинская</w:t>
      </w:r>
      <w:proofErr w:type="spellEnd"/>
      <w:r w:rsidRPr="004F7C8F">
        <w:rPr>
          <w:rFonts w:ascii="Times New Roman" w:eastAsia="Calibri" w:hAnsi="Times New Roman" w:cs="Times New Roman"/>
          <w:sz w:val="12"/>
          <w:szCs w:val="12"/>
        </w:rPr>
        <w:t>» для электроснабжения площадки АГЗУ, протяженностью 0,1572 км</w:t>
      </w:r>
      <w:r w:rsidRPr="004F7C8F">
        <w:rPr>
          <w:rFonts w:ascii="Times New Roman" w:eastAsia="Calibri" w:hAnsi="Times New Roman" w:cs="Times New Roman"/>
          <w:bCs/>
          <w:sz w:val="12"/>
          <w:szCs w:val="12"/>
        </w:rPr>
        <w:t xml:space="preserve">. Проектируемая трасса </w:t>
      </w:r>
      <w:r w:rsidRPr="004F7C8F">
        <w:rPr>
          <w:rFonts w:ascii="Times New Roman" w:eastAsia="Calibri" w:hAnsi="Times New Roman" w:cs="Times New Roman"/>
          <w:sz w:val="12"/>
          <w:szCs w:val="12"/>
        </w:rPr>
        <w:t xml:space="preserve">ВЛ-6 </w:t>
      </w:r>
      <w:proofErr w:type="spellStart"/>
      <w:r w:rsidRPr="004F7C8F">
        <w:rPr>
          <w:rFonts w:ascii="Times New Roman" w:eastAsia="Calibri" w:hAnsi="Times New Roman" w:cs="Times New Roman"/>
          <w:sz w:val="12"/>
          <w:szCs w:val="12"/>
        </w:rPr>
        <w:t>кВ</w:t>
      </w:r>
      <w:proofErr w:type="spellEnd"/>
      <w:r w:rsidRPr="004F7C8F">
        <w:rPr>
          <w:rFonts w:ascii="Times New Roman" w:eastAsia="Calibri" w:hAnsi="Times New Roman" w:cs="Times New Roman"/>
          <w:sz w:val="12"/>
          <w:szCs w:val="12"/>
        </w:rPr>
        <w:t xml:space="preserve"> пересекает один недействующий нефтепровод и 3 действующих.</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На ВЛ-6 </w:t>
      </w:r>
      <w:proofErr w:type="spellStart"/>
      <w:r w:rsidRPr="004F7C8F">
        <w:rPr>
          <w:rFonts w:ascii="Times New Roman" w:eastAsia="Calibri" w:hAnsi="Times New Roman" w:cs="Times New Roman"/>
          <w:sz w:val="12"/>
          <w:szCs w:val="12"/>
        </w:rPr>
        <w:t>кВ</w:t>
      </w:r>
      <w:proofErr w:type="spellEnd"/>
      <w:r w:rsidRPr="004F7C8F">
        <w:rPr>
          <w:rFonts w:ascii="Times New Roman" w:eastAsia="Calibri" w:hAnsi="Times New Roman" w:cs="Times New Roman"/>
          <w:sz w:val="12"/>
          <w:szCs w:val="12"/>
        </w:rPr>
        <w:t xml:space="preserve"> подвешивается </w:t>
      </w:r>
      <w:proofErr w:type="spellStart"/>
      <w:r w:rsidRPr="004F7C8F">
        <w:rPr>
          <w:rFonts w:ascii="Times New Roman" w:eastAsia="Calibri" w:hAnsi="Times New Roman" w:cs="Times New Roman"/>
          <w:sz w:val="12"/>
          <w:szCs w:val="12"/>
        </w:rPr>
        <w:t>сталеалюминиевый</w:t>
      </w:r>
      <w:proofErr w:type="spellEnd"/>
      <w:r w:rsidRPr="004F7C8F">
        <w:rPr>
          <w:rFonts w:ascii="Times New Roman" w:eastAsia="Calibri" w:hAnsi="Times New Roman" w:cs="Times New Roman"/>
          <w:sz w:val="12"/>
          <w:szCs w:val="12"/>
        </w:rPr>
        <w:t xml:space="preserve"> провод АС 70/11.</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Допустимое напряжение в проводе: G-= </w:t>
      </w:r>
      <w:proofErr w:type="spellStart"/>
      <w:proofErr w:type="gramStart"/>
      <w:r w:rsidRPr="004F7C8F">
        <w:rPr>
          <w:rFonts w:ascii="Times New Roman" w:eastAsia="Calibri" w:hAnsi="Times New Roman" w:cs="Times New Roman"/>
          <w:sz w:val="12"/>
          <w:szCs w:val="12"/>
        </w:rPr>
        <w:t>G</w:t>
      </w:r>
      <w:proofErr w:type="gramEnd"/>
      <w:r w:rsidRPr="004F7C8F">
        <w:rPr>
          <w:rFonts w:ascii="Times New Roman" w:eastAsia="Calibri" w:hAnsi="Times New Roman" w:cs="Times New Roman"/>
          <w:sz w:val="12"/>
          <w:szCs w:val="12"/>
        </w:rPr>
        <w:t>г</w:t>
      </w:r>
      <w:proofErr w:type="spellEnd"/>
      <w:r w:rsidRPr="004F7C8F">
        <w:rPr>
          <w:rFonts w:ascii="Times New Roman" w:eastAsia="Calibri" w:hAnsi="Times New Roman" w:cs="Times New Roman"/>
          <w:sz w:val="12"/>
          <w:szCs w:val="12"/>
        </w:rPr>
        <w:t xml:space="preserve">= </w:t>
      </w:r>
      <w:proofErr w:type="spellStart"/>
      <w:r w:rsidRPr="004F7C8F">
        <w:rPr>
          <w:rFonts w:ascii="Times New Roman" w:eastAsia="Calibri" w:hAnsi="Times New Roman" w:cs="Times New Roman"/>
          <w:sz w:val="12"/>
          <w:szCs w:val="12"/>
        </w:rPr>
        <w:t>Gв</w:t>
      </w:r>
      <w:proofErr w:type="spellEnd"/>
      <w:r w:rsidRPr="004F7C8F">
        <w:rPr>
          <w:rFonts w:ascii="Times New Roman" w:eastAsia="Calibri" w:hAnsi="Times New Roman" w:cs="Times New Roman"/>
          <w:sz w:val="12"/>
          <w:szCs w:val="12"/>
        </w:rPr>
        <w:t xml:space="preserve">= 116,0 МПа, </w:t>
      </w:r>
      <w:proofErr w:type="spellStart"/>
      <w:r w:rsidRPr="004F7C8F">
        <w:rPr>
          <w:rFonts w:ascii="Times New Roman" w:eastAsia="Calibri" w:hAnsi="Times New Roman" w:cs="Times New Roman"/>
          <w:sz w:val="12"/>
          <w:szCs w:val="12"/>
        </w:rPr>
        <w:t>Gэ</w:t>
      </w:r>
      <w:proofErr w:type="spellEnd"/>
      <w:r w:rsidRPr="004F7C8F">
        <w:rPr>
          <w:rFonts w:ascii="Times New Roman" w:eastAsia="Calibri" w:hAnsi="Times New Roman" w:cs="Times New Roman"/>
          <w:sz w:val="12"/>
          <w:szCs w:val="12"/>
        </w:rPr>
        <w:t xml:space="preserve"> = 45,0 МПа.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Протяженность трассы ВЛ-6 </w:t>
      </w:r>
      <w:proofErr w:type="spellStart"/>
      <w:r w:rsidRPr="004F7C8F">
        <w:rPr>
          <w:rFonts w:ascii="Times New Roman" w:eastAsia="Calibri" w:hAnsi="Times New Roman" w:cs="Times New Roman"/>
          <w:sz w:val="12"/>
          <w:szCs w:val="12"/>
        </w:rPr>
        <w:t>кВ</w:t>
      </w:r>
      <w:proofErr w:type="spellEnd"/>
      <w:r w:rsidRPr="004F7C8F">
        <w:rPr>
          <w:rFonts w:ascii="Times New Roman" w:eastAsia="Calibri" w:hAnsi="Times New Roman" w:cs="Times New Roman"/>
          <w:sz w:val="12"/>
          <w:szCs w:val="12"/>
        </w:rPr>
        <w:t xml:space="preserve"> к площадке– 0,1572 км.</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Для предотвращения риска гибели птиц от поражения электрическим током на </w:t>
      </w:r>
      <w:proofErr w:type="gramStart"/>
      <w:r w:rsidRPr="004F7C8F">
        <w:rPr>
          <w:rFonts w:ascii="Times New Roman" w:eastAsia="Calibri" w:hAnsi="Times New Roman" w:cs="Times New Roman"/>
          <w:sz w:val="12"/>
          <w:szCs w:val="12"/>
        </w:rPr>
        <w:t>ВЛ</w:t>
      </w:r>
      <w:proofErr w:type="gramEnd"/>
      <w:r w:rsidRPr="004F7C8F">
        <w:rPr>
          <w:rFonts w:ascii="Times New Roman" w:eastAsia="Calibri" w:hAnsi="Times New Roman" w:cs="Times New Roman"/>
          <w:sz w:val="12"/>
          <w:szCs w:val="12"/>
        </w:rPr>
        <w:t xml:space="preserve"> используются </w:t>
      </w:r>
      <w:proofErr w:type="spellStart"/>
      <w:r w:rsidRPr="004F7C8F">
        <w:rPr>
          <w:rFonts w:ascii="Times New Roman" w:eastAsia="Calibri" w:hAnsi="Times New Roman" w:cs="Times New Roman"/>
          <w:sz w:val="12"/>
          <w:szCs w:val="12"/>
        </w:rPr>
        <w:t>птицезащитные</w:t>
      </w:r>
      <w:proofErr w:type="spellEnd"/>
      <w:r w:rsidRPr="004F7C8F">
        <w:rPr>
          <w:rFonts w:ascii="Times New Roman" w:eastAsia="Calibri" w:hAnsi="Times New Roman" w:cs="Times New Roman"/>
          <w:sz w:val="12"/>
          <w:szCs w:val="12"/>
        </w:rPr>
        <w:t xml:space="preserve"> устройства ПЗУ ВЛ 6 -10 </w:t>
      </w:r>
      <w:proofErr w:type="spellStart"/>
      <w:r w:rsidRPr="004F7C8F">
        <w:rPr>
          <w:rFonts w:ascii="Times New Roman" w:eastAsia="Calibri" w:hAnsi="Times New Roman" w:cs="Times New Roman"/>
          <w:sz w:val="12"/>
          <w:szCs w:val="12"/>
        </w:rPr>
        <w:t>кВ</w:t>
      </w:r>
      <w:proofErr w:type="spellEnd"/>
      <w:r w:rsidRPr="004F7C8F">
        <w:rPr>
          <w:rFonts w:ascii="Times New Roman" w:eastAsia="Calibri" w:hAnsi="Times New Roman" w:cs="Times New Roman"/>
          <w:sz w:val="12"/>
          <w:szCs w:val="12"/>
        </w:rPr>
        <w:t xml:space="preserve"> из полимерных материалов.</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Заход от концевой опоры на КТП выполняется проводом СИП-3 (1х70).</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Охранные зоны устанавливаются: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4F7C8F">
        <w:rPr>
          <w:rFonts w:ascii="Times New Roman" w:eastAsia="Calibri" w:hAnsi="Times New Roman" w:cs="Times New Roman"/>
          <w:bCs/>
          <w:sz w:val="12"/>
          <w:szCs w:val="12"/>
        </w:rPr>
        <w:t>неотклоненном</w:t>
      </w:r>
      <w:proofErr w:type="spellEnd"/>
      <w:r w:rsidRPr="004F7C8F">
        <w:rPr>
          <w:rFonts w:ascii="Times New Roman" w:eastAsia="Calibri" w:hAnsi="Times New Roman" w:cs="Times New Roman"/>
          <w:bCs/>
          <w:sz w:val="12"/>
          <w:szCs w:val="12"/>
        </w:rPr>
        <w:t xml:space="preserve"> их положении на расстоянии - 10,0м для проектного номинального класса напряжения равного 10 </w:t>
      </w:r>
      <w:proofErr w:type="spellStart"/>
      <w:r w:rsidRPr="004F7C8F">
        <w:rPr>
          <w:rFonts w:ascii="Times New Roman" w:eastAsia="Calibri" w:hAnsi="Times New Roman" w:cs="Times New Roman"/>
          <w:bCs/>
          <w:sz w:val="12"/>
          <w:szCs w:val="12"/>
        </w:rPr>
        <w:t>кВ.</w:t>
      </w:r>
      <w:proofErr w:type="spellEnd"/>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- 10,0м, применительно к высшему классу напряжения подстанции.</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sz w:val="12"/>
          <w:szCs w:val="12"/>
        </w:rPr>
        <w:t>Проектируемые сооружения производственного комплекса</w:t>
      </w:r>
      <w:r w:rsidRPr="004F7C8F">
        <w:rPr>
          <w:rFonts w:ascii="Times New Roman" w:eastAsia="Calibri" w:hAnsi="Times New Roman" w:cs="Times New Roman"/>
          <w:bCs/>
          <w:sz w:val="12"/>
          <w:szCs w:val="12"/>
        </w:rPr>
        <w:t xml:space="preserve"> «Техническое перевооружение гребенки №2 </w:t>
      </w:r>
      <w:proofErr w:type="spellStart"/>
      <w:r w:rsidRPr="004F7C8F">
        <w:rPr>
          <w:rFonts w:ascii="Times New Roman" w:eastAsia="Calibri" w:hAnsi="Times New Roman" w:cs="Times New Roman"/>
          <w:bCs/>
          <w:sz w:val="12"/>
          <w:szCs w:val="12"/>
        </w:rPr>
        <w:t>Обошинского</w:t>
      </w:r>
      <w:proofErr w:type="spellEnd"/>
      <w:r w:rsidRPr="004F7C8F">
        <w:rPr>
          <w:rFonts w:ascii="Times New Roman" w:eastAsia="Calibri" w:hAnsi="Times New Roman" w:cs="Times New Roman"/>
          <w:bCs/>
          <w:sz w:val="12"/>
          <w:szCs w:val="12"/>
        </w:rPr>
        <w:t xml:space="preserve"> месторождения (программа </w:t>
      </w:r>
      <w:proofErr w:type="spellStart"/>
      <w:r w:rsidRPr="004F7C8F">
        <w:rPr>
          <w:rFonts w:ascii="Times New Roman" w:eastAsia="Calibri" w:hAnsi="Times New Roman" w:cs="Times New Roman"/>
          <w:bCs/>
          <w:sz w:val="12"/>
          <w:szCs w:val="12"/>
        </w:rPr>
        <w:t>замеряемости</w:t>
      </w:r>
      <w:proofErr w:type="spellEnd"/>
      <w:r w:rsidRPr="004F7C8F">
        <w:rPr>
          <w:rFonts w:ascii="Times New Roman" w:eastAsia="Calibri" w:hAnsi="Times New Roman" w:cs="Times New Roman"/>
          <w:bCs/>
          <w:sz w:val="12"/>
          <w:szCs w:val="12"/>
        </w:rPr>
        <w:t>)» располагаются в Сергиевском районе Самарской области. 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w:t>
      </w:r>
      <w:bookmarkEnd w:id="12"/>
      <w:bookmarkEnd w:id="13"/>
      <w:bookmarkEnd w:id="14"/>
      <w:bookmarkEnd w:id="15"/>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lastRenderedPageBreak/>
        <w:t>3. Местоположение проектируемого объекта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Ближайшие к району работ населенные пункты:</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 </w:t>
      </w:r>
      <w:proofErr w:type="gramStart"/>
      <w:r w:rsidRPr="004F7C8F">
        <w:rPr>
          <w:rFonts w:ascii="Times New Roman" w:eastAsia="Calibri" w:hAnsi="Times New Roman" w:cs="Times New Roman"/>
          <w:bCs/>
          <w:sz w:val="12"/>
          <w:szCs w:val="12"/>
        </w:rPr>
        <w:t>с</w:t>
      </w:r>
      <w:proofErr w:type="gramEnd"/>
      <w:r w:rsidRPr="004F7C8F">
        <w:rPr>
          <w:rFonts w:ascii="Times New Roman" w:eastAsia="Calibri" w:hAnsi="Times New Roman" w:cs="Times New Roman"/>
          <w:bCs/>
          <w:sz w:val="12"/>
          <w:szCs w:val="12"/>
        </w:rPr>
        <w:t xml:space="preserve">. </w:t>
      </w:r>
      <w:proofErr w:type="gramStart"/>
      <w:r w:rsidRPr="004F7C8F">
        <w:rPr>
          <w:rFonts w:ascii="Times New Roman" w:eastAsia="Calibri" w:hAnsi="Times New Roman" w:cs="Times New Roman"/>
          <w:bCs/>
          <w:sz w:val="12"/>
          <w:szCs w:val="12"/>
        </w:rPr>
        <w:t>Антоновка</w:t>
      </w:r>
      <w:proofErr w:type="gramEnd"/>
      <w:r w:rsidRPr="004F7C8F">
        <w:rPr>
          <w:rFonts w:ascii="Times New Roman" w:eastAsia="Calibri" w:hAnsi="Times New Roman" w:cs="Times New Roman"/>
          <w:bCs/>
          <w:sz w:val="12"/>
          <w:szCs w:val="12"/>
        </w:rPr>
        <w:t>, расположенный к юго-западу в 0,8 км от площадки существующей гребенки №2;</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 с. Серноводск, </w:t>
      </w:r>
      <w:proofErr w:type="gramStart"/>
      <w:r w:rsidRPr="004F7C8F">
        <w:rPr>
          <w:rFonts w:ascii="Times New Roman" w:eastAsia="Calibri" w:hAnsi="Times New Roman" w:cs="Times New Roman"/>
          <w:bCs/>
          <w:sz w:val="12"/>
          <w:szCs w:val="12"/>
        </w:rPr>
        <w:t>расположенное</w:t>
      </w:r>
      <w:proofErr w:type="gramEnd"/>
      <w:r w:rsidRPr="004F7C8F">
        <w:rPr>
          <w:rFonts w:ascii="Times New Roman" w:eastAsia="Calibri" w:hAnsi="Times New Roman" w:cs="Times New Roman"/>
          <w:bCs/>
          <w:sz w:val="12"/>
          <w:szCs w:val="12"/>
        </w:rPr>
        <w:t xml:space="preserve"> к юго-западу в 6,0 км от площадки существующей гребенки №2;</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 с. Красноярка, </w:t>
      </w:r>
      <w:proofErr w:type="gramStart"/>
      <w:r w:rsidRPr="004F7C8F">
        <w:rPr>
          <w:rFonts w:ascii="Times New Roman" w:eastAsia="Calibri" w:hAnsi="Times New Roman" w:cs="Times New Roman"/>
          <w:bCs/>
          <w:sz w:val="12"/>
          <w:szCs w:val="12"/>
        </w:rPr>
        <w:t>расположенное</w:t>
      </w:r>
      <w:proofErr w:type="gramEnd"/>
      <w:r w:rsidRPr="004F7C8F">
        <w:rPr>
          <w:rFonts w:ascii="Times New Roman" w:eastAsia="Calibri" w:hAnsi="Times New Roman" w:cs="Times New Roman"/>
          <w:bCs/>
          <w:sz w:val="12"/>
          <w:szCs w:val="12"/>
        </w:rPr>
        <w:t xml:space="preserve"> к северо-западу в 5,2 км от площадки существующей гребенки №2;</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 с. Первомайский, </w:t>
      </w:r>
      <w:proofErr w:type="gramStart"/>
      <w:r w:rsidRPr="004F7C8F">
        <w:rPr>
          <w:rFonts w:ascii="Times New Roman" w:eastAsia="Calibri" w:hAnsi="Times New Roman" w:cs="Times New Roman"/>
          <w:bCs/>
          <w:sz w:val="12"/>
          <w:szCs w:val="12"/>
        </w:rPr>
        <w:t>расположенное</w:t>
      </w:r>
      <w:proofErr w:type="gramEnd"/>
      <w:r w:rsidRPr="004F7C8F">
        <w:rPr>
          <w:rFonts w:ascii="Times New Roman" w:eastAsia="Calibri" w:hAnsi="Times New Roman" w:cs="Times New Roman"/>
          <w:bCs/>
          <w:sz w:val="12"/>
          <w:szCs w:val="12"/>
        </w:rPr>
        <w:t xml:space="preserve"> к северо-востоку в 6,7 км от площадки существующей гребенки №2.</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Дорожная сеть района работ представлена автодорогами, соединяющими указанные выше села.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Рельеф района работ всхолмленный.</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Обзорная схема района работ представлена на рисунке 1.</w:t>
      </w:r>
    </w:p>
    <w:p w:rsidR="004960D4"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2336" behindDoc="1" locked="0" layoutInCell="1" allowOverlap="1">
            <wp:simplePos x="0" y="0"/>
            <wp:positionH relativeFrom="column">
              <wp:posOffset>1905</wp:posOffset>
            </wp:positionH>
            <wp:positionV relativeFrom="paragraph">
              <wp:posOffset>-3175</wp:posOffset>
            </wp:positionV>
            <wp:extent cx="1990090" cy="1440180"/>
            <wp:effectExtent l="0" t="0" r="0" b="0"/>
            <wp:wrapTight wrapText="bothSides">
              <wp:wrapPolygon edited="0">
                <wp:start x="0" y="0"/>
                <wp:lineTo x="0" y="21429"/>
                <wp:lineTo x="21297" y="21429"/>
                <wp:lineTo x="21297" y="0"/>
                <wp:lineTo x="0" y="0"/>
              </wp:wrapPolygon>
            </wp:wrapTight>
            <wp:docPr id="10" name="Рисунок 1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09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Рис. 1 – Обзорная схема района работ</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Температура воздуха в среднем за год составляет 4</w:t>
      </w:r>
      <w:proofErr w:type="gramStart"/>
      <w:r w:rsidRPr="004F7C8F">
        <w:rPr>
          <w:rFonts w:ascii="Times New Roman" w:eastAsia="Calibri" w:hAnsi="Times New Roman" w:cs="Times New Roman"/>
          <w:bCs/>
          <w:sz w:val="12"/>
          <w:szCs w:val="12"/>
        </w:rPr>
        <w:t xml:space="preserve"> °С</w:t>
      </w:r>
      <w:proofErr w:type="gramEnd"/>
      <w:r w:rsidRPr="004F7C8F">
        <w:rPr>
          <w:rFonts w:ascii="Times New Roman" w:eastAsia="Calibri" w:hAnsi="Times New Roman" w:cs="Times New Roman"/>
          <w:bCs/>
          <w:sz w:val="12"/>
          <w:szCs w:val="12"/>
        </w:rPr>
        <w:t xml:space="preserve">  </w:t>
      </w:r>
      <w:proofErr w:type="spellStart"/>
      <w:r w:rsidRPr="004F7C8F">
        <w:rPr>
          <w:rFonts w:ascii="Times New Roman" w:eastAsia="Calibri" w:hAnsi="Times New Roman" w:cs="Times New Roman"/>
          <w:bCs/>
          <w:sz w:val="12"/>
          <w:szCs w:val="12"/>
        </w:rPr>
        <w:t>с</w:t>
      </w:r>
      <w:proofErr w:type="spellEnd"/>
      <w:r w:rsidRPr="004F7C8F">
        <w:rPr>
          <w:rFonts w:ascii="Times New Roman" w:eastAsia="Calibri" w:hAnsi="Times New Roman" w:cs="Times New Roman"/>
          <w:bCs/>
          <w:sz w:val="12"/>
          <w:szCs w:val="12"/>
        </w:rPr>
        <w:t xml:space="preserve"> абсолютным максимумом плюс 40 °С, минимумом – минус 47 °С.</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bookmarkStart w:id="101" w:name="_Toc75744403"/>
      <w:bookmarkStart w:id="102" w:name="_Toc117649669"/>
      <w:bookmarkStart w:id="103" w:name="_Toc137369890"/>
      <w:bookmarkStart w:id="104" w:name="_Toc299481374"/>
      <w:bookmarkStart w:id="105" w:name="_Toc312676370"/>
      <w:bookmarkStart w:id="106" w:name="_Toc350699774"/>
      <w:bookmarkStart w:id="107" w:name="_Toc354044737"/>
      <w:bookmarkStart w:id="108" w:name="_Toc417570926"/>
      <w:r w:rsidRPr="004F7C8F">
        <w:rPr>
          <w:rFonts w:ascii="Times New Roman" w:eastAsia="Calibri" w:hAnsi="Times New Roman" w:cs="Times New Roman"/>
          <w:bCs/>
          <w:i/>
          <w:iCs/>
          <w:sz w:val="12"/>
          <w:szCs w:val="12"/>
        </w:rPr>
        <w:t>Средняя относительная влаж</w:t>
      </w:r>
      <w:r w:rsidRPr="004F7C8F">
        <w:rPr>
          <w:rFonts w:ascii="Times New Roman" w:eastAsia="Calibri" w:hAnsi="Times New Roman" w:cs="Times New Roman"/>
          <w:bCs/>
          <w:sz w:val="12"/>
          <w:szCs w:val="12"/>
        </w:rPr>
        <w:t>ность воздуха в течение года изменяется от 55 % до 84 %. Наибольший дефицит влажности отмечается в мае. Наибольшая насыщенность воздуха водяным паром – в ноябре. Средняя годовая относительная влажность воздуха 73 %. По схематической карте зон влажности район работ относится к сухой зоне.</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i/>
          <w:sz w:val="12"/>
          <w:szCs w:val="12"/>
        </w:rPr>
        <w:t>Атмосферных осадки</w:t>
      </w:r>
      <w:r w:rsidRPr="004F7C8F">
        <w:rPr>
          <w:rFonts w:ascii="Times New Roman" w:eastAsia="Calibri" w:hAnsi="Times New Roman" w:cs="Times New Roman"/>
          <w:bCs/>
          <w:sz w:val="12"/>
          <w:szCs w:val="12"/>
        </w:rPr>
        <w:t xml:space="preserve"> в среднегодовой сумме составляет 418 мм. Среднемесячный максимум наблюдается в июне-июле и равен 48 мм, минимум 20 мм – в феврале</w:t>
      </w:r>
    </w:p>
    <w:bookmarkEnd w:id="101"/>
    <w:bookmarkEnd w:id="102"/>
    <w:bookmarkEnd w:id="103"/>
    <w:bookmarkEnd w:id="104"/>
    <w:bookmarkEnd w:id="105"/>
    <w:bookmarkEnd w:id="106"/>
    <w:bookmarkEnd w:id="107"/>
    <w:bookmarkEnd w:id="108"/>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i/>
          <w:sz w:val="12"/>
          <w:szCs w:val="12"/>
        </w:rPr>
        <w:t>Ветер</w:t>
      </w:r>
      <w:r w:rsidRPr="004F7C8F">
        <w:rPr>
          <w:rFonts w:ascii="Times New Roman" w:eastAsia="Calibri" w:hAnsi="Times New Roman" w:cs="Times New Roman"/>
          <w:bCs/>
          <w:sz w:val="12"/>
          <w:szCs w:val="12"/>
        </w:rPr>
        <w:t xml:space="preserve"> на территории преобладает южного направления. Средняя годовая скорость ветра равна 3,5 м/с. Наиболее сильные ветра отмечаются в зимний период. Максимальная скорость ветра зафиксирована в феврале и составляет 30 м/</w:t>
      </w:r>
      <w:proofErr w:type="gramStart"/>
      <w:r w:rsidRPr="004F7C8F">
        <w:rPr>
          <w:rFonts w:ascii="Times New Roman" w:eastAsia="Calibri" w:hAnsi="Times New Roman" w:cs="Times New Roman"/>
          <w:bCs/>
          <w:sz w:val="12"/>
          <w:szCs w:val="12"/>
        </w:rPr>
        <w:t>с</w:t>
      </w:r>
      <w:proofErr w:type="gramEnd"/>
      <w:r w:rsidRPr="004F7C8F">
        <w:rPr>
          <w:rFonts w:ascii="Times New Roman" w:eastAsia="Calibri" w:hAnsi="Times New Roman" w:cs="Times New Roman"/>
          <w:bCs/>
          <w:sz w:val="12"/>
          <w:szCs w:val="12"/>
        </w:rPr>
        <w:t xml:space="preserve">. </w:t>
      </w:r>
      <w:proofErr w:type="gramStart"/>
      <w:r w:rsidRPr="004F7C8F">
        <w:rPr>
          <w:rFonts w:ascii="Times New Roman" w:eastAsia="Calibri" w:hAnsi="Times New Roman" w:cs="Times New Roman"/>
          <w:bCs/>
          <w:sz w:val="12"/>
          <w:szCs w:val="12"/>
        </w:rPr>
        <w:t>По</w:t>
      </w:r>
      <w:proofErr w:type="gramEnd"/>
      <w:r w:rsidRPr="004F7C8F">
        <w:rPr>
          <w:rFonts w:ascii="Times New Roman" w:eastAsia="Calibri" w:hAnsi="Times New Roman" w:cs="Times New Roman"/>
          <w:bCs/>
          <w:sz w:val="12"/>
          <w:szCs w:val="12"/>
        </w:rPr>
        <w:t xml:space="preserve"> карте районирования территории по давлению ветра район работ относится к третьей зоне.</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i/>
          <w:iCs/>
          <w:sz w:val="12"/>
          <w:szCs w:val="12"/>
        </w:rPr>
        <w:t>Из атмосферных явлений</w:t>
      </w:r>
      <w:r w:rsidRPr="004F7C8F">
        <w:rPr>
          <w:rFonts w:ascii="Times New Roman" w:eastAsia="Calibri" w:hAnsi="Times New Roman" w:cs="Times New Roman"/>
          <w:sz w:val="12"/>
          <w:szCs w:val="12"/>
        </w:rPr>
        <w:t xml:space="preserve"> возможность появления гроз возникает с апреля по октябрь включительно. Наибольшее количество дней с грозой отмечается в июне-июле. Среднее число дней с грозой за сезон 24. Метели на территории отмечаются 32 дня в году. Наибольшее их количество (7-9 дней) приходится на декабрь-февраль. Туманы наблюдаются в течение всего года с преобладанием их в марте и ноябре – в среднем 3 дня в месяц.</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i/>
          <w:iCs/>
          <w:sz w:val="12"/>
          <w:szCs w:val="12"/>
        </w:rPr>
        <w:t>Снежный покров</w:t>
      </w:r>
      <w:r w:rsidRPr="004F7C8F">
        <w:rPr>
          <w:rFonts w:ascii="Times New Roman" w:eastAsia="Calibri" w:hAnsi="Times New Roman" w:cs="Times New Roman"/>
          <w:sz w:val="12"/>
          <w:szCs w:val="12"/>
        </w:rPr>
        <w:t xml:space="preserve"> на территории образуется обычно в конце ноября. Средняя высота снега около 20 см. Максимальной толщины снеговой покров достигает в конце февраля – начале марта. По данным наблюдений на ст. Кротовка в период с 1935 г. по 2001 г. наибольшая высота снега зафиксирована в марте 1956 г. и составляет 76 см. Снежный покров сходит к середине апреля.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Средняя </w:t>
      </w:r>
      <w:r w:rsidRPr="004F7C8F">
        <w:rPr>
          <w:rFonts w:ascii="Times New Roman" w:eastAsia="Calibri" w:hAnsi="Times New Roman" w:cs="Times New Roman"/>
          <w:i/>
          <w:iCs/>
          <w:sz w:val="12"/>
          <w:szCs w:val="12"/>
        </w:rPr>
        <w:t>температура на поверхности почвы</w:t>
      </w:r>
      <w:r w:rsidRPr="004F7C8F">
        <w:rPr>
          <w:rFonts w:ascii="Times New Roman" w:eastAsia="Calibri" w:hAnsi="Times New Roman" w:cs="Times New Roman"/>
          <w:sz w:val="12"/>
          <w:szCs w:val="12"/>
        </w:rPr>
        <w:t xml:space="preserve"> изменяется от плюс 26</w:t>
      </w:r>
      <w:proofErr w:type="gramStart"/>
      <w:r w:rsidRPr="004F7C8F">
        <w:rPr>
          <w:rFonts w:ascii="Times New Roman" w:eastAsia="Calibri" w:hAnsi="Times New Roman" w:cs="Times New Roman"/>
          <w:sz w:val="12"/>
          <w:szCs w:val="12"/>
        </w:rPr>
        <w:t> ºС</w:t>
      </w:r>
      <w:proofErr w:type="gramEnd"/>
      <w:r w:rsidRPr="004F7C8F">
        <w:rPr>
          <w:rFonts w:ascii="Times New Roman" w:eastAsia="Calibri" w:hAnsi="Times New Roman" w:cs="Times New Roman"/>
          <w:sz w:val="12"/>
          <w:szCs w:val="12"/>
        </w:rPr>
        <w:t xml:space="preserve"> в июле до минус 14 ºС в январе-феврале, составляя обычно за год плюс 6 ºС. Максимальная глубина промерзания почвы за период наблюдений равна 150 см.</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Из </w:t>
      </w:r>
      <w:r w:rsidRPr="004F7C8F">
        <w:rPr>
          <w:rFonts w:ascii="Times New Roman" w:eastAsia="Calibri" w:hAnsi="Times New Roman" w:cs="Times New Roman"/>
          <w:bCs/>
          <w:i/>
          <w:sz w:val="12"/>
          <w:szCs w:val="12"/>
        </w:rPr>
        <w:t>опасных метеорологических явлений</w:t>
      </w:r>
      <w:r w:rsidRPr="004F7C8F">
        <w:rPr>
          <w:rFonts w:ascii="Times New Roman" w:eastAsia="Calibri" w:hAnsi="Times New Roman" w:cs="Times New Roman"/>
          <w:bCs/>
          <w:sz w:val="12"/>
          <w:szCs w:val="12"/>
        </w:rPr>
        <w:t xml:space="preserve"> здесь следует ожидать сильный снегопад (20 мм осадков и более), два дня возможны сильные ливни (осадки 30 мм и более за час), сильный туман (метеорологическая дальность видимости 100 м при продолжительности явления 12 ч и более).</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В гидрологическом отношении район работ представлен верхними звеньями левобережной части бассейна р. Сок. Проектируемая гребенка располагается на водоразделе безымянных оврагов. </w:t>
      </w:r>
      <w:proofErr w:type="gramStart"/>
      <w:r w:rsidRPr="004F7C8F">
        <w:rPr>
          <w:rFonts w:ascii="Times New Roman" w:eastAsia="Calibri" w:hAnsi="Times New Roman" w:cs="Times New Roman"/>
          <w:bCs/>
          <w:sz w:val="12"/>
          <w:szCs w:val="12"/>
        </w:rPr>
        <w:t>Расстояние до пруда в безымянном овраге у с. Антоновка составляет более 0,7 км.</w:t>
      </w:r>
      <w:proofErr w:type="gramEnd"/>
      <w:r w:rsidRPr="004F7C8F">
        <w:rPr>
          <w:rFonts w:ascii="Times New Roman" w:eastAsia="Calibri" w:hAnsi="Times New Roman" w:cs="Times New Roman"/>
          <w:bCs/>
          <w:sz w:val="12"/>
          <w:szCs w:val="12"/>
        </w:rPr>
        <w:t xml:space="preserve"> Ближайший пруд в урочище </w:t>
      </w:r>
      <w:proofErr w:type="spellStart"/>
      <w:r w:rsidRPr="004F7C8F">
        <w:rPr>
          <w:rFonts w:ascii="Times New Roman" w:eastAsia="Calibri" w:hAnsi="Times New Roman" w:cs="Times New Roman"/>
          <w:bCs/>
          <w:sz w:val="12"/>
          <w:szCs w:val="12"/>
        </w:rPr>
        <w:t>Куропатовка</w:t>
      </w:r>
      <w:proofErr w:type="spellEnd"/>
      <w:r w:rsidRPr="004F7C8F">
        <w:rPr>
          <w:rFonts w:ascii="Times New Roman" w:eastAsia="Calibri" w:hAnsi="Times New Roman" w:cs="Times New Roman"/>
          <w:bCs/>
          <w:sz w:val="12"/>
          <w:szCs w:val="12"/>
        </w:rPr>
        <w:t xml:space="preserve"> удален от сооружений более чем на 0,8 км. Река Сок протекает севернее и северо-западнее участка изысканий. Пересечение водных преград отсутствует.</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В геоморфологическом отношении проектируемый участок располагается в пределах коренного склона р. Сок и </w:t>
      </w:r>
      <w:proofErr w:type="spellStart"/>
      <w:r w:rsidRPr="004F7C8F">
        <w:rPr>
          <w:rFonts w:ascii="Times New Roman" w:eastAsia="Calibri" w:hAnsi="Times New Roman" w:cs="Times New Roman"/>
          <w:bCs/>
          <w:sz w:val="12"/>
          <w:szCs w:val="12"/>
        </w:rPr>
        <w:t>Сугрут</w:t>
      </w:r>
      <w:proofErr w:type="spellEnd"/>
      <w:r w:rsidRPr="004F7C8F">
        <w:rPr>
          <w:rFonts w:ascii="Times New Roman" w:eastAsia="Calibri" w:hAnsi="Times New Roman" w:cs="Times New Roman"/>
          <w:bCs/>
          <w:sz w:val="12"/>
          <w:szCs w:val="12"/>
        </w:rPr>
        <w:t xml:space="preserve"> и представляет собой относительно ровную, спланированную поверхность. В геологическом строении на проектируемом участке до глубины инженерно-геологических исследований (7,0-15,0 м) определяются развитием делювиальные четвертичные отложения (глина, суглинок), перекрытые с поверхности современным образованием (почва).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В результате анализа пространственной изменчивости геологического строения, лабораторных данных и в соответствии с требованиями ГОСТ 20522-2012 в геолого-литологическом разрезе проектируемого участка до глубины 7,0-15,0 м выделено два инженерно-геологических элемента.</w:t>
      </w:r>
    </w:p>
    <w:tbl>
      <w:tblPr>
        <w:tblStyle w:val="212"/>
        <w:tblW w:w="74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554"/>
      </w:tblGrid>
      <w:tr w:rsidR="004F7C8F" w:rsidRPr="004F7C8F" w:rsidTr="004F7C8F">
        <w:trPr>
          <w:trHeight w:val="241"/>
        </w:trPr>
        <w:tc>
          <w:tcPr>
            <w:tcW w:w="851" w:type="dxa"/>
          </w:tcPr>
          <w:p w:rsidR="004F7C8F" w:rsidRPr="004F7C8F" w:rsidRDefault="004F7C8F" w:rsidP="004F7C8F">
            <w:pPr>
              <w:tabs>
                <w:tab w:val="left" w:pos="284"/>
              </w:tabs>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ИГЭ-1</w:t>
            </w:r>
          </w:p>
        </w:tc>
        <w:tc>
          <w:tcPr>
            <w:tcW w:w="6554" w:type="dxa"/>
          </w:tcPr>
          <w:p w:rsidR="004F7C8F" w:rsidRPr="004F7C8F" w:rsidRDefault="004F7C8F" w:rsidP="004F7C8F">
            <w:pPr>
              <w:tabs>
                <w:tab w:val="left" w:pos="284"/>
              </w:tabs>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Глина коричневая, полутвердая, </w:t>
            </w:r>
            <w:proofErr w:type="spellStart"/>
            <w:r w:rsidRPr="004F7C8F">
              <w:rPr>
                <w:rFonts w:ascii="Times New Roman" w:eastAsia="Calibri" w:hAnsi="Times New Roman" w:cs="Times New Roman"/>
                <w:bCs/>
                <w:sz w:val="12"/>
                <w:szCs w:val="12"/>
              </w:rPr>
              <w:t>слабонабухающая</w:t>
            </w:r>
            <w:proofErr w:type="spellEnd"/>
            <w:r w:rsidRPr="004F7C8F">
              <w:rPr>
                <w:rFonts w:ascii="Times New Roman" w:eastAsia="Calibri" w:hAnsi="Times New Roman" w:cs="Times New Roman"/>
                <w:bCs/>
                <w:sz w:val="12"/>
                <w:szCs w:val="12"/>
              </w:rPr>
              <w:t>. Мощность слоя 3,1-3,8 м.</w:t>
            </w:r>
          </w:p>
        </w:tc>
      </w:tr>
      <w:tr w:rsidR="004F7C8F" w:rsidRPr="004F7C8F" w:rsidTr="004F7C8F">
        <w:trPr>
          <w:trHeight w:val="262"/>
        </w:trPr>
        <w:tc>
          <w:tcPr>
            <w:tcW w:w="851" w:type="dxa"/>
          </w:tcPr>
          <w:p w:rsidR="004F7C8F" w:rsidRPr="004F7C8F" w:rsidRDefault="004F7C8F" w:rsidP="004F7C8F">
            <w:pPr>
              <w:tabs>
                <w:tab w:val="left" w:pos="284"/>
              </w:tabs>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ИГЭ-2</w:t>
            </w:r>
          </w:p>
        </w:tc>
        <w:tc>
          <w:tcPr>
            <w:tcW w:w="6554" w:type="dxa"/>
          </w:tcPr>
          <w:p w:rsidR="004F7C8F" w:rsidRPr="004F7C8F" w:rsidRDefault="004F7C8F" w:rsidP="004F7C8F">
            <w:pPr>
              <w:tabs>
                <w:tab w:val="left" w:pos="284"/>
              </w:tabs>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Суглинок коричневый, полутвердый. Вскрытая мощность слоя 2,2-11,4 м.</w:t>
            </w:r>
          </w:p>
        </w:tc>
      </w:tr>
    </w:tbl>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Почвенно-растительный слой </w:t>
      </w:r>
      <w:r w:rsidRPr="004F7C8F">
        <w:rPr>
          <w:rFonts w:ascii="Times New Roman" w:eastAsia="Calibri" w:hAnsi="Times New Roman" w:cs="Times New Roman"/>
          <w:bCs/>
          <w:i/>
          <w:iCs/>
          <w:sz w:val="12"/>
          <w:szCs w:val="12"/>
        </w:rPr>
        <w:t>(е</w:t>
      </w:r>
      <w:proofErr w:type="gramStart"/>
      <w:r w:rsidRPr="004F7C8F">
        <w:rPr>
          <w:rFonts w:ascii="Times New Roman" w:eastAsia="Calibri" w:hAnsi="Times New Roman" w:cs="Times New Roman"/>
          <w:bCs/>
          <w:i/>
          <w:iCs/>
          <w:sz w:val="12"/>
          <w:szCs w:val="12"/>
          <w:lang w:val="en-US"/>
        </w:rPr>
        <w:t>Q</w:t>
      </w:r>
      <w:proofErr w:type="gramEnd"/>
      <w:r w:rsidRPr="004F7C8F">
        <w:rPr>
          <w:rFonts w:ascii="Times New Roman" w:eastAsia="Calibri" w:hAnsi="Times New Roman" w:cs="Times New Roman"/>
          <w:bCs/>
          <w:i/>
          <w:iCs/>
          <w:sz w:val="12"/>
          <w:szCs w:val="12"/>
        </w:rPr>
        <w:t xml:space="preserve">), </w:t>
      </w:r>
      <w:r w:rsidRPr="004F7C8F">
        <w:rPr>
          <w:rFonts w:ascii="Times New Roman" w:eastAsia="Calibri" w:hAnsi="Times New Roman" w:cs="Times New Roman"/>
          <w:bCs/>
          <w:iCs/>
          <w:sz w:val="12"/>
          <w:szCs w:val="12"/>
        </w:rPr>
        <w:t>мощностью</w:t>
      </w:r>
      <w:r w:rsidRPr="004F7C8F">
        <w:rPr>
          <w:rFonts w:ascii="Times New Roman" w:eastAsia="Calibri" w:hAnsi="Times New Roman" w:cs="Times New Roman"/>
          <w:bCs/>
          <w:sz w:val="12"/>
          <w:szCs w:val="12"/>
        </w:rPr>
        <w:t xml:space="preserve"> 0,2 – 0,5 м, залегает повсеместно на всей исследованной территории. Так как почвенно-растительный слой не будет являться основанием для проектируемых сооружений, его свойства не изучались, в процессе строительства подлежит срезке с последующей рекультивацией.</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Подземные воды на проектируемом участке до глубины 7,0-15,0 м не вскрыты, по данным на август 2018 г.</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proofErr w:type="gramStart"/>
      <w:r w:rsidRPr="004F7C8F">
        <w:rPr>
          <w:rFonts w:ascii="Times New Roman" w:eastAsia="Calibri" w:hAnsi="Times New Roman" w:cs="Times New Roman"/>
          <w:sz w:val="12"/>
          <w:szCs w:val="12"/>
        </w:rPr>
        <w:t>Учитывая глубину заложения фундаментов проектируемых сооружений участок работ рекомендуется принять потенциально</w:t>
      </w:r>
      <w:proofErr w:type="gramEnd"/>
      <w:r w:rsidRPr="004F7C8F">
        <w:rPr>
          <w:rFonts w:ascii="Times New Roman" w:eastAsia="Calibri" w:hAnsi="Times New Roman" w:cs="Times New Roman"/>
          <w:sz w:val="12"/>
          <w:szCs w:val="12"/>
        </w:rPr>
        <w:t xml:space="preserve"> подтопляемым. Тип подтопления II-Б1 – потенциально подтопляемый в результате ожидаемых техногенных воздействий.</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sz w:val="12"/>
          <w:szCs w:val="12"/>
        </w:rPr>
        <w:t xml:space="preserve">Грунты  ИГЭ-1 </w:t>
      </w:r>
      <w:proofErr w:type="spellStart"/>
      <w:r w:rsidRPr="004F7C8F">
        <w:rPr>
          <w:rFonts w:ascii="Times New Roman" w:eastAsia="Calibri" w:hAnsi="Times New Roman" w:cs="Times New Roman"/>
          <w:sz w:val="12"/>
          <w:szCs w:val="12"/>
        </w:rPr>
        <w:t>непросадочные</w:t>
      </w:r>
      <w:proofErr w:type="spellEnd"/>
      <w:r w:rsidRPr="004F7C8F">
        <w:rPr>
          <w:rFonts w:ascii="Times New Roman" w:eastAsia="Calibri" w:hAnsi="Times New Roman" w:cs="Times New Roman"/>
          <w:sz w:val="12"/>
          <w:szCs w:val="12"/>
        </w:rPr>
        <w:t xml:space="preserve">, </w:t>
      </w:r>
      <w:proofErr w:type="spellStart"/>
      <w:r w:rsidRPr="004F7C8F">
        <w:rPr>
          <w:rFonts w:ascii="Times New Roman" w:eastAsia="Calibri" w:hAnsi="Times New Roman" w:cs="Times New Roman"/>
          <w:sz w:val="12"/>
          <w:szCs w:val="12"/>
        </w:rPr>
        <w:t>слабонабухающие</w:t>
      </w:r>
      <w:proofErr w:type="spellEnd"/>
      <w:r w:rsidRPr="004F7C8F">
        <w:rPr>
          <w:rFonts w:ascii="Times New Roman" w:eastAsia="Calibri" w:hAnsi="Times New Roman" w:cs="Times New Roman"/>
          <w:sz w:val="12"/>
          <w:szCs w:val="12"/>
        </w:rPr>
        <w:t>, незасоленные</w:t>
      </w:r>
      <w:r w:rsidRPr="004F7C8F">
        <w:rPr>
          <w:rFonts w:ascii="Times New Roman" w:eastAsia="Calibri" w:hAnsi="Times New Roman" w:cs="Times New Roman"/>
          <w:bCs/>
          <w:sz w:val="12"/>
          <w:szCs w:val="12"/>
        </w:rPr>
        <w:t>.</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По степени морозной </w:t>
      </w:r>
      <w:proofErr w:type="spellStart"/>
      <w:r w:rsidRPr="004F7C8F">
        <w:rPr>
          <w:rFonts w:ascii="Times New Roman" w:eastAsia="Calibri" w:hAnsi="Times New Roman" w:cs="Times New Roman"/>
          <w:bCs/>
          <w:sz w:val="12"/>
          <w:szCs w:val="12"/>
        </w:rPr>
        <w:t>пучинистости</w:t>
      </w:r>
      <w:proofErr w:type="spellEnd"/>
      <w:r w:rsidRPr="004F7C8F">
        <w:rPr>
          <w:rFonts w:ascii="Times New Roman" w:eastAsia="Calibri" w:hAnsi="Times New Roman" w:cs="Times New Roman"/>
          <w:bCs/>
          <w:sz w:val="12"/>
          <w:szCs w:val="12"/>
        </w:rPr>
        <w:t xml:space="preserve"> грунты </w:t>
      </w:r>
      <w:proofErr w:type="spellStart"/>
      <w:r w:rsidRPr="004F7C8F">
        <w:rPr>
          <w:rFonts w:ascii="Times New Roman" w:eastAsia="Calibri" w:hAnsi="Times New Roman" w:cs="Times New Roman"/>
          <w:bCs/>
          <w:sz w:val="12"/>
          <w:szCs w:val="12"/>
        </w:rPr>
        <w:t>тугопластичные</w:t>
      </w:r>
      <w:proofErr w:type="spellEnd"/>
      <w:r w:rsidRPr="004F7C8F">
        <w:rPr>
          <w:rFonts w:ascii="Times New Roman" w:eastAsia="Calibri" w:hAnsi="Times New Roman" w:cs="Times New Roman"/>
          <w:bCs/>
          <w:sz w:val="12"/>
          <w:szCs w:val="12"/>
        </w:rPr>
        <w:t xml:space="preserve"> – </w:t>
      </w:r>
      <w:proofErr w:type="spellStart"/>
      <w:r w:rsidRPr="004F7C8F">
        <w:rPr>
          <w:rFonts w:ascii="Times New Roman" w:eastAsia="Calibri" w:hAnsi="Times New Roman" w:cs="Times New Roman"/>
          <w:bCs/>
          <w:sz w:val="12"/>
          <w:szCs w:val="12"/>
        </w:rPr>
        <w:t>слабопучинистые</w:t>
      </w:r>
      <w:proofErr w:type="spellEnd"/>
      <w:r w:rsidRPr="004F7C8F">
        <w:rPr>
          <w:rFonts w:ascii="Times New Roman" w:eastAsia="Calibri" w:hAnsi="Times New Roman" w:cs="Times New Roman"/>
          <w:bCs/>
          <w:sz w:val="12"/>
          <w:szCs w:val="12"/>
        </w:rPr>
        <w:t>.</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Величина удельного электрического сопротивления грунтов изменяется в пределах </w:t>
      </w:r>
      <w:r w:rsidRPr="004F7C8F">
        <w:rPr>
          <w:rFonts w:ascii="Times New Roman" w:eastAsia="Calibri" w:hAnsi="Times New Roman" w:cs="Times New Roman"/>
          <w:sz w:val="12"/>
          <w:szCs w:val="12"/>
        </w:rPr>
        <w:t>3,0-15,0 </w:t>
      </w:r>
      <w:r w:rsidRPr="004F7C8F">
        <w:rPr>
          <w:rFonts w:ascii="Times New Roman" w:eastAsia="Calibri" w:hAnsi="Times New Roman" w:cs="Times New Roman"/>
          <w:bCs/>
          <w:sz w:val="12"/>
          <w:szCs w:val="12"/>
        </w:rPr>
        <w:t> </w:t>
      </w:r>
      <w:proofErr w:type="spellStart"/>
      <w:r w:rsidRPr="004F7C8F">
        <w:rPr>
          <w:rFonts w:ascii="Times New Roman" w:eastAsia="Calibri" w:hAnsi="Times New Roman" w:cs="Times New Roman"/>
          <w:bCs/>
          <w:sz w:val="12"/>
          <w:szCs w:val="12"/>
        </w:rPr>
        <w:t>Ом·м</w:t>
      </w:r>
      <w:proofErr w:type="spellEnd"/>
      <w:r w:rsidRPr="004F7C8F">
        <w:rPr>
          <w:rFonts w:ascii="Times New Roman" w:eastAsia="Calibri" w:hAnsi="Times New Roman" w:cs="Times New Roman"/>
          <w:bCs/>
          <w:sz w:val="12"/>
          <w:szCs w:val="12"/>
        </w:rPr>
        <w:t>. Коррозионная агрессивность грунтов по отношению к углеродистой и низколегированной стали  - высокая.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По совокупности факторов инженерно-геологических условий установлено, что данный объект относится ко </w:t>
      </w:r>
      <w:r w:rsidRPr="004F7C8F">
        <w:rPr>
          <w:rFonts w:ascii="Times New Roman" w:eastAsia="Calibri" w:hAnsi="Times New Roman" w:cs="Times New Roman"/>
          <w:bCs/>
          <w:sz w:val="12"/>
          <w:szCs w:val="12"/>
          <w:lang w:val="en-US"/>
        </w:rPr>
        <w:t>II</w:t>
      </w:r>
      <w:r w:rsidRPr="004F7C8F">
        <w:rPr>
          <w:rFonts w:ascii="Times New Roman" w:eastAsia="Calibri" w:hAnsi="Times New Roman" w:cs="Times New Roman"/>
          <w:bCs/>
          <w:sz w:val="12"/>
          <w:szCs w:val="12"/>
        </w:rPr>
        <w:t xml:space="preserve"> (</w:t>
      </w:r>
      <w:r w:rsidRPr="004F7C8F">
        <w:rPr>
          <w:rFonts w:ascii="Times New Roman" w:eastAsia="Calibri" w:hAnsi="Times New Roman" w:cs="Times New Roman"/>
          <w:sz w:val="12"/>
          <w:szCs w:val="12"/>
        </w:rPr>
        <w:t>средней</w:t>
      </w:r>
      <w:r w:rsidRPr="004F7C8F">
        <w:rPr>
          <w:rFonts w:ascii="Times New Roman" w:eastAsia="Calibri" w:hAnsi="Times New Roman" w:cs="Times New Roman"/>
          <w:bCs/>
          <w:sz w:val="12"/>
          <w:szCs w:val="12"/>
        </w:rPr>
        <w:t>) категории сложности инженерно-геологических условий.</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 трудности разработки грунты соответствуют следующим пунктам классификации согласно ГЭСН-2001-01:</w:t>
      </w:r>
    </w:p>
    <w:p w:rsidR="004F7C8F" w:rsidRPr="004F7C8F" w:rsidRDefault="004F7C8F" w:rsidP="003F7859">
      <w:pPr>
        <w:numPr>
          <w:ilvl w:val="0"/>
          <w:numId w:val="16"/>
        </w:num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почва – 9а;</w:t>
      </w:r>
    </w:p>
    <w:p w:rsidR="004F7C8F" w:rsidRPr="004F7C8F" w:rsidRDefault="004F7C8F" w:rsidP="003F7859">
      <w:pPr>
        <w:numPr>
          <w:ilvl w:val="0"/>
          <w:numId w:val="16"/>
        </w:num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глина полутвердая – 8г;</w:t>
      </w:r>
    </w:p>
    <w:p w:rsidR="004F7C8F" w:rsidRPr="004F7C8F" w:rsidRDefault="004F7C8F" w:rsidP="003F7859">
      <w:pPr>
        <w:numPr>
          <w:ilvl w:val="0"/>
          <w:numId w:val="16"/>
        </w:num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суглинок полутвердый – 35в.</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bCs/>
          <w:sz w:val="12"/>
          <w:szCs w:val="12"/>
        </w:rPr>
        <w:t>В целом участок работ пригоден для строительства.</w:t>
      </w:r>
    </w:p>
    <w:p w:rsid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p>
    <w:p w:rsid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p>
    <w:p w:rsid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lastRenderedPageBreak/>
        <w:t xml:space="preserve">4. Перечень </w:t>
      </w:r>
      <w:proofErr w:type="gramStart"/>
      <w:r w:rsidRPr="004F7C8F">
        <w:rPr>
          <w:rFonts w:ascii="Times New Roman" w:eastAsia="Calibri" w:hAnsi="Times New Roman" w:cs="Times New Roman"/>
          <w:b/>
          <w:sz w:val="12"/>
          <w:szCs w:val="12"/>
        </w:rPr>
        <w:t>координат характерных точек зон планируемого размещения объекта</w:t>
      </w:r>
      <w:proofErr w:type="gramEnd"/>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Таблица 4 - Перечень </w:t>
      </w:r>
      <w:proofErr w:type="gramStart"/>
      <w:r w:rsidRPr="004F7C8F">
        <w:rPr>
          <w:rFonts w:ascii="Times New Roman" w:eastAsia="Calibri" w:hAnsi="Times New Roman" w:cs="Times New Roman"/>
          <w:sz w:val="12"/>
          <w:szCs w:val="12"/>
        </w:rPr>
        <w:t>координат характерных точек зон планируемого размещения объекта</w:t>
      </w:r>
      <w:proofErr w:type="gramEnd"/>
    </w:p>
    <w:tbl>
      <w:tblPr>
        <w:tblStyle w:val="212"/>
        <w:tblW w:w="7513" w:type="dxa"/>
        <w:tblInd w:w="108" w:type="dxa"/>
        <w:tblLook w:val="04A0" w:firstRow="1" w:lastRow="0" w:firstColumn="1" w:lastColumn="0" w:noHBand="0" w:noVBand="1"/>
      </w:tblPr>
      <w:tblGrid>
        <w:gridCol w:w="842"/>
        <w:gridCol w:w="3390"/>
        <w:gridCol w:w="3281"/>
      </w:tblGrid>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 № </w:t>
            </w:r>
            <w:proofErr w:type="gramStart"/>
            <w:r w:rsidRPr="004F7C8F">
              <w:rPr>
                <w:rFonts w:ascii="Times New Roman" w:eastAsia="Calibri" w:hAnsi="Times New Roman" w:cs="Times New Roman"/>
                <w:sz w:val="12"/>
                <w:szCs w:val="12"/>
              </w:rPr>
              <w:t>п</w:t>
            </w:r>
            <w:proofErr w:type="gramEnd"/>
            <w:r w:rsidRPr="004F7C8F">
              <w:rPr>
                <w:rFonts w:ascii="Times New Roman" w:eastAsia="Calibri" w:hAnsi="Times New Roman" w:cs="Times New Roman"/>
                <w:sz w:val="12"/>
                <w:szCs w:val="12"/>
              </w:rPr>
              <w:t>/п</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X</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Y</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471933.33</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2254546.29</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471941.27</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2254545.31</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471940.67</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2254541.02</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471936.89</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2254513.80</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471945.13</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2254515.51</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471946.36</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2254509.64</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471936.21</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2254507.51</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8</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471935.75</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2254501.57</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9</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471944.30</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2254501.04</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10</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471941.68</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2254450.04</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11</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471920.11</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2254455.59</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12</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471918.91</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2254448.50</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13</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471917.40</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2254439.63</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14</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471959.90</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2254428.47</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15</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471962.14</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2254441.68</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16</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471968.02</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2254476.48</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17</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471964.31</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2254477.15</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18</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471965.38</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2254483.05</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19</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471974.91</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2254481.33</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20</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471968.05</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2254440.75</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21</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471965.71</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2254426.95</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472012.64</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2254414.63</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23</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472011.81</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2254432.05</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24</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472037.67</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2254433.03</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25</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472042.39</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2254467.46</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26</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472035.11</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2254469.07</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27</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472033.82</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2254469.35</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28</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472034.89</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2254473.71</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29</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472036.22</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2254476.39</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30</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472039.01</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2254479.89</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31</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472042.62</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2254482.56</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32</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472046.79</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2254484.22</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33</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472051.24</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2254484.75</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34</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472055.68</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2254484.12</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35</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472059.81</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2254482.37</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36</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472063.35</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2254479.62</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37</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472066.06</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2254476.06</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38</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472067.77</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2254471.91</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39</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472068.37</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2254467.46</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40</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472068.09</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2254465.31</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41</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472067.81</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2254463.02</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42</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472058.86</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2254464.45</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43</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472054.32</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2254432.81</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44</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472067.05</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2254431.27</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45</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472067.46</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2254420.30</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46</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472105.95</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2254423.23</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472108.52</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2254458.43</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48</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472083.99</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2254462.18</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49</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472084.05</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2254463.09</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50</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472084.90</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2254475.61</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51</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472093.62</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2254475.96</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52</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472097.59</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2254508.62</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53</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472075.35</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2254511.91</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54</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472076.85</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2254522.23</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55</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472077.53</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2254527.01</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56</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472113.18</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2254521.85</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57</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472113.24</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2254522.72</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58</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472121.22</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2254522.14</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59</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472121.11</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2254520.70</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60</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472130.20</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2254519.39</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61</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472129.65</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2254515.60</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62</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472128.75</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2254509.40</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63</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472136.59</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2254508.13</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64</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472131.26</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2254467.87</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65</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472141.57</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2254464.49</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66</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472139.97</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2254455.31</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lastRenderedPageBreak/>
              <w:t>67</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472139.67</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2254453.66</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68</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472116.46</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2254457.21</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69</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472113.42</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2254415.66</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70</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472067.77</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2254412.26</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71</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472068.75</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2254386.18</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72</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472014.09</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2254384.34</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73</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472013.01</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2254406.99</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74</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471910.34</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2254433.90</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75</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471912.95</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2254449.44</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76</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471914.23</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2254457.11</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77</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471907.38</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2254458.87</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78</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471889.99</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2254507.26</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79</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471891.78</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2254507.81</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80</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471913.86</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2254514.70</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81</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471929.17</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2254519.47</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82</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471929.61</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2254519.55</w:t>
            </w:r>
          </w:p>
        </w:tc>
      </w:tr>
      <w:tr w:rsidR="004F7C8F" w:rsidRPr="004F7C8F" w:rsidTr="004F7C8F">
        <w:trPr>
          <w:trHeight w:val="20"/>
        </w:trPr>
        <w:tc>
          <w:tcPr>
            <w:tcW w:w="842"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83</w:t>
            </w:r>
          </w:p>
        </w:tc>
        <w:tc>
          <w:tcPr>
            <w:tcW w:w="3390"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471932.76</w:t>
            </w:r>
          </w:p>
        </w:tc>
        <w:tc>
          <w:tcPr>
            <w:tcW w:w="3281" w:type="dxa"/>
            <w:noWrap/>
            <w:hideMark/>
          </w:tcPr>
          <w:p w:rsidR="004F7C8F" w:rsidRPr="004F7C8F" w:rsidRDefault="004F7C8F" w:rsidP="004F7C8F">
            <w:pPr>
              <w:tabs>
                <w:tab w:val="left" w:pos="284"/>
              </w:tabs>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2254542.18</w:t>
            </w:r>
          </w:p>
        </w:tc>
      </w:tr>
    </w:tbl>
    <w:p w:rsidR="004960D4" w:rsidRDefault="004960D4" w:rsidP="00AB003A">
      <w:pPr>
        <w:tabs>
          <w:tab w:val="left" w:pos="284"/>
        </w:tabs>
        <w:spacing w:after="0" w:line="240" w:lineRule="auto"/>
        <w:jc w:val="both"/>
        <w:rPr>
          <w:rFonts w:ascii="Times New Roman" w:eastAsia="Calibri" w:hAnsi="Times New Roman" w:cs="Times New Roman"/>
          <w:sz w:val="12"/>
          <w:szCs w:val="12"/>
        </w:rPr>
      </w:pP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proofErr w:type="gramStart"/>
      <w:r w:rsidRPr="004F7C8F">
        <w:rPr>
          <w:rFonts w:ascii="Times New Roman" w:eastAsia="Calibri" w:hAnsi="Times New Roman" w:cs="Times New Roman"/>
          <w:sz w:val="12"/>
          <w:szCs w:val="12"/>
        </w:rPr>
        <w:t>В соответствии со статьей 1 п.11 Градостроительного кодекса РФ от 29.12.2004 г. №190-ФЗ, 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 – 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В данном проекте предусмотрено установление красных линий, являющихся границами земельных участков, на которых расположены линейные объекты.</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Каталог координат поворотных точек проектируемых красных линий,</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определяющих их точное расположение на местности, </w:t>
      </w:r>
      <w:proofErr w:type="gramStart"/>
      <w:r w:rsidRPr="004F7C8F">
        <w:rPr>
          <w:rFonts w:ascii="Times New Roman" w:eastAsia="Calibri" w:hAnsi="Times New Roman" w:cs="Times New Roman"/>
          <w:sz w:val="12"/>
          <w:szCs w:val="12"/>
        </w:rPr>
        <w:t>приведен</w:t>
      </w:r>
      <w:proofErr w:type="gramEnd"/>
      <w:r w:rsidRPr="004F7C8F">
        <w:rPr>
          <w:rFonts w:ascii="Times New Roman" w:eastAsia="Calibri" w:hAnsi="Times New Roman" w:cs="Times New Roman"/>
          <w:sz w:val="12"/>
          <w:szCs w:val="12"/>
        </w:rPr>
        <w:t xml:space="preserve"> на чертеже красных линий.</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b/>
          <w:sz w:val="12"/>
          <w:szCs w:val="12"/>
        </w:rPr>
        <w:t>5.</w:t>
      </w:r>
      <w:r w:rsidRPr="004F7C8F">
        <w:rPr>
          <w:rFonts w:ascii="Times New Roman" w:eastAsia="Calibri" w:hAnsi="Times New Roman" w:cs="Times New Roman"/>
          <w:sz w:val="12"/>
          <w:szCs w:val="12"/>
        </w:rPr>
        <w:t xml:space="preserve"> </w:t>
      </w:r>
      <w:r w:rsidRPr="004F7C8F">
        <w:rPr>
          <w:rFonts w:ascii="Times New Roman" w:eastAsia="Calibri" w:hAnsi="Times New Roman" w:cs="Times New Roman"/>
          <w:b/>
          <w:sz w:val="12"/>
          <w:szCs w:val="12"/>
        </w:rPr>
        <w:t>Мероприятия по охране окружающей среды, защите территорий от чрезвычайных ситуаций, определение предельных параметров застройки</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t>5.1. Мероприятия по сохранению объектов культурного наследия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Согласно заключению </w:t>
      </w:r>
      <w:proofErr w:type="gramStart"/>
      <w:r w:rsidRPr="004F7C8F">
        <w:rPr>
          <w:rFonts w:ascii="Times New Roman" w:eastAsia="Calibri" w:hAnsi="Times New Roman" w:cs="Times New Roman"/>
          <w:sz w:val="12"/>
          <w:szCs w:val="12"/>
        </w:rPr>
        <w:t>Управления государственной охраны объектов культурного наследия Самарской области</w:t>
      </w:r>
      <w:proofErr w:type="gramEnd"/>
      <w:r w:rsidRPr="004F7C8F">
        <w:rPr>
          <w:rFonts w:ascii="Times New Roman" w:eastAsia="Calibri" w:hAnsi="Times New Roman" w:cs="Times New Roman"/>
          <w:sz w:val="12"/>
          <w:szCs w:val="12"/>
        </w:rPr>
        <w:t xml:space="preserve"> № 43/4633 от 23.10.2018 г., объекты культурного наследия, либо объекты, обладающие признаками культурного наследия, отсутствуют, и возможно проведение землеустроительных, строительных, мелиоративных, хозяйственных и иных работ.</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t>5.2. Мероприятия по охране окружающей среды</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Мероприятия по охране недр и окружающей среды при обустройстве нефтяных месторождений, являются важным элементом деятельности нефтегазодобывающего предприятия, хотя при существующей системе материально-технического снабжения не обеспечивается, в полной мере, высокая эффективность и безаварийность производства и, следовательно, сохранение окружающей природной среды.</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t>5.2.1. Мероприятия по охране атмосферного воздуха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Для снижения опасности производства на проектируемых объектах в проекте предусмотрены следующие технологические решения: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полная герметизация технологических процессов;</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высокий уровень автоматизации и телемеханизации, обеспечивающий оперативную сигнализацию отклонений от рабочих параметров;</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применение арматуры с классом герметичности не ниже «А» по ГОСТ 9544-2014;</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применение электрооборудования во взрывозащищённом исполнении;</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блокировка оборудования и сигнализация при отклонении от заданных параметров эксплуатации объектов;</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снабжение электроэнергией объектов системы сбора и транспорта нефти в соответствии с ПУЭ для бесперебойного управление технологическим процессом и своевременного отключения объектов установки при возникновении аварийных ситуаций;</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мероприятия по </w:t>
      </w:r>
      <w:proofErr w:type="spellStart"/>
      <w:r w:rsidRPr="004F7C8F">
        <w:rPr>
          <w:rFonts w:ascii="Times New Roman" w:eastAsia="Calibri" w:hAnsi="Times New Roman" w:cs="Times New Roman"/>
          <w:sz w:val="12"/>
          <w:szCs w:val="12"/>
        </w:rPr>
        <w:t>молниезащите</w:t>
      </w:r>
      <w:proofErr w:type="spellEnd"/>
      <w:r w:rsidRPr="004F7C8F">
        <w:rPr>
          <w:rFonts w:ascii="Times New Roman" w:eastAsia="Calibri" w:hAnsi="Times New Roman" w:cs="Times New Roman"/>
          <w:sz w:val="12"/>
          <w:szCs w:val="12"/>
        </w:rPr>
        <w:t xml:space="preserve"> и защите от статического электричества;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sz w:val="12"/>
          <w:szCs w:val="12"/>
        </w:rPr>
        <w:t>оснащение воздушниками и сигнализаторами верхнего уровня дренажной емкости</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Согласно результатам расчета рассеивания, максимальные концентрации всех загрязняющих веществ на границе СЗЗ не превышают установленных санитарно-гигиенических нормативов (1,0 </w:t>
      </w:r>
      <w:proofErr w:type="spellStart"/>
      <w:r w:rsidRPr="004F7C8F">
        <w:rPr>
          <w:rFonts w:ascii="Times New Roman" w:eastAsia="Calibri" w:hAnsi="Times New Roman" w:cs="Times New Roman"/>
          <w:bCs/>
          <w:sz w:val="12"/>
          <w:szCs w:val="12"/>
        </w:rPr>
        <w:t>ПДК</w:t>
      </w:r>
      <w:r w:rsidRPr="004F7C8F">
        <w:rPr>
          <w:rFonts w:ascii="Times New Roman" w:eastAsia="Calibri" w:hAnsi="Times New Roman" w:cs="Times New Roman"/>
          <w:bCs/>
          <w:sz w:val="12"/>
          <w:szCs w:val="12"/>
          <w:vertAlign w:val="subscript"/>
        </w:rPr>
        <w:t>м</w:t>
      </w:r>
      <w:proofErr w:type="gramStart"/>
      <w:r w:rsidRPr="004F7C8F">
        <w:rPr>
          <w:rFonts w:ascii="Times New Roman" w:eastAsia="Calibri" w:hAnsi="Times New Roman" w:cs="Times New Roman"/>
          <w:bCs/>
          <w:sz w:val="12"/>
          <w:szCs w:val="12"/>
          <w:vertAlign w:val="subscript"/>
        </w:rPr>
        <w:t>.р</w:t>
      </w:r>
      <w:proofErr w:type="spellEnd"/>
      <w:proofErr w:type="gramEnd"/>
      <w:r w:rsidRPr="004F7C8F">
        <w:rPr>
          <w:rFonts w:ascii="Times New Roman" w:eastAsia="Calibri" w:hAnsi="Times New Roman" w:cs="Times New Roman"/>
          <w:bCs/>
          <w:sz w:val="12"/>
          <w:szCs w:val="12"/>
        </w:rPr>
        <w:t>), поэтому разработка мероприятий по уменьшению выбросов ЗВ в атмосферу не требуется.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b/>
          <w:sz w:val="12"/>
          <w:szCs w:val="12"/>
        </w:rPr>
        <w:t>5.2.2. Мероприятия по охране и рациональному использованию земельных ресурсов и почвенного покрова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bookmarkStart w:id="109" w:name="_Toc238458464"/>
      <w:bookmarkStart w:id="110" w:name="_Toc248052887"/>
      <w:bookmarkStart w:id="111" w:name="_Toc248728045"/>
      <w:bookmarkStart w:id="112" w:name="_Toc250963913"/>
      <w:bookmarkStart w:id="113" w:name="_Toc485973247"/>
      <w:r w:rsidRPr="004F7C8F">
        <w:rPr>
          <w:rFonts w:ascii="Times New Roman" w:eastAsia="Calibri" w:hAnsi="Times New Roman" w:cs="Times New Roman"/>
          <w:bCs/>
          <w:sz w:val="12"/>
          <w:szCs w:val="12"/>
        </w:rPr>
        <w:t xml:space="preserve">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w:t>
      </w:r>
      <w:proofErr w:type="spellStart"/>
      <w:r w:rsidRPr="004F7C8F">
        <w:rPr>
          <w:rFonts w:ascii="Times New Roman" w:eastAsia="Calibri" w:hAnsi="Times New Roman" w:cs="Times New Roman"/>
          <w:bCs/>
          <w:sz w:val="12"/>
          <w:szCs w:val="12"/>
        </w:rPr>
        <w:t>рекультивируемых</w:t>
      </w:r>
      <w:proofErr w:type="spellEnd"/>
      <w:r w:rsidRPr="004F7C8F">
        <w:rPr>
          <w:rFonts w:ascii="Times New Roman" w:eastAsia="Calibri" w:hAnsi="Times New Roman" w:cs="Times New Roman"/>
          <w:bCs/>
          <w:sz w:val="12"/>
          <w:szCs w:val="12"/>
        </w:rPr>
        <w:t xml:space="preserve"> участках. Восстановление и повышение плодородия этих земель является частью общей проблемы охраны природы.</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С целью предотвращения развития эрозионных процессов на улучшаемых землях необходимо соблюдать следующие требования: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обработка почвы проводится поперек склона;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выбор оптимальных сроков и способов внесения органических и минеральных удобрений;</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отказ от использования удобрений по снегу и в весенний период до оттаивания почвы;</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дробное внесение удобрений в гранулированном виде;</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proofErr w:type="spellStart"/>
      <w:r w:rsidRPr="004F7C8F">
        <w:rPr>
          <w:rFonts w:ascii="Times New Roman" w:eastAsia="Calibri" w:hAnsi="Times New Roman" w:cs="Times New Roman"/>
          <w:sz w:val="12"/>
          <w:szCs w:val="12"/>
        </w:rPr>
        <w:t>валкование</w:t>
      </w:r>
      <w:proofErr w:type="spellEnd"/>
      <w:r w:rsidRPr="004F7C8F">
        <w:rPr>
          <w:rFonts w:ascii="Times New Roman" w:eastAsia="Calibri" w:hAnsi="Times New Roman" w:cs="Times New Roman"/>
          <w:sz w:val="12"/>
          <w:szCs w:val="12"/>
        </w:rPr>
        <w:t xml:space="preserve"> зяби в сочетании с </w:t>
      </w:r>
      <w:proofErr w:type="spellStart"/>
      <w:r w:rsidRPr="004F7C8F">
        <w:rPr>
          <w:rFonts w:ascii="Times New Roman" w:eastAsia="Calibri" w:hAnsi="Times New Roman" w:cs="Times New Roman"/>
          <w:sz w:val="12"/>
          <w:szCs w:val="12"/>
        </w:rPr>
        <w:t>бороздованием</w:t>
      </w:r>
      <w:proofErr w:type="spellEnd"/>
      <w:r w:rsidRPr="004F7C8F">
        <w:rPr>
          <w:rFonts w:ascii="Times New Roman" w:eastAsia="Calibri" w:hAnsi="Times New Roman" w:cs="Times New Roman"/>
          <w:sz w:val="12"/>
          <w:szCs w:val="12"/>
        </w:rPr>
        <w:t>;</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безотвальная система обработки почвы;</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почвозащитные севообороты;</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противоэрозионные способы посева и уборки;</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снегозадержание и регулирование снеготаяния.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lastRenderedPageBreak/>
        <w:t xml:space="preserve">Основная масса производственных </w:t>
      </w:r>
      <w:r w:rsidRPr="004F7C8F">
        <w:rPr>
          <w:rFonts w:ascii="Times New Roman" w:eastAsia="Calibri" w:hAnsi="Times New Roman" w:cs="Times New Roman"/>
          <w:bCs/>
          <w:i/>
          <w:iCs/>
          <w:sz w:val="12"/>
          <w:szCs w:val="12"/>
        </w:rPr>
        <w:t>отходов</w:t>
      </w:r>
      <w:r w:rsidRPr="004F7C8F">
        <w:rPr>
          <w:rFonts w:ascii="Times New Roman" w:eastAsia="Calibri" w:hAnsi="Times New Roman" w:cs="Times New Roman"/>
          <w:bCs/>
          <w:sz w:val="12"/>
          <w:szCs w:val="12"/>
        </w:rPr>
        <w:t xml:space="preserve"> образуется при производстве строительных работ и вопрос по их вывозу и утилизации решается разделе 4.4 данного проекта.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Производственные отходы при проведении </w:t>
      </w:r>
      <w:proofErr w:type="spellStart"/>
      <w:r w:rsidRPr="004F7C8F">
        <w:rPr>
          <w:rFonts w:ascii="Times New Roman" w:eastAsia="Calibri" w:hAnsi="Times New Roman" w:cs="Times New Roman"/>
          <w:bCs/>
          <w:sz w:val="12"/>
          <w:szCs w:val="12"/>
        </w:rPr>
        <w:t>рекультивационных</w:t>
      </w:r>
      <w:proofErr w:type="spellEnd"/>
      <w:r w:rsidRPr="004F7C8F">
        <w:rPr>
          <w:rFonts w:ascii="Times New Roman" w:eastAsia="Calibri" w:hAnsi="Times New Roman" w:cs="Times New Roman"/>
          <w:bCs/>
          <w:sz w:val="12"/>
          <w:szCs w:val="12"/>
        </w:rPr>
        <w:t xml:space="preserve"> работ не предусматриваются. Бытовые отходы будут минимальные, поскольку работа на участке предусматривается не постоянная, а сезонная. Проект рекультивации нарушенных земель является составной частью общего проекта и не отражает расчеты отходов производства и потребления.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Промышленные отходы и ТКО необходимо хранить в контейнерах на площадках с твердым покрытием. Вывоз отходов производит специализированная подрядная организация, имеющая соответствующую лицензию, на полигон. Образованный в процессе эксплуатации объекта металлический лом хранить на территории бригад и участков на специально-обозначенных площадках с твердым покрытием.</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При проведении полевых работ необходимо соблюдать меры, исключающие загрязнение полей горюче-смазочными материалами.</w:t>
      </w:r>
    </w:p>
    <w:bookmarkEnd w:id="109"/>
    <w:bookmarkEnd w:id="110"/>
    <w:bookmarkEnd w:id="111"/>
    <w:bookmarkEnd w:id="112"/>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bCs/>
          <w:sz w:val="12"/>
          <w:szCs w:val="12"/>
        </w:rPr>
      </w:pPr>
      <w:r w:rsidRPr="004F7C8F">
        <w:rPr>
          <w:rFonts w:ascii="Times New Roman" w:eastAsia="Calibri" w:hAnsi="Times New Roman" w:cs="Times New Roman"/>
          <w:b/>
          <w:sz w:val="12"/>
          <w:szCs w:val="12"/>
          <w:lang w:val="x-none"/>
        </w:rPr>
        <w:t>5.</w:t>
      </w:r>
      <w:r w:rsidRPr="004F7C8F">
        <w:rPr>
          <w:rFonts w:ascii="Times New Roman" w:eastAsia="Calibri" w:hAnsi="Times New Roman" w:cs="Times New Roman"/>
          <w:b/>
          <w:sz w:val="12"/>
          <w:szCs w:val="12"/>
        </w:rPr>
        <w:t>2</w:t>
      </w:r>
      <w:r w:rsidRPr="004F7C8F">
        <w:rPr>
          <w:rFonts w:ascii="Times New Roman" w:eastAsia="Calibri" w:hAnsi="Times New Roman" w:cs="Times New Roman"/>
          <w:b/>
          <w:sz w:val="12"/>
          <w:szCs w:val="12"/>
          <w:lang w:val="x-none"/>
        </w:rPr>
        <w:t>.</w:t>
      </w:r>
      <w:r w:rsidRPr="004F7C8F">
        <w:rPr>
          <w:rFonts w:ascii="Times New Roman" w:eastAsia="Calibri" w:hAnsi="Times New Roman" w:cs="Times New Roman"/>
          <w:b/>
          <w:sz w:val="12"/>
          <w:szCs w:val="12"/>
        </w:rPr>
        <w:t>3.</w:t>
      </w:r>
      <w:r w:rsidRPr="004F7C8F">
        <w:rPr>
          <w:rFonts w:ascii="Times New Roman" w:eastAsia="Calibri" w:hAnsi="Times New Roman" w:cs="Times New Roman"/>
          <w:b/>
          <w:sz w:val="12"/>
          <w:szCs w:val="12"/>
          <w:lang w:val="x-none"/>
        </w:rPr>
        <w:t xml:space="preserve"> </w:t>
      </w:r>
      <w:r w:rsidRPr="004F7C8F">
        <w:rPr>
          <w:rFonts w:ascii="Times New Roman" w:eastAsia="Calibri" w:hAnsi="Times New Roman" w:cs="Times New Roman"/>
          <w:b/>
          <w:sz w:val="12"/>
          <w:szCs w:val="12"/>
        </w:rPr>
        <w:t xml:space="preserve">Мероприятия по </w:t>
      </w:r>
      <w:bookmarkEnd w:id="113"/>
      <w:r w:rsidRPr="004F7C8F">
        <w:rPr>
          <w:rFonts w:ascii="Times New Roman" w:eastAsia="Calibri" w:hAnsi="Times New Roman" w:cs="Times New Roman"/>
          <w:b/>
          <w:sz w:val="12"/>
          <w:szCs w:val="12"/>
        </w:rPr>
        <w:t>охране недр</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bookmarkStart w:id="114" w:name="_Toc343875935"/>
      <w:bookmarkStart w:id="115" w:name="_Toc364424516"/>
      <w:bookmarkStart w:id="116" w:name="_Toc486517555"/>
      <w:r w:rsidRPr="004F7C8F">
        <w:rPr>
          <w:rFonts w:ascii="Times New Roman" w:eastAsia="Calibri" w:hAnsi="Times New Roman" w:cs="Times New Roman"/>
          <w:b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4F7C8F">
        <w:rPr>
          <w:rFonts w:ascii="Times New Roman" w:eastAsia="Calibri" w:hAnsi="Times New Roman" w:cs="Times New Roman"/>
          <w:bCs/>
          <w:sz w:val="12"/>
          <w:szCs w:val="12"/>
        </w:rPr>
        <w:t>контроля за</w:t>
      </w:r>
      <w:proofErr w:type="gramEnd"/>
      <w:r w:rsidRPr="004F7C8F">
        <w:rPr>
          <w:rFonts w:ascii="Times New Roman" w:eastAsia="Calibri" w:hAnsi="Times New Roman" w:cs="Times New Roman"/>
          <w:bCs/>
          <w:sz w:val="12"/>
          <w:szCs w:val="12"/>
        </w:rPr>
        <w:t xml:space="preserve"> состоянием подземных вод с учетом всех источников возможного загрязнения объектов нефтяной структуры.</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Pr="004F7C8F">
        <w:rPr>
          <w:rFonts w:ascii="Times New Roman" w:eastAsia="Calibri" w:hAnsi="Times New Roman" w:cs="Times New Roman"/>
          <w:sz w:val="12"/>
          <w:szCs w:val="12"/>
        </w:rPr>
        <w:t>от</w:t>
      </w:r>
      <w:proofErr w:type="gramEnd"/>
      <w:r w:rsidRPr="004F7C8F">
        <w:rPr>
          <w:rFonts w:ascii="Times New Roman" w:eastAsia="Calibri" w:hAnsi="Times New Roman" w:cs="Times New Roman"/>
          <w:sz w:val="12"/>
          <w:szCs w:val="12"/>
        </w:rPr>
        <w:t xml:space="preserve"> нормального;</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размещение технологических сооружений на площадках с твердым покрытием.</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На </w:t>
      </w:r>
      <w:proofErr w:type="spellStart"/>
      <w:r w:rsidRPr="004F7C8F">
        <w:rPr>
          <w:rFonts w:ascii="Times New Roman" w:eastAsia="Calibri" w:hAnsi="Times New Roman" w:cs="Times New Roman"/>
          <w:bCs/>
          <w:sz w:val="12"/>
          <w:szCs w:val="12"/>
        </w:rPr>
        <w:t>недропользователей</w:t>
      </w:r>
      <w:proofErr w:type="spellEnd"/>
      <w:r w:rsidRPr="004F7C8F">
        <w:rPr>
          <w:rFonts w:ascii="Times New Roman" w:eastAsia="Calibri" w:hAnsi="Times New Roman" w:cs="Times New Roman"/>
          <w:bCs/>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
          <w:bCs/>
          <w:sz w:val="12"/>
          <w:szCs w:val="12"/>
        </w:rPr>
      </w:pPr>
      <w:r w:rsidRPr="004F7C8F">
        <w:rPr>
          <w:rFonts w:ascii="Times New Roman" w:eastAsia="Calibri" w:hAnsi="Times New Roman" w:cs="Times New Roman"/>
          <w:b/>
          <w:bCs/>
          <w:sz w:val="12"/>
          <w:szCs w:val="12"/>
        </w:rPr>
        <w:t>5.2.4. 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Принятые проектные решения по водоснабжению и канализации проектируемого объекта предусматривают выполнение ряда мероприятий по охране и рациональному использованию водных ресурсов, которые приведены в таблице </w:t>
      </w:r>
      <w:r w:rsidRPr="004F7C8F">
        <w:rPr>
          <w:rFonts w:ascii="Times New Roman" w:eastAsia="Calibri" w:hAnsi="Times New Roman" w:cs="Times New Roman"/>
          <w:bCs/>
          <w:sz w:val="12"/>
          <w:szCs w:val="12"/>
        </w:rPr>
        <w:fldChar w:fldCharType="begin"/>
      </w:r>
      <w:r w:rsidRPr="004F7C8F">
        <w:rPr>
          <w:rFonts w:ascii="Times New Roman" w:eastAsia="Calibri" w:hAnsi="Times New Roman" w:cs="Times New Roman"/>
          <w:bCs/>
          <w:sz w:val="12"/>
          <w:szCs w:val="12"/>
        </w:rPr>
        <w:instrText xml:space="preserve"> REF т_44 \h  \* MERGEFORMAT </w:instrText>
      </w:r>
      <w:r w:rsidRPr="004F7C8F">
        <w:rPr>
          <w:rFonts w:ascii="Times New Roman" w:eastAsia="Calibri" w:hAnsi="Times New Roman" w:cs="Times New Roman"/>
          <w:bCs/>
          <w:sz w:val="12"/>
          <w:szCs w:val="12"/>
        </w:rPr>
      </w:r>
      <w:r w:rsidRPr="004F7C8F">
        <w:rPr>
          <w:rFonts w:ascii="Times New Roman" w:eastAsia="Calibri" w:hAnsi="Times New Roman" w:cs="Times New Roman"/>
          <w:bCs/>
          <w:sz w:val="12"/>
          <w:szCs w:val="12"/>
        </w:rPr>
        <w:fldChar w:fldCharType="separate"/>
      </w:r>
      <w:r w:rsidRPr="004F7C8F">
        <w:rPr>
          <w:rFonts w:ascii="Times New Roman" w:eastAsia="Calibri" w:hAnsi="Times New Roman" w:cs="Times New Roman"/>
          <w:bCs/>
          <w:sz w:val="12"/>
          <w:szCs w:val="12"/>
        </w:rPr>
        <w:t>0.2</w:t>
      </w:r>
      <w:r w:rsidRPr="004F7C8F">
        <w:rPr>
          <w:rFonts w:ascii="Times New Roman" w:eastAsia="Calibri" w:hAnsi="Times New Roman" w:cs="Times New Roman"/>
          <w:sz w:val="12"/>
          <w:szCs w:val="12"/>
        </w:rPr>
        <w:fldChar w:fldCharType="end"/>
      </w:r>
      <w:r w:rsidRPr="004F7C8F">
        <w:rPr>
          <w:rFonts w:ascii="Times New Roman" w:eastAsia="Calibri" w:hAnsi="Times New Roman" w:cs="Times New Roman"/>
          <w:bCs/>
          <w:sz w:val="12"/>
          <w:szCs w:val="12"/>
        </w:rPr>
        <w:t>.</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lang w:val="x-none"/>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необходимо соблюдать требования к </w:t>
      </w:r>
      <w:proofErr w:type="spellStart"/>
      <w:r w:rsidRPr="004F7C8F">
        <w:rPr>
          <w:rFonts w:ascii="Times New Roman" w:eastAsia="Calibri" w:hAnsi="Times New Roman" w:cs="Times New Roman"/>
          <w:bCs/>
          <w:sz w:val="12"/>
          <w:szCs w:val="12"/>
          <w:lang w:val="x-none"/>
        </w:rPr>
        <w:t>водоохранным</w:t>
      </w:r>
      <w:proofErr w:type="spellEnd"/>
      <w:r w:rsidRPr="004F7C8F">
        <w:rPr>
          <w:rFonts w:ascii="Times New Roman" w:eastAsia="Calibri" w:hAnsi="Times New Roman" w:cs="Times New Roman"/>
          <w:bCs/>
          <w:sz w:val="12"/>
          <w:szCs w:val="12"/>
          <w:lang w:val="x-none"/>
        </w:rPr>
        <w:t xml:space="preserve"> зонам и прибрежным защитным полосам ближайших водных объектов.</w:t>
      </w:r>
    </w:p>
    <w:p w:rsidR="004F7C8F" w:rsidRPr="004F7C8F" w:rsidRDefault="004F7C8F" w:rsidP="004F7C8F">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Таблица </w:t>
      </w:r>
      <w:bookmarkStart w:id="117" w:name="т_44"/>
      <w:r w:rsidRPr="004F7C8F">
        <w:rPr>
          <w:rFonts w:ascii="Times New Roman" w:eastAsia="Calibri" w:hAnsi="Times New Roman" w:cs="Times New Roman"/>
          <w:sz w:val="12"/>
          <w:szCs w:val="12"/>
        </w:rPr>
        <w:fldChar w:fldCharType="begin"/>
      </w:r>
      <w:r w:rsidRPr="004F7C8F">
        <w:rPr>
          <w:rFonts w:ascii="Times New Roman" w:eastAsia="Calibri" w:hAnsi="Times New Roman" w:cs="Times New Roman"/>
          <w:sz w:val="12"/>
          <w:szCs w:val="12"/>
        </w:rPr>
        <w:instrText xml:space="preserve"> STYLEREF 1 \s </w:instrText>
      </w:r>
      <w:r w:rsidRPr="004F7C8F">
        <w:rPr>
          <w:rFonts w:ascii="Times New Roman" w:eastAsia="Calibri" w:hAnsi="Times New Roman" w:cs="Times New Roman"/>
          <w:sz w:val="12"/>
          <w:szCs w:val="12"/>
        </w:rPr>
        <w:fldChar w:fldCharType="separate"/>
      </w:r>
      <w:r w:rsidRPr="004F7C8F">
        <w:rPr>
          <w:rFonts w:ascii="Times New Roman" w:eastAsia="Calibri" w:hAnsi="Times New Roman" w:cs="Times New Roman"/>
          <w:sz w:val="12"/>
          <w:szCs w:val="12"/>
        </w:rPr>
        <w:t>0</w:t>
      </w:r>
      <w:r w:rsidRPr="004F7C8F">
        <w:rPr>
          <w:rFonts w:ascii="Times New Roman" w:eastAsia="Calibri" w:hAnsi="Times New Roman" w:cs="Times New Roman"/>
          <w:sz w:val="12"/>
          <w:szCs w:val="12"/>
        </w:rPr>
        <w:fldChar w:fldCharType="end"/>
      </w:r>
      <w:r w:rsidRPr="004F7C8F">
        <w:rPr>
          <w:rFonts w:ascii="Times New Roman" w:eastAsia="Calibri" w:hAnsi="Times New Roman" w:cs="Times New Roman"/>
          <w:sz w:val="12"/>
          <w:szCs w:val="12"/>
        </w:rPr>
        <w:t>.</w:t>
      </w:r>
      <w:r w:rsidRPr="004F7C8F">
        <w:rPr>
          <w:rFonts w:ascii="Times New Roman" w:eastAsia="Calibri" w:hAnsi="Times New Roman" w:cs="Times New Roman"/>
          <w:sz w:val="12"/>
          <w:szCs w:val="12"/>
        </w:rPr>
        <w:fldChar w:fldCharType="begin"/>
      </w:r>
      <w:r w:rsidRPr="004F7C8F">
        <w:rPr>
          <w:rFonts w:ascii="Times New Roman" w:eastAsia="Calibri" w:hAnsi="Times New Roman" w:cs="Times New Roman"/>
          <w:sz w:val="12"/>
          <w:szCs w:val="12"/>
        </w:rPr>
        <w:instrText xml:space="preserve"> SEQ Таблица \* ARABIC \s 1 </w:instrText>
      </w:r>
      <w:r w:rsidRPr="004F7C8F">
        <w:rPr>
          <w:rFonts w:ascii="Times New Roman" w:eastAsia="Calibri" w:hAnsi="Times New Roman" w:cs="Times New Roman"/>
          <w:sz w:val="12"/>
          <w:szCs w:val="12"/>
        </w:rPr>
        <w:fldChar w:fldCharType="separate"/>
      </w:r>
      <w:r w:rsidRPr="004F7C8F">
        <w:rPr>
          <w:rFonts w:ascii="Times New Roman" w:eastAsia="Calibri" w:hAnsi="Times New Roman" w:cs="Times New Roman"/>
          <w:sz w:val="12"/>
          <w:szCs w:val="12"/>
        </w:rPr>
        <w:t>2</w:t>
      </w:r>
      <w:r w:rsidRPr="004F7C8F">
        <w:rPr>
          <w:rFonts w:ascii="Times New Roman" w:eastAsia="Calibri" w:hAnsi="Times New Roman" w:cs="Times New Roman"/>
          <w:sz w:val="12"/>
          <w:szCs w:val="12"/>
        </w:rPr>
        <w:fldChar w:fldCharType="end"/>
      </w:r>
      <w:bookmarkEnd w:id="117"/>
      <w:r w:rsidRPr="004F7C8F">
        <w:rPr>
          <w:rFonts w:ascii="Times New Roman" w:eastAsia="Calibri" w:hAnsi="Times New Roman" w:cs="Times New Roman"/>
          <w:sz w:val="12"/>
          <w:szCs w:val="12"/>
        </w:rPr>
        <w:t xml:space="preserve"> - Мероприятия по охране и рациональному использованию водных ресурсов</w:t>
      </w:r>
    </w:p>
    <w:tbl>
      <w:tblPr>
        <w:tblStyle w:val="212"/>
        <w:tblW w:w="7513" w:type="dxa"/>
        <w:tblInd w:w="108" w:type="dxa"/>
        <w:tblLook w:val="0000" w:firstRow="0" w:lastRow="0" w:firstColumn="0" w:lastColumn="0" w:noHBand="0" w:noVBand="0"/>
      </w:tblPr>
      <w:tblGrid>
        <w:gridCol w:w="3261"/>
        <w:gridCol w:w="4252"/>
      </w:tblGrid>
      <w:tr w:rsidR="004F7C8F" w:rsidRPr="004F7C8F" w:rsidTr="00F56E55">
        <w:trPr>
          <w:trHeight w:val="20"/>
        </w:trPr>
        <w:tc>
          <w:tcPr>
            <w:tcW w:w="2170" w:type="pct"/>
          </w:tcPr>
          <w:p w:rsidR="004F7C8F" w:rsidRPr="004F7C8F" w:rsidRDefault="004F7C8F" w:rsidP="004F7C8F">
            <w:pPr>
              <w:tabs>
                <w:tab w:val="left" w:pos="284"/>
              </w:tabs>
              <w:rPr>
                <w:rFonts w:ascii="Times New Roman" w:eastAsia="Calibri" w:hAnsi="Times New Roman" w:cs="Times New Roman"/>
                <w:b/>
                <w:sz w:val="12"/>
                <w:szCs w:val="12"/>
              </w:rPr>
            </w:pPr>
            <w:r w:rsidRPr="004F7C8F">
              <w:rPr>
                <w:rFonts w:ascii="Times New Roman" w:eastAsia="Calibri" w:hAnsi="Times New Roman" w:cs="Times New Roman"/>
                <w:b/>
                <w:sz w:val="12"/>
                <w:szCs w:val="12"/>
              </w:rPr>
              <w:t>Наименование мероприятия</w:t>
            </w:r>
          </w:p>
        </w:tc>
        <w:tc>
          <w:tcPr>
            <w:tcW w:w="2830" w:type="pct"/>
          </w:tcPr>
          <w:p w:rsidR="004F7C8F" w:rsidRPr="004F7C8F" w:rsidRDefault="004F7C8F" w:rsidP="004F7C8F">
            <w:pPr>
              <w:tabs>
                <w:tab w:val="left" w:pos="284"/>
              </w:tabs>
              <w:rPr>
                <w:rFonts w:ascii="Times New Roman" w:eastAsia="Calibri" w:hAnsi="Times New Roman" w:cs="Times New Roman"/>
                <w:b/>
                <w:bCs/>
                <w:sz w:val="12"/>
                <w:szCs w:val="12"/>
              </w:rPr>
            </w:pPr>
            <w:r w:rsidRPr="004F7C8F">
              <w:rPr>
                <w:rFonts w:ascii="Times New Roman" w:eastAsia="Calibri" w:hAnsi="Times New Roman" w:cs="Times New Roman"/>
                <w:b/>
                <w:sz w:val="12"/>
                <w:szCs w:val="12"/>
              </w:rPr>
              <w:t>Период эксплуатации</w:t>
            </w:r>
          </w:p>
        </w:tc>
      </w:tr>
      <w:tr w:rsidR="004F7C8F" w:rsidRPr="004F7C8F" w:rsidTr="00F56E55">
        <w:trPr>
          <w:trHeight w:val="20"/>
        </w:trPr>
        <w:tc>
          <w:tcPr>
            <w:tcW w:w="2170"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1 Антикоррозийная изоляция</w:t>
            </w:r>
            <w:r w:rsidR="00F56E55">
              <w:rPr>
                <w:rFonts w:ascii="Times New Roman" w:eastAsia="Calibri" w:hAnsi="Times New Roman" w:cs="Times New Roman"/>
                <w:sz w:val="12"/>
                <w:szCs w:val="12"/>
              </w:rPr>
              <w:t xml:space="preserve"> </w:t>
            </w:r>
            <w:r w:rsidRPr="004F7C8F">
              <w:rPr>
                <w:rFonts w:ascii="Times New Roman" w:eastAsia="Calibri" w:hAnsi="Times New Roman" w:cs="Times New Roman"/>
                <w:sz w:val="12"/>
                <w:szCs w:val="12"/>
              </w:rPr>
              <w:t>и гидроизоляция емкостного оборудования</w:t>
            </w:r>
            <w:r w:rsidR="00F56E55">
              <w:rPr>
                <w:rFonts w:ascii="Times New Roman" w:eastAsia="Calibri" w:hAnsi="Times New Roman" w:cs="Times New Roman"/>
                <w:sz w:val="12"/>
                <w:szCs w:val="12"/>
              </w:rPr>
              <w:t xml:space="preserve"> </w:t>
            </w:r>
            <w:r w:rsidRPr="004F7C8F">
              <w:rPr>
                <w:rFonts w:ascii="Times New Roman" w:eastAsia="Calibri" w:hAnsi="Times New Roman" w:cs="Times New Roman"/>
                <w:sz w:val="12"/>
                <w:szCs w:val="12"/>
              </w:rPr>
              <w:t>и трубопроводов</w:t>
            </w:r>
          </w:p>
        </w:tc>
        <w:tc>
          <w:tcPr>
            <w:tcW w:w="2830" w:type="pct"/>
          </w:tcPr>
          <w:p w:rsidR="004F7C8F" w:rsidRPr="004F7C8F" w:rsidRDefault="006B4848" w:rsidP="004F7C8F">
            <w:pPr>
              <w:tabs>
                <w:tab w:val="left" w:pos="284"/>
              </w:tabs>
              <w:rPr>
                <w:rFonts w:ascii="Times New Roman" w:eastAsia="Calibri" w:hAnsi="Times New Roman" w:cs="Times New Roman"/>
                <w:sz w:val="12"/>
                <w:szCs w:val="12"/>
              </w:rPr>
            </w:pPr>
            <w:hyperlink r:id="rId20" w:tooltip="ГОСТ Р 51164-98 Трубопроводы стальные магистральные. Общие требования к защите от коррозии" w:history="1">
              <w:r w:rsidR="004F7C8F" w:rsidRPr="004F7C8F">
                <w:rPr>
                  <w:rStyle w:val="af1"/>
                  <w:rFonts w:ascii="Times New Roman" w:eastAsia="Calibri" w:hAnsi="Times New Roman" w:cs="Times New Roman"/>
                  <w:color w:val="auto"/>
                  <w:sz w:val="12"/>
                  <w:szCs w:val="12"/>
                  <w:u w:val="none"/>
                </w:rPr>
                <w:t>ГОСТ </w:t>
              </w:r>
              <w:proofErr w:type="gramStart"/>
              <w:r w:rsidR="004F7C8F" w:rsidRPr="004F7C8F">
                <w:rPr>
                  <w:rStyle w:val="af1"/>
                  <w:rFonts w:ascii="Times New Roman" w:eastAsia="Calibri" w:hAnsi="Times New Roman" w:cs="Times New Roman"/>
                  <w:color w:val="auto"/>
                  <w:sz w:val="12"/>
                  <w:szCs w:val="12"/>
                  <w:u w:val="none"/>
                </w:rPr>
                <w:t>Р</w:t>
              </w:r>
              <w:proofErr w:type="gramEnd"/>
              <w:r w:rsidR="004F7C8F" w:rsidRPr="004F7C8F">
                <w:rPr>
                  <w:rStyle w:val="af1"/>
                  <w:rFonts w:ascii="Times New Roman" w:eastAsia="Calibri" w:hAnsi="Times New Roman" w:cs="Times New Roman"/>
                  <w:color w:val="auto"/>
                  <w:sz w:val="12"/>
                  <w:szCs w:val="12"/>
                  <w:u w:val="none"/>
                </w:rPr>
                <w:t xml:space="preserve"> 51164-98</w:t>
              </w:r>
            </w:hyperlink>
            <w:r w:rsidR="004F7C8F" w:rsidRPr="004F7C8F">
              <w:rPr>
                <w:rFonts w:ascii="Times New Roman" w:eastAsia="Calibri" w:hAnsi="Times New Roman" w:cs="Times New Roman"/>
                <w:sz w:val="12"/>
                <w:szCs w:val="12"/>
              </w:rPr>
              <w:t xml:space="preserve"> «Трубопроводы стальные магистральные. Общие требования к защите от </w:t>
            </w:r>
            <w:proofErr w:type="spellStart"/>
            <w:r w:rsidR="004F7C8F" w:rsidRPr="004F7C8F">
              <w:rPr>
                <w:rFonts w:ascii="Times New Roman" w:eastAsia="Calibri" w:hAnsi="Times New Roman" w:cs="Times New Roman"/>
                <w:sz w:val="12"/>
                <w:szCs w:val="12"/>
              </w:rPr>
              <w:t>коррозии»</w:t>
            </w:r>
            <w:proofErr w:type="gramStart"/>
            <w:r w:rsidR="004F7C8F" w:rsidRPr="004F7C8F">
              <w:rPr>
                <w:rFonts w:ascii="Times New Roman" w:eastAsia="Calibri" w:hAnsi="Times New Roman" w:cs="Times New Roman"/>
                <w:sz w:val="12"/>
                <w:szCs w:val="12"/>
              </w:rPr>
              <w:t>;С</w:t>
            </w:r>
            <w:proofErr w:type="gramEnd"/>
            <w:r w:rsidR="004F7C8F" w:rsidRPr="004F7C8F">
              <w:rPr>
                <w:rFonts w:ascii="Times New Roman" w:eastAsia="Calibri" w:hAnsi="Times New Roman" w:cs="Times New Roman"/>
                <w:sz w:val="12"/>
                <w:szCs w:val="12"/>
              </w:rPr>
              <w:t>П</w:t>
            </w:r>
            <w:proofErr w:type="spellEnd"/>
            <w:r w:rsidR="004F7C8F" w:rsidRPr="004F7C8F">
              <w:rPr>
                <w:rFonts w:ascii="Times New Roman" w:eastAsia="Calibri" w:hAnsi="Times New Roman" w:cs="Times New Roman"/>
                <w:sz w:val="12"/>
                <w:szCs w:val="12"/>
              </w:rPr>
              <w:t> 28.1330.2017 «Защита строительных конструкций от коррозии»</w:t>
            </w:r>
          </w:p>
        </w:tc>
      </w:tr>
      <w:tr w:rsidR="004F7C8F" w:rsidRPr="004F7C8F" w:rsidTr="00F56E55">
        <w:trPr>
          <w:trHeight w:val="20"/>
        </w:trPr>
        <w:tc>
          <w:tcPr>
            <w:tcW w:w="2170"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2 Испытание оборудования и трубопроводов на прочность</w:t>
            </w:r>
          </w:p>
        </w:tc>
        <w:tc>
          <w:tcPr>
            <w:tcW w:w="2830" w:type="pct"/>
          </w:tcPr>
          <w:p w:rsidR="004F7C8F" w:rsidRPr="004F7C8F" w:rsidRDefault="006B4848" w:rsidP="004F7C8F">
            <w:pPr>
              <w:tabs>
                <w:tab w:val="left" w:pos="284"/>
              </w:tabs>
              <w:rPr>
                <w:rFonts w:ascii="Times New Roman" w:eastAsia="Calibri" w:hAnsi="Times New Roman" w:cs="Times New Roman"/>
                <w:sz w:val="12"/>
                <w:szCs w:val="12"/>
              </w:rPr>
            </w:pPr>
            <w:hyperlink r:id="rId21" w:tooltip="СНиП 3.05.05-84 Технологическое оборудование и технологические трубопроводы" w:history="1">
              <w:r w:rsidR="004F7C8F" w:rsidRPr="004F7C8F">
                <w:rPr>
                  <w:rStyle w:val="af1"/>
                  <w:rFonts w:ascii="Times New Roman" w:eastAsia="Calibri" w:hAnsi="Times New Roman" w:cs="Times New Roman"/>
                  <w:color w:val="auto"/>
                  <w:sz w:val="12"/>
                  <w:szCs w:val="12"/>
                  <w:u w:val="none"/>
                </w:rPr>
                <w:t>СНиП 3.05.05-84</w:t>
              </w:r>
            </w:hyperlink>
            <w:r w:rsidR="004F7C8F" w:rsidRPr="004F7C8F">
              <w:rPr>
                <w:rFonts w:ascii="Times New Roman" w:eastAsia="Calibri" w:hAnsi="Times New Roman" w:cs="Times New Roman"/>
                <w:sz w:val="12"/>
                <w:szCs w:val="12"/>
              </w:rPr>
              <w:t xml:space="preserve"> «Технологическое оборудование и технологические трубопроводы»</w:t>
            </w:r>
          </w:p>
        </w:tc>
      </w:tr>
      <w:tr w:rsidR="004F7C8F" w:rsidRPr="004F7C8F" w:rsidTr="00F56E55">
        <w:trPr>
          <w:trHeight w:val="20"/>
        </w:trPr>
        <w:tc>
          <w:tcPr>
            <w:tcW w:w="2170"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3 Контроль сварных соединений стальных трубопроводов</w:t>
            </w:r>
          </w:p>
        </w:tc>
        <w:tc>
          <w:tcPr>
            <w:tcW w:w="2830" w:type="pct"/>
          </w:tcPr>
          <w:p w:rsidR="004F7C8F" w:rsidRPr="004F7C8F" w:rsidRDefault="006B4848" w:rsidP="004F7C8F">
            <w:pPr>
              <w:tabs>
                <w:tab w:val="left" w:pos="284"/>
              </w:tabs>
              <w:rPr>
                <w:rFonts w:ascii="Times New Roman" w:eastAsia="Calibri" w:hAnsi="Times New Roman" w:cs="Times New Roman"/>
                <w:sz w:val="12"/>
                <w:szCs w:val="12"/>
              </w:rPr>
            </w:pPr>
            <w:hyperlink r:id="rId22" w:tooltip="ГОСТ 3242-79 Соединения сварные. Методы контроля качества" w:history="1">
              <w:r w:rsidR="004F7C8F" w:rsidRPr="004F7C8F">
                <w:rPr>
                  <w:rStyle w:val="af1"/>
                  <w:rFonts w:ascii="Times New Roman" w:eastAsia="Calibri" w:hAnsi="Times New Roman" w:cs="Times New Roman"/>
                  <w:color w:val="auto"/>
                  <w:sz w:val="12"/>
                  <w:szCs w:val="12"/>
                  <w:u w:val="none"/>
                </w:rPr>
                <w:t>ГОСТ 3242-79</w:t>
              </w:r>
            </w:hyperlink>
            <w:r w:rsidR="004F7C8F" w:rsidRPr="004F7C8F">
              <w:rPr>
                <w:rFonts w:ascii="Times New Roman" w:eastAsia="Calibri" w:hAnsi="Times New Roman" w:cs="Times New Roman"/>
                <w:sz w:val="12"/>
                <w:szCs w:val="12"/>
              </w:rPr>
              <w:t xml:space="preserve"> «Сварные соединения. Методы контроля качества»</w:t>
            </w:r>
          </w:p>
        </w:tc>
      </w:tr>
      <w:tr w:rsidR="004F7C8F" w:rsidRPr="004F7C8F" w:rsidTr="00F56E55">
        <w:trPr>
          <w:trHeight w:val="20"/>
        </w:trPr>
        <w:tc>
          <w:tcPr>
            <w:tcW w:w="2170" w:type="pct"/>
          </w:tcPr>
          <w:p w:rsidR="004F7C8F" w:rsidRPr="004F7C8F" w:rsidRDefault="004F7C8F" w:rsidP="004F7C8F">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4 Лабораторный </w:t>
            </w:r>
            <w:proofErr w:type="gramStart"/>
            <w:r w:rsidRPr="004F7C8F">
              <w:rPr>
                <w:rFonts w:ascii="Times New Roman" w:eastAsia="Calibri" w:hAnsi="Times New Roman" w:cs="Times New Roman"/>
                <w:sz w:val="12"/>
                <w:szCs w:val="12"/>
              </w:rPr>
              <w:t>контроль за</w:t>
            </w:r>
            <w:proofErr w:type="gramEnd"/>
            <w:r w:rsidRPr="004F7C8F">
              <w:rPr>
                <w:rFonts w:ascii="Times New Roman" w:eastAsia="Calibri" w:hAnsi="Times New Roman" w:cs="Times New Roman"/>
                <w:sz w:val="12"/>
                <w:szCs w:val="12"/>
              </w:rPr>
              <w:t xml:space="preserve"> качеством поверхностных и подземных вод</w:t>
            </w:r>
          </w:p>
        </w:tc>
        <w:tc>
          <w:tcPr>
            <w:tcW w:w="2830" w:type="pct"/>
          </w:tcPr>
          <w:p w:rsidR="004F7C8F" w:rsidRPr="004F7C8F" w:rsidRDefault="006B4848" w:rsidP="004F7C8F">
            <w:pPr>
              <w:tabs>
                <w:tab w:val="left" w:pos="284"/>
              </w:tabs>
              <w:rPr>
                <w:rFonts w:ascii="Times New Roman" w:eastAsia="Calibri" w:hAnsi="Times New Roman" w:cs="Times New Roman"/>
                <w:sz w:val="12"/>
                <w:szCs w:val="12"/>
              </w:rPr>
            </w:pPr>
            <w:hyperlink r:id="rId23" w:tooltip="СанПиН 2.1.5.980-00 Гигиенические требования к охране поверхностных вод" w:history="1">
              <w:r w:rsidR="004F7C8F" w:rsidRPr="004F7C8F">
                <w:rPr>
                  <w:rStyle w:val="af1"/>
                  <w:rFonts w:ascii="Times New Roman" w:eastAsia="Calibri" w:hAnsi="Times New Roman" w:cs="Times New Roman"/>
                  <w:color w:val="auto"/>
                  <w:sz w:val="12"/>
                  <w:szCs w:val="12"/>
                  <w:u w:val="none"/>
                </w:rPr>
                <w:t>СанПиН 2.1.5.980-00</w:t>
              </w:r>
            </w:hyperlink>
            <w:r w:rsidR="004F7C8F" w:rsidRPr="004F7C8F">
              <w:rPr>
                <w:rFonts w:ascii="Times New Roman" w:eastAsia="Calibri" w:hAnsi="Times New Roman" w:cs="Times New Roman"/>
                <w:sz w:val="12"/>
                <w:szCs w:val="12"/>
              </w:rPr>
              <w:t xml:space="preserve">, </w:t>
            </w:r>
            <w:hyperlink r:id="rId24" w:tooltip="СП 2.1.5.1059-01 Гигиенические требования к охране подземных вод от загрязнения" w:history="1">
              <w:r w:rsidR="004F7C8F" w:rsidRPr="004F7C8F">
                <w:rPr>
                  <w:rStyle w:val="af1"/>
                  <w:rFonts w:ascii="Times New Roman" w:eastAsia="Calibri" w:hAnsi="Times New Roman" w:cs="Times New Roman"/>
                  <w:color w:val="auto"/>
                  <w:sz w:val="12"/>
                  <w:szCs w:val="12"/>
                  <w:u w:val="none"/>
                </w:rPr>
                <w:t>СП 2.1.5.1059-01</w:t>
              </w:r>
            </w:hyperlink>
          </w:p>
        </w:tc>
      </w:tr>
    </w:tbl>
    <w:p w:rsidR="004F7C8F" w:rsidRPr="004F7C8F" w:rsidRDefault="004F7C8F" w:rsidP="00F56E55">
      <w:pPr>
        <w:tabs>
          <w:tab w:val="left" w:pos="284"/>
        </w:tabs>
        <w:spacing w:after="0" w:line="240" w:lineRule="auto"/>
        <w:ind w:firstLine="284"/>
        <w:jc w:val="both"/>
        <w:rPr>
          <w:rFonts w:ascii="Times New Roman" w:eastAsia="Calibri" w:hAnsi="Times New Roman" w:cs="Times New Roman"/>
          <w:b/>
          <w:sz w:val="12"/>
          <w:szCs w:val="12"/>
        </w:rPr>
      </w:pPr>
      <w:r w:rsidRPr="004F7C8F">
        <w:rPr>
          <w:rFonts w:ascii="Times New Roman" w:eastAsia="Calibri" w:hAnsi="Times New Roman" w:cs="Times New Roman"/>
          <w:b/>
          <w:sz w:val="12"/>
          <w:szCs w:val="12"/>
        </w:rPr>
        <w:t xml:space="preserve">5.2.5. </w:t>
      </w:r>
      <w:r w:rsidRPr="004F7C8F">
        <w:rPr>
          <w:rFonts w:ascii="Times New Roman" w:eastAsia="Calibri" w:hAnsi="Times New Roman" w:cs="Times New Roman"/>
          <w:b/>
          <w:sz w:val="12"/>
          <w:szCs w:val="12"/>
          <w:lang w:val="x-none"/>
        </w:rPr>
        <w:t>Мероприятия по охране растительного и животного мир</w:t>
      </w:r>
      <w:bookmarkEnd w:id="114"/>
      <w:bookmarkEnd w:id="115"/>
      <w:r w:rsidRPr="004F7C8F">
        <w:rPr>
          <w:rFonts w:ascii="Times New Roman" w:eastAsia="Calibri" w:hAnsi="Times New Roman" w:cs="Times New Roman"/>
          <w:b/>
          <w:sz w:val="12"/>
          <w:szCs w:val="12"/>
          <w:lang w:val="x-none"/>
        </w:rPr>
        <w:t>а</w:t>
      </w:r>
      <w:bookmarkEnd w:id="116"/>
      <w:r w:rsidRPr="004F7C8F">
        <w:rPr>
          <w:rFonts w:ascii="Times New Roman" w:eastAsia="Calibri" w:hAnsi="Times New Roman" w:cs="Times New Roman"/>
          <w:b/>
          <w:sz w:val="12"/>
          <w:szCs w:val="12"/>
        </w:rPr>
        <w:t xml:space="preserve"> и среды их обитания</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bCs/>
          <w:sz w:val="12"/>
          <w:szCs w:val="12"/>
        </w:rPr>
      </w:pPr>
      <w:bookmarkStart w:id="118" w:name="_Toc486517554"/>
      <w:r w:rsidRPr="004F7C8F">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проектной документацией предусмотрено:</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последовательная рекультивация нарушенных земель по мере выполнения работ;</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защита почвы во время строительства от ветровой и водной эрозии путем трамбовки и планировки грунта при засыпке траншей;</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жесткий </w:t>
      </w:r>
      <w:proofErr w:type="gramStart"/>
      <w:r w:rsidRPr="004F7C8F">
        <w:rPr>
          <w:rFonts w:ascii="Times New Roman" w:eastAsia="Calibri" w:hAnsi="Times New Roman" w:cs="Times New Roman"/>
          <w:sz w:val="12"/>
          <w:szCs w:val="12"/>
        </w:rPr>
        <w:t>контроль за</w:t>
      </w:r>
      <w:proofErr w:type="gramEnd"/>
      <w:r w:rsidRPr="004F7C8F">
        <w:rPr>
          <w:rFonts w:ascii="Times New Roman" w:eastAsia="Calibri" w:hAnsi="Times New Roman" w:cs="Times New Roman"/>
          <w:sz w:val="12"/>
          <w:szCs w:val="12"/>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w:t>
      </w:r>
      <w:proofErr w:type="gramStart"/>
      <w:r w:rsidRPr="004F7C8F">
        <w:rPr>
          <w:rFonts w:ascii="Times New Roman" w:eastAsia="Calibri" w:hAnsi="Times New Roman" w:cs="Times New Roman"/>
          <w:bCs/>
          <w:sz w:val="12"/>
          <w:szCs w:val="12"/>
        </w:rPr>
        <w:t>исходному</w:t>
      </w:r>
      <w:proofErr w:type="gramEnd"/>
      <w:r w:rsidRPr="004F7C8F">
        <w:rPr>
          <w:rFonts w:ascii="Times New Roman" w:eastAsia="Calibri" w:hAnsi="Times New Roman" w:cs="Times New Roman"/>
          <w:bCs/>
          <w:sz w:val="12"/>
          <w:szCs w:val="12"/>
        </w:rPr>
        <w:t>) состояния.</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lastRenderedPageBreak/>
        <w:t>бросать горящие спички, окурки и горячую золу из курительных трубок;</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оставлять </w:t>
      </w:r>
      <w:proofErr w:type="gramStart"/>
      <w:r w:rsidRPr="004F7C8F">
        <w:rPr>
          <w:rFonts w:ascii="Times New Roman" w:eastAsia="Calibri" w:hAnsi="Times New Roman" w:cs="Times New Roman"/>
          <w:sz w:val="12"/>
          <w:szCs w:val="12"/>
        </w:rPr>
        <w:t>промасленные</w:t>
      </w:r>
      <w:proofErr w:type="gramEnd"/>
      <w:r w:rsidRPr="004F7C8F">
        <w:rPr>
          <w:rFonts w:ascii="Times New Roman" w:eastAsia="Calibri" w:hAnsi="Times New Roman" w:cs="Times New Roman"/>
          <w:sz w:val="12"/>
          <w:szCs w:val="12"/>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b/>
          <w:sz w:val="12"/>
          <w:szCs w:val="12"/>
          <w:lang w:val="x-none"/>
        </w:rPr>
      </w:pPr>
      <w:r w:rsidRPr="004F7C8F">
        <w:rPr>
          <w:rFonts w:ascii="Times New Roman" w:eastAsia="Calibri" w:hAnsi="Times New Roman" w:cs="Times New Roman"/>
          <w:b/>
          <w:sz w:val="12"/>
          <w:szCs w:val="12"/>
        </w:rPr>
        <w:t xml:space="preserve">5.2.6. </w:t>
      </w:r>
      <w:r w:rsidRPr="004F7C8F">
        <w:rPr>
          <w:rFonts w:ascii="Times New Roman" w:eastAsia="Calibri" w:hAnsi="Times New Roman" w:cs="Times New Roman"/>
          <w:b/>
          <w:sz w:val="12"/>
          <w:szCs w:val="12"/>
          <w:lang w:val="x-none"/>
        </w:rPr>
        <w:t>Мероприятия по сбору, использованию, обезвреживанию, транспортировке и размещению опасных отходов</w:t>
      </w:r>
      <w:bookmarkEnd w:id="118"/>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Временное накопление отходов проводится в соответствии с требованиями </w:t>
      </w:r>
      <w:hyperlink r:id="rId25" w:tooltip="Федеральный закон 89-ФЗ Об отходах производства и потребления" w:history="1">
        <w:r w:rsidRPr="004F7C8F">
          <w:rPr>
            <w:rStyle w:val="af1"/>
            <w:rFonts w:ascii="Times New Roman" w:eastAsia="Calibri" w:hAnsi="Times New Roman" w:cs="Times New Roman"/>
            <w:bCs/>
            <w:sz w:val="12"/>
            <w:szCs w:val="12"/>
          </w:rPr>
          <w:t>Федерального Закона РФ от 24 июня 1998 года № 89-ФЗ</w:t>
        </w:r>
      </w:hyperlink>
      <w:r w:rsidRPr="004F7C8F">
        <w:rPr>
          <w:rFonts w:ascii="Times New Roman" w:eastAsia="Calibri" w:hAnsi="Times New Roman" w:cs="Times New Roman"/>
          <w:bCs/>
          <w:sz w:val="12"/>
          <w:szCs w:val="12"/>
        </w:rPr>
        <w:t xml:space="preserve"> «Об отходах производства и потребления», действующих экологических, санитарных правил и норм по обращению с отходами.</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Осуществляется систематический </w:t>
      </w:r>
      <w:proofErr w:type="gramStart"/>
      <w:r w:rsidRPr="004F7C8F">
        <w:rPr>
          <w:rFonts w:ascii="Times New Roman" w:eastAsia="Calibri" w:hAnsi="Times New Roman" w:cs="Times New Roman"/>
          <w:bCs/>
          <w:sz w:val="12"/>
          <w:szCs w:val="12"/>
        </w:rPr>
        <w:t>контроль за</w:t>
      </w:r>
      <w:proofErr w:type="gramEnd"/>
      <w:r w:rsidRPr="004F7C8F">
        <w:rPr>
          <w:rFonts w:ascii="Times New Roman" w:eastAsia="Calibri" w:hAnsi="Times New Roman" w:cs="Times New Roman"/>
          <w:bCs/>
          <w:sz w:val="12"/>
          <w:szCs w:val="12"/>
        </w:rPr>
        <w:t xml:space="preserve"> процессом обращения с отходами.</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К основным мероприятиям относятся:</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 xml:space="preserve">на предприятии приказом назначается </w:t>
      </w:r>
      <w:proofErr w:type="gramStart"/>
      <w:r w:rsidRPr="004F7C8F">
        <w:rPr>
          <w:rFonts w:ascii="Times New Roman" w:eastAsia="Calibri" w:hAnsi="Times New Roman" w:cs="Times New Roman"/>
          <w:sz w:val="12"/>
          <w:szCs w:val="12"/>
        </w:rPr>
        <w:t>ответственный</w:t>
      </w:r>
      <w:proofErr w:type="gramEnd"/>
      <w:r w:rsidRPr="004F7C8F">
        <w:rPr>
          <w:rFonts w:ascii="Times New Roman" w:eastAsia="Calibri" w:hAnsi="Times New Roman" w:cs="Times New Roman"/>
          <w:sz w:val="12"/>
          <w:szCs w:val="12"/>
        </w:rPr>
        <w:t xml:space="preserve"> за соблюдение требований природоохранного законодательства;</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sz w:val="12"/>
          <w:szCs w:val="12"/>
        </w:rPr>
      </w:pPr>
      <w:r w:rsidRPr="004F7C8F">
        <w:rPr>
          <w:rFonts w:ascii="Times New Roman" w:eastAsia="Calibri"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4F7C8F" w:rsidRPr="004F7C8F" w:rsidRDefault="004F7C8F" w:rsidP="00F56E55">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4F7C8F">
        <w:rPr>
          <w:rFonts w:ascii="Times New Roman" w:eastAsia="Calibri" w:hAnsi="Times New Roman" w:cs="Times New Roman"/>
          <w:bCs/>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5.3. Мероприятия по защите территории от чрезвычайных ситуаций</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5.3.1. Решения по исключению разгерметизации оборудования и предупреждению аварийных выбросов опасных веществ</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герметизация оборудования с использованием сварочного способа соединений, минимизацией фланцевых соединений;</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материальное исполнение оборудования и трубопроводов соответствует коррозионным свойствам среды;</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применение конструкций и материалов, соответствующих </w:t>
      </w:r>
      <w:proofErr w:type="gramStart"/>
      <w:r w:rsidRPr="00F56E55">
        <w:rPr>
          <w:rFonts w:ascii="Times New Roman" w:eastAsia="Calibri" w:hAnsi="Times New Roman" w:cs="Times New Roman"/>
          <w:bCs/>
          <w:sz w:val="12"/>
          <w:szCs w:val="12"/>
        </w:rPr>
        <w:t>природно-климатическим</w:t>
      </w:r>
      <w:proofErr w:type="gramEnd"/>
      <w:r w:rsidRPr="00F56E55">
        <w:rPr>
          <w:rFonts w:ascii="Times New Roman" w:eastAsia="Calibri" w:hAnsi="Times New Roman" w:cs="Times New Roman"/>
          <w:bCs/>
          <w:sz w:val="12"/>
          <w:szCs w:val="12"/>
        </w:rPr>
        <w:t xml:space="preserve"> и геологическим условия района строительства;</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применяются трубы и детали трубопроводов с толщиной стенки трубы выше расчетной;</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использовано минимальное количество фланцевых соединений;</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для </w:t>
      </w:r>
      <w:proofErr w:type="spellStart"/>
      <w:r w:rsidRPr="00F56E55">
        <w:rPr>
          <w:rFonts w:ascii="Times New Roman" w:eastAsia="Calibri" w:hAnsi="Times New Roman" w:cs="Times New Roman"/>
          <w:bCs/>
          <w:sz w:val="12"/>
          <w:szCs w:val="12"/>
        </w:rPr>
        <w:t>упругоизогнутых</w:t>
      </w:r>
      <w:proofErr w:type="spellEnd"/>
      <w:r w:rsidRPr="00F56E55">
        <w:rPr>
          <w:rFonts w:ascii="Times New Roman" w:eastAsia="Calibri" w:hAnsi="Times New Roman" w:cs="Times New Roman"/>
          <w:bCs/>
          <w:sz w:val="12"/>
          <w:szCs w:val="12"/>
        </w:rPr>
        <w:t xml:space="preserve"> участков трубопроводов определены минимальные радиусы упругого изгиба оси трубопроводов, при котором соблюдаются условия прочности;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контроль и измерение технологических параметров ИУ;</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 xml:space="preserve">в соответствии с п. 10.1.34 ГОСТ 32569-2013 дренажный трубопровод укладывается </w:t>
      </w:r>
      <w:proofErr w:type="spellStart"/>
      <w:r w:rsidRPr="00F56E55">
        <w:rPr>
          <w:rFonts w:ascii="Times New Roman" w:eastAsia="Calibri" w:hAnsi="Times New Roman" w:cs="Times New Roman"/>
          <w:bCs/>
          <w:sz w:val="12"/>
          <w:szCs w:val="12"/>
        </w:rPr>
        <w:t>подземно</w:t>
      </w:r>
      <w:proofErr w:type="spellEnd"/>
      <w:r w:rsidRPr="00F56E55">
        <w:rPr>
          <w:rFonts w:ascii="Times New Roman" w:eastAsia="Calibri" w:hAnsi="Times New Roman" w:cs="Times New Roman"/>
          <w:bCs/>
          <w:sz w:val="12"/>
          <w:szCs w:val="12"/>
        </w:rPr>
        <w:t xml:space="preserve"> на глубине не менее 0,6 м с уклоном в сторону дренажной емкости;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по окончании строительно-монтажных работ дренажный трубопровод испытать на прочность и плотность гидравлическим способом в соответствии с ГОСТ 32569-2013 с последующим освобождением трубопровода от воды;</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величина давления испытания дренажного трубопровода в соответствии с ГОСТ 32569-2013 составляет:</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на прочность – </w:t>
      </w:r>
      <w:proofErr w:type="spellStart"/>
      <w:r w:rsidRPr="00F56E55">
        <w:rPr>
          <w:rFonts w:ascii="Times New Roman" w:eastAsia="Calibri" w:hAnsi="Times New Roman" w:cs="Times New Roman"/>
          <w:bCs/>
          <w:sz w:val="12"/>
          <w:szCs w:val="12"/>
        </w:rPr>
        <w:t>Рисп</w:t>
      </w:r>
      <w:proofErr w:type="spellEnd"/>
      <w:r w:rsidRPr="00F56E55">
        <w:rPr>
          <w:rFonts w:ascii="Times New Roman" w:eastAsia="Calibri" w:hAnsi="Times New Roman" w:cs="Times New Roman"/>
          <w:bCs/>
          <w:sz w:val="12"/>
          <w:szCs w:val="12"/>
        </w:rPr>
        <w:t xml:space="preserve"> = 0,2 МПа;</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на плотность – </w:t>
      </w:r>
      <w:proofErr w:type="gramStart"/>
      <w:r w:rsidRPr="00F56E55">
        <w:rPr>
          <w:rFonts w:ascii="Times New Roman" w:eastAsia="Calibri" w:hAnsi="Times New Roman" w:cs="Times New Roman"/>
          <w:bCs/>
          <w:sz w:val="12"/>
          <w:szCs w:val="12"/>
        </w:rPr>
        <w:t>атмосферное</w:t>
      </w:r>
      <w:proofErr w:type="gramEnd"/>
      <w:r w:rsidRPr="00F56E55">
        <w:rPr>
          <w:rFonts w:ascii="Times New Roman" w:eastAsia="Calibri" w:hAnsi="Times New Roman" w:cs="Times New Roman"/>
          <w:bCs/>
          <w:sz w:val="12"/>
          <w:szCs w:val="12"/>
        </w:rPr>
        <w:t>;</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выполнить контроль качества сварных соединений трубопровода:</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систематический пооперационный контроль, осуществляемый в процессе сборки и сварки;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визуальный контроль и обмер геометрических параметров готовых сварных соединений;</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проверку сварных швов неразрушающими методами контроля;</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в соответствии с ГОСТ 32569-2013 контролю ультразвуковым или радиографическим методом подвергаются 10 % сварных стыков дренажного трубопровода;</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конструкция антикоррозионной изоляции: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proofErr w:type="spellStart"/>
      <w:r w:rsidRPr="00F56E55">
        <w:rPr>
          <w:rFonts w:ascii="Times New Roman" w:eastAsia="Calibri" w:hAnsi="Times New Roman" w:cs="Times New Roman"/>
          <w:bCs/>
          <w:sz w:val="12"/>
          <w:szCs w:val="12"/>
        </w:rPr>
        <w:t>праймер</w:t>
      </w:r>
      <w:proofErr w:type="spellEnd"/>
      <w:r w:rsidRPr="00F56E55">
        <w:rPr>
          <w:rFonts w:ascii="Times New Roman" w:eastAsia="Calibri" w:hAnsi="Times New Roman" w:cs="Times New Roman"/>
          <w:bCs/>
          <w:sz w:val="12"/>
          <w:szCs w:val="12"/>
        </w:rPr>
        <w:t xml:space="preserve"> / битумная грунтовка (подготовительный слой);</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лента промышленная изоляционная мастичная / битумная на полимерной основе (изоляционный слой) толщиной не менее 2,0 мм – 1 слой;</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лента </w:t>
      </w:r>
      <w:proofErr w:type="spellStart"/>
      <w:r w:rsidRPr="00F56E55">
        <w:rPr>
          <w:rFonts w:ascii="Times New Roman" w:eastAsia="Calibri" w:hAnsi="Times New Roman" w:cs="Times New Roman"/>
          <w:bCs/>
          <w:sz w:val="12"/>
          <w:szCs w:val="12"/>
        </w:rPr>
        <w:t>термоусаживающаяся</w:t>
      </w:r>
      <w:proofErr w:type="spellEnd"/>
      <w:r w:rsidRPr="00F56E55">
        <w:rPr>
          <w:rFonts w:ascii="Times New Roman" w:eastAsia="Calibri" w:hAnsi="Times New Roman" w:cs="Times New Roman"/>
          <w:bCs/>
          <w:sz w:val="12"/>
          <w:szCs w:val="12"/>
        </w:rPr>
        <w:t xml:space="preserve"> промышленная (защитный слой) толщиной не менее 0,6 мм – 1 слой.</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по показателям свойств и температурному диапазону применения изоляционные покрытия должны обеспечивать эффективную противокоррозионную защиту изолированных изделий на весь нормативный срок эксплуатации трубопровода.</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для защиты от атмосферной коррозии наружная поверхность трубопровода, арматуры и металлоконструкций очищается от продуктов коррозии, обезжиривается, наносится следующая система покрытий общей толщиной 250 мкм:</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эпоксидное покрытие – один слой 125 мм;</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полиуретановое покрытие стойкое к ультрафиолетовому излучению – один слой толщиной 125 мкм.</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 xml:space="preserve">антикоррозионная защита наружной поверхности трубопровода, арматуры, а также металлоконструкций должна выполняться в соответствии с требованиями технологической инструкции компании «Антикоррозионная защита металлических конструкций на объектах </w:t>
      </w:r>
      <w:proofErr w:type="spellStart"/>
      <w:r w:rsidRPr="00F56E55">
        <w:rPr>
          <w:rFonts w:ascii="Times New Roman" w:eastAsia="Calibri" w:hAnsi="Times New Roman" w:cs="Times New Roman"/>
          <w:bCs/>
          <w:sz w:val="12"/>
          <w:szCs w:val="12"/>
        </w:rPr>
        <w:t>нефтегазодобычи</w:t>
      </w:r>
      <w:proofErr w:type="spellEnd"/>
      <w:r w:rsidRPr="00F56E55">
        <w:rPr>
          <w:rFonts w:ascii="Times New Roman" w:eastAsia="Calibri" w:hAnsi="Times New Roman" w:cs="Times New Roman"/>
          <w:bCs/>
          <w:sz w:val="12"/>
          <w:szCs w:val="12"/>
        </w:rPr>
        <w:t xml:space="preserve">, </w:t>
      </w:r>
      <w:proofErr w:type="spellStart"/>
      <w:r w:rsidRPr="00F56E55">
        <w:rPr>
          <w:rFonts w:ascii="Times New Roman" w:eastAsia="Calibri" w:hAnsi="Times New Roman" w:cs="Times New Roman"/>
          <w:bCs/>
          <w:sz w:val="12"/>
          <w:szCs w:val="12"/>
        </w:rPr>
        <w:t>нефтегазопереработки</w:t>
      </w:r>
      <w:proofErr w:type="spellEnd"/>
      <w:r w:rsidRPr="00F56E55">
        <w:rPr>
          <w:rFonts w:ascii="Times New Roman" w:eastAsia="Calibri" w:hAnsi="Times New Roman" w:cs="Times New Roman"/>
          <w:bCs/>
          <w:sz w:val="12"/>
          <w:szCs w:val="12"/>
        </w:rPr>
        <w:t xml:space="preserve"> и нефтепродуктообеспечения» № П2-05 ТИ-0002;</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Состав рекомендуемого комплекса организационных мероприятий по снижению риска включает:</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соблюдение технологических режимов эксплуатации сооружений;</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постоянный </w:t>
      </w:r>
      <w:proofErr w:type="gramStart"/>
      <w:r w:rsidRPr="00F56E55">
        <w:rPr>
          <w:rFonts w:ascii="Times New Roman" w:eastAsia="Calibri" w:hAnsi="Times New Roman" w:cs="Times New Roman"/>
          <w:bCs/>
          <w:sz w:val="12"/>
          <w:szCs w:val="12"/>
        </w:rPr>
        <w:t>контроль за</w:t>
      </w:r>
      <w:proofErr w:type="gramEnd"/>
      <w:r w:rsidRPr="00F56E55">
        <w:rPr>
          <w:rFonts w:ascii="Times New Roman" w:eastAsia="Calibri" w:hAnsi="Times New Roman" w:cs="Times New Roman"/>
          <w:bCs/>
          <w:sz w:val="12"/>
          <w:szCs w:val="12"/>
        </w:rPr>
        <w:t xml:space="preserve"> герметичностью трубопроводов, фланцевых соединений и затворов запорной арматуры;</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проведение на предприятии периодических учений по ликвидации возможных аварийных ситуаций;</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5.3.2. Решения, направленные на предупреждение развития аварии и локализацию выбросов (сбросов) опасных веществ</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lastRenderedPageBreak/>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расстояния между зданиями и сооружениями приняты в соответствии с требованиями противопожарных и санитарных норм;</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автоматизация технологического процесса, обеспечивающая дистанционное управление и контроль за процессами из </w:t>
      </w:r>
      <w:proofErr w:type="gramStart"/>
      <w:r w:rsidRPr="00F56E55">
        <w:rPr>
          <w:rFonts w:ascii="Times New Roman" w:eastAsia="Calibri" w:hAnsi="Times New Roman" w:cs="Times New Roman"/>
          <w:bCs/>
          <w:sz w:val="12"/>
          <w:szCs w:val="12"/>
        </w:rPr>
        <w:t>операторной</w:t>
      </w:r>
      <w:proofErr w:type="gramEnd"/>
      <w:r w:rsidRPr="00F56E55">
        <w:rPr>
          <w:rFonts w:ascii="Times New Roman" w:eastAsia="Calibri" w:hAnsi="Times New Roman" w:cs="Times New Roman"/>
          <w:bCs/>
          <w:sz w:val="12"/>
          <w:szCs w:val="12"/>
        </w:rPr>
        <w:t>;</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 xml:space="preserve">контроль верхнего уровня жидкости в дренажной емкости </w:t>
      </w:r>
      <w:proofErr w:type="gramStart"/>
      <w:r w:rsidRPr="00F56E55">
        <w:rPr>
          <w:rFonts w:ascii="Times New Roman" w:eastAsia="Calibri" w:hAnsi="Times New Roman" w:cs="Times New Roman"/>
          <w:bCs/>
          <w:sz w:val="12"/>
          <w:szCs w:val="12"/>
        </w:rPr>
        <w:t>ЕП</w:t>
      </w:r>
      <w:proofErr w:type="gramEnd"/>
      <w:r w:rsidRPr="00F56E55">
        <w:rPr>
          <w:rFonts w:ascii="Times New Roman" w:eastAsia="Calibri" w:hAnsi="Times New Roman" w:cs="Times New Roman"/>
          <w:bCs/>
          <w:sz w:val="12"/>
          <w:szCs w:val="12"/>
        </w:rPr>
        <w:t xml:space="preserve"> предусматривается с помощью сигнализатора уровня жидкости;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в качестве ограждающих конструкций и перегородок в сооружениях </w:t>
      </w:r>
      <w:proofErr w:type="gramStart"/>
      <w:r w:rsidRPr="00F56E55">
        <w:rPr>
          <w:rFonts w:ascii="Times New Roman" w:eastAsia="Calibri" w:hAnsi="Times New Roman" w:cs="Times New Roman"/>
          <w:bCs/>
          <w:sz w:val="12"/>
          <w:szCs w:val="12"/>
        </w:rPr>
        <w:t>блок-боксов</w:t>
      </w:r>
      <w:proofErr w:type="gramEnd"/>
      <w:r w:rsidRPr="00F56E55">
        <w:rPr>
          <w:rFonts w:ascii="Times New Roman" w:eastAsia="Calibri" w:hAnsi="Times New Roman" w:cs="Times New Roman"/>
          <w:bCs/>
          <w:sz w:val="12"/>
          <w:szCs w:val="12"/>
        </w:rPr>
        <w:t xml:space="preserve"> применяются сэндвич-панели;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установка запорной арматуры, герметичностью затвора класса</w:t>
      </w:r>
      <w:proofErr w:type="gramStart"/>
      <w:r w:rsidRPr="00F56E55">
        <w:rPr>
          <w:rFonts w:ascii="Times New Roman" w:eastAsia="Calibri" w:hAnsi="Times New Roman" w:cs="Times New Roman"/>
          <w:bCs/>
          <w:sz w:val="12"/>
          <w:szCs w:val="12"/>
        </w:rPr>
        <w:t xml:space="preserve"> А</w:t>
      </w:r>
      <w:proofErr w:type="gramEnd"/>
      <w:r w:rsidRPr="00F56E55">
        <w:rPr>
          <w:rFonts w:ascii="Times New Roman" w:eastAsia="Calibri" w:hAnsi="Times New Roman" w:cs="Times New Roman"/>
          <w:bCs/>
          <w:sz w:val="12"/>
          <w:szCs w:val="12"/>
        </w:rPr>
        <w:t>;</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для дренажа проектируемой ИУ предусматривается емкость </w:t>
      </w:r>
      <w:proofErr w:type="spellStart"/>
      <w:r w:rsidRPr="00F56E55">
        <w:rPr>
          <w:rFonts w:ascii="Times New Roman" w:eastAsia="Calibri" w:hAnsi="Times New Roman" w:cs="Times New Roman"/>
          <w:bCs/>
          <w:sz w:val="12"/>
          <w:szCs w:val="12"/>
        </w:rPr>
        <w:t>подемная</w:t>
      </w:r>
      <w:proofErr w:type="spellEnd"/>
      <w:r w:rsidRPr="00F56E55">
        <w:rPr>
          <w:rFonts w:ascii="Times New Roman" w:eastAsia="Calibri" w:hAnsi="Times New Roman" w:cs="Times New Roman"/>
          <w:bCs/>
          <w:sz w:val="12"/>
          <w:szCs w:val="12"/>
        </w:rPr>
        <w:t xml:space="preserve"> дренажная </w:t>
      </w:r>
      <w:proofErr w:type="gramStart"/>
      <w:r w:rsidRPr="00F56E55">
        <w:rPr>
          <w:rFonts w:ascii="Times New Roman" w:eastAsia="Calibri" w:hAnsi="Times New Roman" w:cs="Times New Roman"/>
          <w:bCs/>
          <w:sz w:val="12"/>
          <w:szCs w:val="12"/>
        </w:rPr>
        <w:t>ЕП</w:t>
      </w:r>
      <w:proofErr w:type="gramEnd"/>
      <w:r w:rsidRPr="00F56E55">
        <w:rPr>
          <w:rFonts w:ascii="Times New Roman" w:eastAsia="Calibri" w:hAnsi="Times New Roman" w:cs="Times New Roman"/>
          <w:bCs/>
          <w:sz w:val="12"/>
          <w:szCs w:val="12"/>
        </w:rPr>
        <w:t>;</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 xml:space="preserve">дренажные емкости оборудуются воздушниками с </w:t>
      </w:r>
      <w:proofErr w:type="spellStart"/>
      <w:r w:rsidRPr="00F56E55">
        <w:rPr>
          <w:rFonts w:ascii="Times New Roman" w:eastAsia="Calibri" w:hAnsi="Times New Roman" w:cs="Times New Roman"/>
          <w:bCs/>
          <w:sz w:val="12"/>
          <w:szCs w:val="12"/>
        </w:rPr>
        <w:t>огнепреградителями</w:t>
      </w:r>
      <w:proofErr w:type="spellEnd"/>
      <w:r w:rsidRPr="00F56E55">
        <w:rPr>
          <w:rFonts w:ascii="Times New Roman" w:eastAsia="Calibri" w:hAnsi="Times New Roman" w:cs="Times New Roman"/>
          <w:bCs/>
          <w:sz w:val="12"/>
          <w:szCs w:val="12"/>
        </w:rPr>
        <w:t>.</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С целью уменьшения эффекта «домино» расстояния между сооружениями приняты в соответствии с требованиями противопожарных и санитарных норм.</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F56E55">
        <w:rPr>
          <w:rFonts w:ascii="Times New Roman" w:eastAsia="Calibri" w:hAnsi="Times New Roman" w:cs="Times New Roman"/>
          <w:bCs/>
          <w:sz w:val="12"/>
          <w:szCs w:val="12"/>
        </w:rPr>
        <w:t>ств пр</w:t>
      </w:r>
      <w:proofErr w:type="gramEnd"/>
      <w:r w:rsidRPr="00F56E55">
        <w:rPr>
          <w:rFonts w:ascii="Times New Roman" w:eastAsia="Calibri" w:hAnsi="Times New Roman" w:cs="Times New Roman"/>
          <w:bCs/>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 xml:space="preserve">5.3.3. Решения по обеспечению </w:t>
      </w:r>
      <w:proofErr w:type="spellStart"/>
      <w:r w:rsidRPr="00F56E55">
        <w:rPr>
          <w:rFonts w:ascii="Times New Roman" w:eastAsia="Calibri" w:hAnsi="Times New Roman" w:cs="Times New Roman"/>
          <w:bCs/>
          <w:sz w:val="12"/>
          <w:szCs w:val="12"/>
        </w:rPr>
        <w:t>взрывопожаробезопасности</w:t>
      </w:r>
      <w:proofErr w:type="spellEnd"/>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В целях обеспечения взрывопожарной безопасности, предусмотрен комплекс мероприятий, включающий в себя:</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размещение сооружений с учетом категории по </w:t>
      </w:r>
      <w:proofErr w:type="spellStart"/>
      <w:r w:rsidRPr="00F56E55">
        <w:rPr>
          <w:rFonts w:ascii="Times New Roman" w:eastAsia="Calibri" w:hAnsi="Times New Roman" w:cs="Times New Roman"/>
          <w:bCs/>
          <w:sz w:val="12"/>
          <w:szCs w:val="12"/>
        </w:rPr>
        <w:t>взрывопожароопасности</w:t>
      </w:r>
      <w:proofErr w:type="spellEnd"/>
      <w:r w:rsidRPr="00F56E55">
        <w:rPr>
          <w:rFonts w:ascii="Times New Roman" w:eastAsia="Calibri" w:hAnsi="Times New Roman" w:cs="Times New Roman"/>
          <w:bCs/>
          <w:sz w:val="12"/>
          <w:szCs w:val="12"/>
        </w:rPr>
        <w:t>, с обеспечением необходимых по нормам разрывов;</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герметизация системы добычи и сбора нефти;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оснащение проектируемых сооружений системой автоматизации и телемеханизации;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дренажные емкости оборудуются воздушниками с </w:t>
      </w:r>
      <w:proofErr w:type="spellStart"/>
      <w:r w:rsidRPr="00F56E55">
        <w:rPr>
          <w:rFonts w:ascii="Times New Roman" w:eastAsia="Calibri" w:hAnsi="Times New Roman" w:cs="Times New Roman"/>
          <w:bCs/>
          <w:sz w:val="12"/>
          <w:szCs w:val="12"/>
        </w:rPr>
        <w:t>огнепреградителями</w:t>
      </w:r>
      <w:proofErr w:type="spellEnd"/>
      <w:r w:rsidRPr="00F56E55">
        <w:rPr>
          <w:rFonts w:ascii="Times New Roman" w:eastAsia="Calibri" w:hAnsi="Times New Roman" w:cs="Times New Roman"/>
          <w:bCs/>
          <w:sz w:val="12"/>
          <w:szCs w:val="12"/>
        </w:rPr>
        <w:t>;</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установленные в шкафах </w:t>
      </w:r>
      <w:proofErr w:type="spellStart"/>
      <w:r w:rsidRPr="00F56E55">
        <w:rPr>
          <w:rFonts w:ascii="Times New Roman" w:eastAsia="Calibri" w:hAnsi="Times New Roman" w:cs="Times New Roman"/>
          <w:bCs/>
          <w:sz w:val="12"/>
          <w:szCs w:val="12"/>
        </w:rPr>
        <w:t>КИПиА</w:t>
      </w:r>
      <w:proofErr w:type="spellEnd"/>
      <w:r w:rsidRPr="00F56E55">
        <w:rPr>
          <w:rFonts w:ascii="Times New Roman" w:eastAsia="Calibri" w:hAnsi="Times New Roman" w:cs="Times New Roman"/>
          <w:bCs/>
          <w:sz w:val="12"/>
          <w:szCs w:val="12"/>
        </w:rPr>
        <w:t xml:space="preserve"> электрические обогреватели оснащены термостатами безопасности и имеют уровень защиты от поражения током класса 0;</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proofErr w:type="spellStart"/>
      <w:r w:rsidRPr="00F56E55">
        <w:rPr>
          <w:rFonts w:ascii="Times New Roman" w:eastAsia="Calibri" w:hAnsi="Times New Roman" w:cs="Times New Roman"/>
          <w:bCs/>
          <w:sz w:val="12"/>
          <w:szCs w:val="12"/>
        </w:rPr>
        <w:t>молниезащита</w:t>
      </w:r>
      <w:proofErr w:type="spellEnd"/>
      <w:r w:rsidRPr="00F56E55">
        <w:rPr>
          <w:rFonts w:ascii="Times New Roman" w:eastAsia="Calibri" w:hAnsi="Times New Roman" w:cs="Times New Roman"/>
          <w:bCs/>
          <w:sz w:val="12"/>
          <w:szCs w:val="12"/>
        </w:rPr>
        <w:t>, защита от вторичных проявлений молнии и защита от статического электричества;</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для защиты электрооборудования от грозовых перенапряжений на корпусе КТП устанавливаются ограничители перенапряжений типа (входят в комплект поставки КТП);</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 xml:space="preserve">применение кабельной продукции, не распространяющей горение при групповой прокладке, с низким </w:t>
      </w:r>
      <w:proofErr w:type="spellStart"/>
      <w:r w:rsidRPr="00F56E55">
        <w:rPr>
          <w:rFonts w:ascii="Times New Roman" w:eastAsia="Calibri" w:hAnsi="Times New Roman" w:cs="Times New Roman"/>
          <w:bCs/>
          <w:sz w:val="12"/>
          <w:szCs w:val="12"/>
        </w:rPr>
        <w:t>дым</w:t>
      </w:r>
      <w:proofErr w:type="gramStart"/>
      <w:r w:rsidRPr="00F56E55">
        <w:rPr>
          <w:rFonts w:ascii="Times New Roman" w:eastAsia="Calibri" w:hAnsi="Times New Roman" w:cs="Times New Roman"/>
          <w:bCs/>
          <w:sz w:val="12"/>
          <w:szCs w:val="12"/>
        </w:rPr>
        <w:t>о</w:t>
      </w:r>
      <w:proofErr w:type="spellEnd"/>
      <w:r w:rsidRPr="00F56E55">
        <w:rPr>
          <w:rFonts w:ascii="Times New Roman" w:eastAsia="Calibri" w:hAnsi="Times New Roman" w:cs="Times New Roman"/>
          <w:bCs/>
          <w:sz w:val="12"/>
          <w:szCs w:val="12"/>
        </w:rPr>
        <w:t>-</w:t>
      </w:r>
      <w:proofErr w:type="gramEnd"/>
      <w:r w:rsidRPr="00F56E55">
        <w:rPr>
          <w:rFonts w:ascii="Times New Roman" w:eastAsia="Calibri" w:hAnsi="Times New Roman" w:cs="Times New Roman"/>
          <w:bCs/>
          <w:sz w:val="12"/>
          <w:szCs w:val="12"/>
        </w:rPr>
        <w:t xml:space="preserve"> и </w:t>
      </w:r>
      <w:proofErr w:type="spellStart"/>
      <w:r w:rsidRPr="00F56E55">
        <w:rPr>
          <w:rFonts w:ascii="Times New Roman" w:eastAsia="Calibri" w:hAnsi="Times New Roman" w:cs="Times New Roman"/>
          <w:bCs/>
          <w:sz w:val="12"/>
          <w:szCs w:val="12"/>
        </w:rPr>
        <w:t>газовыделением</w:t>
      </w:r>
      <w:proofErr w:type="spellEnd"/>
      <w:r w:rsidRPr="00F56E55">
        <w:rPr>
          <w:rFonts w:ascii="Times New Roman" w:eastAsia="Calibri" w:hAnsi="Times New Roman" w:cs="Times New Roman"/>
          <w:bCs/>
          <w:sz w:val="12"/>
          <w:szCs w:val="12"/>
        </w:rPr>
        <w:t>;</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освобождение трубопроводов от нефти во время ремонтных работ;</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периодический инструктаж обслуживающего персонала по правилам и приемам безопасного ведения работ, противопожарным мероприятиям и практическому использованию противопожарных средств;</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F56E55">
        <w:rPr>
          <w:rFonts w:ascii="Times New Roman" w:eastAsia="Calibri" w:hAnsi="Times New Roman" w:cs="Times New Roman"/>
          <w:bCs/>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 xml:space="preserve">Классификация проектируемых сооружений по взрывоопасности и </w:t>
      </w:r>
      <w:proofErr w:type="spellStart"/>
      <w:r w:rsidRPr="00F56E55">
        <w:rPr>
          <w:rFonts w:ascii="Times New Roman" w:eastAsia="Calibri" w:hAnsi="Times New Roman" w:cs="Times New Roman"/>
          <w:bCs/>
          <w:sz w:val="12"/>
          <w:szCs w:val="12"/>
        </w:rPr>
        <w:t>пожароопасности</w:t>
      </w:r>
      <w:proofErr w:type="spellEnd"/>
      <w:r w:rsidRPr="00F56E55">
        <w:rPr>
          <w:rFonts w:ascii="Times New Roman" w:eastAsia="Calibri" w:hAnsi="Times New Roman" w:cs="Times New Roman"/>
          <w:bCs/>
          <w:sz w:val="12"/>
          <w:szCs w:val="12"/>
        </w:rPr>
        <w:t xml:space="preserve"> приведена в таблице 5.2</w:t>
      </w:r>
    </w:p>
    <w:p w:rsidR="004F7C8F" w:rsidRPr="00F56E55" w:rsidRDefault="00F56E55" w:rsidP="00F56E55">
      <w:pPr>
        <w:tabs>
          <w:tab w:val="left" w:pos="284"/>
        </w:tabs>
        <w:spacing w:after="0" w:line="240" w:lineRule="auto"/>
        <w:ind w:firstLine="284"/>
        <w:jc w:val="both"/>
        <w:rPr>
          <w:rFonts w:ascii="Times New Roman" w:eastAsia="Calibri" w:hAnsi="Times New Roman" w:cs="Times New Roman"/>
          <w:bCs/>
          <w:sz w:val="12"/>
          <w:szCs w:val="12"/>
        </w:rPr>
      </w:pPr>
      <w:r w:rsidRPr="00F56E55">
        <w:rPr>
          <w:rFonts w:ascii="Times New Roman" w:eastAsia="Calibri" w:hAnsi="Times New Roman" w:cs="Times New Roman"/>
          <w:bCs/>
          <w:sz w:val="12"/>
          <w:szCs w:val="12"/>
        </w:rPr>
        <w:t>Таблица 5.2</w:t>
      </w:r>
    </w:p>
    <w:tbl>
      <w:tblPr>
        <w:tblStyle w:val="212"/>
        <w:tblW w:w="7513" w:type="dxa"/>
        <w:tblInd w:w="108" w:type="dxa"/>
        <w:tblLayout w:type="fixed"/>
        <w:tblLook w:val="0000" w:firstRow="0" w:lastRow="0" w:firstColumn="0" w:lastColumn="0" w:noHBand="0" w:noVBand="0"/>
      </w:tblPr>
      <w:tblGrid>
        <w:gridCol w:w="1986"/>
        <w:gridCol w:w="2267"/>
        <w:gridCol w:w="1485"/>
        <w:gridCol w:w="1775"/>
      </w:tblGrid>
      <w:tr w:rsidR="004F7C8F" w:rsidRPr="00F56E55" w:rsidTr="00F56E55">
        <w:trPr>
          <w:trHeight w:val="20"/>
        </w:trPr>
        <w:tc>
          <w:tcPr>
            <w:tcW w:w="132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Наименование зданий, сооружений</w:t>
            </w:r>
          </w:p>
        </w:tc>
        <w:tc>
          <w:tcPr>
            <w:tcW w:w="1509"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Категория пожарной опасности зданий, сооружений, помещений и наружных установок по СП 12.13130.2009</w:t>
            </w:r>
          </w:p>
        </w:tc>
        <w:tc>
          <w:tcPr>
            <w:tcW w:w="988"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Категория и группа взрывоопасной смеси ПУЭ</w:t>
            </w:r>
          </w:p>
        </w:tc>
        <w:tc>
          <w:tcPr>
            <w:tcW w:w="118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Кла</w:t>
            </w:r>
            <w:proofErr w:type="gramStart"/>
            <w:r w:rsidRPr="00F56E55">
              <w:rPr>
                <w:rFonts w:ascii="Times New Roman" w:eastAsia="Calibri" w:hAnsi="Times New Roman" w:cs="Times New Roman"/>
                <w:sz w:val="12"/>
                <w:szCs w:val="12"/>
              </w:rPr>
              <w:t>сс взр</w:t>
            </w:r>
            <w:proofErr w:type="gramEnd"/>
            <w:r w:rsidRPr="00F56E55">
              <w:rPr>
                <w:rFonts w:ascii="Times New Roman" w:eastAsia="Calibri" w:hAnsi="Times New Roman" w:cs="Times New Roman"/>
                <w:sz w:val="12"/>
                <w:szCs w:val="12"/>
              </w:rPr>
              <w:t>ыво</w:t>
            </w:r>
            <w:r w:rsidRPr="00F56E55">
              <w:rPr>
                <w:rFonts w:ascii="Times New Roman" w:eastAsia="Calibri" w:hAnsi="Times New Roman" w:cs="Times New Roman"/>
                <w:sz w:val="12"/>
                <w:szCs w:val="12"/>
              </w:rPr>
              <w:softHyphen/>
              <w:t>опасной или пожароопасной зоны по Федеральному закону № 123-ФЗ от 22.07.2008 (ПУЭ)</w:t>
            </w:r>
          </w:p>
        </w:tc>
      </w:tr>
      <w:tr w:rsidR="004F7C8F" w:rsidRPr="00F56E55" w:rsidTr="00F56E55">
        <w:trPr>
          <w:trHeight w:val="20"/>
        </w:trPr>
        <w:tc>
          <w:tcPr>
            <w:tcW w:w="132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КТП</w:t>
            </w:r>
          </w:p>
        </w:tc>
        <w:tc>
          <w:tcPr>
            <w:tcW w:w="1509"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В</w:t>
            </w:r>
          </w:p>
        </w:tc>
        <w:tc>
          <w:tcPr>
            <w:tcW w:w="988"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w:t>
            </w:r>
          </w:p>
        </w:tc>
        <w:tc>
          <w:tcPr>
            <w:tcW w:w="118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w:t>
            </w:r>
          </w:p>
        </w:tc>
      </w:tr>
      <w:tr w:rsidR="004F7C8F" w:rsidRPr="00F56E55" w:rsidTr="00F56E55">
        <w:trPr>
          <w:trHeight w:val="20"/>
        </w:trPr>
        <w:tc>
          <w:tcPr>
            <w:tcW w:w="132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 трансформаторный отсек</w:t>
            </w:r>
          </w:p>
        </w:tc>
        <w:tc>
          <w:tcPr>
            <w:tcW w:w="1509"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В</w:t>
            </w:r>
            <w:proofErr w:type="gramStart"/>
            <w:r w:rsidRPr="00F56E55">
              <w:rPr>
                <w:rFonts w:ascii="Times New Roman" w:eastAsia="Calibri" w:hAnsi="Times New Roman" w:cs="Times New Roman"/>
                <w:sz w:val="12"/>
                <w:szCs w:val="12"/>
              </w:rPr>
              <w:t>1</w:t>
            </w:r>
            <w:proofErr w:type="gramEnd"/>
          </w:p>
        </w:tc>
        <w:tc>
          <w:tcPr>
            <w:tcW w:w="988"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П-</w:t>
            </w:r>
            <w:proofErr w:type="gramStart"/>
            <w:r w:rsidRPr="00F56E55">
              <w:rPr>
                <w:rFonts w:ascii="Times New Roman" w:eastAsia="Calibri" w:hAnsi="Times New Roman" w:cs="Times New Roman"/>
                <w:sz w:val="12"/>
                <w:szCs w:val="12"/>
                <w:lang w:val="en-US"/>
              </w:rPr>
              <w:t>I</w:t>
            </w:r>
            <w:proofErr w:type="gramEnd"/>
          </w:p>
        </w:tc>
        <w:tc>
          <w:tcPr>
            <w:tcW w:w="118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w:t>
            </w:r>
          </w:p>
        </w:tc>
      </w:tr>
      <w:tr w:rsidR="004F7C8F" w:rsidRPr="00F56E55" w:rsidTr="00F56E55">
        <w:trPr>
          <w:trHeight w:val="20"/>
        </w:trPr>
        <w:tc>
          <w:tcPr>
            <w:tcW w:w="132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 отсек РУНН</w:t>
            </w:r>
          </w:p>
        </w:tc>
        <w:tc>
          <w:tcPr>
            <w:tcW w:w="1509"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В</w:t>
            </w:r>
            <w:proofErr w:type="gramStart"/>
            <w:r w:rsidRPr="00F56E55">
              <w:rPr>
                <w:rFonts w:ascii="Times New Roman" w:eastAsia="Calibri" w:hAnsi="Times New Roman" w:cs="Times New Roman"/>
                <w:sz w:val="12"/>
                <w:szCs w:val="12"/>
              </w:rPr>
              <w:t>4</w:t>
            </w:r>
            <w:proofErr w:type="gramEnd"/>
          </w:p>
        </w:tc>
        <w:tc>
          <w:tcPr>
            <w:tcW w:w="988" w:type="pct"/>
          </w:tcPr>
          <w:p w:rsidR="004F7C8F" w:rsidRPr="00F56E55" w:rsidRDefault="004F7C8F" w:rsidP="00F56E55">
            <w:pPr>
              <w:tabs>
                <w:tab w:val="left" w:pos="284"/>
              </w:tabs>
              <w:rPr>
                <w:rFonts w:ascii="Times New Roman" w:eastAsia="Calibri" w:hAnsi="Times New Roman" w:cs="Times New Roman"/>
                <w:sz w:val="12"/>
                <w:szCs w:val="12"/>
              </w:rPr>
            </w:pPr>
            <w:proofErr w:type="gramStart"/>
            <w:r w:rsidRPr="00F56E55">
              <w:rPr>
                <w:rFonts w:ascii="Times New Roman" w:eastAsia="Calibri" w:hAnsi="Times New Roman" w:cs="Times New Roman"/>
                <w:sz w:val="12"/>
                <w:szCs w:val="12"/>
              </w:rPr>
              <w:t>П</w:t>
            </w:r>
            <w:proofErr w:type="gramEnd"/>
            <w:r w:rsidRPr="00F56E55">
              <w:rPr>
                <w:rFonts w:ascii="Times New Roman" w:eastAsia="Calibri" w:hAnsi="Times New Roman" w:cs="Times New Roman"/>
                <w:sz w:val="12"/>
                <w:szCs w:val="12"/>
              </w:rPr>
              <w:t>-</w:t>
            </w:r>
            <w:proofErr w:type="spellStart"/>
            <w:r w:rsidRPr="00F56E55">
              <w:rPr>
                <w:rFonts w:ascii="Times New Roman" w:eastAsia="Calibri" w:hAnsi="Times New Roman" w:cs="Times New Roman"/>
                <w:sz w:val="12"/>
                <w:szCs w:val="12"/>
                <w:lang w:val="en-US"/>
              </w:rPr>
              <w:t>IIa</w:t>
            </w:r>
            <w:proofErr w:type="spellEnd"/>
          </w:p>
        </w:tc>
        <w:tc>
          <w:tcPr>
            <w:tcW w:w="118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w:t>
            </w:r>
          </w:p>
        </w:tc>
      </w:tr>
      <w:tr w:rsidR="004F7C8F" w:rsidRPr="00F56E55" w:rsidTr="00F56E55">
        <w:trPr>
          <w:trHeight w:val="20"/>
        </w:trPr>
        <w:tc>
          <w:tcPr>
            <w:tcW w:w="132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 отсек УВН</w:t>
            </w:r>
          </w:p>
        </w:tc>
        <w:tc>
          <w:tcPr>
            <w:tcW w:w="1509"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В</w:t>
            </w:r>
            <w:proofErr w:type="gramStart"/>
            <w:r w:rsidRPr="00F56E55">
              <w:rPr>
                <w:rFonts w:ascii="Times New Roman" w:eastAsia="Calibri" w:hAnsi="Times New Roman" w:cs="Times New Roman"/>
                <w:sz w:val="12"/>
                <w:szCs w:val="12"/>
              </w:rPr>
              <w:t>4</w:t>
            </w:r>
            <w:proofErr w:type="gramEnd"/>
          </w:p>
        </w:tc>
        <w:tc>
          <w:tcPr>
            <w:tcW w:w="988" w:type="pct"/>
          </w:tcPr>
          <w:p w:rsidR="004F7C8F" w:rsidRPr="00F56E55" w:rsidRDefault="004F7C8F" w:rsidP="00F56E55">
            <w:pPr>
              <w:tabs>
                <w:tab w:val="left" w:pos="284"/>
              </w:tabs>
              <w:rPr>
                <w:rFonts w:ascii="Times New Roman" w:eastAsia="Calibri" w:hAnsi="Times New Roman" w:cs="Times New Roman"/>
                <w:sz w:val="12"/>
                <w:szCs w:val="12"/>
              </w:rPr>
            </w:pPr>
            <w:proofErr w:type="gramStart"/>
            <w:r w:rsidRPr="00F56E55">
              <w:rPr>
                <w:rFonts w:ascii="Times New Roman" w:eastAsia="Calibri" w:hAnsi="Times New Roman" w:cs="Times New Roman"/>
                <w:sz w:val="12"/>
                <w:szCs w:val="12"/>
              </w:rPr>
              <w:t>П</w:t>
            </w:r>
            <w:proofErr w:type="gramEnd"/>
            <w:r w:rsidRPr="00F56E55">
              <w:rPr>
                <w:rFonts w:ascii="Times New Roman" w:eastAsia="Calibri" w:hAnsi="Times New Roman" w:cs="Times New Roman"/>
                <w:sz w:val="12"/>
                <w:szCs w:val="12"/>
              </w:rPr>
              <w:t>-</w:t>
            </w:r>
            <w:proofErr w:type="spellStart"/>
            <w:r w:rsidRPr="00F56E55">
              <w:rPr>
                <w:rFonts w:ascii="Times New Roman" w:eastAsia="Calibri" w:hAnsi="Times New Roman" w:cs="Times New Roman"/>
                <w:sz w:val="12"/>
                <w:szCs w:val="12"/>
                <w:lang w:val="en-US"/>
              </w:rPr>
              <w:t>IIa</w:t>
            </w:r>
            <w:proofErr w:type="spellEnd"/>
          </w:p>
        </w:tc>
        <w:tc>
          <w:tcPr>
            <w:tcW w:w="118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w:t>
            </w:r>
          </w:p>
        </w:tc>
      </w:tr>
      <w:tr w:rsidR="004F7C8F" w:rsidRPr="00F56E55" w:rsidTr="00F56E55">
        <w:trPr>
          <w:trHeight w:val="20"/>
        </w:trPr>
        <w:tc>
          <w:tcPr>
            <w:tcW w:w="132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Технологический блок измерительной установки</w:t>
            </w:r>
          </w:p>
        </w:tc>
        <w:tc>
          <w:tcPr>
            <w:tcW w:w="1509"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А</w:t>
            </w:r>
          </w:p>
        </w:tc>
        <w:tc>
          <w:tcPr>
            <w:tcW w:w="988" w:type="pct"/>
          </w:tcPr>
          <w:p w:rsidR="004F7C8F" w:rsidRPr="00F56E55" w:rsidRDefault="004F7C8F" w:rsidP="00F56E55">
            <w:pPr>
              <w:tabs>
                <w:tab w:val="left" w:pos="284"/>
              </w:tabs>
              <w:rPr>
                <w:rFonts w:ascii="Times New Roman" w:eastAsia="Calibri" w:hAnsi="Times New Roman" w:cs="Times New Roman"/>
                <w:sz w:val="12"/>
                <w:szCs w:val="12"/>
              </w:rPr>
            </w:pPr>
          </w:p>
        </w:tc>
        <w:tc>
          <w:tcPr>
            <w:tcW w:w="1181" w:type="pct"/>
          </w:tcPr>
          <w:p w:rsidR="004F7C8F" w:rsidRPr="00F56E55" w:rsidRDefault="004F7C8F" w:rsidP="00F56E55">
            <w:pPr>
              <w:tabs>
                <w:tab w:val="left" w:pos="284"/>
              </w:tabs>
              <w:rPr>
                <w:rFonts w:ascii="Times New Roman" w:eastAsia="Calibri" w:hAnsi="Times New Roman" w:cs="Times New Roman"/>
                <w:sz w:val="12"/>
                <w:szCs w:val="12"/>
              </w:rPr>
            </w:pPr>
          </w:p>
        </w:tc>
      </w:tr>
      <w:tr w:rsidR="004F7C8F" w:rsidRPr="00F56E55" w:rsidTr="00F56E55">
        <w:trPr>
          <w:trHeight w:val="20"/>
        </w:trPr>
        <w:tc>
          <w:tcPr>
            <w:tcW w:w="132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 помещение технологического блока</w:t>
            </w:r>
          </w:p>
        </w:tc>
        <w:tc>
          <w:tcPr>
            <w:tcW w:w="1509"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А</w:t>
            </w:r>
          </w:p>
        </w:tc>
        <w:tc>
          <w:tcPr>
            <w:tcW w:w="988"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класс 2(В-1а)</w:t>
            </w:r>
          </w:p>
        </w:tc>
        <w:tc>
          <w:tcPr>
            <w:tcW w:w="118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IIА-Т3</w:t>
            </w:r>
          </w:p>
        </w:tc>
      </w:tr>
      <w:tr w:rsidR="004F7C8F" w:rsidRPr="00F56E55" w:rsidTr="00F56E55">
        <w:trPr>
          <w:trHeight w:val="20"/>
        </w:trPr>
        <w:tc>
          <w:tcPr>
            <w:tcW w:w="132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Блок контроля и управления измерительной установки</w:t>
            </w:r>
          </w:p>
        </w:tc>
        <w:tc>
          <w:tcPr>
            <w:tcW w:w="1509"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Д</w:t>
            </w:r>
          </w:p>
        </w:tc>
        <w:tc>
          <w:tcPr>
            <w:tcW w:w="988" w:type="pct"/>
          </w:tcPr>
          <w:p w:rsidR="004F7C8F" w:rsidRPr="00F56E55" w:rsidRDefault="004F7C8F" w:rsidP="00F56E55">
            <w:pPr>
              <w:tabs>
                <w:tab w:val="left" w:pos="284"/>
              </w:tabs>
              <w:rPr>
                <w:rFonts w:ascii="Times New Roman" w:eastAsia="Calibri" w:hAnsi="Times New Roman" w:cs="Times New Roman"/>
                <w:sz w:val="12"/>
                <w:szCs w:val="12"/>
              </w:rPr>
            </w:pPr>
          </w:p>
        </w:tc>
        <w:tc>
          <w:tcPr>
            <w:tcW w:w="1181" w:type="pct"/>
          </w:tcPr>
          <w:p w:rsidR="004F7C8F" w:rsidRPr="00F56E55" w:rsidRDefault="004F7C8F" w:rsidP="00F56E55">
            <w:pPr>
              <w:tabs>
                <w:tab w:val="left" w:pos="284"/>
              </w:tabs>
              <w:rPr>
                <w:rFonts w:ascii="Times New Roman" w:eastAsia="Calibri" w:hAnsi="Times New Roman" w:cs="Times New Roman"/>
                <w:sz w:val="12"/>
                <w:szCs w:val="12"/>
              </w:rPr>
            </w:pPr>
          </w:p>
        </w:tc>
      </w:tr>
      <w:tr w:rsidR="004F7C8F" w:rsidRPr="00F56E55" w:rsidTr="00F56E55">
        <w:trPr>
          <w:trHeight w:val="20"/>
        </w:trPr>
        <w:tc>
          <w:tcPr>
            <w:tcW w:w="132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 помещение блока контроля и управления</w:t>
            </w:r>
          </w:p>
        </w:tc>
        <w:tc>
          <w:tcPr>
            <w:tcW w:w="1509"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В</w:t>
            </w:r>
            <w:proofErr w:type="gramStart"/>
            <w:r w:rsidRPr="00F56E55">
              <w:rPr>
                <w:rFonts w:ascii="Times New Roman" w:eastAsia="Calibri" w:hAnsi="Times New Roman" w:cs="Times New Roman"/>
                <w:sz w:val="12"/>
                <w:szCs w:val="12"/>
              </w:rPr>
              <w:t>4</w:t>
            </w:r>
            <w:proofErr w:type="gramEnd"/>
          </w:p>
        </w:tc>
        <w:tc>
          <w:tcPr>
            <w:tcW w:w="988"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П-</w:t>
            </w:r>
            <w:proofErr w:type="gramStart"/>
            <w:r w:rsidRPr="00F56E55">
              <w:rPr>
                <w:rFonts w:ascii="Times New Roman" w:eastAsia="Calibri" w:hAnsi="Times New Roman" w:cs="Times New Roman"/>
                <w:sz w:val="12"/>
                <w:szCs w:val="12"/>
                <w:lang w:val="en-US"/>
              </w:rPr>
              <w:t>II</w:t>
            </w:r>
            <w:proofErr w:type="gramEnd"/>
            <w:r w:rsidRPr="00F56E55">
              <w:rPr>
                <w:rFonts w:ascii="Times New Roman" w:eastAsia="Calibri" w:hAnsi="Times New Roman" w:cs="Times New Roman"/>
                <w:sz w:val="12"/>
                <w:szCs w:val="12"/>
              </w:rPr>
              <w:t>а</w:t>
            </w:r>
          </w:p>
        </w:tc>
        <w:tc>
          <w:tcPr>
            <w:tcW w:w="118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w:t>
            </w:r>
          </w:p>
        </w:tc>
      </w:tr>
      <w:tr w:rsidR="004F7C8F" w:rsidRPr="00F56E55" w:rsidTr="00F56E55">
        <w:trPr>
          <w:trHeight w:val="20"/>
        </w:trPr>
        <w:tc>
          <w:tcPr>
            <w:tcW w:w="132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Дренажная емкость</w:t>
            </w:r>
          </w:p>
        </w:tc>
        <w:tc>
          <w:tcPr>
            <w:tcW w:w="1509"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АН</w:t>
            </w:r>
          </w:p>
        </w:tc>
        <w:tc>
          <w:tcPr>
            <w:tcW w:w="988"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класс 1(В-1г)</w:t>
            </w:r>
          </w:p>
        </w:tc>
        <w:tc>
          <w:tcPr>
            <w:tcW w:w="1181" w:type="pct"/>
          </w:tcPr>
          <w:p w:rsidR="004F7C8F" w:rsidRPr="00F56E55" w:rsidRDefault="004F7C8F" w:rsidP="00F56E55">
            <w:pPr>
              <w:tabs>
                <w:tab w:val="left" w:pos="284"/>
              </w:tabs>
              <w:rPr>
                <w:rFonts w:ascii="Times New Roman" w:eastAsia="Calibri" w:hAnsi="Times New Roman" w:cs="Times New Roman"/>
                <w:sz w:val="12"/>
                <w:szCs w:val="12"/>
              </w:rPr>
            </w:pPr>
            <w:r w:rsidRPr="00F56E55">
              <w:rPr>
                <w:rFonts w:ascii="Times New Roman" w:eastAsia="Calibri" w:hAnsi="Times New Roman" w:cs="Times New Roman"/>
                <w:sz w:val="12"/>
                <w:szCs w:val="12"/>
              </w:rPr>
              <w:t>IIА-Т3</w:t>
            </w:r>
          </w:p>
        </w:tc>
      </w:tr>
    </w:tbl>
    <w:p w:rsidR="004F7C8F" w:rsidRPr="004F7C8F" w:rsidRDefault="004F7C8F" w:rsidP="00F56E55">
      <w:pPr>
        <w:tabs>
          <w:tab w:val="left" w:pos="284"/>
        </w:tabs>
        <w:spacing w:after="0" w:line="240" w:lineRule="auto"/>
        <w:ind w:firstLine="284"/>
        <w:jc w:val="both"/>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Степень огнестойкости проектируемых сооружений, класс их функциональной и конструктивной пожарной опасности, класс пожарной опасности строительных конструкций приведены в таблице 5.3</w:t>
      </w:r>
    </w:p>
    <w:p w:rsidR="004F7C8F" w:rsidRPr="00F56E55" w:rsidRDefault="004F7C8F"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Таблица 5.3</w:t>
      </w:r>
    </w:p>
    <w:tbl>
      <w:tblPr>
        <w:tblStyle w:val="212"/>
        <w:tblW w:w="7513" w:type="dxa"/>
        <w:tblInd w:w="108" w:type="dxa"/>
        <w:tblLook w:val="01E0" w:firstRow="1" w:lastRow="1" w:firstColumn="1" w:lastColumn="1" w:noHBand="0" w:noVBand="0"/>
      </w:tblPr>
      <w:tblGrid>
        <w:gridCol w:w="2729"/>
        <w:gridCol w:w="995"/>
        <w:gridCol w:w="1128"/>
        <w:gridCol w:w="1328"/>
        <w:gridCol w:w="1333"/>
      </w:tblGrid>
      <w:tr w:rsidR="00F56E55" w:rsidRPr="004F7C8F" w:rsidTr="00F56E55">
        <w:trPr>
          <w:trHeight w:val="20"/>
        </w:trPr>
        <w:tc>
          <w:tcPr>
            <w:tcW w:w="1816"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Наименование здания</w:t>
            </w:r>
          </w:p>
        </w:tc>
        <w:tc>
          <w:tcPr>
            <w:tcW w:w="662"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Степень огнестойкости</w:t>
            </w:r>
          </w:p>
        </w:tc>
        <w:tc>
          <w:tcPr>
            <w:tcW w:w="751"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Класс функциональной пожарной опасности</w:t>
            </w:r>
          </w:p>
        </w:tc>
        <w:tc>
          <w:tcPr>
            <w:tcW w:w="884"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Класс пожарной опасности строительных конструкций</w:t>
            </w:r>
          </w:p>
        </w:tc>
        <w:tc>
          <w:tcPr>
            <w:tcW w:w="887"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Класс конструктивной пожарной опасности</w:t>
            </w:r>
          </w:p>
        </w:tc>
      </w:tr>
      <w:tr w:rsidR="004F7C8F" w:rsidRPr="004F7C8F" w:rsidTr="00F56E55">
        <w:trPr>
          <w:trHeight w:val="20"/>
        </w:trPr>
        <w:tc>
          <w:tcPr>
            <w:tcW w:w="5000" w:type="pct"/>
            <w:gridSpan w:val="5"/>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b/>
                <w:bCs/>
                <w:sz w:val="12"/>
                <w:szCs w:val="12"/>
              </w:rPr>
              <w:t xml:space="preserve">ВЛ-6 </w:t>
            </w:r>
            <w:proofErr w:type="spellStart"/>
            <w:r w:rsidRPr="004F7C8F">
              <w:rPr>
                <w:rFonts w:ascii="Times New Roman" w:eastAsia="Calibri" w:hAnsi="Times New Roman" w:cs="Times New Roman"/>
                <w:b/>
                <w:bCs/>
                <w:sz w:val="12"/>
                <w:szCs w:val="12"/>
              </w:rPr>
              <w:t>кВ</w:t>
            </w:r>
            <w:proofErr w:type="spellEnd"/>
            <w:r w:rsidRPr="004F7C8F">
              <w:rPr>
                <w:rFonts w:ascii="Times New Roman" w:eastAsia="Calibri" w:hAnsi="Times New Roman" w:cs="Times New Roman"/>
                <w:b/>
                <w:bCs/>
                <w:sz w:val="12"/>
                <w:szCs w:val="12"/>
              </w:rPr>
              <w:t xml:space="preserve"> к АГЗУ:</w:t>
            </w:r>
          </w:p>
        </w:tc>
      </w:tr>
      <w:tr w:rsidR="00F56E55" w:rsidRPr="004F7C8F" w:rsidTr="00F56E55">
        <w:trPr>
          <w:trHeight w:val="20"/>
        </w:trPr>
        <w:tc>
          <w:tcPr>
            <w:tcW w:w="1816" w:type="pct"/>
          </w:tcPr>
          <w:p w:rsidR="004F7C8F" w:rsidRPr="004F7C8F" w:rsidRDefault="004F7C8F" w:rsidP="00F56E55">
            <w:pPr>
              <w:tabs>
                <w:tab w:val="left" w:pos="284"/>
              </w:tabs>
              <w:rPr>
                <w:rFonts w:ascii="Times New Roman" w:eastAsia="Calibri" w:hAnsi="Times New Roman" w:cs="Times New Roman"/>
                <w:b/>
                <w:bCs/>
                <w:sz w:val="12"/>
                <w:szCs w:val="12"/>
              </w:rPr>
            </w:pPr>
            <w:r w:rsidRPr="004F7C8F">
              <w:rPr>
                <w:rFonts w:ascii="Times New Roman" w:eastAsia="Calibri" w:hAnsi="Times New Roman" w:cs="Times New Roman"/>
                <w:sz w:val="12"/>
                <w:szCs w:val="12"/>
              </w:rPr>
              <w:t xml:space="preserve">- линия воздушная 6 </w:t>
            </w:r>
            <w:proofErr w:type="spellStart"/>
            <w:r w:rsidRPr="004F7C8F">
              <w:rPr>
                <w:rFonts w:ascii="Times New Roman" w:eastAsia="Calibri" w:hAnsi="Times New Roman" w:cs="Times New Roman"/>
                <w:sz w:val="12"/>
                <w:szCs w:val="12"/>
              </w:rPr>
              <w:t>кВ</w:t>
            </w:r>
            <w:proofErr w:type="spellEnd"/>
          </w:p>
        </w:tc>
        <w:tc>
          <w:tcPr>
            <w:tcW w:w="662"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751"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884"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887"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w:t>
            </w:r>
            <w:proofErr w:type="gramStart"/>
            <w:r w:rsidRPr="004F7C8F">
              <w:rPr>
                <w:rFonts w:ascii="Times New Roman" w:eastAsia="Calibri" w:hAnsi="Times New Roman" w:cs="Times New Roman"/>
                <w:sz w:val="12"/>
                <w:szCs w:val="12"/>
              </w:rPr>
              <w:t>0</w:t>
            </w:r>
            <w:proofErr w:type="gramEnd"/>
          </w:p>
        </w:tc>
      </w:tr>
      <w:tr w:rsidR="004F7C8F" w:rsidRPr="004F7C8F" w:rsidTr="00F56E55">
        <w:trPr>
          <w:trHeight w:val="20"/>
        </w:trPr>
        <w:tc>
          <w:tcPr>
            <w:tcW w:w="5000" w:type="pct"/>
            <w:gridSpan w:val="5"/>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b/>
                <w:bCs/>
                <w:sz w:val="12"/>
                <w:szCs w:val="12"/>
              </w:rPr>
              <w:lastRenderedPageBreak/>
              <w:t>Площадка АГЗУ:</w:t>
            </w:r>
          </w:p>
        </w:tc>
      </w:tr>
      <w:tr w:rsidR="00F56E55" w:rsidRPr="004F7C8F" w:rsidTr="00F56E55">
        <w:trPr>
          <w:trHeight w:val="20"/>
        </w:trPr>
        <w:tc>
          <w:tcPr>
            <w:tcW w:w="1816"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емкость дренажная</w:t>
            </w:r>
          </w:p>
        </w:tc>
        <w:tc>
          <w:tcPr>
            <w:tcW w:w="662"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751"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наружная установка</w:t>
            </w:r>
          </w:p>
        </w:tc>
        <w:tc>
          <w:tcPr>
            <w:tcW w:w="884"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887"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w:t>
            </w:r>
            <w:proofErr w:type="gramStart"/>
            <w:r w:rsidRPr="004F7C8F">
              <w:rPr>
                <w:rFonts w:ascii="Times New Roman" w:eastAsia="Calibri" w:hAnsi="Times New Roman" w:cs="Times New Roman"/>
                <w:sz w:val="12"/>
                <w:szCs w:val="12"/>
              </w:rPr>
              <w:t>0</w:t>
            </w:r>
            <w:proofErr w:type="gramEnd"/>
          </w:p>
        </w:tc>
      </w:tr>
      <w:tr w:rsidR="00F56E55" w:rsidRPr="004F7C8F" w:rsidTr="00F56E55">
        <w:trPr>
          <w:trHeight w:val="20"/>
        </w:trPr>
        <w:tc>
          <w:tcPr>
            <w:tcW w:w="1816" w:type="pct"/>
          </w:tcPr>
          <w:p w:rsidR="004F7C8F" w:rsidRPr="004F7C8F" w:rsidRDefault="004F7C8F" w:rsidP="00F56E55">
            <w:pPr>
              <w:tabs>
                <w:tab w:val="left" w:pos="284"/>
              </w:tabs>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 </w:t>
            </w:r>
            <w:r w:rsidRPr="004F7C8F">
              <w:rPr>
                <w:rFonts w:ascii="Times New Roman" w:eastAsia="Calibri" w:hAnsi="Times New Roman" w:cs="Times New Roman"/>
                <w:sz w:val="12"/>
                <w:szCs w:val="12"/>
              </w:rPr>
              <w:t>установка измерительная (технологический блок)</w:t>
            </w:r>
          </w:p>
        </w:tc>
        <w:tc>
          <w:tcPr>
            <w:tcW w:w="662"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IV</w:t>
            </w:r>
          </w:p>
        </w:tc>
        <w:tc>
          <w:tcPr>
            <w:tcW w:w="751"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Ф5.1</w:t>
            </w:r>
          </w:p>
        </w:tc>
        <w:tc>
          <w:tcPr>
            <w:tcW w:w="884"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С</w:t>
            </w:r>
            <w:proofErr w:type="gramStart"/>
            <w:r w:rsidRPr="004F7C8F">
              <w:rPr>
                <w:rFonts w:ascii="Times New Roman" w:eastAsia="Calibri" w:hAnsi="Times New Roman" w:cs="Times New Roman"/>
                <w:sz w:val="12"/>
                <w:szCs w:val="12"/>
              </w:rPr>
              <w:t>0</w:t>
            </w:r>
            <w:proofErr w:type="gramEnd"/>
          </w:p>
        </w:tc>
        <w:tc>
          <w:tcPr>
            <w:tcW w:w="887"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w:t>
            </w:r>
            <w:proofErr w:type="gramStart"/>
            <w:r w:rsidRPr="004F7C8F">
              <w:rPr>
                <w:rFonts w:ascii="Times New Roman" w:eastAsia="Calibri" w:hAnsi="Times New Roman" w:cs="Times New Roman"/>
                <w:sz w:val="12"/>
                <w:szCs w:val="12"/>
              </w:rPr>
              <w:t>0</w:t>
            </w:r>
            <w:proofErr w:type="gramEnd"/>
          </w:p>
        </w:tc>
      </w:tr>
      <w:tr w:rsidR="00F56E55" w:rsidRPr="004F7C8F" w:rsidTr="00F56E55">
        <w:trPr>
          <w:trHeight w:val="20"/>
        </w:trPr>
        <w:tc>
          <w:tcPr>
            <w:tcW w:w="1816" w:type="pct"/>
          </w:tcPr>
          <w:p w:rsidR="004F7C8F" w:rsidRPr="004F7C8F" w:rsidRDefault="004F7C8F" w:rsidP="00F56E55">
            <w:pPr>
              <w:tabs>
                <w:tab w:val="left" w:pos="284"/>
              </w:tabs>
              <w:rPr>
                <w:rFonts w:ascii="Times New Roman" w:eastAsia="Calibri" w:hAnsi="Times New Roman" w:cs="Times New Roman"/>
                <w:bCs/>
                <w:sz w:val="12"/>
                <w:szCs w:val="12"/>
              </w:rPr>
            </w:pPr>
            <w:r w:rsidRPr="004F7C8F">
              <w:rPr>
                <w:rFonts w:ascii="Times New Roman" w:eastAsia="Calibri" w:hAnsi="Times New Roman" w:cs="Times New Roman"/>
                <w:bCs/>
                <w:sz w:val="12"/>
                <w:szCs w:val="12"/>
              </w:rPr>
              <w:t xml:space="preserve">- </w:t>
            </w:r>
            <w:r w:rsidRPr="004F7C8F">
              <w:rPr>
                <w:rFonts w:ascii="Times New Roman" w:eastAsia="Calibri" w:hAnsi="Times New Roman" w:cs="Times New Roman"/>
                <w:sz w:val="12"/>
                <w:szCs w:val="12"/>
              </w:rPr>
              <w:t>установка измерительная (блок контроля и управления)</w:t>
            </w:r>
          </w:p>
        </w:tc>
        <w:tc>
          <w:tcPr>
            <w:tcW w:w="662"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IV</w:t>
            </w:r>
          </w:p>
        </w:tc>
        <w:tc>
          <w:tcPr>
            <w:tcW w:w="751"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Ф5.1</w:t>
            </w:r>
          </w:p>
        </w:tc>
        <w:tc>
          <w:tcPr>
            <w:tcW w:w="884"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С</w:t>
            </w:r>
            <w:proofErr w:type="gramStart"/>
            <w:r w:rsidRPr="004F7C8F">
              <w:rPr>
                <w:rFonts w:ascii="Times New Roman" w:eastAsia="Calibri" w:hAnsi="Times New Roman" w:cs="Times New Roman"/>
                <w:sz w:val="12"/>
                <w:szCs w:val="12"/>
              </w:rPr>
              <w:t>0</w:t>
            </w:r>
            <w:proofErr w:type="gramEnd"/>
          </w:p>
        </w:tc>
        <w:tc>
          <w:tcPr>
            <w:tcW w:w="887"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w:t>
            </w:r>
            <w:proofErr w:type="gramStart"/>
            <w:r w:rsidRPr="004F7C8F">
              <w:rPr>
                <w:rFonts w:ascii="Times New Roman" w:eastAsia="Calibri" w:hAnsi="Times New Roman" w:cs="Times New Roman"/>
                <w:sz w:val="12"/>
                <w:szCs w:val="12"/>
              </w:rPr>
              <w:t>0</w:t>
            </w:r>
            <w:proofErr w:type="gramEnd"/>
          </w:p>
        </w:tc>
      </w:tr>
      <w:tr w:rsidR="00F56E55" w:rsidRPr="004F7C8F" w:rsidTr="00F56E55">
        <w:trPr>
          <w:trHeight w:val="20"/>
        </w:trPr>
        <w:tc>
          <w:tcPr>
            <w:tcW w:w="1816"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подстанция трансформаторная комплектная</w:t>
            </w:r>
          </w:p>
        </w:tc>
        <w:tc>
          <w:tcPr>
            <w:tcW w:w="662"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IV</w:t>
            </w:r>
          </w:p>
        </w:tc>
        <w:tc>
          <w:tcPr>
            <w:tcW w:w="751"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Ф5.1</w:t>
            </w:r>
          </w:p>
        </w:tc>
        <w:tc>
          <w:tcPr>
            <w:tcW w:w="884"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С</w:t>
            </w:r>
            <w:proofErr w:type="gramStart"/>
            <w:r w:rsidRPr="004F7C8F">
              <w:rPr>
                <w:rFonts w:ascii="Times New Roman" w:eastAsia="Calibri" w:hAnsi="Times New Roman" w:cs="Times New Roman"/>
                <w:sz w:val="12"/>
                <w:szCs w:val="12"/>
              </w:rPr>
              <w:t>0</w:t>
            </w:r>
            <w:proofErr w:type="gramEnd"/>
          </w:p>
        </w:tc>
        <w:tc>
          <w:tcPr>
            <w:tcW w:w="887"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w:t>
            </w:r>
            <w:proofErr w:type="gramStart"/>
            <w:r w:rsidRPr="004F7C8F">
              <w:rPr>
                <w:rFonts w:ascii="Times New Roman" w:eastAsia="Calibri" w:hAnsi="Times New Roman" w:cs="Times New Roman"/>
                <w:sz w:val="12"/>
                <w:szCs w:val="12"/>
              </w:rPr>
              <w:t>0</w:t>
            </w:r>
            <w:proofErr w:type="gramEnd"/>
          </w:p>
        </w:tc>
      </w:tr>
      <w:tr w:rsidR="00F56E55" w:rsidRPr="004F7C8F" w:rsidTr="00F56E55">
        <w:trPr>
          <w:trHeight w:val="20"/>
        </w:trPr>
        <w:tc>
          <w:tcPr>
            <w:tcW w:w="1816"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 молниеотвод</w:t>
            </w:r>
          </w:p>
        </w:tc>
        <w:tc>
          <w:tcPr>
            <w:tcW w:w="662"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751"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884"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887"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w:t>
            </w:r>
            <w:proofErr w:type="gramStart"/>
            <w:r w:rsidRPr="004F7C8F">
              <w:rPr>
                <w:rFonts w:ascii="Times New Roman" w:eastAsia="Calibri" w:hAnsi="Times New Roman" w:cs="Times New Roman"/>
                <w:sz w:val="12"/>
                <w:szCs w:val="12"/>
              </w:rPr>
              <w:t>0</w:t>
            </w:r>
            <w:proofErr w:type="gramEnd"/>
          </w:p>
        </w:tc>
      </w:tr>
      <w:tr w:rsidR="00F56E55" w:rsidRPr="004F7C8F" w:rsidTr="00F56E55">
        <w:trPr>
          <w:trHeight w:val="20"/>
        </w:trPr>
        <w:tc>
          <w:tcPr>
            <w:tcW w:w="1816"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lang w:val="en-US"/>
              </w:rPr>
              <w:t xml:space="preserve">- </w:t>
            </w:r>
            <w:r w:rsidRPr="004F7C8F">
              <w:rPr>
                <w:rFonts w:ascii="Times New Roman" w:eastAsia="Calibri" w:hAnsi="Times New Roman" w:cs="Times New Roman"/>
                <w:sz w:val="12"/>
                <w:szCs w:val="12"/>
              </w:rPr>
              <w:t>радиомачта</w:t>
            </w:r>
          </w:p>
        </w:tc>
        <w:tc>
          <w:tcPr>
            <w:tcW w:w="662"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751"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884"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w:t>
            </w:r>
          </w:p>
        </w:tc>
        <w:tc>
          <w:tcPr>
            <w:tcW w:w="887" w:type="pct"/>
          </w:tcPr>
          <w:p w:rsidR="004F7C8F" w:rsidRPr="004F7C8F" w:rsidRDefault="004F7C8F" w:rsidP="00F56E55">
            <w:pPr>
              <w:tabs>
                <w:tab w:val="left" w:pos="284"/>
              </w:tabs>
              <w:rPr>
                <w:rFonts w:ascii="Times New Roman" w:eastAsia="Calibri" w:hAnsi="Times New Roman" w:cs="Times New Roman"/>
                <w:sz w:val="12"/>
                <w:szCs w:val="12"/>
              </w:rPr>
            </w:pPr>
            <w:r w:rsidRPr="004F7C8F">
              <w:rPr>
                <w:rFonts w:ascii="Times New Roman" w:eastAsia="Calibri" w:hAnsi="Times New Roman" w:cs="Times New Roman"/>
                <w:sz w:val="12"/>
                <w:szCs w:val="12"/>
              </w:rPr>
              <w:t>К</w:t>
            </w:r>
            <w:proofErr w:type="gramStart"/>
            <w:r w:rsidRPr="004F7C8F">
              <w:rPr>
                <w:rFonts w:ascii="Times New Roman" w:eastAsia="Calibri" w:hAnsi="Times New Roman" w:cs="Times New Roman"/>
                <w:sz w:val="12"/>
                <w:szCs w:val="12"/>
              </w:rPr>
              <w:t>0</w:t>
            </w:r>
            <w:proofErr w:type="gramEnd"/>
          </w:p>
        </w:tc>
      </w:tr>
    </w:tbl>
    <w:p w:rsidR="004960D4" w:rsidRDefault="004960D4" w:rsidP="00AB003A">
      <w:pPr>
        <w:tabs>
          <w:tab w:val="left" w:pos="284"/>
        </w:tabs>
        <w:spacing w:after="0" w:line="240" w:lineRule="auto"/>
        <w:jc w:val="both"/>
        <w:rPr>
          <w:rFonts w:ascii="Times New Roman" w:eastAsia="Calibri" w:hAnsi="Times New Roman" w:cs="Times New Roman"/>
          <w:sz w:val="12"/>
          <w:szCs w:val="12"/>
        </w:rPr>
      </w:pP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 xml:space="preserve">Вентиляция шкафов </w:t>
      </w:r>
      <w:proofErr w:type="spellStart"/>
      <w:r w:rsidRPr="00F56E55">
        <w:rPr>
          <w:rFonts w:ascii="Times New Roman" w:eastAsia="Calibri" w:hAnsi="Times New Roman" w:cs="Times New Roman"/>
          <w:sz w:val="12"/>
          <w:szCs w:val="12"/>
        </w:rPr>
        <w:t>КИПиА</w:t>
      </w:r>
      <w:proofErr w:type="spellEnd"/>
      <w:r w:rsidRPr="00F56E55">
        <w:rPr>
          <w:rFonts w:ascii="Times New Roman" w:eastAsia="Calibri" w:hAnsi="Times New Roman" w:cs="Times New Roman"/>
          <w:sz w:val="12"/>
          <w:szCs w:val="12"/>
        </w:rPr>
        <w:t xml:space="preserve"> не предусмотрена. Проветривание происходит при открывании шкафа. Шкафы герметичны относительно окружающей среды.</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 xml:space="preserve">Вентиляция ИУ блока контроля и управления - приточно-вытяжная с естественным побуждением. Вентиляция ИУ технологического блока - приточно-вытяжная с механическим и естественным побуждением. В аварийной ситуации вентиляция технологического блока включается автоматически при повышении концентрации загазованности в помещении на 10 % </w:t>
      </w:r>
      <w:proofErr w:type="gramStart"/>
      <w:r w:rsidRPr="00F56E55">
        <w:rPr>
          <w:rFonts w:ascii="Times New Roman" w:eastAsia="Calibri" w:hAnsi="Times New Roman" w:cs="Times New Roman"/>
          <w:sz w:val="12"/>
          <w:szCs w:val="12"/>
        </w:rPr>
        <w:t>от</w:t>
      </w:r>
      <w:proofErr w:type="gramEnd"/>
      <w:r w:rsidRPr="00F56E55">
        <w:rPr>
          <w:rFonts w:ascii="Times New Roman" w:eastAsia="Calibri" w:hAnsi="Times New Roman" w:cs="Times New Roman"/>
          <w:sz w:val="12"/>
          <w:szCs w:val="12"/>
        </w:rPr>
        <w:t xml:space="preserve"> предельно допустимой.</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Ближайшим подразделением пожарной охраны к проектируемому объекту, является подразделение пожарной ПЧ-175 ООО «РН-Пожарная безопасность», которая дислоцируется в поселке Суходол Сергиевского района Самарской области на расстоянии 14 км. Время прибытия на объект, в случае возникновения пожара, составляет 21 минуту (при скорости движения пожарного автомобиля 40 км/ч).</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proofErr w:type="gramStart"/>
      <w:r w:rsidRPr="00F56E55">
        <w:rPr>
          <w:rFonts w:ascii="Times New Roman" w:eastAsia="Calibri" w:hAnsi="Times New Roman" w:cs="Times New Roman"/>
          <w:sz w:val="12"/>
          <w:szCs w:val="12"/>
        </w:rPr>
        <w:t>На вооружении пожарной части имеется 3 автоцистерны АЦ-5,0-40 (Урал-5557), АЦ-5,0-40 (КАМАЗ-43114), АЦ-2,5-40 (ЗИЛ-4334), один автомобиль пенного тушения АПТ-8,0-40 (КАМАЗ - 43118), один рукавный автомобиль АР-2 (КАМАЗ-43114), пожарная насосная станция ПНС-110 (КАМАЗ-43114) - из них две автоцистерны - в боевом расчете, одна автоцистерна, автомобиль пенного тушения, рукавный автомобиль и пожарная насосная станция - в резерве.</w:t>
      </w:r>
      <w:proofErr w:type="gramEnd"/>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Проектируемый объект располагается за пределами территорий сельских поселений и городских округов.</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Личный состав обеспечен боевой одеждой, пожарная автотехника укомплектована диэлектрическими средствами. Тушение пожара до прибытия дежурного караула пожарной части осуществляется первичными средствами пожаротушения.</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5.3.4. Решения по обеспечению противоаварийной устойчивости пунктов и систем управления производственным процессом, обеспечению гарантированной устойчивости радиосвязи и проводной связи при ЧС и их ликвидации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 xml:space="preserve">Централизованный </w:t>
      </w:r>
      <w:proofErr w:type="gramStart"/>
      <w:r w:rsidRPr="00F56E55">
        <w:rPr>
          <w:rFonts w:ascii="Times New Roman" w:eastAsia="Calibri" w:hAnsi="Times New Roman" w:cs="Times New Roman"/>
          <w:sz w:val="12"/>
          <w:szCs w:val="12"/>
        </w:rPr>
        <w:t>контроль за</w:t>
      </w:r>
      <w:proofErr w:type="gramEnd"/>
      <w:r w:rsidRPr="00F56E55">
        <w:rPr>
          <w:rFonts w:ascii="Times New Roman" w:eastAsia="Calibri" w:hAnsi="Times New Roman" w:cs="Times New Roman"/>
          <w:sz w:val="12"/>
          <w:szCs w:val="12"/>
        </w:rPr>
        <w:t xml:space="preserve"> работой проектируемых сооружений предусматривается осуществлять из существующего здания операторной, расположенного на площадке УПСВ  «</w:t>
      </w:r>
      <w:proofErr w:type="spellStart"/>
      <w:r w:rsidRPr="00F56E55">
        <w:rPr>
          <w:rFonts w:ascii="Times New Roman" w:eastAsia="Calibri" w:hAnsi="Times New Roman" w:cs="Times New Roman"/>
          <w:sz w:val="12"/>
          <w:szCs w:val="12"/>
        </w:rPr>
        <w:t>Якушкинская</w:t>
      </w:r>
      <w:proofErr w:type="spellEnd"/>
      <w:r w:rsidRPr="00F56E55">
        <w:rPr>
          <w:rFonts w:ascii="Times New Roman" w:eastAsia="Calibri" w:hAnsi="Times New Roman" w:cs="Times New Roman"/>
          <w:sz w:val="12"/>
          <w:szCs w:val="12"/>
        </w:rPr>
        <w:t xml:space="preserve">». Указанное здание, в котором находятся основные системы управления и </w:t>
      </w:r>
      <w:proofErr w:type="gramStart"/>
      <w:r w:rsidRPr="00F56E55">
        <w:rPr>
          <w:rFonts w:ascii="Times New Roman" w:eastAsia="Calibri" w:hAnsi="Times New Roman" w:cs="Times New Roman"/>
          <w:sz w:val="12"/>
          <w:szCs w:val="12"/>
        </w:rPr>
        <w:t>контроля за</w:t>
      </w:r>
      <w:proofErr w:type="gramEnd"/>
      <w:r w:rsidRPr="00F56E55">
        <w:rPr>
          <w:rFonts w:ascii="Times New Roman" w:eastAsia="Calibri" w:hAnsi="Times New Roman" w:cs="Times New Roman"/>
          <w:sz w:val="12"/>
          <w:szCs w:val="12"/>
        </w:rPr>
        <w:t xml:space="preserve"> технологическим процессом в зоны опасных воздействий при авариях на проектируемых объектах не попадает.</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В связи с вышеизложенным, специальных мероприятий по защите операторной, как пункта управления производственным процессом, от негативных последствий аварийных ситуаций в проектной документации не предусматривается.</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В проектной документации в соответствии с техническими условиями не предусматривается создание дополнительных и резервных автоматизированных систем, обеспечивающих дублирование системы контроля и управления технологическим процессом проектируемых сооружений.</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Резервного и специального пункта управления на объекте не имеется. Передвижной пункт управления разворачивается при ликвидации последствий аварий и ЧС в штабном автомобиле повышенной проходимости на базе внедорожника «Старатель», который выезжает на место проводимых работ.</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5.3.5. 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Для защиты персонала, проектируемого технологического оборудования и сооружений предусматривается:</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 xml:space="preserve">размещение проектируемых сооружений с учетом категории по </w:t>
      </w:r>
      <w:proofErr w:type="spellStart"/>
      <w:r w:rsidRPr="00F56E55">
        <w:rPr>
          <w:rFonts w:ascii="Times New Roman" w:eastAsia="Calibri" w:hAnsi="Times New Roman" w:cs="Times New Roman"/>
          <w:sz w:val="12"/>
          <w:szCs w:val="12"/>
        </w:rPr>
        <w:t>взрывопожароопасности</w:t>
      </w:r>
      <w:proofErr w:type="spellEnd"/>
      <w:r w:rsidRPr="00F56E55">
        <w:rPr>
          <w:rFonts w:ascii="Times New Roman" w:eastAsia="Calibri" w:hAnsi="Times New Roman" w:cs="Times New Roman"/>
          <w:sz w:val="12"/>
          <w:szCs w:val="12"/>
        </w:rPr>
        <w:t xml:space="preserve"> и с обеспечением необходимых по нормам проходов и с учетом требуемых противопожарных разрывов;</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 xml:space="preserve">применение конструкций и материалов, соответствующих </w:t>
      </w:r>
      <w:proofErr w:type="gramStart"/>
      <w:r w:rsidRPr="00F56E55">
        <w:rPr>
          <w:rFonts w:ascii="Times New Roman" w:eastAsia="Calibri" w:hAnsi="Times New Roman" w:cs="Times New Roman"/>
          <w:sz w:val="12"/>
          <w:szCs w:val="12"/>
        </w:rPr>
        <w:t>природно-климатическим</w:t>
      </w:r>
      <w:proofErr w:type="gramEnd"/>
      <w:r w:rsidRPr="00F56E55">
        <w:rPr>
          <w:rFonts w:ascii="Times New Roman" w:eastAsia="Calibri" w:hAnsi="Times New Roman" w:cs="Times New Roman"/>
          <w:sz w:val="12"/>
          <w:szCs w:val="12"/>
        </w:rPr>
        <w:t xml:space="preserve"> и геологическим условия района строительства;</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защита от прямых ударов молнии и вторичных ее проявлений, защита от статического электричества;</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установка электрооборудования, соответствующего по исполнению классу взрывоопасной зоны, категории и группе взрывоопасной смеси;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опорные конструкции технологических, электротехнических эстакад приняты несгораемыми;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применение негорючих материалов в качестве теплоизоляции;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применение краски, не поддерживающей горение;</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 xml:space="preserve">применение кабелей </w:t>
      </w:r>
      <w:proofErr w:type="spellStart"/>
      <w:r w:rsidRPr="00F56E55">
        <w:rPr>
          <w:rFonts w:ascii="Times New Roman" w:eastAsia="Calibri" w:hAnsi="Times New Roman" w:cs="Times New Roman"/>
          <w:sz w:val="12"/>
          <w:szCs w:val="12"/>
        </w:rPr>
        <w:t>КИПиА</w:t>
      </w:r>
      <w:proofErr w:type="spellEnd"/>
      <w:r w:rsidRPr="00F56E55">
        <w:rPr>
          <w:rFonts w:ascii="Times New Roman" w:eastAsia="Calibri" w:hAnsi="Times New Roman" w:cs="Times New Roman"/>
          <w:sz w:val="12"/>
          <w:szCs w:val="12"/>
        </w:rPr>
        <w:t xml:space="preserve"> с пониженной горючестью;</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пожаротушение технологических площадок передвижными и первичными средствами;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использование индивидуальных средств защиты;</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эвакуация персонала из зоны поражения;</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дистанционный останов скважины из диспетчерского пункта.</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Основными способами защиты персонала от воздействия АХОВ в условиях химического заражения являются:</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использование индивидуальных средств защиты;</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эвакуация персонала из зоны заражения;</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металлические конструкции защищены от окисляющего действия хлора нанесенным на них антикоррозионным составом.</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5.3.6. Технические решения по системам оповещения о чрезвычайных ситуациях</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Система оповещения при ЧС решена теми же средствами связи, что и система оповещения ГО.</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В случае возникновения ЧС на проектируемом объекте порядок оповещения предусматривается по следующей схеме:</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получение информации о ЧС дежурным оператором (место постоянной дислокации персонала) от первого обнаружившего аварию;</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доведение информации о ЧС от дежурного оператора на площадке УПСВ «</w:t>
      </w:r>
      <w:proofErr w:type="spellStart"/>
      <w:r w:rsidRPr="00F56E55">
        <w:rPr>
          <w:rFonts w:ascii="Times New Roman" w:eastAsia="Calibri" w:hAnsi="Times New Roman" w:cs="Times New Roman"/>
          <w:sz w:val="12"/>
          <w:szCs w:val="12"/>
        </w:rPr>
        <w:t>Якушкинская</w:t>
      </w:r>
      <w:proofErr w:type="spellEnd"/>
      <w:r w:rsidRPr="00F56E55">
        <w:rPr>
          <w:rFonts w:ascii="Times New Roman" w:eastAsia="Calibri" w:hAnsi="Times New Roman" w:cs="Times New Roman"/>
          <w:sz w:val="12"/>
          <w:szCs w:val="12"/>
        </w:rPr>
        <w:t>» до диспетчера ПЧ – 175 по ведомственной телефонной сети;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передача информации о ЧС от дежурного оператора на площадке УПСВ «</w:t>
      </w:r>
      <w:proofErr w:type="spellStart"/>
      <w:r w:rsidRPr="00F56E55">
        <w:rPr>
          <w:rFonts w:ascii="Times New Roman" w:eastAsia="Calibri" w:hAnsi="Times New Roman" w:cs="Times New Roman"/>
          <w:sz w:val="12"/>
          <w:szCs w:val="12"/>
        </w:rPr>
        <w:t>Якушкинская</w:t>
      </w:r>
      <w:proofErr w:type="spellEnd"/>
      <w:r w:rsidRPr="00F56E55">
        <w:rPr>
          <w:rFonts w:ascii="Times New Roman" w:eastAsia="Calibri" w:hAnsi="Times New Roman" w:cs="Times New Roman"/>
          <w:sz w:val="12"/>
          <w:szCs w:val="12"/>
        </w:rPr>
        <w:t>» дежурному диспетчеру ЦДНГ-7 или диспетчеру ЦЭРТ-1 по ведомственной телефонной сети;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lastRenderedPageBreak/>
        <w:t>доведение информации о ЧС от дежурного оператора на площадке УПСВ «</w:t>
      </w:r>
      <w:proofErr w:type="spellStart"/>
      <w:r w:rsidRPr="00F56E55">
        <w:rPr>
          <w:rFonts w:ascii="Times New Roman" w:eastAsia="Calibri" w:hAnsi="Times New Roman" w:cs="Times New Roman"/>
          <w:sz w:val="12"/>
          <w:szCs w:val="12"/>
        </w:rPr>
        <w:t>Якушкинская</w:t>
      </w:r>
      <w:proofErr w:type="spellEnd"/>
      <w:r w:rsidRPr="00F56E55">
        <w:rPr>
          <w:rFonts w:ascii="Times New Roman" w:eastAsia="Calibri" w:hAnsi="Times New Roman" w:cs="Times New Roman"/>
          <w:sz w:val="12"/>
          <w:szCs w:val="12"/>
        </w:rPr>
        <w:t>» до обслуживающего персонала по добыче нефти и газа, эксплуатации и ремонту трубопроводов по радиосвязи;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передача информации о ЧС от диспетчера ЦДНГ-7 диспетчеру пожарной части МЧС России по государственной телефонной сети;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передача информации о ЧС от диспетчера ЦДНГ-7 диспетчеру ФГУ «АСФ» Северо-Восточная противофонтанная военизированная часть по государственной телефонной сети;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оповещение диспетчерских служб АО «</w:t>
      </w:r>
      <w:proofErr w:type="spellStart"/>
      <w:r w:rsidRPr="00F56E55">
        <w:rPr>
          <w:rFonts w:ascii="Times New Roman" w:eastAsia="Calibri" w:hAnsi="Times New Roman" w:cs="Times New Roman"/>
          <w:sz w:val="12"/>
          <w:szCs w:val="12"/>
        </w:rPr>
        <w:t>Самаранефтегаз</w:t>
      </w:r>
      <w:proofErr w:type="spellEnd"/>
      <w:r w:rsidRPr="00F56E55">
        <w:rPr>
          <w:rFonts w:ascii="Times New Roman" w:eastAsia="Calibri" w:hAnsi="Times New Roman" w:cs="Times New Roman"/>
          <w:sz w:val="12"/>
          <w:szCs w:val="12"/>
        </w:rPr>
        <w:t>» по ведомственной телефонной сети (диспетчеры РИТС и ЦИТС);</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56E55">
        <w:rPr>
          <w:rFonts w:ascii="Times New Roman" w:eastAsia="Calibri" w:hAnsi="Times New Roman" w:cs="Times New Roman"/>
          <w:sz w:val="12"/>
          <w:szCs w:val="12"/>
        </w:rPr>
        <w:t>оповещение оперативного дежурного ГУ МЧС России по Самарской области.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При получении информации о ЧС диспетчером автоматизированной системы диспетчерского контроля и управления (АСДУ) ЦСОИ «Суходол» от средств контроля и автоматики оповещение происходит по следующей схеме:</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передача информации о ЧС от диспетчера АСДУ ЦСОИ «Нефтегорск» диспетчеру ПЧ - 175 по ведомственной телефонной сети, диспетчеру пожарной части МЧС России по государственной телефонной сети;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оповещение дежурного оператора на площадке УПСВ «</w:t>
      </w:r>
      <w:proofErr w:type="spellStart"/>
      <w:r w:rsidRPr="00F56E55">
        <w:rPr>
          <w:rFonts w:ascii="Times New Roman" w:eastAsia="Calibri" w:hAnsi="Times New Roman" w:cs="Times New Roman"/>
          <w:sz w:val="12"/>
          <w:szCs w:val="12"/>
        </w:rPr>
        <w:t>Якушкинская</w:t>
      </w:r>
      <w:proofErr w:type="spellEnd"/>
      <w:r w:rsidRPr="00F56E55">
        <w:rPr>
          <w:rFonts w:ascii="Times New Roman" w:eastAsia="Calibri" w:hAnsi="Times New Roman" w:cs="Times New Roman"/>
          <w:sz w:val="12"/>
          <w:szCs w:val="12"/>
        </w:rPr>
        <w:t>» диспетчером АСДУ ЦСОИ «Суходол» по ведомственной телефонной сети;</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оповещение обслуживающего персонала дежурным оператором на площадке УПСВ «</w:t>
      </w:r>
      <w:proofErr w:type="spellStart"/>
      <w:r w:rsidRPr="00F56E55">
        <w:rPr>
          <w:rFonts w:ascii="Times New Roman" w:eastAsia="Calibri" w:hAnsi="Times New Roman" w:cs="Times New Roman"/>
          <w:sz w:val="12"/>
          <w:szCs w:val="12"/>
        </w:rPr>
        <w:t>Якушкинская</w:t>
      </w:r>
      <w:proofErr w:type="spellEnd"/>
      <w:r w:rsidRPr="00F56E55">
        <w:rPr>
          <w:rFonts w:ascii="Times New Roman" w:eastAsia="Calibri" w:hAnsi="Times New Roman" w:cs="Times New Roman"/>
          <w:sz w:val="12"/>
          <w:szCs w:val="12"/>
        </w:rPr>
        <w:t>» при помощи переносной радиостанции (обслуживающий персонал по эксплуатации и ремонту трубопроводов, обслуживающий персонал по добыче нефти и газа).</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 xml:space="preserve">При получении информации о ЧС Администрация муниципального образования </w:t>
      </w:r>
      <w:proofErr w:type="spellStart"/>
      <w:r w:rsidRPr="00F56E55">
        <w:rPr>
          <w:rFonts w:ascii="Times New Roman" w:eastAsia="Calibri" w:hAnsi="Times New Roman" w:cs="Times New Roman"/>
          <w:sz w:val="12"/>
          <w:szCs w:val="12"/>
        </w:rPr>
        <w:t>Нефтегорский</w:t>
      </w:r>
      <w:proofErr w:type="spellEnd"/>
      <w:r w:rsidRPr="00F56E55">
        <w:rPr>
          <w:rFonts w:ascii="Times New Roman" w:eastAsia="Calibri" w:hAnsi="Times New Roman" w:cs="Times New Roman"/>
          <w:sz w:val="12"/>
          <w:szCs w:val="12"/>
        </w:rPr>
        <w:t xml:space="preserve"> доводит информацию по государственной телефонной сети до оперативного дежурного ГУ МЧС России по Самарской области, дежурно-диспетчерских служб организаций, эксплуатирующие потенциально опасные производственные объекты и населения, проживающего на территории соответствующего муниципального образования.</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 xml:space="preserve">Принципиальная схема оповещения по сигналам ЧС выполнена в соответствии с «Положением о системах оповещения населения» (приказ МЧС России, </w:t>
      </w:r>
      <w:proofErr w:type="spellStart"/>
      <w:r w:rsidRPr="00F56E55">
        <w:rPr>
          <w:rFonts w:ascii="Times New Roman" w:eastAsia="Calibri" w:hAnsi="Times New Roman" w:cs="Times New Roman"/>
          <w:sz w:val="12"/>
          <w:szCs w:val="12"/>
        </w:rPr>
        <w:t>Мининформсвязи</w:t>
      </w:r>
      <w:proofErr w:type="spellEnd"/>
      <w:r w:rsidRPr="00F56E55">
        <w:rPr>
          <w:rFonts w:ascii="Times New Roman" w:eastAsia="Calibri" w:hAnsi="Times New Roman" w:cs="Times New Roman"/>
          <w:sz w:val="12"/>
          <w:szCs w:val="12"/>
        </w:rPr>
        <w:t xml:space="preserve"> России и Минкультуры России от 25 июля 2006 г.№ 422/90/376).</w:t>
      </w:r>
    </w:p>
    <w:p w:rsidR="00F56E55" w:rsidRPr="00F56E55" w:rsidRDefault="00F56E55" w:rsidP="00F56E55">
      <w:pPr>
        <w:tabs>
          <w:tab w:val="left" w:pos="284"/>
        </w:tabs>
        <w:spacing w:after="0" w:line="240" w:lineRule="auto"/>
        <w:ind w:firstLine="284"/>
        <w:jc w:val="both"/>
        <w:rPr>
          <w:rFonts w:ascii="Times New Roman" w:eastAsia="Calibri" w:hAnsi="Times New Roman" w:cs="Times New Roman"/>
          <w:sz w:val="12"/>
          <w:szCs w:val="12"/>
        </w:rPr>
      </w:pPr>
      <w:r w:rsidRPr="00F56E55">
        <w:rPr>
          <w:rFonts w:ascii="Times New Roman" w:eastAsia="Calibri" w:hAnsi="Times New Roman" w:cs="Times New Roman"/>
          <w:sz w:val="12"/>
          <w:szCs w:val="12"/>
        </w:rPr>
        <w:t>Принципиальная схема оповещения при ЧС на проектируемом объекте приведена на рисунке 2.</w:t>
      </w:r>
    </w:p>
    <w:p w:rsidR="004960D4" w:rsidRDefault="004960D4" w:rsidP="00AB003A">
      <w:pPr>
        <w:tabs>
          <w:tab w:val="left" w:pos="284"/>
        </w:tabs>
        <w:spacing w:after="0" w:line="240" w:lineRule="auto"/>
        <w:jc w:val="both"/>
        <w:rPr>
          <w:rFonts w:ascii="Times New Roman" w:eastAsia="Calibri" w:hAnsi="Times New Roman" w:cs="Times New Roman"/>
          <w:sz w:val="12"/>
          <w:szCs w:val="12"/>
        </w:rPr>
      </w:pPr>
    </w:p>
    <w:p w:rsidR="00F56E55" w:rsidRDefault="00F56E55" w:rsidP="00F56E5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3200218" cy="2984740"/>
            <wp:effectExtent l="0" t="0" r="0" b="0"/>
            <wp:docPr id="12" name="Рисунок 12"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2984910"/>
                    </a:xfrm>
                    <a:prstGeom prst="rect">
                      <a:avLst/>
                    </a:prstGeom>
                    <a:noFill/>
                    <a:ln>
                      <a:noFill/>
                    </a:ln>
                  </pic:spPr>
                </pic:pic>
              </a:graphicData>
            </a:graphic>
          </wp:inline>
        </w:drawing>
      </w:r>
    </w:p>
    <w:p w:rsidR="00F56E55" w:rsidRDefault="00EA1E3D" w:rsidP="00EA1E3D">
      <w:pPr>
        <w:tabs>
          <w:tab w:val="left" w:pos="284"/>
        </w:tabs>
        <w:spacing w:after="0" w:line="240" w:lineRule="auto"/>
        <w:jc w:val="center"/>
        <w:rPr>
          <w:rFonts w:ascii="Times New Roman" w:eastAsia="Calibri" w:hAnsi="Times New Roman" w:cs="Times New Roman"/>
          <w:sz w:val="12"/>
          <w:szCs w:val="12"/>
        </w:rPr>
      </w:pPr>
      <w:r w:rsidRPr="00EA1E3D">
        <w:rPr>
          <w:rFonts w:ascii="Times New Roman" w:eastAsia="Calibri" w:hAnsi="Times New Roman" w:cs="Times New Roman"/>
          <w:sz w:val="12"/>
          <w:szCs w:val="12"/>
        </w:rPr>
        <w:t>Рисунок 2. - Принципиальная схема оповещения при ЧС на проектируемом объекте</w:t>
      </w:r>
    </w:p>
    <w:p w:rsidR="001A5EBE" w:rsidRDefault="001A5EBE" w:rsidP="00EA1E3D">
      <w:pPr>
        <w:tabs>
          <w:tab w:val="left" w:pos="284"/>
        </w:tabs>
        <w:spacing w:after="0" w:line="240" w:lineRule="auto"/>
        <w:jc w:val="center"/>
        <w:rPr>
          <w:rFonts w:ascii="Times New Roman" w:eastAsia="Calibri" w:hAnsi="Times New Roman" w:cs="Times New Roman"/>
          <w:sz w:val="12"/>
          <w:szCs w:val="12"/>
        </w:rPr>
      </w:pPr>
    </w:p>
    <w:p w:rsidR="001A5EBE" w:rsidRDefault="001A5EBE" w:rsidP="00EA1E3D">
      <w:pPr>
        <w:tabs>
          <w:tab w:val="left" w:pos="284"/>
        </w:tabs>
        <w:spacing w:after="0" w:line="240" w:lineRule="auto"/>
        <w:jc w:val="center"/>
        <w:rPr>
          <w:rFonts w:ascii="Times New Roman" w:eastAsia="Calibri" w:hAnsi="Times New Roman" w:cs="Times New Roman"/>
          <w:sz w:val="12"/>
          <w:szCs w:val="12"/>
        </w:rPr>
      </w:pPr>
    </w:p>
    <w:p w:rsidR="004960D4" w:rsidRDefault="00EA1E3D" w:rsidP="00EA1E3D">
      <w:pPr>
        <w:tabs>
          <w:tab w:val="left" w:pos="284"/>
        </w:tabs>
        <w:spacing w:after="0" w:line="240" w:lineRule="auto"/>
        <w:jc w:val="center"/>
        <w:rPr>
          <w:rFonts w:ascii="Times New Roman" w:eastAsia="Calibri" w:hAnsi="Times New Roman" w:cs="Times New Roman"/>
          <w:sz w:val="12"/>
          <w:szCs w:val="12"/>
        </w:rPr>
      </w:pPr>
      <w:r w:rsidRPr="00EA1E3D">
        <w:rPr>
          <w:rFonts w:ascii="Times New Roman" w:eastAsia="Calibri" w:hAnsi="Times New Roman" w:cs="Times New Roman"/>
          <w:sz w:val="12"/>
          <w:szCs w:val="12"/>
        </w:rPr>
        <w:t>ПРИЛОЖЕНИЯ</w:t>
      </w:r>
    </w:p>
    <w:p w:rsidR="004960D4" w:rsidRDefault="005B5C5F" w:rsidP="00AB00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anchor distT="0" distB="0" distL="114300" distR="114300" simplePos="0" relativeHeight="251667456" behindDoc="1" locked="0" layoutInCell="1" allowOverlap="1" wp14:anchorId="625F9610" wp14:editId="080CCC0B">
            <wp:simplePos x="0" y="0"/>
            <wp:positionH relativeFrom="column">
              <wp:posOffset>5431155</wp:posOffset>
            </wp:positionH>
            <wp:positionV relativeFrom="paragraph">
              <wp:posOffset>1520190</wp:posOffset>
            </wp:positionV>
            <wp:extent cx="1914525" cy="695325"/>
            <wp:effectExtent l="0" t="0" r="0" b="0"/>
            <wp:wrapThrough wrapText="bothSides">
              <wp:wrapPolygon edited="0">
                <wp:start x="0" y="0"/>
                <wp:lineTo x="0" y="21304"/>
                <wp:lineTo x="21493" y="21304"/>
                <wp:lineTo x="21493" y="0"/>
                <wp:lineTo x="0" y="0"/>
              </wp:wrapPolygon>
            </wp:wrapThrough>
            <wp:docPr id="21" name="Рисунок 21"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2"/>
          <w:szCs w:val="12"/>
          <w:lang w:eastAsia="ru-RU"/>
        </w:rPr>
        <w:drawing>
          <wp:anchor distT="0" distB="0" distL="114300" distR="114300" simplePos="0" relativeHeight="251666432" behindDoc="1" locked="0" layoutInCell="1" allowOverlap="1" wp14:anchorId="680056F3" wp14:editId="7014A089">
            <wp:simplePos x="0" y="0"/>
            <wp:positionH relativeFrom="column">
              <wp:posOffset>5221605</wp:posOffset>
            </wp:positionH>
            <wp:positionV relativeFrom="paragraph">
              <wp:posOffset>-3810</wp:posOffset>
            </wp:positionV>
            <wp:extent cx="2028825" cy="1524000"/>
            <wp:effectExtent l="0" t="0" r="0" b="0"/>
            <wp:wrapThrough wrapText="bothSides">
              <wp:wrapPolygon edited="0">
                <wp:start x="0" y="0"/>
                <wp:lineTo x="0" y="21330"/>
                <wp:lineTo x="21499" y="21330"/>
                <wp:lineTo x="21499" y="0"/>
                <wp:lineTo x="0" y="0"/>
              </wp:wrapPolygon>
            </wp:wrapThrough>
            <wp:docPr id="18" name="Рисунок 18"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3D">
        <w:rPr>
          <w:rFonts w:ascii="Times New Roman" w:eastAsia="Calibri" w:hAnsi="Times New Roman" w:cs="Times New Roman"/>
          <w:noProof/>
          <w:sz w:val="12"/>
          <w:szCs w:val="12"/>
          <w:lang w:eastAsia="ru-RU"/>
        </w:rPr>
        <w:drawing>
          <wp:inline distT="0" distB="0" distL="0" distR="0" wp14:anchorId="1A36F8CB" wp14:editId="49F352DF">
            <wp:extent cx="2380890" cy="1949570"/>
            <wp:effectExtent l="0" t="0" r="0" b="0"/>
            <wp:docPr id="13" name="Рисунок 1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357" cy="1949953"/>
                    </a:xfrm>
                    <a:prstGeom prst="rect">
                      <a:avLst/>
                    </a:prstGeom>
                    <a:noFill/>
                    <a:ln>
                      <a:noFill/>
                    </a:ln>
                  </pic:spPr>
                </pic:pic>
              </a:graphicData>
            </a:graphic>
          </wp:inline>
        </w:drawing>
      </w:r>
      <w:r w:rsidR="00EA1E3D">
        <w:rPr>
          <w:rFonts w:ascii="Times New Roman" w:eastAsia="Calibri" w:hAnsi="Times New Roman" w:cs="Times New Roman"/>
          <w:noProof/>
          <w:sz w:val="12"/>
          <w:szCs w:val="12"/>
          <w:lang w:eastAsia="ru-RU"/>
        </w:rPr>
        <w:drawing>
          <wp:inline distT="0" distB="0" distL="0" distR="0" wp14:anchorId="16BF07A9" wp14:editId="39959F48">
            <wp:extent cx="2285999" cy="1932317"/>
            <wp:effectExtent l="0" t="0" r="0" b="0"/>
            <wp:docPr id="14" name="Рисунок 14"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7251" cy="1933375"/>
                    </a:xfrm>
                    <a:prstGeom prst="rect">
                      <a:avLst/>
                    </a:prstGeom>
                    <a:noFill/>
                    <a:ln>
                      <a:noFill/>
                    </a:ln>
                  </pic:spPr>
                </pic:pic>
              </a:graphicData>
            </a:graphic>
          </wp:inline>
        </w:drawing>
      </w:r>
    </w:p>
    <w:p w:rsidR="004960D4" w:rsidRDefault="005B5C5F" w:rsidP="00AB00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8480" behindDoc="1" locked="0" layoutInCell="1" allowOverlap="1" wp14:anchorId="3C0C7289" wp14:editId="4492C264">
            <wp:simplePos x="0" y="0"/>
            <wp:positionH relativeFrom="column">
              <wp:posOffset>5383530</wp:posOffset>
            </wp:positionH>
            <wp:positionV relativeFrom="paragraph">
              <wp:posOffset>266065</wp:posOffset>
            </wp:positionV>
            <wp:extent cx="1162050" cy="533400"/>
            <wp:effectExtent l="0" t="0" r="0" b="0"/>
            <wp:wrapThrough wrapText="bothSides">
              <wp:wrapPolygon edited="0">
                <wp:start x="0" y="0"/>
                <wp:lineTo x="0" y="20829"/>
                <wp:lineTo x="21246" y="20829"/>
                <wp:lineTo x="21246" y="0"/>
                <wp:lineTo x="0" y="0"/>
              </wp:wrapPolygon>
            </wp:wrapThrough>
            <wp:docPr id="20" name="Рисунок 20"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20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3D">
        <w:rPr>
          <w:rFonts w:ascii="Times New Roman" w:eastAsia="Calibri" w:hAnsi="Times New Roman" w:cs="Times New Roman"/>
          <w:noProof/>
          <w:sz w:val="12"/>
          <w:szCs w:val="12"/>
          <w:lang w:eastAsia="ru-RU"/>
        </w:rPr>
        <w:drawing>
          <wp:inline distT="0" distB="0" distL="0" distR="0" wp14:anchorId="4D386140" wp14:editId="06F7B5CF">
            <wp:extent cx="4804914" cy="2009955"/>
            <wp:effectExtent l="0" t="0" r="0" b="0"/>
            <wp:docPr id="15" name="Рисунок 15"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6155" cy="2010474"/>
                    </a:xfrm>
                    <a:prstGeom prst="rect">
                      <a:avLst/>
                    </a:prstGeom>
                    <a:noFill/>
                    <a:ln>
                      <a:noFill/>
                    </a:ln>
                  </pic:spPr>
                </pic:pic>
              </a:graphicData>
            </a:graphic>
          </wp:inline>
        </w:drawing>
      </w:r>
    </w:p>
    <w:p w:rsidR="004960D4" w:rsidRDefault="003E20CF" w:rsidP="003E20C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4384" behindDoc="1" locked="0" layoutInCell="1" allowOverlap="1" wp14:anchorId="68068CB4" wp14:editId="5E50D2AB">
            <wp:simplePos x="0" y="0"/>
            <wp:positionH relativeFrom="column">
              <wp:posOffset>2623185</wp:posOffset>
            </wp:positionH>
            <wp:positionV relativeFrom="paragraph">
              <wp:posOffset>1760220</wp:posOffset>
            </wp:positionV>
            <wp:extent cx="2259965" cy="741680"/>
            <wp:effectExtent l="0" t="0" r="0" b="0"/>
            <wp:wrapThrough wrapText="bothSides">
              <wp:wrapPolygon edited="0">
                <wp:start x="0" y="0"/>
                <wp:lineTo x="0" y="21082"/>
                <wp:lineTo x="21485" y="21082"/>
                <wp:lineTo x="21485" y="0"/>
                <wp:lineTo x="0" y="0"/>
              </wp:wrapPolygon>
            </wp:wrapThrough>
            <wp:docPr id="19" name="Рисунок 19"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9965" cy="741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2"/>
          <w:szCs w:val="12"/>
          <w:lang w:eastAsia="ru-RU"/>
        </w:rPr>
        <w:drawing>
          <wp:anchor distT="0" distB="0" distL="114300" distR="114300" simplePos="0" relativeHeight="251663360" behindDoc="1" locked="0" layoutInCell="1" allowOverlap="1" wp14:anchorId="5DAEDEEF" wp14:editId="18AB577C">
            <wp:simplePos x="0" y="0"/>
            <wp:positionH relativeFrom="column">
              <wp:posOffset>2546350</wp:posOffset>
            </wp:positionH>
            <wp:positionV relativeFrom="paragraph">
              <wp:posOffset>635</wp:posOffset>
            </wp:positionV>
            <wp:extent cx="2337435" cy="1759585"/>
            <wp:effectExtent l="0" t="0" r="0" b="0"/>
            <wp:wrapThrough wrapText="bothSides">
              <wp:wrapPolygon edited="0">
                <wp:start x="0" y="0"/>
                <wp:lineTo x="0" y="21280"/>
                <wp:lineTo x="21477" y="21280"/>
                <wp:lineTo x="21477" y="0"/>
                <wp:lineTo x="0" y="0"/>
              </wp:wrapPolygon>
            </wp:wrapThrough>
            <wp:docPr id="16" name="Рисунок 16"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743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3D">
        <w:rPr>
          <w:rFonts w:ascii="Times New Roman" w:eastAsia="Calibri" w:hAnsi="Times New Roman" w:cs="Times New Roman"/>
          <w:noProof/>
          <w:sz w:val="12"/>
          <w:szCs w:val="12"/>
          <w:lang w:eastAsia="ru-RU"/>
        </w:rPr>
        <w:drawing>
          <wp:anchor distT="0" distB="0" distL="114300" distR="114300" simplePos="0" relativeHeight="251665408" behindDoc="1" locked="0" layoutInCell="1" allowOverlap="1" wp14:anchorId="0047EFAA" wp14:editId="62C20866">
            <wp:simplePos x="0" y="0"/>
            <wp:positionH relativeFrom="column">
              <wp:posOffset>1905</wp:posOffset>
            </wp:positionH>
            <wp:positionV relativeFrom="paragraph">
              <wp:posOffset>1905</wp:posOffset>
            </wp:positionV>
            <wp:extent cx="2380615" cy="2354580"/>
            <wp:effectExtent l="0" t="0" r="0" b="0"/>
            <wp:wrapThrough wrapText="bothSides">
              <wp:wrapPolygon edited="0">
                <wp:start x="0" y="0"/>
                <wp:lineTo x="0" y="21495"/>
                <wp:lineTo x="21433" y="21495"/>
                <wp:lineTo x="21433" y="0"/>
                <wp:lineTo x="0" y="0"/>
              </wp:wrapPolygon>
            </wp:wrapThrough>
            <wp:docPr id="17" name="Рисунок 17"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0615"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0D4" w:rsidRDefault="004960D4" w:rsidP="00AB003A">
      <w:pPr>
        <w:tabs>
          <w:tab w:val="left" w:pos="284"/>
        </w:tabs>
        <w:spacing w:after="0" w:line="240" w:lineRule="auto"/>
        <w:jc w:val="both"/>
        <w:rPr>
          <w:rFonts w:ascii="Times New Roman" w:eastAsia="Calibri" w:hAnsi="Times New Roman" w:cs="Times New Roman"/>
          <w:sz w:val="12"/>
          <w:szCs w:val="12"/>
        </w:rPr>
      </w:pPr>
    </w:p>
    <w:p w:rsidR="0012552F" w:rsidRDefault="0012552F" w:rsidP="00AB003A">
      <w:pPr>
        <w:tabs>
          <w:tab w:val="left" w:pos="284"/>
        </w:tabs>
        <w:spacing w:after="0" w:line="240" w:lineRule="auto"/>
        <w:jc w:val="both"/>
        <w:rPr>
          <w:rFonts w:ascii="Times New Roman" w:eastAsia="Calibri" w:hAnsi="Times New Roman" w:cs="Times New Roman"/>
          <w:sz w:val="12"/>
          <w:szCs w:val="12"/>
        </w:rPr>
      </w:pPr>
    </w:p>
    <w:p w:rsidR="0012552F" w:rsidRDefault="005B5C5F" w:rsidP="00AB00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9504" behindDoc="1" locked="0" layoutInCell="1" allowOverlap="1" wp14:anchorId="5F25E6DB" wp14:editId="4C165246">
            <wp:simplePos x="0" y="0"/>
            <wp:positionH relativeFrom="column">
              <wp:posOffset>95250</wp:posOffset>
            </wp:positionH>
            <wp:positionV relativeFrom="paragraph">
              <wp:posOffset>15240</wp:posOffset>
            </wp:positionV>
            <wp:extent cx="2524125" cy="2676525"/>
            <wp:effectExtent l="0" t="0" r="0" b="0"/>
            <wp:wrapThrough wrapText="bothSides">
              <wp:wrapPolygon edited="0">
                <wp:start x="0" y="0"/>
                <wp:lineTo x="0" y="21523"/>
                <wp:lineTo x="21518" y="21523"/>
                <wp:lineTo x="21518" y="0"/>
                <wp:lineTo x="0" y="0"/>
              </wp:wrapPolygon>
            </wp:wrapThrough>
            <wp:docPr id="22" name="Рисунок 22"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412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E3D" w:rsidRDefault="00EA1E3D" w:rsidP="00AB003A">
      <w:pPr>
        <w:tabs>
          <w:tab w:val="left" w:pos="284"/>
        </w:tabs>
        <w:spacing w:after="0" w:line="240" w:lineRule="auto"/>
        <w:jc w:val="both"/>
        <w:rPr>
          <w:rFonts w:ascii="Times New Roman" w:eastAsia="Calibri" w:hAnsi="Times New Roman" w:cs="Times New Roman"/>
          <w:sz w:val="12"/>
          <w:szCs w:val="12"/>
        </w:rPr>
      </w:pPr>
    </w:p>
    <w:p w:rsidR="00EA1E3D" w:rsidRDefault="00EA1E3D" w:rsidP="00AB003A">
      <w:pPr>
        <w:tabs>
          <w:tab w:val="left" w:pos="284"/>
        </w:tabs>
        <w:spacing w:after="0" w:line="240" w:lineRule="auto"/>
        <w:jc w:val="both"/>
        <w:rPr>
          <w:rFonts w:ascii="Times New Roman" w:eastAsia="Calibri" w:hAnsi="Times New Roman" w:cs="Times New Roman"/>
          <w:sz w:val="12"/>
          <w:szCs w:val="12"/>
        </w:rPr>
      </w:pPr>
    </w:p>
    <w:p w:rsidR="00EA1E3D" w:rsidRDefault="00EA1E3D" w:rsidP="00AB003A">
      <w:pPr>
        <w:tabs>
          <w:tab w:val="left" w:pos="284"/>
        </w:tabs>
        <w:spacing w:after="0" w:line="240" w:lineRule="auto"/>
        <w:jc w:val="both"/>
        <w:rPr>
          <w:rFonts w:ascii="Times New Roman" w:eastAsia="Calibri" w:hAnsi="Times New Roman" w:cs="Times New Roman"/>
          <w:sz w:val="12"/>
          <w:szCs w:val="12"/>
        </w:rPr>
      </w:pPr>
    </w:p>
    <w:p w:rsidR="00EA1E3D" w:rsidRDefault="00EA1E3D" w:rsidP="00AB003A">
      <w:pPr>
        <w:tabs>
          <w:tab w:val="left" w:pos="284"/>
        </w:tabs>
        <w:spacing w:after="0" w:line="240" w:lineRule="auto"/>
        <w:jc w:val="both"/>
        <w:rPr>
          <w:rFonts w:ascii="Times New Roman" w:eastAsia="Calibri" w:hAnsi="Times New Roman" w:cs="Times New Roman"/>
          <w:sz w:val="12"/>
          <w:szCs w:val="12"/>
        </w:rPr>
      </w:pPr>
    </w:p>
    <w:p w:rsidR="00EA1E3D" w:rsidRDefault="00EA1E3D" w:rsidP="00AB003A">
      <w:pPr>
        <w:tabs>
          <w:tab w:val="left" w:pos="284"/>
        </w:tabs>
        <w:spacing w:after="0" w:line="240" w:lineRule="auto"/>
        <w:jc w:val="both"/>
        <w:rPr>
          <w:rFonts w:ascii="Times New Roman" w:eastAsia="Calibri" w:hAnsi="Times New Roman" w:cs="Times New Roman"/>
          <w:sz w:val="12"/>
          <w:szCs w:val="12"/>
        </w:rPr>
      </w:pPr>
    </w:p>
    <w:p w:rsidR="00EA1E3D" w:rsidRDefault="009047B7" w:rsidP="00AB00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80890" cy="1656272"/>
            <wp:effectExtent l="0" t="0" r="0" b="0"/>
            <wp:docPr id="11" name="Рисунок 11"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5681" cy="165960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9CA40AF" wp14:editId="5F2079DA">
            <wp:extent cx="2380891" cy="1690778"/>
            <wp:effectExtent l="0" t="0" r="0" b="0"/>
            <wp:docPr id="8" name="Рисунок 8"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3101" cy="1692348"/>
                    </a:xfrm>
                    <a:prstGeom prst="rect">
                      <a:avLst/>
                    </a:prstGeom>
                    <a:noFill/>
                    <a:ln>
                      <a:noFill/>
                    </a:ln>
                  </pic:spPr>
                </pic:pic>
              </a:graphicData>
            </a:graphic>
          </wp:inline>
        </w:drawing>
      </w:r>
    </w:p>
    <w:p w:rsidR="00EA1E3D" w:rsidRDefault="009047B7" w:rsidP="00AB00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49901" cy="2156603"/>
            <wp:effectExtent l="0" t="0" r="0" b="0"/>
            <wp:docPr id="23" name="Рисунок 23"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0382" cy="215702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3DEA315E" wp14:editId="5C74B8B7">
            <wp:extent cx="2311879" cy="2173857"/>
            <wp:effectExtent l="0" t="0" r="0" b="0"/>
            <wp:docPr id="24" name="Рисунок 24"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3842" cy="2175703"/>
                    </a:xfrm>
                    <a:prstGeom prst="rect">
                      <a:avLst/>
                    </a:prstGeom>
                    <a:noFill/>
                    <a:ln>
                      <a:noFill/>
                    </a:ln>
                  </pic:spPr>
                </pic:pic>
              </a:graphicData>
            </a:graphic>
          </wp:inline>
        </w:drawing>
      </w:r>
    </w:p>
    <w:p w:rsidR="00EA1E3D" w:rsidRDefault="009047B7" w:rsidP="00AB00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1630393" cy="2018581"/>
            <wp:effectExtent l="0" t="0" r="0" b="0"/>
            <wp:docPr id="25" name="Рисунок 25" descr="C:\Users\use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0713" cy="201897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2461A0D" wp14:editId="166235B9">
            <wp:extent cx="1578634" cy="2018580"/>
            <wp:effectExtent l="0" t="0" r="0" b="0"/>
            <wp:docPr id="26" name="Рисунок 26" descr="C:\Users\use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8945" cy="201897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B187863" wp14:editId="44CF154D">
            <wp:extent cx="1552755" cy="2018581"/>
            <wp:effectExtent l="0" t="0" r="0" b="0"/>
            <wp:docPr id="27" name="Рисунок 27" descr="C:\Users\use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3060" cy="2018978"/>
                    </a:xfrm>
                    <a:prstGeom prst="rect">
                      <a:avLst/>
                    </a:prstGeom>
                    <a:noFill/>
                    <a:ln>
                      <a:noFill/>
                    </a:ln>
                  </pic:spPr>
                </pic:pic>
              </a:graphicData>
            </a:graphic>
          </wp:inline>
        </w:drawing>
      </w:r>
    </w:p>
    <w:p w:rsidR="00EA1E3D" w:rsidRDefault="00EA1E3D" w:rsidP="00AB003A">
      <w:pPr>
        <w:tabs>
          <w:tab w:val="left" w:pos="284"/>
        </w:tabs>
        <w:spacing w:after="0" w:line="240" w:lineRule="auto"/>
        <w:jc w:val="both"/>
        <w:rPr>
          <w:rFonts w:ascii="Times New Roman" w:eastAsia="Calibri" w:hAnsi="Times New Roman" w:cs="Times New Roman"/>
          <w:sz w:val="12"/>
          <w:szCs w:val="12"/>
        </w:rPr>
      </w:pPr>
    </w:p>
    <w:p w:rsidR="009047B7" w:rsidRDefault="009047B7" w:rsidP="009047B7">
      <w:pPr>
        <w:tabs>
          <w:tab w:val="left" w:pos="284"/>
        </w:tabs>
        <w:spacing w:after="0" w:line="240" w:lineRule="auto"/>
        <w:jc w:val="right"/>
        <w:rPr>
          <w:rFonts w:ascii="Times New Roman" w:eastAsia="Calibri" w:hAnsi="Times New Roman" w:cs="Times New Roman"/>
          <w:sz w:val="12"/>
          <w:szCs w:val="12"/>
        </w:rPr>
      </w:pPr>
    </w:p>
    <w:p w:rsidR="009047B7" w:rsidRDefault="009047B7" w:rsidP="009047B7">
      <w:pPr>
        <w:tabs>
          <w:tab w:val="left" w:pos="284"/>
        </w:tabs>
        <w:spacing w:after="0" w:line="240" w:lineRule="auto"/>
        <w:jc w:val="center"/>
        <w:rPr>
          <w:rFonts w:ascii="Times New Roman" w:eastAsia="Calibri" w:hAnsi="Times New Roman" w:cs="Times New Roman"/>
          <w:sz w:val="12"/>
          <w:szCs w:val="12"/>
        </w:rPr>
      </w:pPr>
      <w:r>
        <w:object w:dxaOrig="1434" w:dyaOrig="787">
          <v:shape id="_x0000_i1026" type="#_x0000_t75" style="width:39.4pt;height:21.75pt" o:ole="">
            <v:imagedata r:id="rId9" o:title=""/>
          </v:shape>
          <o:OLEObject Type="Embed" ProgID="CorelDRAW.Graphic.11" ShapeID="_x0000_i1026" DrawAspect="Content" ObjectID="_1612866473" r:id="rId44"/>
        </w:object>
      </w:r>
    </w:p>
    <w:p w:rsidR="009047B7" w:rsidRPr="004960D4" w:rsidRDefault="009047B7" w:rsidP="009047B7">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Общество с ограниченной ответственностью</w:t>
      </w:r>
    </w:p>
    <w:p w:rsidR="009047B7" w:rsidRPr="004960D4" w:rsidRDefault="009047B7" w:rsidP="009047B7">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«СРЕДНЕВОЛЖСКАЯ ЗЕМЛЕУСТРОИТЕЛЬНАЯ КОМПАНИЯ»</w:t>
      </w:r>
    </w:p>
    <w:p w:rsidR="009047B7" w:rsidRPr="004960D4" w:rsidRDefault="009047B7" w:rsidP="009047B7">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ДОКУМЕНТАЦИЯ ПО ПЛАНИРОВКЕ ТЕРРИТОРИИ</w:t>
      </w:r>
    </w:p>
    <w:p w:rsidR="009047B7" w:rsidRPr="004960D4" w:rsidRDefault="009047B7" w:rsidP="009047B7">
      <w:pPr>
        <w:tabs>
          <w:tab w:val="left" w:pos="284"/>
        </w:tabs>
        <w:spacing w:after="0" w:line="240" w:lineRule="auto"/>
        <w:jc w:val="center"/>
        <w:rPr>
          <w:rFonts w:ascii="Times New Roman" w:eastAsia="Calibri" w:hAnsi="Times New Roman" w:cs="Times New Roman"/>
          <w:sz w:val="12"/>
          <w:szCs w:val="12"/>
        </w:rPr>
      </w:pPr>
    </w:p>
    <w:p w:rsidR="009047B7" w:rsidRPr="004960D4" w:rsidRDefault="009047B7" w:rsidP="009047B7">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для строительства объекта АО «</w:t>
      </w:r>
      <w:proofErr w:type="spellStart"/>
      <w:r w:rsidRPr="004960D4">
        <w:rPr>
          <w:rFonts w:ascii="Times New Roman" w:eastAsia="Calibri" w:hAnsi="Times New Roman" w:cs="Times New Roman"/>
          <w:b/>
          <w:sz w:val="12"/>
          <w:szCs w:val="12"/>
        </w:rPr>
        <w:t>Самаранефтегаз</w:t>
      </w:r>
      <w:proofErr w:type="spellEnd"/>
      <w:r w:rsidRPr="004960D4">
        <w:rPr>
          <w:rFonts w:ascii="Times New Roman" w:eastAsia="Calibri" w:hAnsi="Times New Roman" w:cs="Times New Roman"/>
          <w:b/>
          <w:sz w:val="12"/>
          <w:szCs w:val="12"/>
        </w:rPr>
        <w:t>»:</w:t>
      </w:r>
    </w:p>
    <w:p w:rsidR="009047B7" w:rsidRPr="004960D4" w:rsidRDefault="009047B7" w:rsidP="009047B7">
      <w:pPr>
        <w:tabs>
          <w:tab w:val="left" w:pos="284"/>
        </w:tabs>
        <w:spacing w:after="0" w:line="240" w:lineRule="auto"/>
        <w:jc w:val="center"/>
        <w:rPr>
          <w:rFonts w:ascii="Times New Roman" w:eastAsia="Calibri" w:hAnsi="Times New Roman" w:cs="Times New Roman"/>
          <w:b/>
          <w:sz w:val="12"/>
          <w:szCs w:val="12"/>
        </w:rPr>
      </w:pPr>
    </w:p>
    <w:p w:rsidR="009047B7" w:rsidRPr="004960D4" w:rsidRDefault="009047B7" w:rsidP="009047B7">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 xml:space="preserve">5331П «Техническое перевооружение гребенки № 2  </w:t>
      </w:r>
      <w:proofErr w:type="spellStart"/>
      <w:r w:rsidRPr="004960D4">
        <w:rPr>
          <w:rFonts w:ascii="Times New Roman" w:eastAsia="Calibri" w:hAnsi="Times New Roman" w:cs="Times New Roman"/>
          <w:b/>
          <w:sz w:val="12"/>
          <w:szCs w:val="12"/>
        </w:rPr>
        <w:t>Обошинского</w:t>
      </w:r>
      <w:proofErr w:type="spellEnd"/>
      <w:r w:rsidRPr="004960D4">
        <w:rPr>
          <w:rFonts w:ascii="Times New Roman" w:eastAsia="Calibri" w:hAnsi="Times New Roman" w:cs="Times New Roman"/>
          <w:b/>
          <w:sz w:val="12"/>
          <w:szCs w:val="12"/>
        </w:rPr>
        <w:t xml:space="preserve"> месторождения (программа </w:t>
      </w:r>
      <w:proofErr w:type="spellStart"/>
      <w:r w:rsidRPr="004960D4">
        <w:rPr>
          <w:rFonts w:ascii="Times New Roman" w:eastAsia="Calibri" w:hAnsi="Times New Roman" w:cs="Times New Roman"/>
          <w:b/>
          <w:sz w:val="12"/>
          <w:szCs w:val="12"/>
        </w:rPr>
        <w:t>замеряемости</w:t>
      </w:r>
      <w:proofErr w:type="spellEnd"/>
      <w:r w:rsidRPr="004960D4">
        <w:rPr>
          <w:rFonts w:ascii="Times New Roman" w:eastAsia="Calibri" w:hAnsi="Times New Roman" w:cs="Times New Roman"/>
          <w:b/>
          <w:sz w:val="12"/>
          <w:szCs w:val="12"/>
        </w:rPr>
        <w:t>)»</w:t>
      </w:r>
    </w:p>
    <w:p w:rsidR="009047B7" w:rsidRPr="004960D4" w:rsidRDefault="009047B7" w:rsidP="009047B7">
      <w:pPr>
        <w:tabs>
          <w:tab w:val="left" w:pos="284"/>
        </w:tabs>
        <w:spacing w:after="0" w:line="240" w:lineRule="auto"/>
        <w:jc w:val="center"/>
        <w:rPr>
          <w:rFonts w:ascii="Times New Roman" w:eastAsia="Calibri" w:hAnsi="Times New Roman" w:cs="Times New Roman"/>
          <w:b/>
          <w:sz w:val="12"/>
          <w:szCs w:val="12"/>
        </w:rPr>
      </w:pPr>
    </w:p>
    <w:p w:rsidR="009047B7" w:rsidRPr="004960D4" w:rsidRDefault="009047B7" w:rsidP="009047B7">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в границах сельского поселения Антоновка</w:t>
      </w:r>
    </w:p>
    <w:p w:rsidR="009047B7" w:rsidRPr="004960D4" w:rsidRDefault="009047B7" w:rsidP="009047B7">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муниципального района Сергиевский Самарской области</w:t>
      </w:r>
    </w:p>
    <w:p w:rsidR="009047B7" w:rsidRPr="004960D4" w:rsidRDefault="009047B7" w:rsidP="009047B7">
      <w:pPr>
        <w:tabs>
          <w:tab w:val="left" w:pos="284"/>
        </w:tabs>
        <w:spacing w:after="0" w:line="240" w:lineRule="auto"/>
        <w:rPr>
          <w:rFonts w:ascii="Times New Roman" w:eastAsia="Calibri" w:hAnsi="Times New Roman" w:cs="Times New Roman"/>
          <w:sz w:val="12"/>
          <w:szCs w:val="12"/>
        </w:rPr>
      </w:pPr>
    </w:p>
    <w:p w:rsidR="009047B7" w:rsidRPr="009047B7" w:rsidRDefault="009047B7" w:rsidP="009047B7">
      <w:pPr>
        <w:tabs>
          <w:tab w:val="left" w:pos="284"/>
        </w:tabs>
        <w:spacing w:after="0" w:line="240" w:lineRule="auto"/>
        <w:jc w:val="center"/>
        <w:rPr>
          <w:rFonts w:ascii="Times New Roman" w:eastAsia="Calibri" w:hAnsi="Times New Roman" w:cs="Times New Roman"/>
          <w:b/>
          <w:sz w:val="12"/>
          <w:szCs w:val="12"/>
        </w:rPr>
      </w:pPr>
      <w:r w:rsidRPr="009047B7">
        <w:rPr>
          <w:rFonts w:ascii="Times New Roman" w:eastAsia="Calibri" w:hAnsi="Times New Roman" w:cs="Times New Roman"/>
          <w:b/>
          <w:sz w:val="12"/>
          <w:szCs w:val="12"/>
        </w:rPr>
        <w:t>Раздел 5. ПРОЕКТ МЕЖЕВАНИЯ ТЕРРИТОРИИ. ГРАФИЧЕСКАЯ ЧАСТЬ. ПОЯСНИТЕЛЬНАЯ ЗАПИСКА</w:t>
      </w:r>
    </w:p>
    <w:p w:rsidR="009047B7" w:rsidRPr="004960D4" w:rsidRDefault="009047B7" w:rsidP="009047B7">
      <w:pPr>
        <w:tabs>
          <w:tab w:val="left" w:pos="284"/>
        </w:tabs>
        <w:spacing w:after="0" w:line="240" w:lineRule="auto"/>
        <w:jc w:val="center"/>
        <w:rPr>
          <w:rFonts w:ascii="Times New Roman" w:eastAsia="Calibri" w:hAnsi="Times New Roman" w:cs="Times New Roman"/>
          <w:sz w:val="12"/>
          <w:szCs w:val="12"/>
        </w:rPr>
      </w:pPr>
      <w:r w:rsidRPr="009047B7">
        <w:rPr>
          <w:rFonts w:ascii="Times New Roman" w:eastAsia="Calibri" w:hAnsi="Times New Roman" w:cs="Times New Roman"/>
          <w:b/>
          <w:sz w:val="12"/>
          <w:szCs w:val="12"/>
        </w:rPr>
        <w:t>Раздел 6. МАТЕРИАЛЫ ПО ОБОСНОВАНИЮ ПРОЕКТА МЕЖЕВАНИЯ ТЕРРИТОРИИ. ГРАФИЧЕСКАЯ ЧАСТЬ.</w:t>
      </w:r>
    </w:p>
    <w:p w:rsidR="009047B7" w:rsidRPr="004960D4" w:rsidRDefault="009047B7" w:rsidP="009047B7">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71552" behindDoc="0" locked="0" layoutInCell="1" allowOverlap="1" wp14:anchorId="2B2015E3" wp14:editId="08F471BF">
            <wp:simplePos x="0" y="0"/>
            <wp:positionH relativeFrom="column">
              <wp:posOffset>1338707</wp:posOffset>
            </wp:positionH>
            <wp:positionV relativeFrom="paragraph">
              <wp:posOffset>38735</wp:posOffset>
            </wp:positionV>
            <wp:extent cx="738836" cy="440796"/>
            <wp:effectExtent l="0" t="0" r="0" b="0"/>
            <wp:wrapNone/>
            <wp:docPr id="28" name="Рисунок 28"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38836" cy="440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7B7" w:rsidRPr="004960D4" w:rsidRDefault="009047B7" w:rsidP="009047B7">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72576" behindDoc="0" locked="0" layoutInCell="1" allowOverlap="1" wp14:anchorId="24BC5C6B" wp14:editId="693238E7">
            <wp:simplePos x="0" y="0"/>
            <wp:positionH relativeFrom="column">
              <wp:posOffset>861695</wp:posOffset>
            </wp:positionH>
            <wp:positionV relativeFrom="paragraph">
              <wp:posOffset>15875</wp:posOffset>
            </wp:positionV>
            <wp:extent cx="763905" cy="758190"/>
            <wp:effectExtent l="0" t="0" r="0" b="0"/>
            <wp:wrapNone/>
            <wp:docPr id="29" name="Рисунок 29"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ать"/>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6390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7B7" w:rsidRPr="004960D4" w:rsidRDefault="009047B7" w:rsidP="009047B7">
      <w:pPr>
        <w:tabs>
          <w:tab w:val="left" w:pos="284"/>
        </w:tabs>
        <w:spacing w:after="0" w:line="240" w:lineRule="auto"/>
        <w:jc w:val="both"/>
        <w:rPr>
          <w:rFonts w:ascii="Times New Roman" w:eastAsia="Calibri" w:hAnsi="Times New Roman" w:cs="Times New Roman"/>
          <w:sz w:val="12"/>
          <w:szCs w:val="12"/>
        </w:rPr>
      </w:pPr>
    </w:p>
    <w:p w:rsidR="009047B7" w:rsidRPr="004960D4" w:rsidRDefault="009047B7" w:rsidP="009047B7">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73600" behindDoc="1" locked="0" layoutInCell="1" allowOverlap="1" wp14:anchorId="46BDF36C" wp14:editId="00305998">
            <wp:simplePos x="0" y="0"/>
            <wp:positionH relativeFrom="column">
              <wp:posOffset>1104799</wp:posOffset>
            </wp:positionH>
            <wp:positionV relativeFrom="paragraph">
              <wp:posOffset>78217</wp:posOffset>
            </wp:positionV>
            <wp:extent cx="1155700" cy="45085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1557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0D4">
        <w:rPr>
          <w:rFonts w:ascii="Times New Roman" w:eastAsia="Calibri" w:hAnsi="Times New Roman" w:cs="Times New Roman"/>
          <w:sz w:val="12"/>
          <w:szCs w:val="12"/>
        </w:rPr>
        <w:t xml:space="preserve">Генеральный директор </w:t>
      </w:r>
      <w:r>
        <w:rPr>
          <w:rFonts w:ascii="Times New Roman" w:eastAsia="Calibri" w:hAnsi="Times New Roman" w:cs="Times New Roman"/>
          <w:sz w:val="12"/>
          <w:szCs w:val="12"/>
        </w:rPr>
        <w:tab/>
      </w:r>
      <w:r>
        <w:rPr>
          <w:rFonts w:ascii="Times New Roman" w:eastAsia="Calibri" w:hAnsi="Times New Roman" w:cs="Times New Roman"/>
          <w:sz w:val="12"/>
          <w:szCs w:val="12"/>
        </w:rPr>
        <w:tab/>
        <w:t xml:space="preserve">                          </w:t>
      </w:r>
      <w:r w:rsidRPr="004960D4">
        <w:rPr>
          <w:rFonts w:ascii="Times New Roman" w:eastAsia="Calibri" w:hAnsi="Times New Roman" w:cs="Times New Roman"/>
          <w:sz w:val="12"/>
          <w:szCs w:val="12"/>
        </w:rPr>
        <w:t xml:space="preserve">        </w:t>
      </w:r>
      <w:r w:rsidRPr="004960D4">
        <w:rPr>
          <w:rFonts w:ascii="Times New Roman" w:eastAsia="Calibri" w:hAnsi="Times New Roman" w:cs="Times New Roman"/>
          <w:sz w:val="12"/>
          <w:szCs w:val="12"/>
        </w:rPr>
        <w:tab/>
        <w:t xml:space="preserve">  Н.А. </w:t>
      </w:r>
      <w:proofErr w:type="spellStart"/>
      <w:r w:rsidRPr="004960D4">
        <w:rPr>
          <w:rFonts w:ascii="Times New Roman" w:eastAsia="Calibri" w:hAnsi="Times New Roman" w:cs="Times New Roman"/>
          <w:sz w:val="12"/>
          <w:szCs w:val="12"/>
        </w:rPr>
        <w:t>Ховрин</w:t>
      </w:r>
      <w:proofErr w:type="spellEnd"/>
    </w:p>
    <w:p w:rsidR="009047B7" w:rsidRPr="004960D4" w:rsidRDefault="009047B7" w:rsidP="009047B7">
      <w:pPr>
        <w:tabs>
          <w:tab w:val="left" w:pos="284"/>
        </w:tabs>
        <w:spacing w:after="0" w:line="240" w:lineRule="auto"/>
        <w:jc w:val="both"/>
        <w:rPr>
          <w:rFonts w:ascii="Times New Roman" w:eastAsia="Calibri" w:hAnsi="Times New Roman" w:cs="Times New Roman"/>
          <w:sz w:val="12"/>
          <w:szCs w:val="12"/>
        </w:rPr>
      </w:pPr>
    </w:p>
    <w:p w:rsidR="009047B7" w:rsidRPr="004960D4" w:rsidRDefault="009047B7" w:rsidP="009047B7">
      <w:pPr>
        <w:tabs>
          <w:tab w:val="left" w:pos="284"/>
        </w:tabs>
        <w:spacing w:after="0" w:line="240" w:lineRule="auto"/>
        <w:jc w:val="both"/>
        <w:rPr>
          <w:rFonts w:ascii="Times New Roman" w:eastAsia="Calibri" w:hAnsi="Times New Roman" w:cs="Times New Roman"/>
          <w:sz w:val="12"/>
          <w:szCs w:val="12"/>
        </w:rPr>
      </w:pPr>
    </w:p>
    <w:p w:rsidR="009047B7" w:rsidRPr="004960D4" w:rsidRDefault="009047B7" w:rsidP="009047B7">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Руководитель проекта                        </w:t>
      </w:r>
      <w:r>
        <w:rPr>
          <w:rFonts w:ascii="Times New Roman" w:eastAsia="Calibri" w:hAnsi="Times New Roman" w:cs="Times New Roman"/>
          <w:sz w:val="12"/>
          <w:szCs w:val="12"/>
        </w:rPr>
        <w:t xml:space="preserve">          </w:t>
      </w:r>
      <w:r w:rsidRPr="004960D4">
        <w:rPr>
          <w:rFonts w:ascii="Times New Roman" w:eastAsia="Calibri" w:hAnsi="Times New Roman" w:cs="Times New Roman"/>
          <w:sz w:val="12"/>
          <w:szCs w:val="12"/>
        </w:rPr>
        <w:t xml:space="preserve">                                     В.Г. </w:t>
      </w:r>
      <w:proofErr w:type="spellStart"/>
      <w:r w:rsidRPr="004960D4">
        <w:rPr>
          <w:rFonts w:ascii="Times New Roman" w:eastAsia="Calibri" w:hAnsi="Times New Roman" w:cs="Times New Roman"/>
          <w:sz w:val="12"/>
          <w:szCs w:val="12"/>
        </w:rPr>
        <w:t>Коверзенко</w:t>
      </w:r>
      <w:proofErr w:type="spellEnd"/>
    </w:p>
    <w:p w:rsidR="009047B7" w:rsidRPr="004960D4" w:rsidRDefault="009047B7" w:rsidP="009047B7">
      <w:pPr>
        <w:tabs>
          <w:tab w:val="left" w:pos="284"/>
        </w:tabs>
        <w:spacing w:after="0" w:line="240" w:lineRule="auto"/>
        <w:jc w:val="both"/>
        <w:rPr>
          <w:rFonts w:ascii="Times New Roman" w:eastAsia="Calibri" w:hAnsi="Times New Roman" w:cs="Times New Roman"/>
          <w:sz w:val="12"/>
          <w:szCs w:val="12"/>
        </w:rPr>
      </w:pPr>
    </w:p>
    <w:p w:rsidR="009047B7" w:rsidRPr="004960D4" w:rsidRDefault="009047B7" w:rsidP="009047B7">
      <w:pPr>
        <w:tabs>
          <w:tab w:val="left" w:pos="284"/>
        </w:tabs>
        <w:spacing w:after="0" w:line="240" w:lineRule="auto"/>
        <w:jc w:val="both"/>
        <w:rPr>
          <w:rFonts w:ascii="Times New Roman" w:eastAsia="Calibri" w:hAnsi="Times New Roman" w:cs="Times New Roman"/>
          <w:sz w:val="12"/>
          <w:szCs w:val="12"/>
        </w:rPr>
      </w:pPr>
    </w:p>
    <w:p w:rsidR="009047B7" w:rsidRPr="004960D4" w:rsidRDefault="009047B7" w:rsidP="009047B7">
      <w:pPr>
        <w:tabs>
          <w:tab w:val="left" w:pos="284"/>
        </w:tabs>
        <w:spacing w:after="0" w:line="240" w:lineRule="auto"/>
        <w:jc w:val="right"/>
        <w:rPr>
          <w:rFonts w:ascii="Times New Roman" w:eastAsia="Calibri" w:hAnsi="Times New Roman" w:cs="Times New Roman"/>
          <w:sz w:val="12"/>
          <w:szCs w:val="12"/>
        </w:rPr>
      </w:pPr>
      <w:r w:rsidRPr="004960D4">
        <w:rPr>
          <w:rFonts w:ascii="Times New Roman" w:eastAsia="Calibri" w:hAnsi="Times New Roman" w:cs="Times New Roman"/>
          <w:sz w:val="12"/>
          <w:szCs w:val="12"/>
        </w:rPr>
        <w:t>Экз. № ___</w:t>
      </w:r>
    </w:p>
    <w:p w:rsidR="009047B7" w:rsidRDefault="009047B7" w:rsidP="009047B7">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Самара 2019 год</w:t>
      </w:r>
    </w:p>
    <w:p w:rsidR="006A7814" w:rsidRPr="004960D4" w:rsidRDefault="006A7814" w:rsidP="009047B7">
      <w:pPr>
        <w:tabs>
          <w:tab w:val="left" w:pos="284"/>
        </w:tabs>
        <w:spacing w:after="0" w:line="240" w:lineRule="auto"/>
        <w:jc w:val="center"/>
        <w:rPr>
          <w:rFonts w:ascii="Times New Roman" w:eastAsia="Calibri" w:hAnsi="Times New Roman" w:cs="Times New Roman"/>
          <w:sz w:val="12"/>
          <w:szCs w:val="12"/>
        </w:rPr>
      </w:pPr>
    </w:p>
    <w:p w:rsidR="00EA1E3D" w:rsidRDefault="006A7814" w:rsidP="006A7814">
      <w:pPr>
        <w:tabs>
          <w:tab w:val="left" w:pos="284"/>
        </w:tabs>
        <w:spacing w:after="0" w:line="240" w:lineRule="auto"/>
        <w:ind w:firstLine="284"/>
        <w:jc w:val="both"/>
        <w:rPr>
          <w:rFonts w:ascii="Times New Roman" w:eastAsia="Calibri" w:hAnsi="Times New Roman" w:cs="Times New Roman"/>
          <w:sz w:val="12"/>
          <w:szCs w:val="12"/>
        </w:rPr>
      </w:pPr>
      <w:proofErr w:type="gramStart"/>
      <w:r w:rsidRPr="006A7814">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6A7814">
        <w:rPr>
          <w:rFonts w:ascii="Times New Roman" w:eastAsia="Calibri" w:hAnsi="Times New Roman" w:cs="Times New Roman"/>
          <w:sz w:val="12"/>
          <w:szCs w:val="12"/>
        </w:rPr>
        <w:t xml:space="preserve"> планировки территории и проекта межевания территории объекта: 5331П «Техническое перевооружение гребенки № 2 </w:t>
      </w:r>
      <w:proofErr w:type="spellStart"/>
      <w:r w:rsidRPr="006A7814">
        <w:rPr>
          <w:rFonts w:ascii="Times New Roman" w:eastAsia="Calibri" w:hAnsi="Times New Roman" w:cs="Times New Roman"/>
          <w:sz w:val="12"/>
          <w:szCs w:val="12"/>
        </w:rPr>
        <w:t>Обошинского</w:t>
      </w:r>
      <w:proofErr w:type="spellEnd"/>
      <w:r w:rsidRPr="006A7814">
        <w:rPr>
          <w:rFonts w:ascii="Times New Roman" w:eastAsia="Calibri" w:hAnsi="Times New Roman" w:cs="Times New Roman"/>
          <w:sz w:val="12"/>
          <w:szCs w:val="12"/>
        </w:rPr>
        <w:t xml:space="preserve"> месторождения (программа </w:t>
      </w:r>
      <w:proofErr w:type="spellStart"/>
      <w:r w:rsidRPr="006A7814">
        <w:rPr>
          <w:rFonts w:ascii="Times New Roman" w:eastAsia="Calibri" w:hAnsi="Times New Roman" w:cs="Times New Roman"/>
          <w:sz w:val="12"/>
          <w:szCs w:val="12"/>
        </w:rPr>
        <w:t>замеряемости</w:t>
      </w:r>
      <w:proofErr w:type="spellEnd"/>
      <w:r w:rsidRPr="006A7814">
        <w:rPr>
          <w:rFonts w:ascii="Times New Roman" w:eastAsia="Calibri" w:hAnsi="Times New Roman" w:cs="Times New Roman"/>
          <w:sz w:val="12"/>
          <w:szCs w:val="12"/>
        </w:rPr>
        <w:t>)» на территории муниципального района Сергиевский Самарской области.</w:t>
      </w:r>
    </w:p>
    <w:p w:rsidR="006A7814" w:rsidRDefault="006A7814" w:rsidP="006A7814">
      <w:pPr>
        <w:tabs>
          <w:tab w:val="left" w:pos="284"/>
        </w:tabs>
        <w:spacing w:after="0" w:line="240" w:lineRule="auto"/>
        <w:jc w:val="both"/>
        <w:rPr>
          <w:rFonts w:ascii="Times New Roman" w:eastAsia="Calibri" w:hAnsi="Times New Roman" w:cs="Times New Roman"/>
          <w:b/>
          <w:bCs/>
          <w:sz w:val="12"/>
          <w:szCs w:val="12"/>
        </w:rPr>
      </w:pPr>
    </w:p>
    <w:p w:rsidR="006A7814" w:rsidRPr="006A7814" w:rsidRDefault="006A7814" w:rsidP="006A7814">
      <w:pPr>
        <w:tabs>
          <w:tab w:val="left" w:pos="284"/>
        </w:tabs>
        <w:spacing w:after="0" w:line="240" w:lineRule="auto"/>
        <w:jc w:val="center"/>
        <w:rPr>
          <w:rFonts w:ascii="Times New Roman" w:eastAsia="Calibri" w:hAnsi="Times New Roman" w:cs="Times New Roman"/>
          <w:b/>
          <w:bCs/>
          <w:sz w:val="12"/>
          <w:szCs w:val="12"/>
        </w:rPr>
      </w:pPr>
      <w:r w:rsidRPr="006A7814">
        <w:rPr>
          <w:rFonts w:ascii="Times New Roman" w:eastAsia="Calibri" w:hAnsi="Times New Roman" w:cs="Times New Roman"/>
          <w:b/>
          <w:bCs/>
          <w:sz w:val="12"/>
          <w:szCs w:val="12"/>
        </w:rPr>
        <w:t>Книга 3. ПРОЕКТ ПЛАНИРОВКИ ТЕРРИТОРИИ</w:t>
      </w:r>
    </w:p>
    <w:p w:rsidR="006A7814" w:rsidRPr="006A7814" w:rsidRDefault="006A7814" w:rsidP="006A7814">
      <w:pPr>
        <w:tabs>
          <w:tab w:val="left" w:pos="284"/>
        </w:tabs>
        <w:spacing w:after="0" w:line="240" w:lineRule="auto"/>
        <w:jc w:val="center"/>
        <w:rPr>
          <w:rFonts w:ascii="Times New Roman" w:eastAsia="Calibri" w:hAnsi="Times New Roman" w:cs="Times New Roman"/>
          <w:b/>
          <w:sz w:val="12"/>
          <w:szCs w:val="12"/>
        </w:rPr>
      </w:pPr>
      <w:r w:rsidRPr="006A7814">
        <w:rPr>
          <w:rFonts w:ascii="Times New Roman" w:eastAsia="Calibri" w:hAnsi="Times New Roman" w:cs="Times New Roman"/>
          <w:b/>
          <w:bCs/>
          <w:sz w:val="12"/>
          <w:szCs w:val="12"/>
        </w:rPr>
        <w:t>Проект межевания территории</w:t>
      </w:r>
    </w:p>
    <w:tbl>
      <w:tblPr>
        <w:tblStyle w:val="212"/>
        <w:tblW w:w="0" w:type="auto"/>
        <w:tblInd w:w="108" w:type="dxa"/>
        <w:tblLook w:val="0000" w:firstRow="0" w:lastRow="0" w:firstColumn="0" w:lastColumn="0" w:noHBand="0" w:noVBand="0"/>
      </w:tblPr>
      <w:tblGrid>
        <w:gridCol w:w="815"/>
        <w:gridCol w:w="5751"/>
        <w:gridCol w:w="947"/>
      </w:tblGrid>
      <w:tr w:rsidR="006A7814" w:rsidRPr="006A7814" w:rsidTr="006A7814">
        <w:trPr>
          <w:trHeight w:val="20"/>
        </w:trPr>
        <w:tc>
          <w:tcPr>
            <w:tcW w:w="815"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xml:space="preserve">№ </w:t>
            </w:r>
            <w:proofErr w:type="gramStart"/>
            <w:r w:rsidRPr="006A7814">
              <w:rPr>
                <w:rFonts w:ascii="Times New Roman" w:eastAsia="Calibri" w:hAnsi="Times New Roman" w:cs="Times New Roman"/>
                <w:sz w:val="12"/>
                <w:szCs w:val="12"/>
              </w:rPr>
              <w:t>п</w:t>
            </w:r>
            <w:proofErr w:type="gramEnd"/>
            <w:r w:rsidRPr="006A7814">
              <w:rPr>
                <w:rFonts w:ascii="Times New Roman" w:eastAsia="Calibri" w:hAnsi="Times New Roman" w:cs="Times New Roman"/>
                <w:sz w:val="12"/>
                <w:szCs w:val="12"/>
              </w:rPr>
              <w:t>/п</w:t>
            </w:r>
          </w:p>
        </w:tc>
        <w:tc>
          <w:tcPr>
            <w:tcW w:w="5751"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Наименование</w:t>
            </w:r>
          </w:p>
        </w:tc>
        <w:tc>
          <w:tcPr>
            <w:tcW w:w="947"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Лист</w:t>
            </w:r>
          </w:p>
        </w:tc>
      </w:tr>
      <w:tr w:rsidR="006A7814" w:rsidRPr="006A7814" w:rsidTr="006A7814">
        <w:trPr>
          <w:trHeight w:val="20"/>
        </w:trPr>
        <w:tc>
          <w:tcPr>
            <w:tcW w:w="815" w:type="dxa"/>
          </w:tcPr>
          <w:p w:rsidR="006A7814" w:rsidRPr="006A7814" w:rsidRDefault="006A7814" w:rsidP="006A7814">
            <w:pPr>
              <w:tabs>
                <w:tab w:val="left" w:pos="284"/>
              </w:tabs>
              <w:jc w:val="both"/>
              <w:rPr>
                <w:rFonts w:ascii="Times New Roman" w:eastAsia="Calibri" w:hAnsi="Times New Roman" w:cs="Times New Roman"/>
                <w:sz w:val="12"/>
                <w:szCs w:val="12"/>
              </w:rPr>
            </w:pPr>
          </w:p>
        </w:tc>
        <w:tc>
          <w:tcPr>
            <w:tcW w:w="5751"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Текстовые материалы</w:t>
            </w:r>
          </w:p>
        </w:tc>
        <w:tc>
          <w:tcPr>
            <w:tcW w:w="947" w:type="dxa"/>
          </w:tcPr>
          <w:p w:rsidR="006A7814" w:rsidRPr="006A7814" w:rsidRDefault="006A7814" w:rsidP="006A7814">
            <w:pPr>
              <w:tabs>
                <w:tab w:val="left" w:pos="284"/>
              </w:tabs>
              <w:jc w:val="both"/>
              <w:rPr>
                <w:rFonts w:ascii="Times New Roman" w:eastAsia="Calibri" w:hAnsi="Times New Roman" w:cs="Times New Roman"/>
                <w:sz w:val="12"/>
                <w:szCs w:val="12"/>
              </w:rPr>
            </w:pPr>
          </w:p>
        </w:tc>
      </w:tr>
      <w:tr w:rsidR="006A7814" w:rsidRPr="006A7814" w:rsidTr="006A7814">
        <w:trPr>
          <w:trHeight w:val="20"/>
        </w:trPr>
        <w:tc>
          <w:tcPr>
            <w:tcW w:w="815"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bCs/>
                <w:sz w:val="12"/>
                <w:szCs w:val="12"/>
              </w:rPr>
              <w:t>1.</w:t>
            </w:r>
          </w:p>
        </w:tc>
        <w:tc>
          <w:tcPr>
            <w:tcW w:w="5751"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Выводы по проекту</w:t>
            </w:r>
          </w:p>
        </w:tc>
        <w:tc>
          <w:tcPr>
            <w:tcW w:w="947"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5</w:t>
            </w:r>
          </w:p>
        </w:tc>
      </w:tr>
      <w:tr w:rsidR="006A7814" w:rsidRPr="006A7814" w:rsidTr="006A7814">
        <w:trPr>
          <w:trHeight w:val="20"/>
        </w:trPr>
        <w:tc>
          <w:tcPr>
            <w:tcW w:w="815"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2.</w:t>
            </w:r>
          </w:p>
        </w:tc>
        <w:tc>
          <w:tcPr>
            <w:tcW w:w="5751"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Перечень образуемых и изменяемых земельных участков и их частей</w:t>
            </w:r>
          </w:p>
        </w:tc>
        <w:tc>
          <w:tcPr>
            <w:tcW w:w="947"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6</w:t>
            </w:r>
          </w:p>
        </w:tc>
      </w:tr>
      <w:tr w:rsidR="006A7814" w:rsidRPr="006A7814" w:rsidTr="006A7814">
        <w:trPr>
          <w:trHeight w:val="20"/>
        </w:trPr>
        <w:tc>
          <w:tcPr>
            <w:tcW w:w="815" w:type="dxa"/>
          </w:tcPr>
          <w:p w:rsidR="006A7814" w:rsidRPr="006A7814" w:rsidRDefault="006A7814" w:rsidP="006A7814">
            <w:pPr>
              <w:tabs>
                <w:tab w:val="left" w:pos="284"/>
              </w:tabs>
              <w:jc w:val="both"/>
              <w:rPr>
                <w:rFonts w:ascii="Times New Roman" w:eastAsia="Calibri" w:hAnsi="Times New Roman" w:cs="Times New Roman"/>
                <w:sz w:val="12"/>
                <w:szCs w:val="12"/>
              </w:rPr>
            </w:pPr>
          </w:p>
        </w:tc>
        <w:tc>
          <w:tcPr>
            <w:tcW w:w="5751"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Графические материалы</w:t>
            </w:r>
          </w:p>
        </w:tc>
        <w:tc>
          <w:tcPr>
            <w:tcW w:w="947" w:type="dxa"/>
          </w:tcPr>
          <w:p w:rsidR="006A7814" w:rsidRPr="006A7814" w:rsidRDefault="006A7814" w:rsidP="006A7814">
            <w:pPr>
              <w:tabs>
                <w:tab w:val="left" w:pos="284"/>
              </w:tabs>
              <w:jc w:val="both"/>
              <w:rPr>
                <w:rFonts w:ascii="Times New Roman" w:eastAsia="Calibri" w:hAnsi="Times New Roman" w:cs="Times New Roman"/>
                <w:sz w:val="12"/>
                <w:szCs w:val="12"/>
              </w:rPr>
            </w:pPr>
          </w:p>
        </w:tc>
      </w:tr>
      <w:tr w:rsidR="006A7814" w:rsidRPr="006A7814" w:rsidTr="006A7814">
        <w:trPr>
          <w:trHeight w:val="20"/>
        </w:trPr>
        <w:tc>
          <w:tcPr>
            <w:tcW w:w="815"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1.</w:t>
            </w:r>
          </w:p>
        </w:tc>
        <w:tc>
          <w:tcPr>
            <w:tcW w:w="5751"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Чертеж межевания территории М 1:2000</w:t>
            </w:r>
          </w:p>
        </w:tc>
        <w:tc>
          <w:tcPr>
            <w:tcW w:w="947"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w:t>
            </w:r>
          </w:p>
        </w:tc>
      </w:tr>
      <w:tr w:rsidR="006A7814" w:rsidRPr="006A7814" w:rsidTr="006A7814">
        <w:trPr>
          <w:trHeight w:val="20"/>
        </w:trPr>
        <w:tc>
          <w:tcPr>
            <w:tcW w:w="815"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2.</w:t>
            </w:r>
          </w:p>
        </w:tc>
        <w:tc>
          <w:tcPr>
            <w:tcW w:w="5751"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Чертеж материалов по обоснованию проекта межевания территории М 1:2000</w:t>
            </w:r>
          </w:p>
        </w:tc>
        <w:tc>
          <w:tcPr>
            <w:tcW w:w="947" w:type="dxa"/>
          </w:tcPr>
          <w:p w:rsidR="006A7814" w:rsidRPr="006A7814" w:rsidRDefault="006A7814" w:rsidP="006A7814">
            <w:pPr>
              <w:tabs>
                <w:tab w:val="left" w:pos="284"/>
              </w:tabs>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w:t>
            </w:r>
          </w:p>
        </w:tc>
      </w:tr>
    </w:tbl>
    <w:p w:rsidR="006A7814" w:rsidRDefault="006A7814" w:rsidP="006A7814">
      <w:pPr>
        <w:tabs>
          <w:tab w:val="left" w:pos="284"/>
        </w:tabs>
        <w:spacing w:after="0" w:line="240" w:lineRule="auto"/>
        <w:jc w:val="both"/>
        <w:rPr>
          <w:rFonts w:ascii="Times New Roman" w:eastAsia="Calibri" w:hAnsi="Times New Roman" w:cs="Times New Roman"/>
          <w:sz w:val="12"/>
          <w:szCs w:val="12"/>
        </w:rPr>
      </w:pPr>
    </w:p>
    <w:p w:rsidR="006A7814" w:rsidRDefault="006A7814" w:rsidP="006A7814">
      <w:pPr>
        <w:tabs>
          <w:tab w:val="left" w:pos="284"/>
        </w:tabs>
        <w:spacing w:after="0" w:line="240" w:lineRule="auto"/>
        <w:jc w:val="both"/>
        <w:rPr>
          <w:rFonts w:ascii="Times New Roman" w:eastAsia="Calibri" w:hAnsi="Times New Roman" w:cs="Times New Roman"/>
          <w:sz w:val="12"/>
          <w:szCs w:val="12"/>
        </w:rPr>
      </w:pPr>
    </w:p>
    <w:p w:rsidR="006A7814" w:rsidRDefault="006A7814" w:rsidP="006A7814">
      <w:pPr>
        <w:tabs>
          <w:tab w:val="left" w:pos="284"/>
        </w:tabs>
        <w:spacing w:after="0" w:line="240" w:lineRule="auto"/>
        <w:jc w:val="both"/>
        <w:rPr>
          <w:rFonts w:ascii="Times New Roman" w:eastAsia="Calibri" w:hAnsi="Times New Roman" w:cs="Times New Roman"/>
          <w:sz w:val="12"/>
          <w:szCs w:val="12"/>
        </w:rPr>
      </w:pPr>
    </w:p>
    <w:p w:rsidR="006A7814" w:rsidRDefault="006A7814" w:rsidP="006A7814">
      <w:pPr>
        <w:tabs>
          <w:tab w:val="left" w:pos="284"/>
        </w:tabs>
        <w:spacing w:after="0" w:line="240" w:lineRule="auto"/>
        <w:jc w:val="both"/>
        <w:rPr>
          <w:rFonts w:ascii="Times New Roman" w:eastAsia="Calibri" w:hAnsi="Times New Roman" w:cs="Times New Roman"/>
          <w:sz w:val="12"/>
          <w:szCs w:val="12"/>
        </w:rPr>
      </w:pPr>
    </w:p>
    <w:p w:rsidR="006A7814" w:rsidRPr="006A7814" w:rsidRDefault="006A7814" w:rsidP="006A7814">
      <w:pPr>
        <w:tabs>
          <w:tab w:val="left" w:pos="284"/>
        </w:tabs>
        <w:spacing w:after="0" w:line="240" w:lineRule="auto"/>
        <w:jc w:val="both"/>
        <w:rPr>
          <w:rFonts w:ascii="Times New Roman" w:eastAsia="Calibri" w:hAnsi="Times New Roman" w:cs="Times New Roman"/>
          <w:sz w:val="12"/>
          <w:szCs w:val="12"/>
        </w:rPr>
      </w:pPr>
    </w:p>
    <w:p w:rsidR="006A7814" w:rsidRDefault="006A7814" w:rsidP="006A7814">
      <w:pPr>
        <w:tabs>
          <w:tab w:val="left" w:pos="284"/>
        </w:tabs>
        <w:spacing w:after="0" w:line="240" w:lineRule="auto"/>
        <w:jc w:val="center"/>
        <w:rPr>
          <w:rFonts w:ascii="Times New Roman" w:eastAsia="Calibri" w:hAnsi="Times New Roman" w:cs="Times New Roman"/>
          <w:b/>
          <w:sz w:val="12"/>
          <w:szCs w:val="12"/>
        </w:rPr>
      </w:pPr>
      <w:r w:rsidRPr="006A7814">
        <w:rPr>
          <w:rFonts w:ascii="Times New Roman" w:eastAsia="Calibri" w:hAnsi="Times New Roman" w:cs="Times New Roman"/>
          <w:b/>
          <w:sz w:val="12"/>
          <w:szCs w:val="12"/>
        </w:rPr>
        <w:t>ПРОЕКТ ПЛАНИРОВКИ ТЕРРИТОРИИ</w:t>
      </w:r>
      <w:r>
        <w:rPr>
          <w:rFonts w:ascii="Times New Roman" w:eastAsia="Calibri" w:hAnsi="Times New Roman" w:cs="Times New Roman"/>
          <w:b/>
          <w:sz w:val="12"/>
          <w:szCs w:val="12"/>
        </w:rPr>
        <w:t xml:space="preserve"> </w:t>
      </w:r>
      <w:r w:rsidRPr="006A7814">
        <w:rPr>
          <w:rFonts w:ascii="Times New Roman" w:eastAsia="Calibri" w:hAnsi="Times New Roman" w:cs="Times New Roman"/>
          <w:b/>
          <w:sz w:val="12"/>
          <w:szCs w:val="12"/>
        </w:rPr>
        <w:t>(ПРОЕКТ МЕЖЕВАНИЯ ТЕРРИТОРИИ)</w:t>
      </w:r>
    </w:p>
    <w:p w:rsidR="006A7814" w:rsidRPr="006A7814" w:rsidRDefault="006A7814" w:rsidP="006A7814">
      <w:pPr>
        <w:tabs>
          <w:tab w:val="left" w:pos="284"/>
        </w:tabs>
        <w:spacing w:after="0" w:line="240" w:lineRule="auto"/>
        <w:jc w:val="center"/>
        <w:rPr>
          <w:rFonts w:ascii="Times New Roman" w:eastAsia="Calibri" w:hAnsi="Times New Roman" w:cs="Times New Roman"/>
          <w:b/>
          <w:sz w:val="12"/>
          <w:szCs w:val="12"/>
        </w:rPr>
      </w:pPr>
    </w:p>
    <w:p w:rsidR="006A7814" w:rsidRPr="006A7814" w:rsidRDefault="006A7814" w:rsidP="006A7814">
      <w:pPr>
        <w:tabs>
          <w:tab w:val="left" w:pos="284"/>
        </w:tabs>
        <w:spacing w:after="0" w:line="240" w:lineRule="auto"/>
        <w:ind w:firstLine="284"/>
        <w:rPr>
          <w:rFonts w:ascii="Times New Roman" w:eastAsia="Calibri" w:hAnsi="Times New Roman" w:cs="Times New Roman"/>
          <w:b/>
          <w:bCs/>
          <w:sz w:val="12"/>
          <w:szCs w:val="12"/>
        </w:rPr>
      </w:pPr>
      <w:r w:rsidRPr="006A7814">
        <w:rPr>
          <w:rFonts w:ascii="Times New Roman" w:eastAsia="Calibri" w:hAnsi="Times New Roman" w:cs="Times New Roman"/>
          <w:b/>
          <w:bCs/>
          <w:sz w:val="12"/>
          <w:szCs w:val="12"/>
        </w:rPr>
        <w:t>Основание для выполнения проекта межевания</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6A7814">
        <w:rPr>
          <w:rFonts w:ascii="Times New Roman" w:eastAsia="Calibri" w:hAnsi="Times New Roman" w:cs="Times New Roman"/>
          <w:sz w:val="12"/>
          <w:szCs w:val="12"/>
        </w:rPr>
        <w:t>Самаранефтегаз</w:t>
      </w:r>
      <w:proofErr w:type="spellEnd"/>
      <w:r w:rsidRPr="006A7814">
        <w:rPr>
          <w:rFonts w:ascii="Times New Roman" w:eastAsia="Calibri" w:hAnsi="Times New Roman" w:cs="Times New Roman"/>
          <w:sz w:val="12"/>
          <w:szCs w:val="12"/>
        </w:rPr>
        <w:t xml:space="preserve">": 5331П «Техническое перевооружение гребенки № 2 </w:t>
      </w:r>
      <w:proofErr w:type="spellStart"/>
      <w:r w:rsidRPr="006A7814">
        <w:rPr>
          <w:rFonts w:ascii="Times New Roman" w:eastAsia="Calibri" w:hAnsi="Times New Roman" w:cs="Times New Roman"/>
          <w:sz w:val="12"/>
          <w:szCs w:val="12"/>
        </w:rPr>
        <w:t>Обошинского</w:t>
      </w:r>
      <w:proofErr w:type="spellEnd"/>
      <w:r w:rsidRPr="006A7814">
        <w:rPr>
          <w:rFonts w:ascii="Times New Roman" w:eastAsia="Calibri" w:hAnsi="Times New Roman" w:cs="Times New Roman"/>
          <w:sz w:val="12"/>
          <w:szCs w:val="12"/>
        </w:rPr>
        <w:t xml:space="preserve"> месторождения (программа </w:t>
      </w:r>
      <w:proofErr w:type="spellStart"/>
      <w:r w:rsidRPr="006A7814">
        <w:rPr>
          <w:rFonts w:ascii="Times New Roman" w:eastAsia="Calibri" w:hAnsi="Times New Roman" w:cs="Times New Roman"/>
          <w:sz w:val="12"/>
          <w:szCs w:val="12"/>
        </w:rPr>
        <w:t>замеряемости</w:t>
      </w:r>
      <w:proofErr w:type="spellEnd"/>
      <w:r w:rsidRPr="006A7814">
        <w:rPr>
          <w:rFonts w:ascii="Times New Roman" w:eastAsia="Calibri" w:hAnsi="Times New Roman" w:cs="Times New Roman"/>
          <w:sz w:val="12"/>
          <w:szCs w:val="12"/>
        </w:rPr>
        <w:t>)» согласно:</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5331П «Техническое перевооружение гребенки № 2 </w:t>
      </w:r>
      <w:proofErr w:type="spellStart"/>
      <w:r w:rsidRPr="006A7814">
        <w:rPr>
          <w:rFonts w:ascii="Times New Roman" w:eastAsia="Calibri" w:hAnsi="Times New Roman" w:cs="Times New Roman"/>
          <w:sz w:val="12"/>
          <w:szCs w:val="12"/>
        </w:rPr>
        <w:t>Обошинского</w:t>
      </w:r>
      <w:proofErr w:type="spellEnd"/>
      <w:r w:rsidRPr="006A7814">
        <w:rPr>
          <w:rFonts w:ascii="Times New Roman" w:eastAsia="Calibri" w:hAnsi="Times New Roman" w:cs="Times New Roman"/>
          <w:sz w:val="12"/>
          <w:szCs w:val="12"/>
        </w:rPr>
        <w:t xml:space="preserve"> месторождения (программа </w:t>
      </w:r>
      <w:proofErr w:type="spellStart"/>
      <w:r w:rsidRPr="006A7814">
        <w:rPr>
          <w:rFonts w:ascii="Times New Roman" w:eastAsia="Calibri" w:hAnsi="Times New Roman" w:cs="Times New Roman"/>
          <w:sz w:val="12"/>
          <w:szCs w:val="12"/>
        </w:rPr>
        <w:t>замеряемости</w:t>
      </w:r>
      <w:proofErr w:type="spellEnd"/>
      <w:r w:rsidRPr="006A7814">
        <w:rPr>
          <w:rFonts w:ascii="Times New Roman" w:eastAsia="Calibri" w:hAnsi="Times New Roman" w:cs="Times New Roman"/>
          <w:sz w:val="12"/>
          <w:szCs w:val="12"/>
        </w:rPr>
        <w:t>)» на территории муниципального района Сергиевский Самарской области;</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Сведений государственного кадастрового учета.</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b/>
          <w:bCs/>
          <w:sz w:val="12"/>
          <w:szCs w:val="12"/>
        </w:rPr>
      </w:pPr>
      <w:r w:rsidRPr="006A7814">
        <w:rPr>
          <w:rFonts w:ascii="Times New Roman" w:eastAsia="Calibri" w:hAnsi="Times New Roman" w:cs="Times New Roman"/>
          <w:b/>
          <w:bCs/>
          <w:sz w:val="12"/>
          <w:szCs w:val="12"/>
        </w:rPr>
        <w:t>Цели и задачи выполнения проекта межевания территории</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Сформированные земельные участки должны обеспечить:</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возможность долгосрочного использования земельного участка.</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В процессе межевания решаются следующие задачи:</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6A7814">
        <w:rPr>
          <w:rFonts w:ascii="Times New Roman" w:eastAsia="Calibri" w:hAnsi="Times New Roman" w:cs="Times New Roman"/>
          <w:sz w:val="12"/>
          <w:szCs w:val="12"/>
        </w:rPr>
        <w:t>Самаранефтегаз</w:t>
      </w:r>
      <w:proofErr w:type="spellEnd"/>
      <w:r w:rsidRPr="006A7814">
        <w:rPr>
          <w:rFonts w:ascii="Times New Roman" w:eastAsia="Calibri" w:hAnsi="Times New Roman" w:cs="Times New Roman"/>
          <w:sz w:val="12"/>
          <w:szCs w:val="12"/>
        </w:rPr>
        <w:t>".</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Проектом межевания границ отображены:</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красные линии, утвержденные в составе проекта планировки территории;</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-границы образуемых и изменяемых земельных участков и их частей.</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b/>
          <w:sz w:val="12"/>
          <w:szCs w:val="12"/>
        </w:rPr>
        <w:t>ВЫВОДЫ ПО ПРОЕКТУ</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bCs/>
          <w:sz w:val="12"/>
          <w:szCs w:val="12"/>
        </w:rPr>
        <w:t>Настоящим проектом выполнено:</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i/>
          <w:sz w:val="12"/>
          <w:szCs w:val="12"/>
        </w:rPr>
        <w:t>Земельные участки образуются в соответствии с абзацем 9 части 1 статьи 15 Закона Самарской области от 11.03.2005 г. №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данных земельных участков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6A7814">
        <w:rPr>
          <w:rFonts w:ascii="Times New Roman" w:eastAsia="Calibri" w:hAnsi="Times New Roman" w:cs="Times New Roman"/>
          <w:i/>
          <w:sz w:val="12"/>
          <w:szCs w:val="12"/>
        </w:rPr>
        <w:t>Самаранефтегаз</w:t>
      </w:r>
      <w:proofErr w:type="spellEnd"/>
      <w:r w:rsidRPr="006A7814">
        <w:rPr>
          <w:rFonts w:ascii="Times New Roman" w:eastAsia="Calibri" w:hAnsi="Times New Roman" w:cs="Times New Roman"/>
          <w:i/>
          <w:sz w:val="12"/>
          <w:szCs w:val="12"/>
        </w:rPr>
        <w:t>» на основании лицензии на пользование недрами, т.е. для недропользования.</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6A7814">
        <w:rPr>
          <w:rFonts w:ascii="Times New Roman" w:eastAsia="Calibri" w:hAnsi="Times New Roman" w:cs="Times New Roman"/>
          <w:sz w:val="12"/>
          <w:szCs w:val="12"/>
        </w:rPr>
        <w:t>СамараНИПИнефть</w:t>
      </w:r>
      <w:proofErr w:type="spellEnd"/>
      <w:r w:rsidRPr="006A7814">
        <w:rPr>
          <w:rFonts w:ascii="Times New Roman" w:eastAsia="Calibri" w:hAnsi="Times New Roman" w:cs="Times New Roman"/>
          <w:sz w:val="12"/>
          <w:szCs w:val="12"/>
        </w:rPr>
        <w:t>».</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6A7814">
        <w:rPr>
          <w:rFonts w:ascii="Times New Roman" w:eastAsia="Calibri" w:hAnsi="Times New Roman" w:cs="Times New Roman"/>
          <w:sz w:val="12"/>
          <w:szCs w:val="12"/>
        </w:rPr>
        <w:t>выполненном</w:t>
      </w:r>
      <w:proofErr w:type="gramEnd"/>
      <w:r w:rsidRPr="006A7814">
        <w:rPr>
          <w:rFonts w:ascii="Times New Roman" w:eastAsia="Calibri" w:hAnsi="Times New Roman" w:cs="Times New Roman"/>
          <w:sz w:val="12"/>
          <w:szCs w:val="12"/>
        </w:rPr>
        <w:t xml:space="preserve"> в М 1:2000.</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b/>
          <w:sz w:val="12"/>
          <w:szCs w:val="12"/>
        </w:rPr>
        <w:t>2. Перечень образуемых и изменяемых земельных участков и их частей</w:t>
      </w:r>
    </w:p>
    <w:p w:rsidR="006A7814" w:rsidRPr="006A7814" w:rsidRDefault="006A7814" w:rsidP="006A7814">
      <w:pPr>
        <w:tabs>
          <w:tab w:val="left" w:pos="284"/>
        </w:tabs>
        <w:spacing w:after="0" w:line="240" w:lineRule="auto"/>
        <w:ind w:firstLine="284"/>
        <w:jc w:val="both"/>
        <w:rPr>
          <w:rFonts w:ascii="Times New Roman" w:eastAsia="Calibri" w:hAnsi="Times New Roman" w:cs="Times New Roman"/>
          <w:i/>
          <w:sz w:val="12"/>
          <w:szCs w:val="12"/>
        </w:rPr>
      </w:pPr>
      <w:r w:rsidRPr="006A7814">
        <w:rPr>
          <w:rFonts w:ascii="Times New Roman" w:eastAsia="Calibri" w:hAnsi="Times New Roman" w:cs="Times New Roman"/>
          <w:i/>
          <w:sz w:val="12"/>
          <w:szCs w:val="12"/>
        </w:rPr>
        <w:t xml:space="preserve">Сведения о земельных </w:t>
      </w:r>
      <w:proofErr w:type="gramStart"/>
      <w:r w:rsidRPr="006A7814">
        <w:rPr>
          <w:rFonts w:ascii="Times New Roman" w:eastAsia="Calibri" w:hAnsi="Times New Roman" w:cs="Times New Roman"/>
          <w:i/>
          <w:sz w:val="12"/>
          <w:szCs w:val="12"/>
        </w:rPr>
        <w:t>участках</w:t>
      </w:r>
      <w:proofErr w:type="gramEnd"/>
      <w:r w:rsidRPr="006A7814">
        <w:rPr>
          <w:rFonts w:ascii="Times New Roman" w:eastAsia="Calibri" w:hAnsi="Times New Roman" w:cs="Times New Roman"/>
          <w:i/>
          <w:sz w:val="12"/>
          <w:szCs w:val="12"/>
        </w:rPr>
        <w:t xml:space="preserve"> поставленных на государственный</w:t>
      </w:r>
      <w:r>
        <w:rPr>
          <w:rFonts w:ascii="Times New Roman" w:eastAsia="Calibri" w:hAnsi="Times New Roman" w:cs="Times New Roman"/>
          <w:i/>
          <w:sz w:val="12"/>
          <w:szCs w:val="12"/>
        </w:rPr>
        <w:t xml:space="preserve"> </w:t>
      </w:r>
      <w:r w:rsidRPr="006A7814">
        <w:rPr>
          <w:rFonts w:ascii="Times New Roman" w:eastAsia="Calibri" w:hAnsi="Times New Roman" w:cs="Times New Roman"/>
          <w:i/>
          <w:sz w:val="12"/>
          <w:szCs w:val="12"/>
        </w:rPr>
        <w:t>кадастровый учет</w:t>
      </w:r>
    </w:p>
    <w:tbl>
      <w:tblPr>
        <w:tblStyle w:val="212"/>
        <w:tblW w:w="7513" w:type="dxa"/>
        <w:tblInd w:w="108" w:type="dxa"/>
        <w:tblLayout w:type="fixed"/>
        <w:tblLook w:val="01E0" w:firstRow="1" w:lastRow="1" w:firstColumn="1" w:lastColumn="1" w:noHBand="0" w:noVBand="0"/>
      </w:tblPr>
      <w:tblGrid>
        <w:gridCol w:w="426"/>
        <w:gridCol w:w="1134"/>
        <w:gridCol w:w="850"/>
        <w:gridCol w:w="709"/>
        <w:gridCol w:w="992"/>
        <w:gridCol w:w="1276"/>
        <w:gridCol w:w="1559"/>
        <w:gridCol w:w="567"/>
      </w:tblGrid>
      <w:tr w:rsidR="006A7814" w:rsidRPr="006A7814" w:rsidTr="006A7814">
        <w:trPr>
          <w:trHeight w:val="20"/>
        </w:trPr>
        <w:tc>
          <w:tcPr>
            <w:tcW w:w="426"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w:t>
            </w:r>
          </w:p>
          <w:p w:rsidR="006A7814" w:rsidRPr="006A7814" w:rsidRDefault="006A7814" w:rsidP="006A7814">
            <w:pPr>
              <w:tabs>
                <w:tab w:val="left" w:pos="284"/>
              </w:tabs>
              <w:rPr>
                <w:rFonts w:ascii="Times New Roman" w:eastAsia="Calibri" w:hAnsi="Times New Roman" w:cs="Times New Roman"/>
                <w:sz w:val="12"/>
                <w:szCs w:val="12"/>
              </w:rPr>
            </w:pPr>
            <w:proofErr w:type="gramStart"/>
            <w:r w:rsidRPr="006A7814">
              <w:rPr>
                <w:rFonts w:ascii="Times New Roman" w:eastAsia="Calibri" w:hAnsi="Times New Roman" w:cs="Times New Roman"/>
                <w:sz w:val="12"/>
                <w:szCs w:val="12"/>
              </w:rPr>
              <w:t>п</w:t>
            </w:r>
            <w:proofErr w:type="gramEnd"/>
            <w:r w:rsidRPr="006A7814">
              <w:rPr>
                <w:rFonts w:ascii="Times New Roman" w:eastAsia="Calibri" w:hAnsi="Times New Roman" w:cs="Times New Roman"/>
                <w:sz w:val="12"/>
                <w:szCs w:val="12"/>
              </w:rPr>
              <w:t>/п</w:t>
            </w:r>
          </w:p>
        </w:tc>
        <w:tc>
          <w:tcPr>
            <w:tcW w:w="1134"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Условный номер земельного участка</w:t>
            </w:r>
          </w:p>
        </w:tc>
        <w:tc>
          <w:tcPr>
            <w:tcW w:w="850"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Обозначение ЗУ (ЧЗУ)</w:t>
            </w:r>
          </w:p>
        </w:tc>
        <w:tc>
          <w:tcPr>
            <w:tcW w:w="709"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Категория земель</w:t>
            </w:r>
          </w:p>
        </w:tc>
        <w:tc>
          <w:tcPr>
            <w:tcW w:w="992"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Разрешенное использование</w:t>
            </w:r>
          </w:p>
        </w:tc>
        <w:tc>
          <w:tcPr>
            <w:tcW w:w="1276"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Сведения о правах и землепользователях</w:t>
            </w:r>
          </w:p>
        </w:tc>
        <w:tc>
          <w:tcPr>
            <w:tcW w:w="1559"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Адрес, местоположение</w:t>
            </w:r>
          </w:p>
        </w:tc>
        <w:tc>
          <w:tcPr>
            <w:tcW w:w="567"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 xml:space="preserve">Площадь, </w:t>
            </w:r>
            <w:proofErr w:type="gramStart"/>
            <w:r w:rsidRPr="006A7814">
              <w:rPr>
                <w:rFonts w:ascii="Times New Roman" w:eastAsia="Calibri" w:hAnsi="Times New Roman" w:cs="Times New Roman"/>
                <w:sz w:val="12"/>
                <w:szCs w:val="12"/>
              </w:rPr>
              <w:t>м</w:t>
            </w:r>
            <w:proofErr w:type="gramEnd"/>
            <w:r w:rsidRPr="006A7814">
              <w:rPr>
                <w:rFonts w:ascii="Times New Roman" w:eastAsia="Calibri" w:hAnsi="Times New Roman" w:cs="Times New Roman"/>
                <w:sz w:val="12"/>
                <w:szCs w:val="12"/>
              </w:rPr>
              <w:t>²</w:t>
            </w:r>
          </w:p>
        </w:tc>
      </w:tr>
      <w:tr w:rsidR="006A7814" w:rsidRPr="006A7814" w:rsidTr="006A7814">
        <w:trPr>
          <w:trHeight w:val="20"/>
        </w:trPr>
        <w:tc>
          <w:tcPr>
            <w:tcW w:w="426"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1</w:t>
            </w:r>
          </w:p>
        </w:tc>
        <w:tc>
          <w:tcPr>
            <w:tcW w:w="1134"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63:31:0000000:633</w:t>
            </w:r>
          </w:p>
        </w:tc>
        <w:tc>
          <w:tcPr>
            <w:tcW w:w="850"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:633/чзу</w:t>
            </w:r>
            <w:proofErr w:type="gramStart"/>
            <w:r w:rsidRPr="006A7814">
              <w:rPr>
                <w:rFonts w:ascii="Times New Roman" w:eastAsia="Calibri" w:hAnsi="Times New Roman" w:cs="Times New Roman"/>
                <w:sz w:val="12"/>
                <w:szCs w:val="12"/>
              </w:rPr>
              <w:t>1</w:t>
            </w:r>
            <w:proofErr w:type="gramEnd"/>
          </w:p>
        </w:tc>
        <w:tc>
          <w:tcPr>
            <w:tcW w:w="709"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Земли с/х назначения</w:t>
            </w:r>
          </w:p>
        </w:tc>
        <w:tc>
          <w:tcPr>
            <w:tcW w:w="992"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Для сельскохозяйственного использования</w:t>
            </w:r>
          </w:p>
        </w:tc>
        <w:tc>
          <w:tcPr>
            <w:tcW w:w="1276" w:type="dxa"/>
          </w:tcPr>
          <w:p w:rsidR="006A7814" w:rsidRPr="006A7814" w:rsidRDefault="006A7814" w:rsidP="006A7814">
            <w:pPr>
              <w:tabs>
                <w:tab w:val="left" w:pos="284"/>
              </w:tabs>
              <w:rPr>
                <w:rFonts w:ascii="Times New Roman" w:eastAsia="Calibri" w:hAnsi="Times New Roman" w:cs="Times New Roman"/>
                <w:vanish/>
                <w:sz w:val="12"/>
                <w:szCs w:val="12"/>
              </w:rPr>
            </w:pPr>
            <w:r w:rsidRPr="006A7814">
              <w:rPr>
                <w:rFonts w:ascii="Times New Roman" w:eastAsia="Calibri" w:hAnsi="Times New Roman" w:cs="Times New Roman"/>
                <w:sz w:val="12"/>
                <w:szCs w:val="12"/>
              </w:rPr>
              <w:t xml:space="preserve">РФ, </w:t>
            </w:r>
            <w:proofErr w:type="spellStart"/>
            <w:r w:rsidRPr="006A7814">
              <w:rPr>
                <w:rFonts w:ascii="Times New Roman" w:eastAsia="Calibri" w:hAnsi="Times New Roman" w:cs="Times New Roman"/>
                <w:sz w:val="12"/>
                <w:szCs w:val="12"/>
              </w:rPr>
              <w:t>Смолко</w:t>
            </w:r>
            <w:proofErr w:type="spellEnd"/>
            <w:r w:rsidRPr="006A7814">
              <w:rPr>
                <w:rFonts w:ascii="Times New Roman" w:eastAsia="Calibri" w:hAnsi="Times New Roman" w:cs="Times New Roman"/>
                <w:sz w:val="12"/>
                <w:szCs w:val="12"/>
              </w:rPr>
              <w:t xml:space="preserve"> Сергей Иванович, в аренде </w:t>
            </w:r>
            <w:proofErr w:type="gramStart"/>
            <w:r w:rsidRPr="006A7814">
              <w:rPr>
                <w:rFonts w:ascii="Times New Roman" w:eastAsia="Calibri" w:hAnsi="Times New Roman" w:cs="Times New Roman"/>
                <w:sz w:val="12"/>
                <w:szCs w:val="12"/>
              </w:rPr>
              <w:t>у ООО</w:t>
            </w:r>
            <w:proofErr w:type="gramEnd"/>
            <w:r w:rsidRPr="006A7814">
              <w:rPr>
                <w:rFonts w:ascii="Times New Roman" w:eastAsia="Calibri" w:hAnsi="Times New Roman" w:cs="Times New Roman"/>
                <w:sz w:val="12"/>
                <w:szCs w:val="12"/>
              </w:rPr>
              <w:t xml:space="preserve"> «Агро-Альянс»</w:t>
            </w:r>
          </w:p>
        </w:tc>
        <w:tc>
          <w:tcPr>
            <w:tcW w:w="1559"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Самарская область, Сергиевский район, в границах СФГУП «</w:t>
            </w:r>
            <w:proofErr w:type="spellStart"/>
            <w:r w:rsidRPr="006A7814">
              <w:rPr>
                <w:rFonts w:ascii="Times New Roman" w:eastAsia="Calibri" w:hAnsi="Times New Roman" w:cs="Times New Roman"/>
                <w:sz w:val="12"/>
                <w:szCs w:val="12"/>
              </w:rPr>
              <w:t>Сергиевское</w:t>
            </w:r>
            <w:proofErr w:type="spellEnd"/>
            <w:r w:rsidRPr="006A7814">
              <w:rPr>
                <w:rFonts w:ascii="Times New Roman" w:eastAsia="Calibri" w:hAnsi="Times New Roman" w:cs="Times New Roman"/>
                <w:sz w:val="12"/>
                <w:szCs w:val="12"/>
              </w:rPr>
              <w:t>»</w:t>
            </w:r>
          </w:p>
        </w:tc>
        <w:tc>
          <w:tcPr>
            <w:tcW w:w="567"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273</w:t>
            </w:r>
          </w:p>
        </w:tc>
      </w:tr>
      <w:tr w:rsidR="006A7814" w:rsidRPr="006A7814" w:rsidTr="006A7814">
        <w:trPr>
          <w:trHeight w:val="20"/>
        </w:trPr>
        <w:tc>
          <w:tcPr>
            <w:tcW w:w="426"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2</w:t>
            </w:r>
          </w:p>
        </w:tc>
        <w:tc>
          <w:tcPr>
            <w:tcW w:w="1134"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63:31:0000000:4853</w:t>
            </w:r>
          </w:p>
        </w:tc>
        <w:tc>
          <w:tcPr>
            <w:tcW w:w="850"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:4853/чзу</w:t>
            </w:r>
            <w:proofErr w:type="gramStart"/>
            <w:r w:rsidRPr="006A7814">
              <w:rPr>
                <w:rFonts w:ascii="Times New Roman" w:eastAsia="Calibri" w:hAnsi="Times New Roman" w:cs="Times New Roman"/>
                <w:sz w:val="12"/>
                <w:szCs w:val="12"/>
              </w:rPr>
              <w:t>1</w:t>
            </w:r>
            <w:proofErr w:type="gramEnd"/>
          </w:p>
        </w:tc>
        <w:tc>
          <w:tcPr>
            <w:tcW w:w="709"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Земли с/х назначения</w:t>
            </w:r>
          </w:p>
        </w:tc>
        <w:tc>
          <w:tcPr>
            <w:tcW w:w="992"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Для сельскохозяйственного использования</w:t>
            </w:r>
          </w:p>
        </w:tc>
        <w:tc>
          <w:tcPr>
            <w:tcW w:w="1276"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 xml:space="preserve">Марьина Мария Сергеевна, Зеленцов Сергей Николаевич, Грачева Нина Федоровна в аренде </w:t>
            </w:r>
            <w:proofErr w:type="gramStart"/>
            <w:r w:rsidRPr="006A7814">
              <w:rPr>
                <w:rFonts w:ascii="Times New Roman" w:eastAsia="Calibri" w:hAnsi="Times New Roman" w:cs="Times New Roman"/>
                <w:sz w:val="12"/>
                <w:szCs w:val="12"/>
              </w:rPr>
              <w:t>у  ООО</w:t>
            </w:r>
            <w:proofErr w:type="gramEnd"/>
            <w:r w:rsidRPr="006A7814">
              <w:rPr>
                <w:rFonts w:ascii="Times New Roman" w:eastAsia="Calibri" w:hAnsi="Times New Roman" w:cs="Times New Roman"/>
                <w:sz w:val="12"/>
                <w:szCs w:val="12"/>
              </w:rPr>
              <w:t xml:space="preserve"> «Агро-Альянс» </w:t>
            </w:r>
          </w:p>
        </w:tc>
        <w:tc>
          <w:tcPr>
            <w:tcW w:w="1559"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Самарская область, Сергиевский район, с/</w:t>
            </w:r>
            <w:proofErr w:type="gramStart"/>
            <w:r w:rsidRPr="006A7814">
              <w:rPr>
                <w:rFonts w:ascii="Times New Roman" w:eastAsia="Calibri" w:hAnsi="Times New Roman" w:cs="Times New Roman"/>
                <w:sz w:val="12"/>
                <w:szCs w:val="12"/>
              </w:rPr>
              <w:t>п</w:t>
            </w:r>
            <w:proofErr w:type="gramEnd"/>
            <w:r w:rsidRPr="006A7814">
              <w:rPr>
                <w:rFonts w:ascii="Times New Roman" w:eastAsia="Calibri" w:hAnsi="Times New Roman" w:cs="Times New Roman"/>
                <w:sz w:val="12"/>
                <w:szCs w:val="12"/>
              </w:rPr>
              <w:t xml:space="preserve"> Антоновка</w:t>
            </w:r>
          </w:p>
        </w:tc>
        <w:tc>
          <w:tcPr>
            <w:tcW w:w="567"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4828</w:t>
            </w:r>
          </w:p>
        </w:tc>
      </w:tr>
      <w:tr w:rsidR="006A7814" w:rsidRPr="006A7814" w:rsidTr="006A7814">
        <w:trPr>
          <w:trHeight w:val="20"/>
        </w:trPr>
        <w:tc>
          <w:tcPr>
            <w:tcW w:w="426"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3</w:t>
            </w:r>
          </w:p>
        </w:tc>
        <w:tc>
          <w:tcPr>
            <w:tcW w:w="1134"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63:31:0000000:45</w:t>
            </w:r>
          </w:p>
        </w:tc>
        <w:tc>
          <w:tcPr>
            <w:tcW w:w="850"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:45/чзу</w:t>
            </w:r>
            <w:proofErr w:type="gramStart"/>
            <w:r w:rsidRPr="006A7814">
              <w:rPr>
                <w:rFonts w:ascii="Times New Roman" w:eastAsia="Calibri" w:hAnsi="Times New Roman" w:cs="Times New Roman"/>
                <w:sz w:val="12"/>
                <w:szCs w:val="12"/>
              </w:rPr>
              <w:t>1</w:t>
            </w:r>
            <w:proofErr w:type="gramEnd"/>
          </w:p>
        </w:tc>
        <w:tc>
          <w:tcPr>
            <w:tcW w:w="709"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Земли промышленности</w:t>
            </w:r>
          </w:p>
        </w:tc>
        <w:tc>
          <w:tcPr>
            <w:tcW w:w="992"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 xml:space="preserve">Для эксплуатации </w:t>
            </w:r>
            <w:proofErr w:type="spellStart"/>
            <w:r w:rsidRPr="006A7814">
              <w:rPr>
                <w:rFonts w:ascii="Times New Roman" w:eastAsia="Calibri" w:hAnsi="Times New Roman" w:cs="Times New Roman"/>
                <w:sz w:val="12"/>
                <w:szCs w:val="12"/>
              </w:rPr>
              <w:t>Обошинского</w:t>
            </w:r>
            <w:proofErr w:type="spellEnd"/>
            <w:r w:rsidRPr="006A7814">
              <w:rPr>
                <w:rFonts w:ascii="Times New Roman" w:eastAsia="Calibri" w:hAnsi="Times New Roman" w:cs="Times New Roman"/>
                <w:sz w:val="12"/>
                <w:szCs w:val="12"/>
              </w:rPr>
              <w:t xml:space="preserve"> месторождения нефти</w:t>
            </w:r>
          </w:p>
        </w:tc>
        <w:tc>
          <w:tcPr>
            <w:tcW w:w="1276"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РФ в аренде АО «</w:t>
            </w:r>
            <w:proofErr w:type="spellStart"/>
            <w:r w:rsidRPr="006A7814">
              <w:rPr>
                <w:rFonts w:ascii="Times New Roman" w:eastAsia="Calibri" w:hAnsi="Times New Roman" w:cs="Times New Roman"/>
                <w:sz w:val="12"/>
                <w:szCs w:val="12"/>
              </w:rPr>
              <w:t>Самаранефтегаз</w:t>
            </w:r>
            <w:proofErr w:type="spellEnd"/>
            <w:r w:rsidRPr="006A7814">
              <w:rPr>
                <w:rFonts w:ascii="Times New Roman" w:eastAsia="Calibri" w:hAnsi="Times New Roman" w:cs="Times New Roman"/>
                <w:sz w:val="12"/>
                <w:szCs w:val="12"/>
              </w:rPr>
              <w:t>»</w:t>
            </w:r>
          </w:p>
        </w:tc>
        <w:tc>
          <w:tcPr>
            <w:tcW w:w="1559"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 xml:space="preserve">Самарская область, Сергиевский район, участок находится примерно в 20 км восточнее пос. Суходол, в 1,5 км восточнее </w:t>
            </w:r>
            <w:proofErr w:type="gramStart"/>
            <w:r w:rsidRPr="006A7814">
              <w:rPr>
                <w:rFonts w:ascii="Times New Roman" w:eastAsia="Calibri" w:hAnsi="Times New Roman" w:cs="Times New Roman"/>
                <w:sz w:val="12"/>
                <w:szCs w:val="12"/>
              </w:rPr>
              <w:t>с</w:t>
            </w:r>
            <w:proofErr w:type="gramEnd"/>
            <w:r w:rsidRPr="006A7814">
              <w:rPr>
                <w:rFonts w:ascii="Times New Roman" w:eastAsia="Calibri" w:hAnsi="Times New Roman" w:cs="Times New Roman"/>
                <w:sz w:val="12"/>
                <w:szCs w:val="12"/>
              </w:rPr>
              <w:t>. Антоновка, на землях СГУП «</w:t>
            </w:r>
            <w:proofErr w:type="spellStart"/>
            <w:r w:rsidRPr="006A7814">
              <w:rPr>
                <w:rFonts w:ascii="Times New Roman" w:eastAsia="Calibri" w:hAnsi="Times New Roman" w:cs="Times New Roman"/>
                <w:sz w:val="12"/>
                <w:szCs w:val="12"/>
              </w:rPr>
              <w:t>Сергиевское</w:t>
            </w:r>
            <w:proofErr w:type="spellEnd"/>
            <w:r w:rsidRPr="006A7814">
              <w:rPr>
                <w:rFonts w:ascii="Times New Roman" w:eastAsia="Calibri" w:hAnsi="Times New Roman" w:cs="Times New Roman"/>
                <w:sz w:val="12"/>
                <w:szCs w:val="12"/>
              </w:rPr>
              <w:t>»</w:t>
            </w:r>
          </w:p>
        </w:tc>
        <w:tc>
          <w:tcPr>
            <w:tcW w:w="567" w:type="dxa"/>
          </w:tcPr>
          <w:p w:rsidR="006A7814" w:rsidRPr="006A7814" w:rsidRDefault="006A7814" w:rsidP="006A7814">
            <w:pPr>
              <w:tabs>
                <w:tab w:val="left" w:pos="284"/>
              </w:tabs>
              <w:rPr>
                <w:rFonts w:ascii="Times New Roman" w:eastAsia="Calibri" w:hAnsi="Times New Roman" w:cs="Times New Roman"/>
                <w:sz w:val="12"/>
                <w:szCs w:val="12"/>
              </w:rPr>
            </w:pPr>
            <w:r w:rsidRPr="006A7814">
              <w:rPr>
                <w:rFonts w:ascii="Times New Roman" w:eastAsia="Calibri" w:hAnsi="Times New Roman" w:cs="Times New Roman"/>
                <w:sz w:val="12"/>
                <w:szCs w:val="12"/>
              </w:rPr>
              <w:t>6264</w:t>
            </w:r>
          </w:p>
        </w:tc>
      </w:tr>
    </w:tbl>
    <w:p w:rsidR="006A7814" w:rsidRPr="006A7814" w:rsidRDefault="006A7814" w:rsidP="006A7814">
      <w:pPr>
        <w:tabs>
          <w:tab w:val="left" w:pos="284"/>
        </w:tabs>
        <w:spacing w:after="0" w:line="240" w:lineRule="auto"/>
        <w:ind w:firstLine="284"/>
        <w:jc w:val="both"/>
        <w:rPr>
          <w:rFonts w:ascii="Times New Roman" w:eastAsia="Calibri" w:hAnsi="Times New Roman" w:cs="Times New Roman"/>
          <w:sz w:val="12"/>
          <w:szCs w:val="12"/>
        </w:rPr>
      </w:pPr>
      <w:r w:rsidRPr="006A7814">
        <w:rPr>
          <w:rFonts w:ascii="Times New Roman" w:eastAsia="Calibri" w:hAnsi="Times New Roman" w:cs="Times New Roman"/>
          <w:sz w:val="12"/>
          <w:szCs w:val="12"/>
        </w:rPr>
        <w:t>Общая площадь земельных участков, поставленных на кадастровый учет</w:t>
      </w:r>
      <w:proofErr w:type="gramStart"/>
      <w:r w:rsidRPr="006A7814">
        <w:rPr>
          <w:rFonts w:ascii="Times New Roman" w:eastAsia="Calibri" w:hAnsi="Times New Roman" w:cs="Times New Roman"/>
          <w:sz w:val="12"/>
          <w:szCs w:val="12"/>
        </w:rPr>
        <w:t xml:space="preserve"> :</w:t>
      </w:r>
      <w:proofErr w:type="gramEnd"/>
      <w:r w:rsidRPr="006A7814">
        <w:rPr>
          <w:rFonts w:ascii="Times New Roman" w:eastAsia="Calibri" w:hAnsi="Times New Roman" w:cs="Times New Roman"/>
          <w:sz w:val="12"/>
          <w:szCs w:val="12"/>
        </w:rPr>
        <w:t xml:space="preserve"> 11365 м².</w:t>
      </w:r>
    </w:p>
    <w:p w:rsidR="006A7814" w:rsidRPr="006A7814" w:rsidRDefault="006A7814" w:rsidP="006A7814">
      <w:pPr>
        <w:tabs>
          <w:tab w:val="left" w:pos="284"/>
        </w:tabs>
        <w:spacing w:after="0" w:line="240" w:lineRule="auto"/>
        <w:jc w:val="both"/>
        <w:rPr>
          <w:rFonts w:ascii="Times New Roman" w:eastAsia="Calibri" w:hAnsi="Times New Roman" w:cs="Times New Roman"/>
          <w:sz w:val="12"/>
          <w:szCs w:val="12"/>
        </w:rPr>
      </w:pPr>
    </w:p>
    <w:p w:rsidR="006A7814" w:rsidRDefault="006A7814" w:rsidP="006A7814">
      <w:pPr>
        <w:tabs>
          <w:tab w:val="left" w:pos="284"/>
        </w:tabs>
        <w:spacing w:after="0" w:line="240" w:lineRule="auto"/>
        <w:jc w:val="both"/>
        <w:rPr>
          <w:rFonts w:ascii="Times New Roman" w:eastAsia="Calibri" w:hAnsi="Times New Roman" w:cs="Times New Roman"/>
          <w:sz w:val="12"/>
          <w:szCs w:val="12"/>
        </w:rPr>
      </w:pPr>
    </w:p>
    <w:p w:rsidR="00EA1E3D" w:rsidRDefault="006A7814" w:rsidP="00AB003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96287" cy="3148642"/>
            <wp:effectExtent l="0" t="0" r="0" b="0"/>
            <wp:docPr id="32" name="Рисунок 3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6623" cy="3148863"/>
                    </a:xfrm>
                    <a:prstGeom prst="rect">
                      <a:avLst/>
                    </a:prstGeom>
                    <a:noFill/>
                    <a:ln>
                      <a:noFill/>
                    </a:ln>
                  </pic:spPr>
                </pic:pic>
              </a:graphicData>
            </a:graphic>
          </wp:inline>
        </w:drawing>
      </w:r>
    </w:p>
    <w:p w:rsidR="00EA1E3D" w:rsidRDefault="00EA1E3D" w:rsidP="00AB003A">
      <w:pPr>
        <w:tabs>
          <w:tab w:val="left" w:pos="284"/>
        </w:tabs>
        <w:spacing w:after="0" w:line="240" w:lineRule="auto"/>
        <w:jc w:val="both"/>
        <w:rPr>
          <w:rFonts w:ascii="Times New Roman" w:eastAsia="Calibri" w:hAnsi="Times New Roman" w:cs="Times New Roman"/>
          <w:sz w:val="12"/>
          <w:szCs w:val="12"/>
        </w:rPr>
      </w:pPr>
    </w:p>
    <w:p w:rsidR="001A5EBE" w:rsidRDefault="001A5EBE" w:rsidP="001A5EB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1A5EBE" w:rsidRPr="000318BE" w:rsidRDefault="001A5EBE" w:rsidP="001A5EB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Pr="001A5EBE">
        <w:rPr>
          <w:rFonts w:ascii="Times New Roman" w:eastAsia="Calibri" w:hAnsi="Times New Roman" w:cs="Times New Roman"/>
          <w:b/>
          <w:sz w:val="12"/>
          <w:szCs w:val="12"/>
        </w:rPr>
        <w:t>КРАСНОСЕЛЬСКОЕ</w:t>
      </w:r>
    </w:p>
    <w:p w:rsidR="001A5EBE" w:rsidRPr="000318BE" w:rsidRDefault="001A5EBE" w:rsidP="001A5EB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1A5EBE" w:rsidRPr="000318BE" w:rsidRDefault="001A5EBE" w:rsidP="001A5EB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1A5EBE" w:rsidRPr="000318BE" w:rsidRDefault="001A5EBE" w:rsidP="001A5EBE">
      <w:pPr>
        <w:tabs>
          <w:tab w:val="left" w:pos="284"/>
        </w:tabs>
        <w:spacing w:after="0" w:line="240" w:lineRule="auto"/>
        <w:jc w:val="center"/>
        <w:rPr>
          <w:rFonts w:ascii="Times New Roman" w:eastAsia="Calibri" w:hAnsi="Times New Roman" w:cs="Times New Roman"/>
          <w:sz w:val="12"/>
          <w:szCs w:val="12"/>
        </w:rPr>
      </w:pPr>
    </w:p>
    <w:p w:rsidR="001A5EBE" w:rsidRPr="000318BE" w:rsidRDefault="001A5EBE" w:rsidP="001A5EBE">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1A5EBE" w:rsidRPr="000318BE" w:rsidRDefault="001A5EBE" w:rsidP="001A5EB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01 февраля  2019г.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№01</w:t>
      </w:r>
    </w:p>
    <w:p w:rsidR="001A5EBE" w:rsidRDefault="001A5EBE" w:rsidP="001A5EBE">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t xml:space="preserve">О проведении публичных слушаний по проекту планировки территории и проекту </w:t>
      </w:r>
    </w:p>
    <w:p w:rsidR="001A5EBE" w:rsidRDefault="001A5EBE" w:rsidP="001A5EBE">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t xml:space="preserve">межевания территории объекта «Система </w:t>
      </w:r>
      <w:proofErr w:type="spellStart"/>
      <w:r w:rsidRPr="001A5EBE">
        <w:rPr>
          <w:rFonts w:ascii="Times New Roman" w:eastAsia="Calibri" w:hAnsi="Times New Roman" w:cs="Times New Roman"/>
          <w:b/>
          <w:sz w:val="12"/>
          <w:szCs w:val="12"/>
        </w:rPr>
        <w:t>заводнения</w:t>
      </w:r>
      <w:proofErr w:type="spellEnd"/>
      <w:r w:rsidRPr="001A5EBE">
        <w:rPr>
          <w:rFonts w:ascii="Times New Roman" w:eastAsia="Calibri" w:hAnsi="Times New Roman" w:cs="Times New Roman"/>
          <w:b/>
          <w:sz w:val="12"/>
          <w:szCs w:val="12"/>
        </w:rPr>
        <w:t xml:space="preserve"> скважин №606, 608 </w:t>
      </w:r>
      <w:proofErr w:type="spellStart"/>
      <w:r w:rsidRPr="001A5EBE">
        <w:rPr>
          <w:rFonts w:ascii="Times New Roman" w:eastAsia="Calibri" w:hAnsi="Times New Roman" w:cs="Times New Roman"/>
          <w:b/>
          <w:sz w:val="12"/>
          <w:szCs w:val="12"/>
        </w:rPr>
        <w:t>Радаевского</w:t>
      </w:r>
      <w:proofErr w:type="spellEnd"/>
      <w:r w:rsidRPr="001A5EBE">
        <w:rPr>
          <w:rFonts w:ascii="Times New Roman" w:eastAsia="Calibri" w:hAnsi="Times New Roman" w:cs="Times New Roman"/>
          <w:b/>
          <w:sz w:val="12"/>
          <w:szCs w:val="12"/>
        </w:rPr>
        <w:t xml:space="preserve"> месторождения» </w:t>
      </w:r>
    </w:p>
    <w:p w:rsidR="001A5EBE" w:rsidRDefault="001A5EBE" w:rsidP="001A5EBE">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t>в границах  сельского поселения Красносельское муниципального района Сергиевский Самарской области</w:t>
      </w:r>
    </w:p>
    <w:p w:rsidR="001A5EBE" w:rsidRPr="006F3F6C" w:rsidRDefault="001A5EBE" w:rsidP="001A5EBE">
      <w:pPr>
        <w:tabs>
          <w:tab w:val="left" w:pos="284"/>
        </w:tabs>
        <w:spacing w:after="0" w:line="240" w:lineRule="auto"/>
        <w:rPr>
          <w:rFonts w:ascii="Times New Roman" w:eastAsia="Calibri" w:hAnsi="Times New Roman" w:cs="Times New Roman"/>
          <w:b/>
          <w:sz w:val="12"/>
          <w:szCs w:val="12"/>
        </w:rPr>
      </w:pP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proofErr w:type="gramStart"/>
      <w:r w:rsidRPr="001A5EBE">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w:t>
      </w:r>
      <w:proofErr w:type="gramEnd"/>
      <w:r w:rsidRPr="001A5EBE">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области 28 июня 2018 года №21 постановляю:</w:t>
      </w: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1. Провести на территории сельского поселения Красносельское муниципального района Сергиевский Самарской области публичные слушания по проекту планировки территории и проекту межевания территории объекта «Система </w:t>
      </w:r>
      <w:proofErr w:type="spellStart"/>
      <w:r w:rsidRPr="001A5EBE">
        <w:rPr>
          <w:rFonts w:ascii="Times New Roman" w:eastAsia="Calibri" w:hAnsi="Times New Roman" w:cs="Times New Roman"/>
          <w:sz w:val="12"/>
          <w:szCs w:val="12"/>
        </w:rPr>
        <w:t>заводнения</w:t>
      </w:r>
      <w:proofErr w:type="spellEnd"/>
      <w:r w:rsidRPr="001A5EBE">
        <w:rPr>
          <w:rFonts w:ascii="Times New Roman" w:eastAsia="Calibri" w:hAnsi="Times New Roman" w:cs="Times New Roman"/>
          <w:sz w:val="12"/>
          <w:szCs w:val="12"/>
        </w:rPr>
        <w:t xml:space="preserve"> скважин №606, 608 </w:t>
      </w:r>
      <w:proofErr w:type="spellStart"/>
      <w:r w:rsidRPr="001A5EBE">
        <w:rPr>
          <w:rFonts w:ascii="Times New Roman" w:eastAsia="Calibri" w:hAnsi="Times New Roman" w:cs="Times New Roman"/>
          <w:sz w:val="12"/>
          <w:szCs w:val="12"/>
        </w:rPr>
        <w:t>Радаевского</w:t>
      </w:r>
      <w:proofErr w:type="spellEnd"/>
      <w:r w:rsidRPr="001A5EBE">
        <w:rPr>
          <w:rFonts w:ascii="Times New Roman" w:eastAsia="Calibri" w:hAnsi="Times New Roman" w:cs="Times New Roman"/>
          <w:sz w:val="12"/>
          <w:szCs w:val="12"/>
        </w:rPr>
        <w:t xml:space="preserve"> месторождения»  в границах  сельского поселения Красносельское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11 февраля 2019 года по 12 марта 2019 года.</w:t>
      </w: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Красносельское муниципального района Сергиевский Самарской области (далее Администрация).</w:t>
      </w: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5. </w:t>
      </w:r>
      <w:proofErr w:type="gramStart"/>
      <w:r w:rsidRPr="001A5EBE">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области от 28 июня 2018 года № 21.</w:t>
      </w:r>
      <w:proofErr w:type="gramEnd"/>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Красносельское муниципального района Сергиевский Самарской области: 446561, Самарская область, муниципальный район Сергиевский, с. Красносельское, ул. Советская д. 2.</w:t>
      </w: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Красносельское– 18.02.2019 года в 18.00 по адресу: 446561 Самарская область, муниципальный район Сергиевский, с. Красносельское, ул. Советская, д. 2.</w:t>
      </w: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lastRenderedPageBreak/>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05 марта  2019  года.</w:t>
      </w: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Красносельское муниципального района Сергиевский Самарской области, Корчагину Александру Геннадьевну</w:t>
      </w: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12. Опубликовать настоящее постановление в газете «Сергиевский вестник».</w:t>
      </w: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1A5EBE" w:rsidRPr="001A5EBE" w:rsidRDefault="001A5EBE" w:rsidP="001A5EBE">
      <w:pPr>
        <w:tabs>
          <w:tab w:val="left" w:pos="284"/>
        </w:tabs>
        <w:spacing w:after="0" w:line="240" w:lineRule="auto"/>
        <w:jc w:val="right"/>
        <w:rPr>
          <w:rFonts w:ascii="Times New Roman" w:eastAsia="Calibri" w:hAnsi="Times New Roman" w:cs="Times New Roman"/>
          <w:sz w:val="12"/>
          <w:szCs w:val="12"/>
        </w:rPr>
      </w:pPr>
      <w:r w:rsidRPr="001A5EBE">
        <w:rPr>
          <w:rFonts w:ascii="Times New Roman" w:eastAsia="Calibri" w:hAnsi="Times New Roman" w:cs="Times New Roman"/>
          <w:sz w:val="12"/>
          <w:szCs w:val="12"/>
        </w:rPr>
        <w:t>Глава сельского поселения Красносельское</w:t>
      </w:r>
    </w:p>
    <w:p w:rsidR="001A5EBE" w:rsidRPr="001A5EBE" w:rsidRDefault="001A5EBE" w:rsidP="001A5EBE">
      <w:pPr>
        <w:tabs>
          <w:tab w:val="left" w:pos="284"/>
        </w:tabs>
        <w:spacing w:after="0" w:line="240" w:lineRule="auto"/>
        <w:jc w:val="right"/>
        <w:rPr>
          <w:rFonts w:ascii="Times New Roman" w:eastAsia="Calibri" w:hAnsi="Times New Roman" w:cs="Times New Roman"/>
          <w:sz w:val="12"/>
          <w:szCs w:val="12"/>
        </w:rPr>
      </w:pPr>
      <w:r w:rsidRPr="001A5EBE">
        <w:rPr>
          <w:rFonts w:ascii="Times New Roman" w:eastAsia="Calibri" w:hAnsi="Times New Roman" w:cs="Times New Roman"/>
          <w:sz w:val="12"/>
          <w:szCs w:val="12"/>
        </w:rPr>
        <w:t>муниципального района Сергиевский</w:t>
      </w:r>
    </w:p>
    <w:p w:rsidR="001A5EBE" w:rsidRDefault="001A5EBE" w:rsidP="001A5EBE">
      <w:pPr>
        <w:tabs>
          <w:tab w:val="left" w:pos="284"/>
        </w:tabs>
        <w:spacing w:after="0" w:line="240" w:lineRule="auto"/>
        <w:jc w:val="right"/>
        <w:rPr>
          <w:rFonts w:ascii="Times New Roman" w:eastAsia="Calibri" w:hAnsi="Times New Roman" w:cs="Times New Roman"/>
          <w:sz w:val="12"/>
          <w:szCs w:val="12"/>
        </w:rPr>
      </w:pPr>
      <w:r w:rsidRPr="001A5EBE">
        <w:rPr>
          <w:rFonts w:ascii="Times New Roman" w:eastAsia="Calibri" w:hAnsi="Times New Roman" w:cs="Times New Roman"/>
          <w:sz w:val="12"/>
          <w:szCs w:val="12"/>
        </w:rPr>
        <w:t>Самарской области</w:t>
      </w:r>
    </w:p>
    <w:p w:rsidR="009047B7" w:rsidRDefault="001A5EBE" w:rsidP="001A5EBE">
      <w:pPr>
        <w:tabs>
          <w:tab w:val="left" w:pos="284"/>
        </w:tabs>
        <w:spacing w:after="0" w:line="240" w:lineRule="auto"/>
        <w:jc w:val="right"/>
        <w:rPr>
          <w:rFonts w:ascii="Times New Roman" w:eastAsia="Calibri" w:hAnsi="Times New Roman" w:cs="Times New Roman"/>
          <w:sz w:val="12"/>
          <w:szCs w:val="12"/>
        </w:rPr>
      </w:pPr>
      <w:r w:rsidRPr="001A5EBE">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1A5EBE">
        <w:rPr>
          <w:rFonts w:ascii="Times New Roman" w:eastAsia="Calibri" w:hAnsi="Times New Roman" w:cs="Times New Roman"/>
          <w:sz w:val="12"/>
          <w:szCs w:val="12"/>
        </w:rPr>
        <w:t>Вершков</w:t>
      </w:r>
    </w:p>
    <w:p w:rsidR="001A5EBE" w:rsidRDefault="001A5EBE" w:rsidP="001A5EBE">
      <w:pPr>
        <w:tabs>
          <w:tab w:val="left" w:pos="284"/>
        </w:tabs>
        <w:spacing w:after="0" w:line="240" w:lineRule="auto"/>
        <w:jc w:val="right"/>
        <w:rPr>
          <w:rFonts w:ascii="Times New Roman" w:eastAsia="Calibri" w:hAnsi="Times New Roman" w:cs="Times New Roman"/>
          <w:sz w:val="12"/>
          <w:szCs w:val="12"/>
        </w:rPr>
      </w:pPr>
    </w:p>
    <w:p w:rsidR="001A5EBE" w:rsidRDefault="001A5EBE" w:rsidP="001A5EBE">
      <w:pPr>
        <w:tabs>
          <w:tab w:val="left" w:pos="284"/>
        </w:tabs>
        <w:spacing w:after="0" w:line="240" w:lineRule="auto"/>
        <w:jc w:val="center"/>
        <w:rPr>
          <w:rFonts w:ascii="Times New Roman" w:eastAsia="Calibri" w:hAnsi="Times New Roman" w:cs="Times New Roman"/>
          <w:sz w:val="12"/>
          <w:szCs w:val="12"/>
        </w:rPr>
      </w:pPr>
      <w:r>
        <w:object w:dxaOrig="1434" w:dyaOrig="787">
          <v:shape id="_x0000_i1027" type="#_x0000_t75" style="width:39.4pt;height:21.75pt" o:ole="">
            <v:imagedata r:id="rId9" o:title=""/>
          </v:shape>
          <o:OLEObject Type="Embed" ProgID="CorelDRAW.Graphic.11" ShapeID="_x0000_i1027" DrawAspect="Content" ObjectID="_1612866474" r:id="rId46"/>
        </w:object>
      </w:r>
    </w:p>
    <w:p w:rsidR="001A5EBE" w:rsidRPr="004960D4" w:rsidRDefault="001A5EBE" w:rsidP="001A5EBE">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Общество с ограниченной ответственностью</w:t>
      </w:r>
    </w:p>
    <w:p w:rsidR="001A5EBE" w:rsidRPr="004960D4" w:rsidRDefault="001A5EBE" w:rsidP="001A5EBE">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«СРЕДНЕВОЛЖСКАЯ ЗЕМЛЕУСТРОИТЕЛЬНАЯ КОМПАНИЯ»</w:t>
      </w:r>
    </w:p>
    <w:p w:rsidR="001A5EBE" w:rsidRPr="004960D4" w:rsidRDefault="001A5EBE" w:rsidP="001A5EBE">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ДОКУМЕНТАЦИЯ ПО ПЛАНИРОВКЕ ТЕРРИТОРИИ</w:t>
      </w:r>
    </w:p>
    <w:p w:rsidR="001A5EBE" w:rsidRPr="004960D4" w:rsidRDefault="001A5EBE" w:rsidP="001A5EBE">
      <w:pPr>
        <w:tabs>
          <w:tab w:val="left" w:pos="284"/>
        </w:tabs>
        <w:spacing w:after="0" w:line="240" w:lineRule="auto"/>
        <w:jc w:val="center"/>
        <w:rPr>
          <w:rFonts w:ascii="Times New Roman" w:eastAsia="Calibri" w:hAnsi="Times New Roman" w:cs="Times New Roman"/>
          <w:sz w:val="12"/>
          <w:szCs w:val="12"/>
        </w:rPr>
      </w:pPr>
    </w:p>
    <w:p w:rsidR="001A5EBE" w:rsidRPr="001A5EBE" w:rsidRDefault="001A5EBE" w:rsidP="001A5EBE">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t>для строительства объекта АО «</w:t>
      </w:r>
      <w:proofErr w:type="spellStart"/>
      <w:r w:rsidRPr="001A5EBE">
        <w:rPr>
          <w:rFonts w:ascii="Times New Roman" w:eastAsia="Calibri" w:hAnsi="Times New Roman" w:cs="Times New Roman"/>
          <w:b/>
          <w:sz w:val="12"/>
          <w:szCs w:val="12"/>
        </w:rPr>
        <w:t>Самаранефтегаз</w:t>
      </w:r>
      <w:proofErr w:type="spellEnd"/>
      <w:r w:rsidRPr="001A5EBE">
        <w:rPr>
          <w:rFonts w:ascii="Times New Roman" w:eastAsia="Calibri" w:hAnsi="Times New Roman" w:cs="Times New Roman"/>
          <w:b/>
          <w:sz w:val="12"/>
          <w:szCs w:val="12"/>
        </w:rPr>
        <w:t>»:</w:t>
      </w:r>
    </w:p>
    <w:p w:rsidR="001A5EBE" w:rsidRPr="001A5EBE" w:rsidRDefault="001A5EBE" w:rsidP="001A5EBE">
      <w:pPr>
        <w:tabs>
          <w:tab w:val="left" w:pos="284"/>
        </w:tabs>
        <w:spacing w:after="0" w:line="240" w:lineRule="auto"/>
        <w:jc w:val="center"/>
        <w:rPr>
          <w:rFonts w:ascii="Times New Roman" w:eastAsia="Calibri" w:hAnsi="Times New Roman" w:cs="Times New Roman"/>
          <w:b/>
          <w:sz w:val="12"/>
          <w:szCs w:val="12"/>
        </w:rPr>
      </w:pPr>
    </w:p>
    <w:p w:rsidR="001A5EBE" w:rsidRPr="001A5EBE" w:rsidRDefault="001A5EBE" w:rsidP="001A5EBE">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fldChar w:fldCharType="begin"/>
      </w:r>
      <w:r w:rsidRPr="001A5EBE">
        <w:rPr>
          <w:rFonts w:ascii="Times New Roman" w:eastAsia="Calibri" w:hAnsi="Times New Roman" w:cs="Times New Roman"/>
          <w:b/>
          <w:sz w:val="12"/>
          <w:szCs w:val="12"/>
        </w:rPr>
        <w:instrText xml:space="preserve"> DOCPROPERTY  "Наименование объекта"  \* MERGEFORMAT </w:instrText>
      </w:r>
      <w:r w:rsidRPr="001A5EBE">
        <w:rPr>
          <w:rFonts w:ascii="Times New Roman" w:eastAsia="Calibri" w:hAnsi="Times New Roman" w:cs="Times New Roman"/>
          <w:b/>
          <w:sz w:val="12"/>
          <w:szCs w:val="12"/>
        </w:rPr>
        <w:fldChar w:fldCharType="separate"/>
      </w:r>
      <w:r w:rsidRPr="001A5EBE">
        <w:rPr>
          <w:rFonts w:ascii="Times New Roman" w:eastAsia="Calibri" w:hAnsi="Times New Roman" w:cs="Times New Roman"/>
          <w:b/>
          <w:sz w:val="12"/>
          <w:szCs w:val="12"/>
        </w:rPr>
        <w:t xml:space="preserve">5170П «Система </w:t>
      </w:r>
      <w:proofErr w:type="spellStart"/>
      <w:r w:rsidRPr="001A5EBE">
        <w:rPr>
          <w:rFonts w:ascii="Times New Roman" w:eastAsia="Calibri" w:hAnsi="Times New Roman" w:cs="Times New Roman"/>
          <w:b/>
          <w:sz w:val="12"/>
          <w:szCs w:val="12"/>
        </w:rPr>
        <w:t>заводнения</w:t>
      </w:r>
      <w:proofErr w:type="spellEnd"/>
      <w:r w:rsidRPr="001A5EBE">
        <w:rPr>
          <w:rFonts w:ascii="Times New Roman" w:eastAsia="Calibri" w:hAnsi="Times New Roman" w:cs="Times New Roman"/>
          <w:b/>
          <w:sz w:val="12"/>
          <w:szCs w:val="12"/>
        </w:rPr>
        <w:t xml:space="preserve"> скважин №606, 608 </w:t>
      </w:r>
      <w:proofErr w:type="spellStart"/>
      <w:r w:rsidRPr="001A5EBE">
        <w:rPr>
          <w:rFonts w:ascii="Times New Roman" w:eastAsia="Calibri" w:hAnsi="Times New Roman" w:cs="Times New Roman"/>
          <w:b/>
          <w:sz w:val="12"/>
          <w:szCs w:val="12"/>
        </w:rPr>
        <w:t>Радаевского</w:t>
      </w:r>
      <w:proofErr w:type="spellEnd"/>
      <w:r w:rsidRPr="001A5EBE">
        <w:rPr>
          <w:rFonts w:ascii="Times New Roman" w:eastAsia="Calibri" w:hAnsi="Times New Roman" w:cs="Times New Roman"/>
          <w:b/>
          <w:sz w:val="12"/>
          <w:szCs w:val="12"/>
        </w:rPr>
        <w:t xml:space="preserve"> месторождения»</w:t>
      </w:r>
      <w:r w:rsidRPr="001A5EBE">
        <w:rPr>
          <w:rFonts w:ascii="Times New Roman" w:eastAsia="Calibri" w:hAnsi="Times New Roman" w:cs="Times New Roman"/>
          <w:sz w:val="12"/>
          <w:szCs w:val="12"/>
        </w:rPr>
        <w:fldChar w:fldCharType="end"/>
      </w:r>
    </w:p>
    <w:p w:rsidR="001A5EBE" w:rsidRPr="001A5EBE" w:rsidRDefault="001A5EBE" w:rsidP="001A5EBE">
      <w:pPr>
        <w:tabs>
          <w:tab w:val="left" w:pos="284"/>
        </w:tabs>
        <w:spacing w:after="0" w:line="240" w:lineRule="auto"/>
        <w:jc w:val="center"/>
        <w:rPr>
          <w:rFonts w:ascii="Times New Roman" w:eastAsia="Calibri" w:hAnsi="Times New Roman" w:cs="Times New Roman"/>
          <w:b/>
          <w:sz w:val="12"/>
          <w:szCs w:val="12"/>
        </w:rPr>
      </w:pPr>
    </w:p>
    <w:p w:rsidR="001A5EBE" w:rsidRPr="001A5EBE" w:rsidRDefault="001A5EBE" w:rsidP="001A5EBE">
      <w:pPr>
        <w:tabs>
          <w:tab w:val="left" w:pos="284"/>
        </w:tabs>
        <w:spacing w:after="0" w:line="240" w:lineRule="auto"/>
        <w:jc w:val="center"/>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в границах сельского поселения </w:t>
      </w:r>
      <w:r w:rsidRPr="001A5EBE">
        <w:rPr>
          <w:rFonts w:ascii="Times New Roman" w:eastAsia="Calibri" w:hAnsi="Times New Roman" w:cs="Times New Roman"/>
          <w:sz w:val="12"/>
          <w:szCs w:val="12"/>
        </w:rPr>
        <w:fldChar w:fldCharType="begin"/>
      </w:r>
      <w:r w:rsidRPr="001A5EBE">
        <w:rPr>
          <w:rFonts w:ascii="Times New Roman" w:eastAsia="Calibri" w:hAnsi="Times New Roman" w:cs="Times New Roman"/>
          <w:sz w:val="12"/>
          <w:szCs w:val="12"/>
        </w:rPr>
        <w:instrText xml:space="preserve"> DOCPROPERTY  "Сельское поселение"  \* MERGEFORMAT </w:instrText>
      </w:r>
      <w:r w:rsidRPr="001A5EBE">
        <w:rPr>
          <w:rFonts w:ascii="Times New Roman" w:eastAsia="Calibri" w:hAnsi="Times New Roman" w:cs="Times New Roman"/>
          <w:sz w:val="12"/>
          <w:szCs w:val="12"/>
        </w:rPr>
        <w:fldChar w:fldCharType="separate"/>
      </w:r>
      <w:r w:rsidRPr="001A5EBE">
        <w:rPr>
          <w:rFonts w:ascii="Times New Roman" w:eastAsia="Calibri" w:hAnsi="Times New Roman" w:cs="Times New Roman"/>
          <w:sz w:val="12"/>
          <w:szCs w:val="12"/>
        </w:rPr>
        <w:t>Красносельское</w:t>
      </w:r>
      <w:r w:rsidRPr="001A5EBE">
        <w:rPr>
          <w:rFonts w:ascii="Times New Roman" w:eastAsia="Calibri" w:hAnsi="Times New Roman" w:cs="Times New Roman"/>
          <w:sz w:val="12"/>
          <w:szCs w:val="12"/>
        </w:rPr>
        <w:fldChar w:fldCharType="end"/>
      </w:r>
    </w:p>
    <w:p w:rsidR="001A5EBE" w:rsidRPr="001A5EBE" w:rsidRDefault="001A5EBE" w:rsidP="001A5EBE">
      <w:pPr>
        <w:tabs>
          <w:tab w:val="left" w:pos="284"/>
        </w:tabs>
        <w:spacing w:after="0" w:line="240" w:lineRule="auto"/>
        <w:jc w:val="center"/>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муниципального района </w:t>
      </w:r>
      <w:r w:rsidRPr="001A5EBE">
        <w:rPr>
          <w:rFonts w:ascii="Times New Roman" w:eastAsia="Calibri" w:hAnsi="Times New Roman" w:cs="Times New Roman"/>
          <w:sz w:val="12"/>
          <w:szCs w:val="12"/>
        </w:rPr>
        <w:fldChar w:fldCharType="begin"/>
      </w:r>
      <w:r w:rsidRPr="001A5EBE">
        <w:rPr>
          <w:rFonts w:ascii="Times New Roman" w:eastAsia="Calibri" w:hAnsi="Times New Roman" w:cs="Times New Roman"/>
          <w:sz w:val="12"/>
          <w:szCs w:val="12"/>
        </w:rPr>
        <w:instrText xml:space="preserve"> DOCPROPERTY  Район  \* MERGEFORMAT </w:instrText>
      </w:r>
      <w:r w:rsidRPr="001A5EBE">
        <w:rPr>
          <w:rFonts w:ascii="Times New Roman" w:eastAsia="Calibri" w:hAnsi="Times New Roman" w:cs="Times New Roman"/>
          <w:sz w:val="12"/>
          <w:szCs w:val="12"/>
        </w:rPr>
        <w:fldChar w:fldCharType="separate"/>
      </w:r>
      <w:r w:rsidRPr="001A5EBE">
        <w:rPr>
          <w:rFonts w:ascii="Times New Roman" w:eastAsia="Calibri" w:hAnsi="Times New Roman" w:cs="Times New Roman"/>
          <w:sz w:val="12"/>
          <w:szCs w:val="12"/>
        </w:rPr>
        <w:t>Сергиевский</w:t>
      </w:r>
      <w:r w:rsidRPr="001A5EBE">
        <w:rPr>
          <w:rFonts w:ascii="Times New Roman" w:eastAsia="Calibri" w:hAnsi="Times New Roman" w:cs="Times New Roman"/>
          <w:sz w:val="12"/>
          <w:szCs w:val="12"/>
        </w:rPr>
        <w:fldChar w:fldCharType="end"/>
      </w:r>
      <w:r w:rsidRPr="001A5EBE">
        <w:rPr>
          <w:rFonts w:ascii="Times New Roman" w:eastAsia="Calibri" w:hAnsi="Times New Roman" w:cs="Times New Roman"/>
          <w:sz w:val="12"/>
          <w:szCs w:val="12"/>
        </w:rPr>
        <w:t xml:space="preserve"> Самарской области</w:t>
      </w:r>
    </w:p>
    <w:p w:rsidR="001A5EBE" w:rsidRPr="001A5EBE" w:rsidRDefault="001A5EBE" w:rsidP="001A5EBE">
      <w:pPr>
        <w:tabs>
          <w:tab w:val="left" w:pos="284"/>
        </w:tabs>
        <w:spacing w:after="0" w:line="240" w:lineRule="auto"/>
        <w:jc w:val="center"/>
        <w:rPr>
          <w:rFonts w:ascii="Times New Roman" w:eastAsia="Calibri" w:hAnsi="Times New Roman" w:cs="Times New Roman"/>
          <w:sz w:val="12"/>
          <w:szCs w:val="12"/>
        </w:rPr>
      </w:pPr>
    </w:p>
    <w:p w:rsidR="001A5EBE" w:rsidRPr="001A5EBE" w:rsidRDefault="001A5EBE" w:rsidP="001A5EBE">
      <w:pPr>
        <w:tabs>
          <w:tab w:val="left" w:pos="284"/>
        </w:tabs>
        <w:spacing w:after="0" w:line="240" w:lineRule="auto"/>
        <w:jc w:val="center"/>
        <w:rPr>
          <w:rFonts w:ascii="Times New Roman" w:eastAsia="Calibri" w:hAnsi="Times New Roman" w:cs="Times New Roman"/>
          <w:sz w:val="12"/>
          <w:szCs w:val="12"/>
        </w:rPr>
      </w:pPr>
    </w:p>
    <w:p w:rsidR="001A5EBE" w:rsidRPr="001A5EBE" w:rsidRDefault="001A5EBE" w:rsidP="001A5EBE">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t>Раздел 1. ГРАФИЧЕСКИЕ МАТЕРИАЛЫ ПЛАНИРОВКИ ТЕРРИТОРИИ</w:t>
      </w:r>
    </w:p>
    <w:p w:rsidR="001A5EBE" w:rsidRPr="001A5EBE" w:rsidRDefault="001A5EBE" w:rsidP="001A5EBE">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t>Раздел 2. ПОЛОЖЕНИЕ О РАЗМЕЩЕНИИ ЛИНЕЙНЫХ ОБЪЕКТОВ</w:t>
      </w:r>
    </w:p>
    <w:p w:rsidR="005B5C5F" w:rsidRDefault="005B5C5F" w:rsidP="001A5EBE">
      <w:pPr>
        <w:tabs>
          <w:tab w:val="left" w:pos="284"/>
        </w:tabs>
        <w:spacing w:after="0" w:line="240" w:lineRule="auto"/>
        <w:jc w:val="center"/>
        <w:rPr>
          <w:rFonts w:ascii="Times New Roman" w:eastAsia="Calibri" w:hAnsi="Times New Roman" w:cs="Times New Roman"/>
          <w:sz w:val="12"/>
          <w:szCs w:val="12"/>
        </w:rPr>
      </w:pPr>
    </w:p>
    <w:p w:rsidR="001A5EBE" w:rsidRDefault="001A5EBE" w:rsidP="001A5EBE">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77696" behindDoc="0" locked="0" layoutInCell="1" allowOverlap="1" wp14:anchorId="60A2678F" wp14:editId="516BD3FB">
            <wp:simplePos x="0" y="0"/>
            <wp:positionH relativeFrom="column">
              <wp:posOffset>2315845</wp:posOffset>
            </wp:positionH>
            <wp:positionV relativeFrom="paragraph">
              <wp:posOffset>64770</wp:posOffset>
            </wp:positionV>
            <wp:extent cx="738505" cy="440690"/>
            <wp:effectExtent l="0" t="0" r="0" b="0"/>
            <wp:wrapNone/>
            <wp:docPr id="33" name="Рисунок 33"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3850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EBE" w:rsidRPr="004960D4" w:rsidRDefault="001A5EBE" w:rsidP="001A5EBE">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79744" behindDoc="0" locked="0" layoutInCell="1" allowOverlap="1" wp14:anchorId="04AF1111" wp14:editId="4B2E6D8D">
            <wp:simplePos x="0" y="0"/>
            <wp:positionH relativeFrom="column">
              <wp:posOffset>1885950</wp:posOffset>
            </wp:positionH>
            <wp:positionV relativeFrom="paragraph">
              <wp:posOffset>78740</wp:posOffset>
            </wp:positionV>
            <wp:extent cx="763905" cy="758190"/>
            <wp:effectExtent l="0" t="0" r="0" b="0"/>
            <wp:wrapNone/>
            <wp:docPr id="34" name="Рисунок 34"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ать"/>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6390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EBE" w:rsidRPr="001A5EBE" w:rsidRDefault="001A5EBE" w:rsidP="001A5EBE">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Генеральный директор </w:t>
      </w:r>
    </w:p>
    <w:p w:rsidR="001A5EBE" w:rsidRPr="001A5EBE" w:rsidRDefault="001A5EBE" w:rsidP="001A5EBE">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noProof/>
          <w:sz w:val="12"/>
          <w:szCs w:val="12"/>
          <w:lang w:eastAsia="ru-RU"/>
        </w:rPr>
        <w:drawing>
          <wp:anchor distT="0" distB="0" distL="114300" distR="114300" simplePos="0" relativeHeight="251683840" behindDoc="1" locked="0" layoutInCell="1" allowOverlap="1" wp14:anchorId="0C2EE7E6" wp14:editId="7E830DA3">
            <wp:simplePos x="0" y="0"/>
            <wp:positionH relativeFrom="column">
              <wp:posOffset>1086485</wp:posOffset>
            </wp:positionH>
            <wp:positionV relativeFrom="paragraph">
              <wp:posOffset>56515</wp:posOffset>
            </wp:positionV>
            <wp:extent cx="1035050" cy="607695"/>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03505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EBE">
        <w:rPr>
          <w:rFonts w:ascii="Times New Roman" w:eastAsia="Calibri" w:hAnsi="Times New Roman" w:cs="Times New Roman"/>
          <w:sz w:val="12"/>
          <w:szCs w:val="12"/>
        </w:rPr>
        <w:t>ООО «</w:t>
      </w:r>
      <w:proofErr w:type="spellStart"/>
      <w:r w:rsidRPr="001A5EBE">
        <w:rPr>
          <w:rFonts w:ascii="Times New Roman" w:eastAsia="Calibri" w:hAnsi="Times New Roman" w:cs="Times New Roman"/>
          <w:sz w:val="12"/>
          <w:szCs w:val="12"/>
        </w:rPr>
        <w:t>Средневолжская</w:t>
      </w:r>
      <w:proofErr w:type="spellEnd"/>
      <w:r w:rsidRPr="001A5EBE">
        <w:rPr>
          <w:rFonts w:ascii="Times New Roman" w:eastAsia="Calibri" w:hAnsi="Times New Roman" w:cs="Times New Roman"/>
          <w:sz w:val="12"/>
          <w:szCs w:val="12"/>
        </w:rPr>
        <w:t xml:space="preserve"> землеустроительная компания»</w:t>
      </w:r>
      <w:r w:rsidRPr="001A5EBE">
        <w:rPr>
          <w:rFonts w:ascii="Times New Roman" w:eastAsia="Calibri" w:hAnsi="Times New Roman" w:cs="Times New Roman"/>
          <w:sz w:val="12"/>
          <w:szCs w:val="12"/>
        </w:rPr>
        <w:tab/>
      </w:r>
      <w:r w:rsidRPr="001A5EBE">
        <w:rPr>
          <w:rFonts w:ascii="Times New Roman" w:eastAsia="Calibri" w:hAnsi="Times New Roman" w:cs="Times New Roman"/>
          <w:sz w:val="12"/>
          <w:szCs w:val="12"/>
        </w:rPr>
        <w:tab/>
        <w:t xml:space="preserve">              </w:t>
      </w:r>
      <w:r w:rsidRPr="001A5EBE">
        <w:rPr>
          <w:rFonts w:ascii="Times New Roman" w:eastAsia="Calibri" w:hAnsi="Times New Roman" w:cs="Times New Roman"/>
          <w:sz w:val="12"/>
          <w:szCs w:val="12"/>
        </w:rPr>
        <w:tab/>
        <w:t xml:space="preserve">  Н.А. </w:t>
      </w:r>
      <w:proofErr w:type="spellStart"/>
      <w:r w:rsidRPr="001A5EBE">
        <w:rPr>
          <w:rFonts w:ascii="Times New Roman" w:eastAsia="Calibri" w:hAnsi="Times New Roman" w:cs="Times New Roman"/>
          <w:sz w:val="12"/>
          <w:szCs w:val="12"/>
        </w:rPr>
        <w:t>Ховрин</w:t>
      </w:r>
      <w:proofErr w:type="spellEnd"/>
    </w:p>
    <w:p w:rsidR="001A5EBE" w:rsidRPr="001A5EBE" w:rsidRDefault="001A5EBE" w:rsidP="001A5EBE">
      <w:pPr>
        <w:tabs>
          <w:tab w:val="left" w:pos="284"/>
        </w:tabs>
        <w:spacing w:after="0" w:line="240" w:lineRule="auto"/>
        <w:jc w:val="both"/>
        <w:rPr>
          <w:rFonts w:ascii="Times New Roman" w:eastAsia="Calibri" w:hAnsi="Times New Roman" w:cs="Times New Roman"/>
          <w:sz w:val="12"/>
          <w:szCs w:val="12"/>
        </w:rPr>
      </w:pPr>
    </w:p>
    <w:p w:rsidR="001A5EBE" w:rsidRPr="001A5EBE" w:rsidRDefault="001A5EBE" w:rsidP="001A5EBE">
      <w:pPr>
        <w:tabs>
          <w:tab w:val="left" w:pos="284"/>
        </w:tabs>
        <w:spacing w:after="0" w:line="240" w:lineRule="auto"/>
        <w:jc w:val="both"/>
        <w:rPr>
          <w:rFonts w:ascii="Times New Roman" w:eastAsia="Calibri" w:hAnsi="Times New Roman" w:cs="Times New Roman"/>
          <w:sz w:val="12"/>
          <w:szCs w:val="12"/>
        </w:rPr>
      </w:pPr>
    </w:p>
    <w:p w:rsidR="001A5EBE" w:rsidRPr="001A5EBE" w:rsidRDefault="001A5EBE" w:rsidP="001A5EBE">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Заместитель начальника</w:t>
      </w:r>
    </w:p>
    <w:p w:rsidR="001A5EBE" w:rsidRPr="001A5EBE" w:rsidRDefault="001A5EBE" w:rsidP="001A5EBE">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отдела землеустройства    </w:t>
      </w:r>
      <w:r w:rsidRPr="001A5EBE">
        <w:rPr>
          <w:rFonts w:ascii="Times New Roman" w:eastAsia="Calibri" w:hAnsi="Times New Roman" w:cs="Times New Roman"/>
          <w:sz w:val="12"/>
          <w:szCs w:val="12"/>
        </w:rPr>
        <w:tab/>
      </w:r>
      <w:r w:rsidRPr="001A5EBE">
        <w:rPr>
          <w:rFonts w:ascii="Times New Roman" w:eastAsia="Calibri" w:hAnsi="Times New Roman" w:cs="Times New Roman"/>
          <w:sz w:val="12"/>
          <w:szCs w:val="12"/>
        </w:rPr>
        <w:tab/>
        <w:t xml:space="preserve">                     </w:t>
      </w:r>
      <w:r>
        <w:rPr>
          <w:rFonts w:ascii="Times New Roman" w:eastAsia="Calibri" w:hAnsi="Times New Roman" w:cs="Times New Roman"/>
          <w:sz w:val="12"/>
          <w:szCs w:val="12"/>
        </w:rPr>
        <w:t xml:space="preserve">                       </w:t>
      </w:r>
      <w:r w:rsidRPr="001A5EBE">
        <w:rPr>
          <w:rFonts w:ascii="Times New Roman" w:eastAsia="Calibri" w:hAnsi="Times New Roman" w:cs="Times New Roman"/>
          <w:sz w:val="12"/>
          <w:szCs w:val="12"/>
        </w:rPr>
        <w:t xml:space="preserve">                                                    Д.В. Савичев</w:t>
      </w:r>
    </w:p>
    <w:p w:rsidR="001A5EBE" w:rsidRPr="004960D4" w:rsidRDefault="001A5EBE" w:rsidP="001A5EBE">
      <w:pPr>
        <w:tabs>
          <w:tab w:val="left" w:pos="284"/>
        </w:tabs>
        <w:spacing w:after="0" w:line="240" w:lineRule="auto"/>
        <w:jc w:val="both"/>
        <w:rPr>
          <w:rFonts w:ascii="Times New Roman" w:eastAsia="Calibri" w:hAnsi="Times New Roman" w:cs="Times New Roman"/>
          <w:sz w:val="12"/>
          <w:szCs w:val="12"/>
        </w:rPr>
      </w:pPr>
    </w:p>
    <w:p w:rsidR="001A5EBE" w:rsidRPr="004960D4" w:rsidRDefault="001A5EBE" w:rsidP="001A5EBE">
      <w:pPr>
        <w:tabs>
          <w:tab w:val="left" w:pos="284"/>
        </w:tabs>
        <w:spacing w:after="0" w:line="240" w:lineRule="auto"/>
        <w:jc w:val="both"/>
        <w:rPr>
          <w:rFonts w:ascii="Times New Roman" w:eastAsia="Calibri" w:hAnsi="Times New Roman" w:cs="Times New Roman"/>
          <w:sz w:val="12"/>
          <w:szCs w:val="12"/>
        </w:rPr>
      </w:pPr>
    </w:p>
    <w:p w:rsidR="001A5EBE" w:rsidRPr="004960D4" w:rsidRDefault="001A5EBE" w:rsidP="001A5EBE">
      <w:pPr>
        <w:tabs>
          <w:tab w:val="left" w:pos="284"/>
        </w:tabs>
        <w:spacing w:after="0" w:line="240" w:lineRule="auto"/>
        <w:jc w:val="right"/>
        <w:rPr>
          <w:rFonts w:ascii="Times New Roman" w:eastAsia="Calibri" w:hAnsi="Times New Roman" w:cs="Times New Roman"/>
          <w:sz w:val="12"/>
          <w:szCs w:val="12"/>
        </w:rPr>
      </w:pPr>
      <w:r w:rsidRPr="004960D4">
        <w:rPr>
          <w:rFonts w:ascii="Times New Roman" w:eastAsia="Calibri" w:hAnsi="Times New Roman" w:cs="Times New Roman"/>
          <w:sz w:val="12"/>
          <w:szCs w:val="12"/>
        </w:rPr>
        <w:t>Экз. № ___</w:t>
      </w:r>
    </w:p>
    <w:p w:rsidR="001A5EBE" w:rsidRDefault="001A5EBE" w:rsidP="001A5EBE">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Самара 2019 год</w:t>
      </w:r>
    </w:p>
    <w:p w:rsidR="001A5EBE" w:rsidRPr="001A5EBE" w:rsidRDefault="001A5EBE" w:rsidP="001A5EBE">
      <w:pPr>
        <w:tabs>
          <w:tab w:val="left" w:pos="284"/>
        </w:tabs>
        <w:spacing w:after="0" w:line="240" w:lineRule="auto"/>
        <w:jc w:val="center"/>
        <w:rPr>
          <w:rFonts w:ascii="Times New Roman" w:eastAsia="Calibri" w:hAnsi="Times New Roman" w:cs="Times New Roman"/>
          <w:sz w:val="12"/>
          <w:szCs w:val="12"/>
        </w:rPr>
      </w:pPr>
      <w:r w:rsidRPr="001A5EBE">
        <w:rPr>
          <w:rFonts w:ascii="Times New Roman" w:eastAsia="Calibri" w:hAnsi="Times New Roman" w:cs="Times New Roman"/>
          <w:sz w:val="12"/>
          <w:szCs w:val="12"/>
        </w:rPr>
        <w:t>Справка руководителя проекта</w:t>
      </w:r>
    </w:p>
    <w:p w:rsidR="001A5EBE" w:rsidRPr="001A5EBE" w:rsidRDefault="001A5EBE" w:rsidP="001A5EBE">
      <w:pPr>
        <w:tabs>
          <w:tab w:val="left" w:pos="284"/>
        </w:tabs>
        <w:spacing w:after="0" w:line="240" w:lineRule="auto"/>
        <w:rPr>
          <w:rFonts w:ascii="Times New Roman" w:eastAsia="Calibri" w:hAnsi="Times New Roman" w:cs="Times New Roman"/>
          <w:sz w:val="12"/>
          <w:szCs w:val="12"/>
        </w:rPr>
      </w:pPr>
    </w:p>
    <w:p w:rsidR="001A5EBE" w:rsidRP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proofErr w:type="gramStart"/>
      <w:r w:rsidRPr="001A5EBE">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1A5EBE">
        <w:rPr>
          <w:rFonts w:ascii="Times New Roman" w:eastAsia="Calibri" w:hAnsi="Times New Roman" w:cs="Times New Roman"/>
          <w:sz w:val="12"/>
          <w:szCs w:val="12"/>
        </w:rPr>
        <w:t xml:space="preserve"> планировки территории и проекта межевания территории объекта: 5170П «Система </w:t>
      </w:r>
      <w:proofErr w:type="spellStart"/>
      <w:r w:rsidRPr="001A5EBE">
        <w:rPr>
          <w:rFonts w:ascii="Times New Roman" w:eastAsia="Calibri" w:hAnsi="Times New Roman" w:cs="Times New Roman"/>
          <w:sz w:val="12"/>
          <w:szCs w:val="12"/>
        </w:rPr>
        <w:t>заводнения</w:t>
      </w:r>
      <w:proofErr w:type="spellEnd"/>
      <w:r w:rsidRPr="001A5EBE">
        <w:rPr>
          <w:rFonts w:ascii="Times New Roman" w:eastAsia="Calibri" w:hAnsi="Times New Roman" w:cs="Times New Roman"/>
          <w:sz w:val="12"/>
          <w:szCs w:val="12"/>
        </w:rPr>
        <w:t xml:space="preserve"> скважин №606, 608 </w:t>
      </w:r>
      <w:proofErr w:type="spellStart"/>
      <w:r w:rsidRPr="001A5EBE">
        <w:rPr>
          <w:rFonts w:ascii="Times New Roman" w:eastAsia="Calibri" w:hAnsi="Times New Roman" w:cs="Times New Roman"/>
          <w:sz w:val="12"/>
          <w:szCs w:val="12"/>
        </w:rPr>
        <w:t>Радаевского</w:t>
      </w:r>
      <w:proofErr w:type="spellEnd"/>
      <w:r w:rsidRPr="001A5EBE">
        <w:rPr>
          <w:rFonts w:ascii="Times New Roman" w:eastAsia="Calibri" w:hAnsi="Times New Roman" w:cs="Times New Roman"/>
          <w:sz w:val="12"/>
          <w:szCs w:val="12"/>
        </w:rPr>
        <w:t xml:space="preserve"> месторождения» на территории муниципального района Сергиевский Самарской области.</w:t>
      </w:r>
    </w:p>
    <w:p w:rsid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p>
    <w:p w:rsidR="001A5EBE" w:rsidRDefault="001A5EBE" w:rsidP="001A5EBE">
      <w:pPr>
        <w:tabs>
          <w:tab w:val="left" w:pos="284"/>
        </w:tabs>
        <w:spacing w:after="0" w:line="240" w:lineRule="auto"/>
        <w:ind w:firstLine="284"/>
        <w:jc w:val="both"/>
        <w:rPr>
          <w:rFonts w:ascii="Times New Roman" w:eastAsia="Calibri" w:hAnsi="Times New Roman" w:cs="Times New Roman"/>
          <w:sz w:val="12"/>
          <w:szCs w:val="12"/>
        </w:rPr>
      </w:pPr>
      <w:r w:rsidRPr="001A5EBE">
        <w:rPr>
          <w:rFonts w:ascii="Times New Roman" w:eastAsia="Calibri" w:hAnsi="Times New Roman" w:cs="Times New Roman"/>
          <w:noProof/>
          <w:sz w:val="12"/>
          <w:szCs w:val="12"/>
          <w:lang w:eastAsia="ru-RU"/>
        </w:rPr>
        <w:drawing>
          <wp:anchor distT="0" distB="0" distL="114300" distR="114300" simplePos="0" relativeHeight="251685888" behindDoc="1" locked="0" layoutInCell="1" allowOverlap="1" wp14:anchorId="6F04F81C" wp14:editId="2CAF309A">
            <wp:simplePos x="0" y="0"/>
            <wp:positionH relativeFrom="column">
              <wp:posOffset>1087120</wp:posOffset>
            </wp:positionH>
            <wp:positionV relativeFrom="paragraph">
              <wp:posOffset>8890</wp:posOffset>
            </wp:positionV>
            <wp:extent cx="802005" cy="470535"/>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802005" cy="47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EBE" w:rsidRPr="001A5EBE" w:rsidRDefault="001A5EBE" w:rsidP="001A5EBE">
      <w:pPr>
        <w:tabs>
          <w:tab w:val="left" w:pos="284"/>
        </w:tabs>
        <w:spacing w:after="0" w:line="240" w:lineRule="auto"/>
        <w:rPr>
          <w:rFonts w:ascii="Times New Roman" w:eastAsia="Calibri" w:hAnsi="Times New Roman" w:cs="Times New Roman"/>
          <w:sz w:val="12"/>
          <w:szCs w:val="12"/>
        </w:rPr>
      </w:pPr>
      <w:r w:rsidRPr="001A5EBE">
        <w:rPr>
          <w:rFonts w:ascii="Times New Roman" w:eastAsia="Calibri" w:hAnsi="Times New Roman" w:cs="Times New Roman"/>
          <w:sz w:val="12"/>
          <w:szCs w:val="12"/>
        </w:rPr>
        <w:t>Заместитель начальника</w:t>
      </w:r>
    </w:p>
    <w:p w:rsidR="001A5EBE" w:rsidRDefault="001A5EBE" w:rsidP="001A5EBE">
      <w:pPr>
        <w:tabs>
          <w:tab w:val="left" w:pos="284"/>
        </w:tabs>
        <w:spacing w:after="0" w:line="240" w:lineRule="auto"/>
        <w:rPr>
          <w:rFonts w:ascii="Times New Roman" w:eastAsia="Calibri" w:hAnsi="Times New Roman" w:cs="Times New Roman"/>
          <w:sz w:val="12"/>
          <w:szCs w:val="12"/>
        </w:rPr>
      </w:pPr>
      <w:r w:rsidRPr="001A5EBE">
        <w:rPr>
          <w:rFonts w:ascii="Times New Roman" w:eastAsia="Calibri" w:hAnsi="Times New Roman" w:cs="Times New Roman"/>
          <w:sz w:val="12"/>
          <w:szCs w:val="12"/>
        </w:rPr>
        <w:t>отдела землеустройства                                                                        Д.В. Савичев</w:t>
      </w:r>
    </w:p>
    <w:p w:rsidR="005B5C5F" w:rsidRDefault="005B5C5F" w:rsidP="00AB003A">
      <w:pPr>
        <w:tabs>
          <w:tab w:val="left" w:pos="284"/>
        </w:tabs>
        <w:spacing w:after="0" w:line="240" w:lineRule="auto"/>
        <w:jc w:val="both"/>
        <w:rPr>
          <w:rFonts w:ascii="Times New Roman" w:eastAsia="Calibri" w:hAnsi="Times New Roman" w:cs="Times New Roman"/>
          <w:sz w:val="12"/>
          <w:szCs w:val="12"/>
        </w:rPr>
      </w:pPr>
    </w:p>
    <w:p w:rsidR="005B5C5F" w:rsidRDefault="005B5C5F" w:rsidP="00AB003A">
      <w:pPr>
        <w:tabs>
          <w:tab w:val="left" w:pos="284"/>
        </w:tabs>
        <w:spacing w:after="0" w:line="240" w:lineRule="auto"/>
        <w:jc w:val="both"/>
        <w:rPr>
          <w:rFonts w:ascii="Times New Roman" w:eastAsia="Calibri" w:hAnsi="Times New Roman" w:cs="Times New Roman"/>
          <w:sz w:val="12"/>
          <w:szCs w:val="12"/>
        </w:rPr>
      </w:pPr>
    </w:p>
    <w:p w:rsidR="005B5C5F" w:rsidRDefault="005B5C5F" w:rsidP="00AB003A">
      <w:pPr>
        <w:tabs>
          <w:tab w:val="left" w:pos="284"/>
        </w:tabs>
        <w:spacing w:after="0" w:line="240" w:lineRule="auto"/>
        <w:jc w:val="both"/>
        <w:rPr>
          <w:rFonts w:ascii="Times New Roman" w:eastAsia="Calibri" w:hAnsi="Times New Roman" w:cs="Times New Roman"/>
          <w:sz w:val="12"/>
          <w:szCs w:val="12"/>
        </w:rPr>
      </w:pPr>
    </w:p>
    <w:p w:rsidR="005B5C5F" w:rsidRDefault="005B5C5F" w:rsidP="00AB003A">
      <w:pPr>
        <w:tabs>
          <w:tab w:val="left" w:pos="284"/>
        </w:tabs>
        <w:spacing w:after="0" w:line="240" w:lineRule="auto"/>
        <w:jc w:val="both"/>
        <w:rPr>
          <w:rFonts w:ascii="Times New Roman" w:eastAsia="Calibri" w:hAnsi="Times New Roman" w:cs="Times New Roman"/>
          <w:sz w:val="12"/>
          <w:szCs w:val="12"/>
        </w:rPr>
      </w:pPr>
    </w:p>
    <w:p w:rsidR="001A5EBE" w:rsidRPr="001A5EBE" w:rsidRDefault="001A5EBE" w:rsidP="001A5EBE">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bCs/>
          <w:sz w:val="12"/>
          <w:szCs w:val="12"/>
        </w:rPr>
        <w:lastRenderedPageBreak/>
        <w:t>Книга 1. ПРОЕКТ ПЛАНИРОВКИ ТЕРРИТОРИИ</w:t>
      </w:r>
    </w:p>
    <w:p w:rsidR="001A5EBE" w:rsidRDefault="001A5EBE" w:rsidP="001A5EBE">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t>Основная часть проекта планировки</w:t>
      </w:r>
    </w:p>
    <w:p w:rsidR="007D32B9" w:rsidRPr="001A5EBE" w:rsidRDefault="007D32B9" w:rsidP="001A5EBE">
      <w:pPr>
        <w:tabs>
          <w:tab w:val="left" w:pos="284"/>
        </w:tabs>
        <w:spacing w:after="0" w:line="240" w:lineRule="auto"/>
        <w:jc w:val="center"/>
        <w:rPr>
          <w:rFonts w:ascii="Times New Roman" w:eastAsia="Calibri" w:hAnsi="Times New Roman" w:cs="Times New Roman"/>
          <w:b/>
          <w:sz w:val="12"/>
          <w:szCs w:val="12"/>
        </w:rPr>
      </w:pPr>
    </w:p>
    <w:tbl>
      <w:tblPr>
        <w:tblStyle w:val="212"/>
        <w:tblW w:w="7513" w:type="dxa"/>
        <w:tblInd w:w="108" w:type="dxa"/>
        <w:tblLayout w:type="fixed"/>
        <w:tblLook w:val="0000" w:firstRow="0" w:lastRow="0" w:firstColumn="0" w:lastColumn="0" w:noHBand="0" w:noVBand="0"/>
      </w:tblPr>
      <w:tblGrid>
        <w:gridCol w:w="567"/>
        <w:gridCol w:w="6379"/>
        <w:gridCol w:w="567"/>
      </w:tblGrid>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xml:space="preserve">№ </w:t>
            </w:r>
            <w:proofErr w:type="gramStart"/>
            <w:r w:rsidRPr="007D32B9">
              <w:rPr>
                <w:rFonts w:ascii="Times New Roman" w:eastAsia="Calibri" w:hAnsi="Times New Roman" w:cs="Times New Roman"/>
                <w:sz w:val="12"/>
                <w:szCs w:val="12"/>
              </w:rPr>
              <w:t>п</w:t>
            </w:r>
            <w:proofErr w:type="gramEnd"/>
            <w:r w:rsidRPr="007D32B9">
              <w:rPr>
                <w:rFonts w:ascii="Times New Roman" w:eastAsia="Calibri" w:hAnsi="Times New Roman" w:cs="Times New Roman"/>
                <w:sz w:val="12"/>
                <w:szCs w:val="12"/>
              </w:rPr>
              <w:t>/п</w:t>
            </w: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Наименование</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Лист</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1</w:t>
            </w: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xml:space="preserve">Исходно-разрешительная документация </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5</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1.1</w:t>
            </w: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Техническое задание</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6</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РАЗДЕЛ 1. Графические материалы</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lang w:val="en-US"/>
              </w:rPr>
            </w:pPr>
            <w:r w:rsidRPr="007D32B9">
              <w:rPr>
                <w:rFonts w:ascii="Times New Roman" w:eastAsia="Calibri" w:hAnsi="Times New Roman" w:cs="Times New Roman"/>
                <w:sz w:val="12"/>
                <w:szCs w:val="12"/>
                <w:lang w:val="en-US"/>
              </w:rPr>
              <w:t>-</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РАЗДЕЛ 2. Положение о размещении линейных объектов</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2</w:t>
            </w: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Наименование и основные характеристики объекта</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12</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2.1.</w:t>
            </w: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Наименование линейного объекта</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12</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2.2.</w:t>
            </w: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Основные характеристики линейного объекта</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12</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3.</w:t>
            </w: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Местоположение объекта</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lang w:val="en-US"/>
              </w:rPr>
              <w:t>1</w:t>
            </w:r>
            <w:r w:rsidRPr="007D32B9">
              <w:rPr>
                <w:rFonts w:ascii="Times New Roman" w:eastAsia="Calibri" w:hAnsi="Times New Roman" w:cs="Times New Roman"/>
                <w:sz w:val="12"/>
                <w:szCs w:val="12"/>
              </w:rPr>
              <w:t>6</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4.</w:t>
            </w: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xml:space="preserve">Перечень </w:t>
            </w:r>
            <w:proofErr w:type="gramStart"/>
            <w:r w:rsidRPr="007D32B9">
              <w:rPr>
                <w:rFonts w:ascii="Times New Roman" w:eastAsia="Calibri" w:hAnsi="Times New Roman" w:cs="Times New Roman"/>
                <w:sz w:val="12"/>
                <w:szCs w:val="12"/>
              </w:rPr>
              <w:t>координат характерных точек зон размещения объекта</w:t>
            </w:r>
            <w:proofErr w:type="gramEnd"/>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19</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5.</w:t>
            </w: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23</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5.1.</w:t>
            </w: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Мероприятия по сохранению объектов культурного наследия</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23</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5.2.</w:t>
            </w: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Мероприятия по охране окружающей среды</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23</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5.3.</w:t>
            </w: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Мероприятия по защите территории от чрезвычайных ситуаций</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31</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Приложения</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Письмо «Касательно разработки ППТ/ПМТ»</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iCs/>
                <w:sz w:val="12"/>
                <w:szCs w:val="12"/>
              </w:rPr>
            </w:pPr>
            <w:r w:rsidRPr="007D32B9">
              <w:rPr>
                <w:rFonts w:ascii="Times New Roman" w:eastAsia="Calibri" w:hAnsi="Times New Roman" w:cs="Times New Roman"/>
                <w:sz w:val="12"/>
                <w:szCs w:val="12"/>
              </w:rPr>
              <w:t xml:space="preserve">Постановление администрации сельского поселения Красносельское муниципального района Сергиевский Самарской области </w:t>
            </w:r>
            <w:r w:rsidRPr="007D32B9">
              <w:rPr>
                <w:rFonts w:ascii="Times New Roman" w:eastAsia="Calibri" w:hAnsi="Times New Roman" w:cs="Times New Roman"/>
                <w:sz w:val="12"/>
                <w:szCs w:val="12"/>
              </w:rPr>
              <w:fldChar w:fldCharType="begin"/>
            </w:r>
            <w:r w:rsidRPr="007D32B9">
              <w:rPr>
                <w:rFonts w:ascii="Times New Roman" w:eastAsia="Calibri" w:hAnsi="Times New Roman" w:cs="Times New Roman"/>
                <w:sz w:val="12"/>
                <w:szCs w:val="12"/>
              </w:rPr>
              <w:instrText xml:space="preserve"> DOCPROPERTY  "Постановление о разработке"  \* MERGEFORMAT </w:instrText>
            </w:r>
            <w:r w:rsidRPr="007D32B9">
              <w:rPr>
                <w:rFonts w:ascii="Times New Roman" w:eastAsia="Calibri" w:hAnsi="Times New Roman" w:cs="Times New Roman"/>
                <w:sz w:val="12"/>
                <w:szCs w:val="12"/>
              </w:rPr>
              <w:fldChar w:fldCharType="separate"/>
            </w:r>
            <w:r w:rsidRPr="007D32B9">
              <w:rPr>
                <w:rFonts w:ascii="Times New Roman" w:eastAsia="Calibri" w:hAnsi="Times New Roman" w:cs="Times New Roman"/>
                <w:sz w:val="12"/>
                <w:szCs w:val="12"/>
              </w:rPr>
              <w:t xml:space="preserve">№ 34 от </w:t>
            </w:r>
            <w:r w:rsidRPr="007D32B9">
              <w:rPr>
                <w:rFonts w:ascii="Times New Roman" w:eastAsia="Calibri" w:hAnsi="Times New Roman" w:cs="Times New Roman"/>
                <w:sz w:val="12"/>
                <w:szCs w:val="12"/>
              </w:rPr>
              <w:fldChar w:fldCharType="end"/>
            </w:r>
            <w:r w:rsidRPr="007D32B9">
              <w:rPr>
                <w:rFonts w:ascii="Times New Roman" w:eastAsia="Calibri" w:hAnsi="Times New Roman" w:cs="Times New Roman"/>
                <w:sz w:val="12"/>
                <w:szCs w:val="12"/>
              </w:rPr>
              <w:t xml:space="preserve"> 30.08.2018г. «О подготовке ППТ и ПМТ»</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Публикация в СМИ</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Письмо «Касательно проведения публичных слушаний»</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xml:space="preserve">Постановление администрации сельского поселения Красносельское муниципального района Сергиевский Самарской области №    </w:t>
            </w:r>
            <w:proofErr w:type="gramStart"/>
            <w:r w:rsidRPr="007D32B9">
              <w:rPr>
                <w:rFonts w:ascii="Times New Roman" w:eastAsia="Calibri" w:hAnsi="Times New Roman" w:cs="Times New Roman"/>
                <w:sz w:val="12"/>
                <w:szCs w:val="12"/>
              </w:rPr>
              <w:t>от</w:t>
            </w:r>
            <w:proofErr w:type="gramEnd"/>
            <w:r w:rsidRPr="007D32B9">
              <w:rPr>
                <w:rFonts w:ascii="Times New Roman" w:eastAsia="Calibri" w:hAnsi="Times New Roman" w:cs="Times New Roman"/>
                <w:sz w:val="12"/>
                <w:szCs w:val="12"/>
              </w:rPr>
              <w:t xml:space="preserve"> «</w:t>
            </w:r>
            <w:proofErr w:type="gramStart"/>
            <w:r w:rsidRPr="007D32B9">
              <w:rPr>
                <w:rFonts w:ascii="Times New Roman" w:eastAsia="Calibri" w:hAnsi="Times New Roman" w:cs="Times New Roman"/>
                <w:sz w:val="12"/>
                <w:szCs w:val="12"/>
              </w:rPr>
              <w:t>О</w:t>
            </w:r>
            <w:proofErr w:type="gramEnd"/>
            <w:r w:rsidRPr="007D32B9">
              <w:rPr>
                <w:rFonts w:ascii="Times New Roman" w:eastAsia="Calibri" w:hAnsi="Times New Roman" w:cs="Times New Roman"/>
                <w:sz w:val="12"/>
                <w:szCs w:val="12"/>
              </w:rPr>
              <w:t xml:space="preserve"> проведении публичных слушаний»</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Публикация в СМИ</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Материалы публичных слушаний по ППТ/ПМТ</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Публикация в СМИ</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Постановление «Об утверждении ППТ/ПМТ»</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Публикация в СМИ</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Ответ об отсутствии красных линий</w:t>
            </w:r>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r w:rsidR="007D32B9" w:rsidRPr="007D32B9" w:rsidTr="007D32B9">
        <w:trPr>
          <w:trHeight w:val="20"/>
        </w:trPr>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p>
        </w:tc>
        <w:tc>
          <w:tcPr>
            <w:tcW w:w="6379"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xml:space="preserve">Схема </w:t>
            </w:r>
            <w:proofErr w:type="gramStart"/>
            <w:r w:rsidRPr="007D32B9">
              <w:rPr>
                <w:rFonts w:ascii="Times New Roman" w:eastAsia="Calibri" w:hAnsi="Times New Roman" w:cs="Times New Roman"/>
                <w:sz w:val="12"/>
                <w:szCs w:val="12"/>
              </w:rPr>
              <w:t>согласования места размещения объекта строительства</w:t>
            </w:r>
            <w:proofErr w:type="gramEnd"/>
          </w:p>
        </w:tc>
        <w:tc>
          <w:tcPr>
            <w:tcW w:w="567" w:type="dxa"/>
          </w:tcPr>
          <w:p w:rsidR="001A5EBE" w:rsidRPr="007D32B9" w:rsidRDefault="001A5EBE" w:rsidP="001A5EBE">
            <w:pPr>
              <w:tabs>
                <w:tab w:val="left" w:pos="284"/>
              </w:tabs>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w:t>
            </w:r>
          </w:p>
        </w:tc>
      </w:tr>
    </w:tbl>
    <w:p w:rsidR="005B5C5F" w:rsidRDefault="005B5C5F" w:rsidP="00AB003A">
      <w:pPr>
        <w:tabs>
          <w:tab w:val="left" w:pos="284"/>
        </w:tabs>
        <w:spacing w:after="0" w:line="240" w:lineRule="auto"/>
        <w:jc w:val="both"/>
        <w:rPr>
          <w:rFonts w:ascii="Times New Roman" w:eastAsia="Calibri" w:hAnsi="Times New Roman" w:cs="Times New Roman"/>
          <w:sz w:val="12"/>
          <w:szCs w:val="12"/>
        </w:rPr>
      </w:pPr>
    </w:p>
    <w:p w:rsidR="007D32B9" w:rsidRDefault="007D32B9" w:rsidP="00AB003A">
      <w:pPr>
        <w:tabs>
          <w:tab w:val="left" w:pos="284"/>
        </w:tabs>
        <w:spacing w:after="0" w:line="240" w:lineRule="auto"/>
        <w:jc w:val="both"/>
        <w:rPr>
          <w:rFonts w:ascii="Times New Roman" w:eastAsia="Calibri" w:hAnsi="Times New Roman" w:cs="Times New Roman"/>
          <w:sz w:val="12"/>
          <w:szCs w:val="12"/>
        </w:rPr>
      </w:pPr>
    </w:p>
    <w:p w:rsidR="007D32B9" w:rsidRPr="007D32B9" w:rsidRDefault="007D32B9" w:rsidP="007D32B9">
      <w:pPr>
        <w:tabs>
          <w:tab w:val="left" w:pos="284"/>
        </w:tabs>
        <w:spacing w:after="0" w:line="240" w:lineRule="auto"/>
        <w:ind w:firstLine="284"/>
        <w:jc w:val="center"/>
        <w:rPr>
          <w:rFonts w:ascii="Times New Roman" w:eastAsia="Calibri" w:hAnsi="Times New Roman" w:cs="Times New Roman"/>
          <w:b/>
          <w:sz w:val="12"/>
          <w:szCs w:val="12"/>
        </w:rPr>
      </w:pPr>
      <w:r w:rsidRPr="007D32B9">
        <w:rPr>
          <w:rFonts w:ascii="Times New Roman" w:eastAsia="Calibri" w:hAnsi="Times New Roman" w:cs="Times New Roman"/>
          <w:b/>
          <w:sz w:val="12"/>
          <w:szCs w:val="12"/>
        </w:rPr>
        <w:t>1.</w:t>
      </w:r>
      <w:r w:rsidRPr="007D32B9">
        <w:rPr>
          <w:rFonts w:ascii="Times New Roman" w:eastAsia="Calibri" w:hAnsi="Times New Roman" w:cs="Times New Roman"/>
          <w:b/>
          <w:sz w:val="12"/>
          <w:szCs w:val="12"/>
        </w:rPr>
        <w:tab/>
        <w:t>Исходно-разрешительная документация</w:t>
      </w:r>
    </w:p>
    <w:p w:rsidR="007D32B9" w:rsidRPr="007D32B9" w:rsidRDefault="007D32B9" w:rsidP="007D32B9">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7D32B9">
        <w:rPr>
          <w:rFonts w:ascii="Times New Roman" w:eastAsia="Calibri" w:hAnsi="Times New Roman" w:cs="Times New Roman"/>
          <w:sz w:val="12"/>
          <w:szCs w:val="12"/>
        </w:rPr>
        <w:t>Самаранефтегаз</w:t>
      </w:r>
      <w:proofErr w:type="spellEnd"/>
      <w:r w:rsidRPr="007D32B9">
        <w:rPr>
          <w:rFonts w:ascii="Times New Roman" w:eastAsia="Calibri" w:hAnsi="Times New Roman" w:cs="Times New Roman"/>
          <w:sz w:val="12"/>
          <w:szCs w:val="12"/>
        </w:rPr>
        <w:t xml:space="preserve">": 5170П «Система </w:t>
      </w:r>
      <w:proofErr w:type="spellStart"/>
      <w:r w:rsidRPr="007D32B9">
        <w:rPr>
          <w:rFonts w:ascii="Times New Roman" w:eastAsia="Calibri" w:hAnsi="Times New Roman" w:cs="Times New Roman"/>
          <w:sz w:val="12"/>
          <w:szCs w:val="12"/>
        </w:rPr>
        <w:t>заводнения</w:t>
      </w:r>
      <w:proofErr w:type="spellEnd"/>
      <w:r w:rsidRPr="007D32B9">
        <w:rPr>
          <w:rFonts w:ascii="Times New Roman" w:eastAsia="Calibri" w:hAnsi="Times New Roman" w:cs="Times New Roman"/>
          <w:sz w:val="12"/>
          <w:szCs w:val="12"/>
        </w:rPr>
        <w:t xml:space="preserve"> скважин №606, 608 </w:t>
      </w:r>
      <w:proofErr w:type="spellStart"/>
      <w:r w:rsidRPr="007D32B9">
        <w:rPr>
          <w:rFonts w:ascii="Times New Roman" w:eastAsia="Calibri" w:hAnsi="Times New Roman" w:cs="Times New Roman"/>
          <w:sz w:val="12"/>
          <w:szCs w:val="12"/>
        </w:rPr>
        <w:t>Радаевского</w:t>
      </w:r>
      <w:proofErr w:type="spellEnd"/>
      <w:r w:rsidRPr="007D32B9">
        <w:rPr>
          <w:rFonts w:ascii="Times New Roman" w:eastAsia="Calibri" w:hAnsi="Times New Roman" w:cs="Times New Roman"/>
          <w:sz w:val="12"/>
          <w:szCs w:val="12"/>
        </w:rPr>
        <w:t xml:space="preserve"> месторождения» на территории муниципального района Сергиевский Самарской области.</w:t>
      </w:r>
    </w:p>
    <w:p w:rsidR="007D32B9" w:rsidRPr="007D32B9" w:rsidRDefault="007D32B9" w:rsidP="007D32B9">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7D32B9" w:rsidRPr="007D32B9" w:rsidRDefault="007D32B9" w:rsidP="007D32B9">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сельского поселения Красносельское муниципального района Сергиевский Самарской области № 34 от 30.08.2018г. «О разработке проекта планирования территории и проекта межевания территории».</w:t>
      </w:r>
    </w:p>
    <w:p w:rsidR="007D32B9" w:rsidRPr="007D32B9" w:rsidRDefault="007D32B9" w:rsidP="007D32B9">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7D32B9" w:rsidRPr="007D32B9" w:rsidRDefault="007D32B9" w:rsidP="007D32B9">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7D32B9" w:rsidRPr="007D32B9" w:rsidRDefault="007D32B9" w:rsidP="007D32B9">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Генеральный план сельского поселения Красносельское муниципального района Сергиевский Самарской области;</w:t>
      </w:r>
    </w:p>
    <w:p w:rsidR="007D32B9" w:rsidRPr="007D32B9" w:rsidRDefault="007D32B9" w:rsidP="007D32B9">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7D32B9" w:rsidRPr="007D32B9" w:rsidRDefault="007D32B9" w:rsidP="007D32B9">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1A5EBE" w:rsidRDefault="007D32B9" w:rsidP="007D32B9">
      <w:pPr>
        <w:tabs>
          <w:tab w:val="left" w:pos="284"/>
        </w:tabs>
        <w:spacing w:after="0" w:line="240" w:lineRule="auto"/>
        <w:ind w:firstLine="284"/>
        <w:jc w:val="both"/>
        <w:rPr>
          <w:rFonts w:ascii="Times New Roman" w:eastAsia="Calibri" w:hAnsi="Times New Roman" w:cs="Times New Roman"/>
          <w:sz w:val="12"/>
          <w:szCs w:val="12"/>
        </w:rPr>
      </w:pPr>
      <w:r w:rsidRPr="007D32B9">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1A5EBE" w:rsidRDefault="001A5EBE" w:rsidP="00AB003A">
      <w:pPr>
        <w:tabs>
          <w:tab w:val="left" w:pos="284"/>
        </w:tabs>
        <w:spacing w:after="0" w:line="240" w:lineRule="auto"/>
        <w:jc w:val="both"/>
        <w:rPr>
          <w:rFonts w:ascii="Times New Roman" w:eastAsia="Calibri" w:hAnsi="Times New Roman" w:cs="Times New Roman"/>
          <w:sz w:val="12"/>
          <w:szCs w:val="12"/>
        </w:rPr>
      </w:pPr>
    </w:p>
    <w:p w:rsidR="005B5C5F" w:rsidRDefault="005B5C5F" w:rsidP="00AB003A">
      <w:pPr>
        <w:tabs>
          <w:tab w:val="left" w:pos="284"/>
        </w:tabs>
        <w:spacing w:after="0" w:line="240" w:lineRule="auto"/>
        <w:jc w:val="both"/>
        <w:rPr>
          <w:rFonts w:ascii="Times New Roman" w:eastAsia="Calibri" w:hAnsi="Times New Roman" w:cs="Times New Roman"/>
          <w:sz w:val="12"/>
          <w:szCs w:val="12"/>
        </w:rPr>
      </w:pPr>
    </w:p>
    <w:p w:rsidR="005B5C5F" w:rsidRDefault="005B5C5F" w:rsidP="00AB003A">
      <w:pPr>
        <w:tabs>
          <w:tab w:val="left" w:pos="284"/>
        </w:tabs>
        <w:spacing w:after="0" w:line="240" w:lineRule="auto"/>
        <w:jc w:val="both"/>
        <w:rPr>
          <w:rFonts w:ascii="Times New Roman" w:eastAsia="Calibri" w:hAnsi="Times New Roman" w:cs="Times New Roman"/>
          <w:sz w:val="12"/>
          <w:szCs w:val="12"/>
        </w:rPr>
      </w:pPr>
    </w:p>
    <w:p w:rsidR="005B5C5F" w:rsidRDefault="005B5C5F" w:rsidP="00AB003A">
      <w:pPr>
        <w:tabs>
          <w:tab w:val="left" w:pos="284"/>
        </w:tabs>
        <w:spacing w:after="0" w:line="240" w:lineRule="auto"/>
        <w:jc w:val="both"/>
        <w:rPr>
          <w:rFonts w:ascii="Times New Roman" w:eastAsia="Calibri" w:hAnsi="Times New Roman" w:cs="Times New Roman"/>
          <w:sz w:val="12"/>
          <w:szCs w:val="12"/>
        </w:rPr>
      </w:pPr>
    </w:p>
    <w:p w:rsidR="005B5C5F" w:rsidRDefault="005B5C5F" w:rsidP="00AB003A">
      <w:pPr>
        <w:tabs>
          <w:tab w:val="left" w:pos="284"/>
        </w:tabs>
        <w:spacing w:after="0" w:line="240" w:lineRule="auto"/>
        <w:jc w:val="both"/>
        <w:rPr>
          <w:rFonts w:ascii="Times New Roman" w:eastAsia="Calibri" w:hAnsi="Times New Roman" w:cs="Times New Roman"/>
          <w:sz w:val="12"/>
          <w:szCs w:val="12"/>
        </w:rPr>
      </w:pPr>
    </w:p>
    <w:p w:rsidR="005B5C5F" w:rsidRDefault="005B5C5F" w:rsidP="00AB003A">
      <w:pPr>
        <w:tabs>
          <w:tab w:val="left" w:pos="284"/>
        </w:tabs>
        <w:spacing w:after="0" w:line="240" w:lineRule="auto"/>
        <w:jc w:val="both"/>
        <w:rPr>
          <w:rFonts w:ascii="Times New Roman" w:eastAsia="Calibri" w:hAnsi="Times New Roman" w:cs="Times New Roman"/>
          <w:sz w:val="12"/>
          <w:szCs w:val="12"/>
        </w:rPr>
      </w:pPr>
    </w:p>
    <w:p w:rsidR="005B5C5F" w:rsidRDefault="005B5C5F" w:rsidP="00AB003A">
      <w:pPr>
        <w:tabs>
          <w:tab w:val="left" w:pos="284"/>
        </w:tabs>
        <w:spacing w:after="0" w:line="240" w:lineRule="auto"/>
        <w:jc w:val="both"/>
        <w:rPr>
          <w:rFonts w:ascii="Times New Roman" w:eastAsia="Calibri" w:hAnsi="Times New Roman" w:cs="Times New Roman"/>
          <w:sz w:val="12"/>
          <w:szCs w:val="12"/>
        </w:rPr>
      </w:pPr>
    </w:p>
    <w:p w:rsidR="00AB003A" w:rsidRDefault="00AB003A" w:rsidP="00AB003A">
      <w:pPr>
        <w:tabs>
          <w:tab w:val="left" w:pos="284"/>
        </w:tabs>
        <w:spacing w:after="0" w:line="240" w:lineRule="auto"/>
        <w:jc w:val="both"/>
        <w:rPr>
          <w:rFonts w:ascii="Times New Roman" w:eastAsia="Calibri" w:hAnsi="Times New Roman" w:cs="Times New Roman"/>
          <w:sz w:val="12"/>
          <w:szCs w:val="12"/>
        </w:rPr>
      </w:pPr>
    </w:p>
    <w:p w:rsidR="00AB003A" w:rsidRDefault="00AB003A" w:rsidP="00AB003A">
      <w:pPr>
        <w:tabs>
          <w:tab w:val="left" w:pos="284"/>
        </w:tabs>
        <w:spacing w:after="0" w:line="240" w:lineRule="auto"/>
        <w:jc w:val="both"/>
        <w:rPr>
          <w:rFonts w:ascii="Times New Roman" w:eastAsia="Calibri" w:hAnsi="Times New Roman" w:cs="Times New Roman"/>
          <w:sz w:val="12"/>
          <w:szCs w:val="12"/>
        </w:rPr>
      </w:pPr>
    </w:p>
    <w:p w:rsidR="00AB003A" w:rsidRDefault="00AB003A" w:rsidP="00AB003A">
      <w:pPr>
        <w:tabs>
          <w:tab w:val="left" w:pos="284"/>
        </w:tabs>
        <w:spacing w:after="0" w:line="240" w:lineRule="auto"/>
        <w:jc w:val="both"/>
        <w:rPr>
          <w:rFonts w:ascii="Times New Roman" w:eastAsia="Calibri" w:hAnsi="Times New Roman" w:cs="Times New Roman"/>
          <w:sz w:val="12"/>
          <w:szCs w:val="12"/>
        </w:rPr>
      </w:pPr>
    </w:p>
    <w:p w:rsidR="0008760C" w:rsidRDefault="0008760C" w:rsidP="00F85E6D">
      <w:pPr>
        <w:tabs>
          <w:tab w:val="left" w:pos="284"/>
        </w:tabs>
        <w:spacing w:after="0" w:line="240" w:lineRule="auto"/>
        <w:jc w:val="both"/>
        <w:rPr>
          <w:rFonts w:ascii="Times New Roman" w:eastAsia="Calibri" w:hAnsi="Times New Roman" w:cs="Times New Roman"/>
          <w:sz w:val="12"/>
          <w:szCs w:val="12"/>
        </w:rPr>
      </w:pPr>
    </w:p>
    <w:p w:rsidR="005B5C5F" w:rsidRDefault="005B5C5F" w:rsidP="00F85E6D">
      <w:pPr>
        <w:tabs>
          <w:tab w:val="left" w:pos="284"/>
        </w:tabs>
        <w:spacing w:after="0" w:line="240" w:lineRule="auto"/>
        <w:jc w:val="both"/>
        <w:rPr>
          <w:rFonts w:ascii="Times New Roman" w:eastAsia="Calibri" w:hAnsi="Times New Roman" w:cs="Times New Roman"/>
          <w:sz w:val="12"/>
          <w:szCs w:val="12"/>
        </w:rPr>
      </w:pPr>
    </w:p>
    <w:p w:rsidR="005B5C5F" w:rsidRDefault="005B5C5F" w:rsidP="00F85E6D">
      <w:pPr>
        <w:tabs>
          <w:tab w:val="left" w:pos="284"/>
        </w:tabs>
        <w:spacing w:after="0" w:line="240" w:lineRule="auto"/>
        <w:jc w:val="both"/>
        <w:rPr>
          <w:rFonts w:ascii="Times New Roman" w:eastAsia="Calibri" w:hAnsi="Times New Roman" w:cs="Times New Roman"/>
          <w:sz w:val="12"/>
          <w:szCs w:val="12"/>
        </w:rPr>
      </w:pPr>
    </w:p>
    <w:p w:rsidR="005B5C5F" w:rsidRDefault="005B5C5F" w:rsidP="00F85E6D">
      <w:pPr>
        <w:tabs>
          <w:tab w:val="left" w:pos="284"/>
        </w:tabs>
        <w:spacing w:after="0" w:line="240" w:lineRule="auto"/>
        <w:jc w:val="both"/>
        <w:rPr>
          <w:rFonts w:ascii="Times New Roman" w:eastAsia="Calibri" w:hAnsi="Times New Roman" w:cs="Times New Roman"/>
          <w:sz w:val="12"/>
          <w:szCs w:val="12"/>
        </w:rPr>
      </w:pPr>
    </w:p>
    <w:p w:rsidR="005B5C5F" w:rsidRDefault="005B5C5F" w:rsidP="00F85E6D">
      <w:pPr>
        <w:tabs>
          <w:tab w:val="left" w:pos="284"/>
        </w:tabs>
        <w:spacing w:after="0" w:line="240" w:lineRule="auto"/>
        <w:jc w:val="both"/>
        <w:rPr>
          <w:rFonts w:ascii="Times New Roman" w:eastAsia="Calibri" w:hAnsi="Times New Roman" w:cs="Times New Roman"/>
          <w:sz w:val="12"/>
          <w:szCs w:val="12"/>
        </w:rPr>
      </w:pPr>
    </w:p>
    <w:p w:rsidR="005B5C5F" w:rsidRDefault="005B5C5F" w:rsidP="00F85E6D">
      <w:pPr>
        <w:tabs>
          <w:tab w:val="left" w:pos="284"/>
        </w:tabs>
        <w:spacing w:after="0" w:line="240" w:lineRule="auto"/>
        <w:jc w:val="both"/>
        <w:rPr>
          <w:rFonts w:ascii="Times New Roman" w:eastAsia="Calibri" w:hAnsi="Times New Roman" w:cs="Times New Roman"/>
          <w:sz w:val="12"/>
          <w:szCs w:val="12"/>
        </w:rPr>
      </w:pPr>
    </w:p>
    <w:p w:rsidR="005B5C5F" w:rsidRDefault="007D32B9"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32649" cy="3234905"/>
            <wp:effectExtent l="0" t="0" r="0" b="0"/>
            <wp:docPr id="40" name="Рисунок 4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2771" cy="323506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37758" cy="3234905"/>
            <wp:effectExtent l="0" t="0" r="0" b="0"/>
            <wp:docPr id="39" name="Рисунок 39"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37533" cy="3234594"/>
                    </a:xfrm>
                    <a:prstGeom prst="rect">
                      <a:avLst/>
                    </a:prstGeom>
                    <a:noFill/>
                    <a:ln>
                      <a:noFill/>
                    </a:ln>
                  </pic:spPr>
                </pic:pic>
              </a:graphicData>
            </a:graphic>
          </wp:inline>
        </w:drawing>
      </w:r>
    </w:p>
    <w:p w:rsidR="005B5C5F" w:rsidRDefault="007D32B9"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32648" cy="3269411"/>
            <wp:effectExtent l="0" t="0" r="0" b="0"/>
            <wp:docPr id="42" name="Рисунок 42"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2414" cy="326909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37757" cy="3217653"/>
            <wp:effectExtent l="0" t="0" r="0" b="0"/>
            <wp:docPr id="41" name="Рисунок 41"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37532" cy="3217343"/>
                    </a:xfrm>
                    <a:prstGeom prst="rect">
                      <a:avLst/>
                    </a:prstGeom>
                    <a:noFill/>
                    <a:ln>
                      <a:noFill/>
                    </a:ln>
                  </pic:spPr>
                </pic:pic>
              </a:graphicData>
            </a:graphic>
          </wp:inline>
        </w:drawing>
      </w:r>
    </w:p>
    <w:p w:rsidR="005B5C5F" w:rsidRPr="007D32B9" w:rsidRDefault="007D32B9" w:rsidP="007D32B9">
      <w:pPr>
        <w:tabs>
          <w:tab w:val="left" w:pos="284"/>
        </w:tabs>
        <w:spacing w:after="0" w:line="240" w:lineRule="auto"/>
        <w:jc w:val="center"/>
        <w:rPr>
          <w:rFonts w:ascii="Times New Roman" w:eastAsia="Calibri" w:hAnsi="Times New Roman" w:cs="Times New Roman"/>
          <w:b/>
          <w:sz w:val="12"/>
          <w:szCs w:val="12"/>
        </w:rPr>
      </w:pPr>
      <w:r w:rsidRPr="007D32B9">
        <w:rPr>
          <w:rFonts w:ascii="Times New Roman" w:eastAsia="Calibri" w:hAnsi="Times New Roman" w:cs="Times New Roman"/>
          <w:b/>
          <w:sz w:val="12"/>
          <w:szCs w:val="12"/>
        </w:rPr>
        <w:lastRenderedPageBreak/>
        <w:t>РАЗДЕЛ 1. Проект планировки территории. Графическая часть</w:t>
      </w:r>
    </w:p>
    <w:p w:rsidR="005B5C5F" w:rsidRDefault="007D32B9"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27276" cy="2613804"/>
            <wp:effectExtent l="0" t="0" r="0" b="0"/>
            <wp:docPr id="44" name="Рисунок 44"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27607" cy="2613987"/>
                    </a:xfrm>
                    <a:prstGeom prst="rect">
                      <a:avLst/>
                    </a:prstGeom>
                    <a:noFill/>
                    <a:ln>
                      <a:noFill/>
                    </a:ln>
                  </pic:spPr>
                </pic:pic>
              </a:graphicData>
            </a:graphic>
          </wp:inline>
        </w:drawing>
      </w:r>
    </w:p>
    <w:p w:rsidR="005B5C5F" w:rsidRDefault="005B5C5F" w:rsidP="00F85E6D">
      <w:pPr>
        <w:tabs>
          <w:tab w:val="left" w:pos="284"/>
        </w:tabs>
        <w:spacing w:after="0" w:line="240" w:lineRule="auto"/>
        <w:jc w:val="both"/>
        <w:rPr>
          <w:rFonts w:ascii="Times New Roman" w:eastAsia="Calibri" w:hAnsi="Times New Roman" w:cs="Times New Roman"/>
          <w:sz w:val="12"/>
          <w:szCs w:val="12"/>
        </w:rPr>
      </w:pPr>
    </w:p>
    <w:p w:rsidR="005B5C5F" w:rsidRPr="00ED3428" w:rsidRDefault="00ED3428" w:rsidP="00ED3428">
      <w:pPr>
        <w:tabs>
          <w:tab w:val="left" w:pos="284"/>
        </w:tabs>
        <w:spacing w:after="0" w:line="240" w:lineRule="auto"/>
        <w:jc w:val="center"/>
        <w:rPr>
          <w:rFonts w:ascii="Times New Roman" w:eastAsia="Calibri" w:hAnsi="Times New Roman" w:cs="Times New Roman"/>
          <w:b/>
          <w:sz w:val="12"/>
          <w:szCs w:val="12"/>
        </w:rPr>
      </w:pPr>
      <w:r w:rsidRPr="00ED3428">
        <w:rPr>
          <w:rFonts w:ascii="Times New Roman" w:eastAsia="Calibri" w:hAnsi="Times New Roman" w:cs="Times New Roman"/>
          <w:b/>
          <w:sz w:val="12"/>
          <w:szCs w:val="12"/>
        </w:rPr>
        <w:t>РАЗДЕЛ 2. Положения о размещении линейных объектов</w:t>
      </w:r>
    </w:p>
    <w:p w:rsidR="005B5C5F" w:rsidRDefault="005B5C5F" w:rsidP="00F85E6D">
      <w:pPr>
        <w:tabs>
          <w:tab w:val="left" w:pos="284"/>
        </w:tabs>
        <w:spacing w:after="0" w:line="240" w:lineRule="auto"/>
        <w:jc w:val="both"/>
        <w:rPr>
          <w:rFonts w:ascii="Times New Roman" w:eastAsia="Calibri" w:hAnsi="Times New Roman" w:cs="Times New Roman"/>
          <w:sz w:val="12"/>
          <w:szCs w:val="12"/>
        </w:rPr>
      </w:pP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
          <w:sz w:val="12"/>
          <w:szCs w:val="12"/>
        </w:rPr>
      </w:pPr>
      <w:r w:rsidRPr="00ED3428">
        <w:rPr>
          <w:rFonts w:ascii="Times New Roman" w:eastAsia="Calibri" w:hAnsi="Times New Roman" w:cs="Times New Roman"/>
          <w:b/>
          <w:sz w:val="12"/>
          <w:szCs w:val="12"/>
        </w:rPr>
        <w:t>2. Наименование и основные характеристики объекта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
          <w:sz w:val="12"/>
          <w:szCs w:val="12"/>
        </w:rPr>
      </w:pPr>
      <w:r w:rsidRPr="00ED3428">
        <w:rPr>
          <w:rFonts w:ascii="Times New Roman" w:eastAsia="Calibri" w:hAnsi="Times New Roman" w:cs="Times New Roman"/>
          <w:b/>
          <w:sz w:val="12"/>
          <w:szCs w:val="12"/>
        </w:rPr>
        <w:t>2.1. Наименование объекта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fldChar w:fldCharType="begin"/>
      </w:r>
      <w:r w:rsidRPr="00ED3428">
        <w:rPr>
          <w:rFonts w:ascii="Times New Roman" w:eastAsia="Calibri" w:hAnsi="Times New Roman" w:cs="Times New Roman"/>
          <w:sz w:val="12"/>
          <w:szCs w:val="12"/>
        </w:rPr>
        <w:instrText xml:space="preserve"> DOCPROPERTY  "Наименование объекта"  \* MERGEFORMAT </w:instrText>
      </w:r>
      <w:r w:rsidRPr="00ED3428">
        <w:rPr>
          <w:rFonts w:ascii="Times New Roman" w:eastAsia="Calibri" w:hAnsi="Times New Roman" w:cs="Times New Roman"/>
          <w:sz w:val="12"/>
          <w:szCs w:val="12"/>
        </w:rPr>
        <w:fldChar w:fldCharType="separate"/>
      </w:r>
      <w:r w:rsidRPr="00ED3428">
        <w:rPr>
          <w:rFonts w:ascii="Times New Roman" w:eastAsia="Calibri" w:hAnsi="Times New Roman" w:cs="Times New Roman"/>
          <w:sz w:val="12"/>
          <w:szCs w:val="12"/>
        </w:rPr>
        <w:t xml:space="preserve">5170П «Система </w:t>
      </w:r>
      <w:proofErr w:type="spellStart"/>
      <w:r w:rsidRPr="00ED3428">
        <w:rPr>
          <w:rFonts w:ascii="Times New Roman" w:eastAsia="Calibri" w:hAnsi="Times New Roman" w:cs="Times New Roman"/>
          <w:sz w:val="12"/>
          <w:szCs w:val="12"/>
        </w:rPr>
        <w:t>заводнения</w:t>
      </w:r>
      <w:proofErr w:type="spellEnd"/>
      <w:r w:rsidRPr="00ED3428">
        <w:rPr>
          <w:rFonts w:ascii="Times New Roman" w:eastAsia="Calibri" w:hAnsi="Times New Roman" w:cs="Times New Roman"/>
          <w:sz w:val="12"/>
          <w:szCs w:val="12"/>
        </w:rPr>
        <w:t xml:space="preserve"> скважин №606, 608 </w:t>
      </w:r>
      <w:proofErr w:type="spellStart"/>
      <w:r w:rsidRPr="00ED3428">
        <w:rPr>
          <w:rFonts w:ascii="Times New Roman" w:eastAsia="Calibri" w:hAnsi="Times New Roman" w:cs="Times New Roman"/>
          <w:sz w:val="12"/>
          <w:szCs w:val="12"/>
        </w:rPr>
        <w:t>Радаевского</w:t>
      </w:r>
      <w:proofErr w:type="spellEnd"/>
      <w:r w:rsidRPr="00ED3428">
        <w:rPr>
          <w:rFonts w:ascii="Times New Roman" w:eastAsia="Calibri" w:hAnsi="Times New Roman" w:cs="Times New Roman"/>
          <w:sz w:val="12"/>
          <w:szCs w:val="12"/>
        </w:rPr>
        <w:t xml:space="preserve"> месторождения»</w:t>
      </w:r>
      <w:r w:rsidRPr="00ED3428">
        <w:rPr>
          <w:rFonts w:ascii="Times New Roman" w:eastAsia="Calibri" w:hAnsi="Times New Roman" w:cs="Times New Roman"/>
          <w:sz w:val="12"/>
          <w:szCs w:val="12"/>
        </w:rPr>
        <w:fldChar w:fldCharType="end"/>
      </w:r>
      <w:r w:rsidRPr="00ED3428">
        <w:rPr>
          <w:rFonts w:ascii="Times New Roman" w:eastAsia="Calibri" w:hAnsi="Times New Roman" w:cs="Times New Roman"/>
          <w:sz w:val="12"/>
          <w:szCs w:val="12"/>
        </w:rPr>
        <w:t>.</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
          <w:sz w:val="12"/>
          <w:szCs w:val="12"/>
        </w:rPr>
      </w:pPr>
      <w:r w:rsidRPr="00ED3428">
        <w:rPr>
          <w:rFonts w:ascii="Times New Roman" w:eastAsia="Calibri" w:hAnsi="Times New Roman" w:cs="Times New Roman"/>
          <w:b/>
          <w:sz w:val="12"/>
          <w:szCs w:val="12"/>
        </w:rPr>
        <w:t>2.2. Основные характеристики объекта</w:t>
      </w:r>
      <w:bookmarkStart w:id="119" w:name="_Toc325009578"/>
      <w:bookmarkStart w:id="120" w:name="_Toc424109324"/>
      <w:bookmarkStart w:id="121" w:name="_Toc436218704"/>
      <w:bookmarkStart w:id="122" w:name="_Toc443383758"/>
      <w:bookmarkStart w:id="123" w:name="_Toc456700547"/>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В соответствии с заданием на проектирование, проектом предусматривается строительство системы </w:t>
      </w:r>
      <w:proofErr w:type="spellStart"/>
      <w:r w:rsidRPr="00ED3428">
        <w:rPr>
          <w:rFonts w:ascii="Times New Roman" w:eastAsia="Calibri" w:hAnsi="Times New Roman" w:cs="Times New Roman"/>
          <w:bCs/>
          <w:sz w:val="12"/>
          <w:szCs w:val="12"/>
        </w:rPr>
        <w:t>заводнения</w:t>
      </w:r>
      <w:proofErr w:type="spellEnd"/>
      <w:r w:rsidRPr="00ED3428">
        <w:rPr>
          <w:rFonts w:ascii="Times New Roman" w:eastAsia="Calibri" w:hAnsi="Times New Roman" w:cs="Times New Roman"/>
          <w:bCs/>
          <w:sz w:val="12"/>
          <w:szCs w:val="12"/>
        </w:rPr>
        <w:t xml:space="preserve"> нагнетательных скважин №№606, 608 c использованием очищенных сточных вод сбрасываемые через ВРП-1 </w:t>
      </w:r>
      <w:proofErr w:type="spellStart"/>
      <w:r w:rsidRPr="00ED3428">
        <w:rPr>
          <w:rFonts w:ascii="Times New Roman" w:eastAsia="Calibri" w:hAnsi="Times New Roman" w:cs="Times New Roman"/>
          <w:bCs/>
          <w:sz w:val="12"/>
          <w:szCs w:val="12"/>
        </w:rPr>
        <w:t>Радаевского</w:t>
      </w:r>
      <w:proofErr w:type="spellEnd"/>
      <w:r w:rsidRPr="00ED3428">
        <w:rPr>
          <w:rFonts w:ascii="Times New Roman" w:eastAsia="Calibri" w:hAnsi="Times New Roman" w:cs="Times New Roman"/>
          <w:bCs/>
          <w:sz w:val="12"/>
          <w:szCs w:val="12"/>
        </w:rPr>
        <w:t xml:space="preserve"> месторождения.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Характеристика продуктивных пластов и их </w:t>
      </w:r>
      <w:proofErr w:type="spellStart"/>
      <w:r w:rsidRPr="00ED3428">
        <w:rPr>
          <w:rFonts w:ascii="Times New Roman" w:eastAsia="Calibri" w:hAnsi="Times New Roman" w:cs="Times New Roman"/>
          <w:sz w:val="12"/>
          <w:szCs w:val="12"/>
        </w:rPr>
        <w:t>коллекторских</w:t>
      </w:r>
      <w:proofErr w:type="spellEnd"/>
      <w:r w:rsidRPr="00ED3428">
        <w:rPr>
          <w:rFonts w:ascii="Times New Roman" w:eastAsia="Calibri" w:hAnsi="Times New Roman" w:cs="Times New Roman"/>
          <w:sz w:val="12"/>
          <w:szCs w:val="12"/>
        </w:rPr>
        <w:t xml:space="preserve"> свой</w:t>
      </w:r>
      <w:proofErr w:type="gramStart"/>
      <w:r w:rsidRPr="00ED3428">
        <w:rPr>
          <w:rFonts w:ascii="Times New Roman" w:eastAsia="Calibri" w:hAnsi="Times New Roman" w:cs="Times New Roman"/>
          <w:sz w:val="12"/>
          <w:szCs w:val="12"/>
        </w:rPr>
        <w:t>ств пр</w:t>
      </w:r>
      <w:proofErr w:type="gramEnd"/>
      <w:r w:rsidRPr="00ED3428">
        <w:rPr>
          <w:rFonts w:ascii="Times New Roman" w:eastAsia="Calibri" w:hAnsi="Times New Roman" w:cs="Times New Roman"/>
          <w:sz w:val="12"/>
          <w:szCs w:val="12"/>
        </w:rPr>
        <w:t xml:space="preserve">иведена в таблице </w:t>
      </w:r>
      <w:r w:rsidRPr="00ED3428">
        <w:rPr>
          <w:rFonts w:ascii="Times New Roman" w:eastAsia="Calibri" w:hAnsi="Times New Roman" w:cs="Times New Roman"/>
          <w:sz w:val="12"/>
          <w:szCs w:val="12"/>
        </w:rPr>
        <w:fldChar w:fldCharType="begin"/>
      </w:r>
      <w:r w:rsidRPr="00ED3428">
        <w:rPr>
          <w:rFonts w:ascii="Times New Roman" w:eastAsia="Calibri" w:hAnsi="Times New Roman" w:cs="Times New Roman"/>
          <w:sz w:val="12"/>
          <w:szCs w:val="12"/>
        </w:rPr>
        <w:instrText xml:space="preserve"> REF зп1 \h  \* MERGEFORMAT </w:instrText>
      </w:r>
      <w:r w:rsidRPr="00ED3428">
        <w:rPr>
          <w:rFonts w:ascii="Times New Roman" w:eastAsia="Calibri" w:hAnsi="Times New Roman" w:cs="Times New Roman"/>
          <w:sz w:val="12"/>
          <w:szCs w:val="12"/>
        </w:rPr>
      </w:r>
      <w:r w:rsidRPr="00ED3428">
        <w:rPr>
          <w:rFonts w:ascii="Times New Roman" w:eastAsia="Calibri" w:hAnsi="Times New Roman" w:cs="Times New Roman"/>
          <w:sz w:val="12"/>
          <w:szCs w:val="12"/>
        </w:rPr>
        <w:fldChar w:fldCharType="separate"/>
      </w:r>
      <w:r w:rsidRPr="00ED3428">
        <w:rPr>
          <w:rFonts w:ascii="Times New Roman" w:eastAsia="Calibri" w:hAnsi="Times New Roman" w:cs="Times New Roman"/>
          <w:sz w:val="12"/>
          <w:szCs w:val="12"/>
        </w:rPr>
        <w:t>2.1</w:t>
      </w:r>
      <w:r w:rsidRPr="00ED3428">
        <w:rPr>
          <w:rFonts w:ascii="Times New Roman" w:eastAsia="Calibri" w:hAnsi="Times New Roman" w:cs="Times New Roman"/>
          <w:sz w:val="12"/>
          <w:szCs w:val="12"/>
        </w:rPr>
        <w:fldChar w:fldCharType="end"/>
      </w:r>
      <w:r w:rsidRPr="00ED3428">
        <w:rPr>
          <w:rFonts w:ascii="Times New Roman" w:eastAsia="Calibri" w:hAnsi="Times New Roman" w:cs="Times New Roman"/>
          <w:sz w:val="12"/>
          <w:szCs w:val="12"/>
        </w:rPr>
        <w:t>.</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Таблица </w:t>
      </w:r>
      <w:bookmarkStart w:id="124" w:name="зп1"/>
      <w:r w:rsidRPr="00ED3428">
        <w:rPr>
          <w:rFonts w:ascii="Times New Roman" w:eastAsia="Calibri" w:hAnsi="Times New Roman" w:cs="Times New Roman"/>
          <w:sz w:val="12"/>
          <w:szCs w:val="12"/>
        </w:rPr>
        <w:fldChar w:fldCharType="begin"/>
      </w:r>
      <w:r w:rsidRPr="00ED3428">
        <w:rPr>
          <w:rFonts w:ascii="Times New Roman" w:eastAsia="Calibri" w:hAnsi="Times New Roman" w:cs="Times New Roman"/>
          <w:sz w:val="12"/>
          <w:szCs w:val="12"/>
        </w:rPr>
        <w:instrText xml:space="preserve"> STYLEREF 1 \s </w:instrText>
      </w:r>
      <w:r w:rsidRPr="00ED3428">
        <w:rPr>
          <w:rFonts w:ascii="Times New Roman" w:eastAsia="Calibri" w:hAnsi="Times New Roman" w:cs="Times New Roman"/>
          <w:sz w:val="12"/>
          <w:szCs w:val="12"/>
        </w:rPr>
        <w:fldChar w:fldCharType="separate"/>
      </w:r>
      <w:r w:rsidRPr="00ED3428">
        <w:rPr>
          <w:rFonts w:ascii="Times New Roman" w:eastAsia="Calibri" w:hAnsi="Times New Roman" w:cs="Times New Roman"/>
          <w:sz w:val="12"/>
          <w:szCs w:val="12"/>
        </w:rPr>
        <w:t>2</w:t>
      </w:r>
      <w:r w:rsidRPr="00ED3428">
        <w:rPr>
          <w:rFonts w:ascii="Times New Roman" w:eastAsia="Calibri" w:hAnsi="Times New Roman" w:cs="Times New Roman"/>
          <w:sz w:val="12"/>
          <w:szCs w:val="12"/>
        </w:rPr>
        <w:fldChar w:fldCharType="end"/>
      </w:r>
      <w:r w:rsidRPr="00ED3428">
        <w:rPr>
          <w:rFonts w:ascii="Times New Roman" w:eastAsia="Calibri" w:hAnsi="Times New Roman" w:cs="Times New Roman"/>
          <w:sz w:val="12"/>
          <w:szCs w:val="12"/>
        </w:rPr>
        <w:t>.</w:t>
      </w:r>
      <w:r w:rsidRPr="00ED3428">
        <w:rPr>
          <w:rFonts w:ascii="Times New Roman" w:eastAsia="Calibri" w:hAnsi="Times New Roman" w:cs="Times New Roman"/>
          <w:sz w:val="12"/>
          <w:szCs w:val="12"/>
        </w:rPr>
        <w:fldChar w:fldCharType="begin"/>
      </w:r>
      <w:r w:rsidRPr="00ED3428">
        <w:rPr>
          <w:rFonts w:ascii="Times New Roman" w:eastAsia="Calibri" w:hAnsi="Times New Roman" w:cs="Times New Roman"/>
          <w:sz w:val="12"/>
          <w:szCs w:val="12"/>
        </w:rPr>
        <w:instrText xml:space="preserve"> SEQ Таблица \* ARABIC \s 1 </w:instrText>
      </w:r>
      <w:r w:rsidRPr="00ED3428">
        <w:rPr>
          <w:rFonts w:ascii="Times New Roman" w:eastAsia="Calibri" w:hAnsi="Times New Roman" w:cs="Times New Roman"/>
          <w:sz w:val="12"/>
          <w:szCs w:val="12"/>
        </w:rPr>
        <w:fldChar w:fldCharType="separate"/>
      </w:r>
      <w:r w:rsidRPr="00ED3428">
        <w:rPr>
          <w:rFonts w:ascii="Times New Roman" w:eastAsia="Calibri" w:hAnsi="Times New Roman" w:cs="Times New Roman"/>
          <w:sz w:val="12"/>
          <w:szCs w:val="12"/>
        </w:rPr>
        <w:t>1</w:t>
      </w:r>
      <w:r w:rsidRPr="00ED3428">
        <w:rPr>
          <w:rFonts w:ascii="Times New Roman" w:eastAsia="Calibri" w:hAnsi="Times New Roman" w:cs="Times New Roman"/>
          <w:sz w:val="12"/>
          <w:szCs w:val="12"/>
        </w:rPr>
        <w:fldChar w:fldCharType="end"/>
      </w:r>
      <w:bookmarkEnd w:id="124"/>
      <w:r w:rsidRPr="00ED3428">
        <w:rPr>
          <w:rFonts w:ascii="Times New Roman" w:eastAsia="Calibri" w:hAnsi="Times New Roman" w:cs="Times New Roman"/>
          <w:sz w:val="12"/>
          <w:szCs w:val="12"/>
        </w:rPr>
        <w:t xml:space="preserve"> - Характеристика продуктивного пласта и его </w:t>
      </w:r>
      <w:proofErr w:type="spellStart"/>
      <w:r w:rsidRPr="00ED3428">
        <w:rPr>
          <w:rFonts w:ascii="Times New Roman" w:eastAsia="Calibri" w:hAnsi="Times New Roman" w:cs="Times New Roman"/>
          <w:sz w:val="12"/>
          <w:szCs w:val="12"/>
        </w:rPr>
        <w:t>коллекторских</w:t>
      </w:r>
      <w:proofErr w:type="spellEnd"/>
      <w:r w:rsidRPr="00ED3428">
        <w:rPr>
          <w:rFonts w:ascii="Times New Roman" w:eastAsia="Calibri" w:hAnsi="Times New Roman" w:cs="Times New Roman"/>
          <w:sz w:val="12"/>
          <w:szCs w:val="12"/>
        </w:rPr>
        <w:t xml:space="preserve"> свойств</w:t>
      </w:r>
    </w:p>
    <w:tbl>
      <w:tblPr>
        <w:tblStyle w:val="212"/>
        <w:tblW w:w="4860" w:type="pct"/>
        <w:tblInd w:w="108" w:type="dxa"/>
        <w:tblLayout w:type="fixed"/>
        <w:tblLook w:val="01E0" w:firstRow="1" w:lastRow="1" w:firstColumn="1" w:lastColumn="1" w:noHBand="0" w:noVBand="0"/>
      </w:tblPr>
      <w:tblGrid>
        <w:gridCol w:w="851"/>
        <w:gridCol w:w="537"/>
        <w:gridCol w:w="918"/>
        <w:gridCol w:w="920"/>
        <w:gridCol w:w="1204"/>
        <w:gridCol w:w="893"/>
        <w:gridCol w:w="1056"/>
        <w:gridCol w:w="1134"/>
      </w:tblGrid>
      <w:tr w:rsidR="00ED3428" w:rsidRPr="00ED3428" w:rsidTr="00ED3428">
        <w:trPr>
          <w:trHeight w:val="20"/>
        </w:trPr>
        <w:tc>
          <w:tcPr>
            <w:tcW w:w="566" w:type="pct"/>
          </w:tcPr>
          <w:p w:rsidR="00ED3428" w:rsidRPr="00ED3428" w:rsidRDefault="00ED3428" w:rsidP="00ED3428">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Горизонт</w:t>
            </w:r>
          </w:p>
        </w:tc>
        <w:tc>
          <w:tcPr>
            <w:tcW w:w="357" w:type="pct"/>
          </w:tcPr>
          <w:p w:rsidR="00ED3428" w:rsidRPr="00ED3428" w:rsidRDefault="00ED3428" w:rsidP="00ED3428">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Пласт</w:t>
            </w:r>
          </w:p>
        </w:tc>
        <w:tc>
          <w:tcPr>
            <w:tcW w:w="610" w:type="pct"/>
          </w:tcPr>
          <w:p w:rsidR="00ED3428" w:rsidRPr="00ED3428" w:rsidRDefault="00ED3428" w:rsidP="00ED3428">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Средняя глубина залегания, </w:t>
            </w:r>
            <w:proofErr w:type="gramStart"/>
            <w:r w:rsidRPr="00ED3428">
              <w:rPr>
                <w:rFonts w:ascii="Times New Roman" w:eastAsia="Calibri" w:hAnsi="Times New Roman" w:cs="Times New Roman"/>
                <w:sz w:val="12"/>
                <w:szCs w:val="12"/>
              </w:rPr>
              <w:t>м</w:t>
            </w:r>
            <w:proofErr w:type="gramEnd"/>
          </w:p>
        </w:tc>
        <w:tc>
          <w:tcPr>
            <w:tcW w:w="612" w:type="pct"/>
          </w:tcPr>
          <w:p w:rsidR="00ED3428" w:rsidRPr="00ED3428" w:rsidRDefault="00ED3428" w:rsidP="00ED3428">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Тип залежки</w:t>
            </w:r>
          </w:p>
        </w:tc>
        <w:tc>
          <w:tcPr>
            <w:tcW w:w="801" w:type="pct"/>
          </w:tcPr>
          <w:p w:rsidR="00ED3428" w:rsidRPr="00ED3428" w:rsidRDefault="00ED3428" w:rsidP="00ED3428">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Тип коллектора</w:t>
            </w:r>
          </w:p>
        </w:tc>
        <w:tc>
          <w:tcPr>
            <w:tcW w:w="594" w:type="pct"/>
          </w:tcPr>
          <w:p w:rsidR="00ED3428" w:rsidRPr="00ED3428" w:rsidRDefault="00ED3428" w:rsidP="00ED3428">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Пористость,</w:t>
            </w:r>
          </w:p>
          <w:p w:rsidR="00ED3428" w:rsidRPr="00ED3428" w:rsidRDefault="00ED3428" w:rsidP="00ED3428">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 </w:t>
            </w:r>
          </w:p>
        </w:tc>
        <w:tc>
          <w:tcPr>
            <w:tcW w:w="703" w:type="pct"/>
          </w:tcPr>
          <w:p w:rsidR="00ED3428" w:rsidRPr="00ED3428" w:rsidRDefault="00ED3428" w:rsidP="00ED3428">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Проницаемость, мкм</w:t>
            </w:r>
            <w:proofErr w:type="gramStart"/>
            <w:r w:rsidRPr="00ED3428">
              <w:rPr>
                <w:rFonts w:ascii="Times New Roman" w:eastAsia="Calibri" w:hAnsi="Times New Roman" w:cs="Times New Roman"/>
                <w:sz w:val="12"/>
                <w:szCs w:val="12"/>
                <w:vertAlign w:val="superscript"/>
              </w:rPr>
              <w:t>2</w:t>
            </w:r>
            <w:proofErr w:type="gramEnd"/>
          </w:p>
        </w:tc>
        <w:tc>
          <w:tcPr>
            <w:tcW w:w="755" w:type="pct"/>
          </w:tcPr>
          <w:p w:rsidR="00ED3428" w:rsidRPr="00ED3428" w:rsidRDefault="00ED3428" w:rsidP="00ED3428">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Плотность воды в пластовых условиях, </w:t>
            </w:r>
            <w:proofErr w:type="gramStart"/>
            <w:r w:rsidRPr="00ED3428">
              <w:rPr>
                <w:rFonts w:ascii="Times New Roman" w:eastAsia="Calibri" w:hAnsi="Times New Roman" w:cs="Times New Roman"/>
                <w:sz w:val="12"/>
                <w:szCs w:val="12"/>
              </w:rPr>
              <w:t>кг</w:t>
            </w:r>
            <w:proofErr w:type="gramEnd"/>
            <w:r w:rsidRPr="00ED3428">
              <w:rPr>
                <w:rFonts w:ascii="Times New Roman" w:eastAsia="Calibri" w:hAnsi="Times New Roman" w:cs="Times New Roman"/>
                <w:sz w:val="12"/>
                <w:szCs w:val="12"/>
              </w:rPr>
              <w:t>/см</w:t>
            </w:r>
            <w:r w:rsidRPr="00ED3428">
              <w:rPr>
                <w:rFonts w:ascii="Times New Roman" w:eastAsia="Calibri" w:hAnsi="Times New Roman" w:cs="Times New Roman"/>
                <w:sz w:val="12"/>
                <w:szCs w:val="12"/>
                <w:vertAlign w:val="superscript"/>
              </w:rPr>
              <w:t>3</w:t>
            </w:r>
          </w:p>
        </w:tc>
      </w:tr>
      <w:tr w:rsidR="00ED3428" w:rsidRPr="00ED3428" w:rsidTr="00ED3428">
        <w:trPr>
          <w:trHeight w:val="20"/>
        </w:trPr>
        <w:tc>
          <w:tcPr>
            <w:tcW w:w="566" w:type="pct"/>
          </w:tcPr>
          <w:p w:rsidR="00ED3428" w:rsidRPr="00ED3428" w:rsidRDefault="00ED3428" w:rsidP="00ED3428">
            <w:pPr>
              <w:tabs>
                <w:tab w:val="left" w:pos="284"/>
              </w:tabs>
              <w:rPr>
                <w:rFonts w:ascii="Times New Roman" w:eastAsia="Calibri" w:hAnsi="Times New Roman" w:cs="Times New Roman"/>
                <w:sz w:val="12"/>
                <w:szCs w:val="12"/>
              </w:rPr>
            </w:pPr>
            <w:proofErr w:type="spellStart"/>
            <w:r w:rsidRPr="00ED3428">
              <w:rPr>
                <w:rFonts w:ascii="Times New Roman" w:eastAsia="Calibri" w:hAnsi="Times New Roman" w:cs="Times New Roman"/>
                <w:bCs/>
                <w:sz w:val="12"/>
                <w:szCs w:val="12"/>
              </w:rPr>
              <w:t>Пашийский</w:t>
            </w:r>
            <w:proofErr w:type="spellEnd"/>
          </w:p>
        </w:tc>
        <w:tc>
          <w:tcPr>
            <w:tcW w:w="357" w:type="pct"/>
          </w:tcPr>
          <w:p w:rsidR="00ED3428" w:rsidRPr="00ED3428" w:rsidRDefault="00ED3428" w:rsidP="00ED3428">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bCs/>
                <w:sz w:val="12"/>
                <w:szCs w:val="12"/>
              </w:rPr>
              <w:t>Д-1</w:t>
            </w:r>
          </w:p>
        </w:tc>
        <w:tc>
          <w:tcPr>
            <w:tcW w:w="610" w:type="pct"/>
          </w:tcPr>
          <w:p w:rsidR="00ED3428" w:rsidRPr="00ED3428" w:rsidRDefault="00ED3428" w:rsidP="00ED3428">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2110</w:t>
            </w:r>
          </w:p>
        </w:tc>
        <w:tc>
          <w:tcPr>
            <w:tcW w:w="612" w:type="pct"/>
          </w:tcPr>
          <w:p w:rsidR="00ED3428" w:rsidRPr="00ED3428" w:rsidRDefault="00ED3428" w:rsidP="00ED3428">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пластовый</w:t>
            </w:r>
          </w:p>
        </w:tc>
        <w:tc>
          <w:tcPr>
            <w:tcW w:w="801" w:type="pct"/>
          </w:tcPr>
          <w:p w:rsidR="00ED3428" w:rsidRPr="00ED3428" w:rsidRDefault="00ED3428" w:rsidP="00ED3428">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карбонатный, поровый</w:t>
            </w:r>
          </w:p>
        </w:tc>
        <w:tc>
          <w:tcPr>
            <w:tcW w:w="594" w:type="pct"/>
          </w:tcPr>
          <w:p w:rsidR="00ED3428" w:rsidRPr="00ED3428" w:rsidRDefault="00ED3428" w:rsidP="00ED3428">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14,7</w:t>
            </w:r>
          </w:p>
        </w:tc>
        <w:tc>
          <w:tcPr>
            <w:tcW w:w="703" w:type="pct"/>
          </w:tcPr>
          <w:p w:rsidR="00ED3428" w:rsidRPr="00ED3428" w:rsidRDefault="00ED3428" w:rsidP="00ED3428">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rPr>
              <w:t>0,203</w:t>
            </w:r>
          </w:p>
        </w:tc>
        <w:tc>
          <w:tcPr>
            <w:tcW w:w="755" w:type="pct"/>
          </w:tcPr>
          <w:p w:rsidR="00ED3428" w:rsidRPr="00ED3428" w:rsidRDefault="00ED3428" w:rsidP="00ED3428">
            <w:pPr>
              <w:tabs>
                <w:tab w:val="left" w:pos="284"/>
              </w:tabs>
              <w:rPr>
                <w:rFonts w:ascii="Times New Roman" w:eastAsia="Calibri" w:hAnsi="Times New Roman" w:cs="Times New Roman"/>
                <w:sz w:val="12"/>
                <w:szCs w:val="12"/>
              </w:rPr>
            </w:pPr>
            <w:r w:rsidRPr="00ED3428">
              <w:rPr>
                <w:rFonts w:ascii="Times New Roman" w:eastAsia="Calibri" w:hAnsi="Times New Roman" w:cs="Times New Roman"/>
                <w:sz w:val="12"/>
                <w:szCs w:val="12"/>
                <w:lang w:val="en-US"/>
              </w:rPr>
              <w:t>119</w:t>
            </w:r>
            <w:r w:rsidRPr="00ED3428">
              <w:rPr>
                <w:rFonts w:ascii="Times New Roman" w:eastAsia="Calibri" w:hAnsi="Times New Roman" w:cs="Times New Roman"/>
                <w:sz w:val="12"/>
                <w:szCs w:val="12"/>
              </w:rPr>
              <w:t>0</w:t>
            </w:r>
          </w:p>
        </w:tc>
      </w:tr>
    </w:tbl>
    <w:p w:rsid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Потребные расходы воды, закачиваемые в пласт, приняты на основании задания на проектирование АО «</w:t>
      </w:r>
      <w:proofErr w:type="spellStart"/>
      <w:r w:rsidRPr="00ED3428">
        <w:rPr>
          <w:rFonts w:ascii="Times New Roman" w:eastAsia="Calibri" w:hAnsi="Times New Roman" w:cs="Times New Roman"/>
          <w:sz w:val="12"/>
          <w:szCs w:val="12"/>
        </w:rPr>
        <w:t>Самаранефтегаз</w:t>
      </w:r>
      <w:proofErr w:type="spellEnd"/>
      <w:r w:rsidRPr="00ED3428">
        <w:rPr>
          <w:rFonts w:ascii="Times New Roman" w:eastAsia="Calibri" w:hAnsi="Times New Roman" w:cs="Times New Roman"/>
          <w:sz w:val="12"/>
          <w:szCs w:val="12"/>
        </w:rPr>
        <w:t>», и составляет:</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скважины №606 - 100,27 м</w:t>
      </w:r>
      <w:r w:rsidRPr="00ED3428">
        <w:rPr>
          <w:rFonts w:ascii="Times New Roman" w:eastAsia="Calibri" w:hAnsi="Times New Roman" w:cs="Times New Roman"/>
          <w:sz w:val="12"/>
          <w:szCs w:val="12"/>
          <w:vertAlign w:val="superscript"/>
        </w:rPr>
        <w:t>3</w:t>
      </w:r>
      <w:r w:rsidRPr="00ED3428">
        <w:rPr>
          <w:rFonts w:ascii="Times New Roman" w:eastAsia="Calibri" w:hAnsi="Times New Roman" w:cs="Times New Roman"/>
          <w:sz w:val="12"/>
          <w:szCs w:val="12"/>
        </w:rPr>
        <w:t>/</w:t>
      </w:r>
      <w:proofErr w:type="spellStart"/>
      <w:r w:rsidRPr="00ED3428">
        <w:rPr>
          <w:rFonts w:ascii="Times New Roman" w:eastAsia="Calibri" w:hAnsi="Times New Roman" w:cs="Times New Roman"/>
          <w:sz w:val="12"/>
          <w:szCs w:val="12"/>
        </w:rPr>
        <w:t>сут</w:t>
      </w:r>
      <w:proofErr w:type="spellEnd"/>
      <w:r w:rsidRPr="00ED3428">
        <w:rPr>
          <w:rFonts w:ascii="Times New Roman" w:eastAsia="Calibri" w:hAnsi="Times New Roman" w:cs="Times New Roman"/>
          <w:sz w:val="12"/>
          <w:szCs w:val="12"/>
        </w:rPr>
        <w:t>, при приемистости скважины 160,0 м</w:t>
      </w:r>
      <w:r w:rsidRPr="00ED3428">
        <w:rPr>
          <w:rFonts w:ascii="Times New Roman" w:eastAsia="Calibri" w:hAnsi="Times New Roman" w:cs="Times New Roman"/>
          <w:sz w:val="12"/>
          <w:szCs w:val="12"/>
          <w:vertAlign w:val="superscript"/>
        </w:rPr>
        <w:t>3</w:t>
      </w:r>
      <w:r w:rsidRPr="00ED3428">
        <w:rPr>
          <w:rFonts w:ascii="Times New Roman" w:eastAsia="Calibri" w:hAnsi="Times New Roman" w:cs="Times New Roman"/>
          <w:sz w:val="12"/>
          <w:szCs w:val="12"/>
        </w:rPr>
        <w:t>/</w:t>
      </w:r>
      <w:proofErr w:type="spellStart"/>
      <w:r w:rsidRPr="00ED3428">
        <w:rPr>
          <w:rFonts w:ascii="Times New Roman" w:eastAsia="Calibri" w:hAnsi="Times New Roman" w:cs="Times New Roman"/>
          <w:sz w:val="12"/>
          <w:szCs w:val="12"/>
        </w:rPr>
        <w:t>сут</w:t>
      </w:r>
      <w:proofErr w:type="spellEnd"/>
      <w:r w:rsidRPr="00ED3428">
        <w:rPr>
          <w:rFonts w:ascii="Times New Roman" w:eastAsia="Calibri" w:hAnsi="Times New Roman" w:cs="Times New Roman"/>
          <w:sz w:val="12"/>
          <w:szCs w:val="12"/>
        </w:rPr>
        <w:t>;</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скважины №608 - 100,27 м</w:t>
      </w:r>
      <w:r w:rsidRPr="00ED3428">
        <w:rPr>
          <w:rFonts w:ascii="Times New Roman" w:eastAsia="Calibri" w:hAnsi="Times New Roman" w:cs="Times New Roman"/>
          <w:sz w:val="12"/>
          <w:szCs w:val="12"/>
          <w:vertAlign w:val="superscript"/>
        </w:rPr>
        <w:t>3</w:t>
      </w:r>
      <w:r w:rsidRPr="00ED3428">
        <w:rPr>
          <w:rFonts w:ascii="Times New Roman" w:eastAsia="Calibri" w:hAnsi="Times New Roman" w:cs="Times New Roman"/>
          <w:sz w:val="12"/>
          <w:szCs w:val="12"/>
        </w:rPr>
        <w:t>/</w:t>
      </w:r>
      <w:proofErr w:type="spellStart"/>
      <w:r w:rsidRPr="00ED3428">
        <w:rPr>
          <w:rFonts w:ascii="Times New Roman" w:eastAsia="Calibri" w:hAnsi="Times New Roman" w:cs="Times New Roman"/>
          <w:sz w:val="12"/>
          <w:szCs w:val="12"/>
        </w:rPr>
        <w:t>сут</w:t>
      </w:r>
      <w:proofErr w:type="spellEnd"/>
      <w:r w:rsidRPr="00ED3428">
        <w:rPr>
          <w:rFonts w:ascii="Times New Roman" w:eastAsia="Calibri" w:hAnsi="Times New Roman" w:cs="Times New Roman"/>
          <w:sz w:val="12"/>
          <w:szCs w:val="12"/>
        </w:rPr>
        <w:t>, при приемистости скважины 160,0 м</w:t>
      </w:r>
      <w:r w:rsidRPr="00ED3428">
        <w:rPr>
          <w:rFonts w:ascii="Times New Roman" w:eastAsia="Calibri" w:hAnsi="Times New Roman" w:cs="Times New Roman"/>
          <w:sz w:val="12"/>
          <w:szCs w:val="12"/>
          <w:vertAlign w:val="superscript"/>
        </w:rPr>
        <w:t>3</w:t>
      </w:r>
      <w:r w:rsidRPr="00ED3428">
        <w:rPr>
          <w:rFonts w:ascii="Times New Roman" w:eastAsia="Calibri" w:hAnsi="Times New Roman" w:cs="Times New Roman"/>
          <w:sz w:val="12"/>
          <w:szCs w:val="12"/>
        </w:rPr>
        <w:t>/</w:t>
      </w:r>
      <w:proofErr w:type="spellStart"/>
      <w:r w:rsidRPr="00ED3428">
        <w:rPr>
          <w:rFonts w:ascii="Times New Roman" w:eastAsia="Calibri" w:hAnsi="Times New Roman" w:cs="Times New Roman"/>
          <w:sz w:val="12"/>
          <w:szCs w:val="12"/>
        </w:rPr>
        <w:t>сут</w:t>
      </w:r>
      <w:proofErr w:type="spellEnd"/>
      <w:r w:rsidRPr="00ED3428">
        <w:rPr>
          <w:rFonts w:ascii="Times New Roman" w:eastAsia="Calibri" w:hAnsi="Times New Roman" w:cs="Times New Roman"/>
          <w:sz w:val="12"/>
          <w:szCs w:val="12"/>
        </w:rPr>
        <w:t>.</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Химический состав закачиваемых пластовых вод приведен в таблице 2.2</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Таблица </w:t>
      </w:r>
      <w:r w:rsidRPr="00ED3428">
        <w:rPr>
          <w:rFonts w:ascii="Times New Roman" w:eastAsia="Calibri" w:hAnsi="Times New Roman" w:cs="Times New Roman"/>
          <w:sz w:val="12"/>
          <w:szCs w:val="12"/>
        </w:rPr>
        <w:fldChar w:fldCharType="begin"/>
      </w:r>
      <w:r w:rsidRPr="00ED3428">
        <w:rPr>
          <w:rFonts w:ascii="Times New Roman" w:eastAsia="Calibri" w:hAnsi="Times New Roman" w:cs="Times New Roman"/>
          <w:sz w:val="12"/>
          <w:szCs w:val="12"/>
        </w:rPr>
        <w:instrText xml:space="preserve"> STYLEREF 1 \s </w:instrText>
      </w:r>
      <w:r w:rsidRPr="00ED3428">
        <w:rPr>
          <w:rFonts w:ascii="Times New Roman" w:eastAsia="Calibri" w:hAnsi="Times New Roman" w:cs="Times New Roman"/>
          <w:sz w:val="12"/>
          <w:szCs w:val="12"/>
        </w:rPr>
        <w:fldChar w:fldCharType="separate"/>
      </w:r>
      <w:r w:rsidRPr="00ED3428">
        <w:rPr>
          <w:rFonts w:ascii="Times New Roman" w:eastAsia="Calibri" w:hAnsi="Times New Roman" w:cs="Times New Roman"/>
          <w:sz w:val="12"/>
          <w:szCs w:val="12"/>
        </w:rPr>
        <w:t>2</w:t>
      </w:r>
      <w:r w:rsidRPr="00ED3428">
        <w:rPr>
          <w:rFonts w:ascii="Times New Roman" w:eastAsia="Calibri" w:hAnsi="Times New Roman" w:cs="Times New Roman"/>
          <w:sz w:val="12"/>
          <w:szCs w:val="12"/>
        </w:rPr>
        <w:fldChar w:fldCharType="end"/>
      </w:r>
      <w:r w:rsidRPr="00ED3428">
        <w:rPr>
          <w:rFonts w:ascii="Times New Roman" w:eastAsia="Calibri" w:hAnsi="Times New Roman" w:cs="Times New Roman"/>
          <w:sz w:val="12"/>
          <w:szCs w:val="12"/>
        </w:rPr>
        <w:t>.2 -  Химический состав закачиваемых пластовых вод</w:t>
      </w:r>
    </w:p>
    <w:tbl>
      <w:tblPr>
        <w:tblStyle w:val="212"/>
        <w:tblW w:w="4860" w:type="pct"/>
        <w:tblInd w:w="108" w:type="dxa"/>
        <w:tblLayout w:type="fixed"/>
        <w:tblLook w:val="0000" w:firstRow="0" w:lastRow="0" w:firstColumn="0" w:lastColumn="0" w:noHBand="0" w:noVBand="0"/>
      </w:tblPr>
      <w:tblGrid>
        <w:gridCol w:w="700"/>
        <w:gridCol w:w="774"/>
        <w:gridCol w:w="799"/>
        <w:gridCol w:w="835"/>
        <w:gridCol w:w="902"/>
        <w:gridCol w:w="670"/>
        <w:gridCol w:w="852"/>
        <w:gridCol w:w="850"/>
        <w:gridCol w:w="1131"/>
      </w:tblGrid>
      <w:tr w:rsidR="00ED3428" w:rsidRPr="00ED3428" w:rsidTr="00ED3428">
        <w:trPr>
          <w:trHeight w:val="20"/>
        </w:trPr>
        <w:tc>
          <w:tcPr>
            <w:tcW w:w="3113" w:type="pct"/>
            <w:gridSpan w:val="6"/>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Содержание компонентов, </w:t>
            </w:r>
            <w:proofErr w:type="gramStart"/>
            <w:r w:rsidRPr="00ED3428">
              <w:rPr>
                <w:rFonts w:ascii="Times New Roman" w:eastAsia="Calibri" w:hAnsi="Times New Roman" w:cs="Times New Roman"/>
                <w:bCs/>
                <w:sz w:val="12"/>
                <w:szCs w:val="12"/>
              </w:rPr>
              <w:t>г</w:t>
            </w:r>
            <w:proofErr w:type="gramEnd"/>
            <w:r w:rsidRPr="00ED3428">
              <w:rPr>
                <w:rFonts w:ascii="Times New Roman" w:eastAsia="Calibri" w:hAnsi="Times New Roman" w:cs="Times New Roman"/>
                <w:bCs/>
                <w:sz w:val="12"/>
                <w:szCs w:val="12"/>
              </w:rPr>
              <w:t>/л, мг-</w:t>
            </w:r>
            <w:proofErr w:type="spellStart"/>
            <w:r w:rsidRPr="00ED3428">
              <w:rPr>
                <w:rFonts w:ascii="Times New Roman" w:eastAsia="Calibri" w:hAnsi="Times New Roman" w:cs="Times New Roman"/>
                <w:bCs/>
                <w:sz w:val="12"/>
                <w:szCs w:val="12"/>
              </w:rPr>
              <w:t>экв</w:t>
            </w:r>
            <w:proofErr w:type="spellEnd"/>
            <w:r w:rsidRPr="00ED3428">
              <w:rPr>
                <w:rFonts w:ascii="Times New Roman" w:eastAsia="Calibri" w:hAnsi="Times New Roman" w:cs="Times New Roman"/>
                <w:bCs/>
                <w:sz w:val="12"/>
                <w:szCs w:val="12"/>
              </w:rPr>
              <w:t>/л</w:t>
            </w:r>
          </w:p>
        </w:tc>
        <w:tc>
          <w:tcPr>
            <w:tcW w:w="567" w:type="pct"/>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Плотность,</w:t>
            </w:r>
          </w:p>
          <w:p w:rsidR="00ED3428" w:rsidRPr="00ED3428" w:rsidRDefault="00ED3428" w:rsidP="00ED3428">
            <w:pPr>
              <w:tabs>
                <w:tab w:val="left" w:pos="284"/>
              </w:tabs>
              <w:jc w:val="both"/>
              <w:rPr>
                <w:rFonts w:ascii="Times New Roman" w:eastAsia="Calibri" w:hAnsi="Times New Roman" w:cs="Times New Roman"/>
                <w:bCs/>
                <w:sz w:val="12"/>
                <w:szCs w:val="12"/>
              </w:rPr>
            </w:pPr>
            <w:proofErr w:type="gramStart"/>
            <w:r w:rsidRPr="00ED3428">
              <w:rPr>
                <w:rFonts w:ascii="Times New Roman" w:eastAsia="Calibri" w:hAnsi="Times New Roman" w:cs="Times New Roman"/>
                <w:bCs/>
                <w:sz w:val="12"/>
                <w:szCs w:val="12"/>
              </w:rPr>
              <w:t>г</w:t>
            </w:r>
            <w:proofErr w:type="gramEnd"/>
            <w:r w:rsidRPr="00ED3428">
              <w:rPr>
                <w:rFonts w:ascii="Times New Roman" w:eastAsia="Calibri" w:hAnsi="Times New Roman" w:cs="Times New Roman"/>
                <w:bCs/>
                <w:sz w:val="12"/>
                <w:szCs w:val="12"/>
              </w:rPr>
              <w:t>/см</w:t>
            </w:r>
            <w:r w:rsidRPr="00ED3428">
              <w:rPr>
                <w:rFonts w:ascii="Times New Roman" w:eastAsia="Calibri" w:hAnsi="Times New Roman" w:cs="Times New Roman"/>
                <w:bCs/>
                <w:sz w:val="12"/>
                <w:szCs w:val="12"/>
                <w:vertAlign w:val="superscript"/>
              </w:rPr>
              <w:t>3</w:t>
            </w:r>
          </w:p>
        </w:tc>
        <w:tc>
          <w:tcPr>
            <w:tcW w:w="566" w:type="pct"/>
          </w:tcPr>
          <w:p w:rsidR="00ED3428" w:rsidRPr="00ED3428" w:rsidRDefault="00ED3428" w:rsidP="00ED3428">
            <w:pPr>
              <w:tabs>
                <w:tab w:val="left" w:pos="284"/>
              </w:tabs>
              <w:jc w:val="both"/>
              <w:rPr>
                <w:rFonts w:ascii="Times New Roman" w:eastAsia="Calibri" w:hAnsi="Times New Roman" w:cs="Times New Roman"/>
                <w:bCs/>
                <w:sz w:val="12"/>
                <w:szCs w:val="12"/>
              </w:rPr>
            </w:pPr>
            <w:proofErr w:type="spellStart"/>
            <w:r w:rsidRPr="00ED3428">
              <w:rPr>
                <w:rFonts w:ascii="Times New Roman" w:eastAsia="Calibri" w:hAnsi="Times New Roman" w:cs="Times New Roman"/>
                <w:bCs/>
                <w:sz w:val="12"/>
                <w:szCs w:val="12"/>
              </w:rPr>
              <w:t>pH</w:t>
            </w:r>
            <w:proofErr w:type="spellEnd"/>
          </w:p>
          <w:p w:rsidR="00ED3428" w:rsidRPr="00ED3428" w:rsidRDefault="00ED3428" w:rsidP="00ED3428">
            <w:pPr>
              <w:tabs>
                <w:tab w:val="left" w:pos="284"/>
              </w:tabs>
              <w:jc w:val="both"/>
              <w:rPr>
                <w:rFonts w:ascii="Times New Roman" w:eastAsia="Calibri" w:hAnsi="Times New Roman" w:cs="Times New Roman"/>
                <w:bCs/>
                <w:sz w:val="12"/>
                <w:szCs w:val="12"/>
              </w:rPr>
            </w:pPr>
            <w:proofErr w:type="spellStart"/>
            <w:r w:rsidRPr="00ED3428">
              <w:rPr>
                <w:rFonts w:ascii="Times New Roman" w:eastAsia="Calibri" w:hAnsi="Times New Roman" w:cs="Times New Roman"/>
                <w:bCs/>
                <w:sz w:val="12"/>
                <w:szCs w:val="12"/>
              </w:rPr>
              <w:t>расч</w:t>
            </w:r>
            <w:proofErr w:type="spellEnd"/>
            <w:r w:rsidRPr="00ED3428">
              <w:rPr>
                <w:rFonts w:ascii="Times New Roman" w:eastAsia="Calibri" w:hAnsi="Times New Roman" w:cs="Times New Roman"/>
                <w:bCs/>
                <w:sz w:val="12"/>
                <w:szCs w:val="12"/>
              </w:rPr>
              <w:t>./лаб.</w:t>
            </w:r>
          </w:p>
        </w:tc>
        <w:tc>
          <w:tcPr>
            <w:tcW w:w="754" w:type="pct"/>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Минерализация,</w:t>
            </w:r>
          </w:p>
          <w:p w:rsidR="00ED3428" w:rsidRPr="00ED3428" w:rsidRDefault="00ED3428" w:rsidP="00ED3428">
            <w:pPr>
              <w:tabs>
                <w:tab w:val="left" w:pos="284"/>
              </w:tabs>
              <w:jc w:val="both"/>
              <w:rPr>
                <w:rFonts w:ascii="Times New Roman" w:eastAsia="Calibri" w:hAnsi="Times New Roman" w:cs="Times New Roman"/>
                <w:bCs/>
                <w:sz w:val="12"/>
                <w:szCs w:val="12"/>
              </w:rPr>
            </w:pPr>
            <w:proofErr w:type="gramStart"/>
            <w:r w:rsidRPr="00ED3428">
              <w:rPr>
                <w:rFonts w:ascii="Times New Roman" w:eastAsia="Calibri" w:hAnsi="Times New Roman" w:cs="Times New Roman"/>
                <w:bCs/>
                <w:sz w:val="12"/>
                <w:szCs w:val="12"/>
              </w:rPr>
              <w:t>г</w:t>
            </w:r>
            <w:proofErr w:type="gramEnd"/>
            <w:r w:rsidRPr="00ED3428">
              <w:rPr>
                <w:rFonts w:ascii="Times New Roman" w:eastAsia="Calibri" w:hAnsi="Times New Roman" w:cs="Times New Roman"/>
                <w:bCs/>
                <w:sz w:val="12"/>
                <w:szCs w:val="12"/>
              </w:rPr>
              <w:t>/л</w:t>
            </w:r>
          </w:p>
        </w:tc>
      </w:tr>
      <w:tr w:rsidR="00ED3428" w:rsidRPr="00ED3428" w:rsidTr="00ED3428">
        <w:trPr>
          <w:trHeight w:val="20"/>
        </w:trPr>
        <w:tc>
          <w:tcPr>
            <w:tcW w:w="465"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proofErr w:type="spellStart"/>
            <w:r w:rsidRPr="00ED3428">
              <w:rPr>
                <w:rFonts w:ascii="Times New Roman" w:eastAsia="Calibri" w:hAnsi="Times New Roman" w:cs="Times New Roman"/>
                <w:bCs/>
                <w:sz w:val="12"/>
                <w:szCs w:val="12"/>
              </w:rPr>
              <w:t>Ca</w:t>
            </w:r>
            <w:proofErr w:type="spellEnd"/>
            <w:r w:rsidRPr="00ED3428">
              <w:rPr>
                <w:rFonts w:ascii="Times New Roman" w:eastAsia="Calibri" w:hAnsi="Times New Roman" w:cs="Times New Roman"/>
                <w:bCs/>
                <w:sz w:val="12"/>
                <w:szCs w:val="12"/>
                <w:vertAlign w:val="superscript"/>
              </w:rPr>
              <w:t>++</w:t>
            </w:r>
          </w:p>
        </w:tc>
        <w:tc>
          <w:tcPr>
            <w:tcW w:w="515"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proofErr w:type="spellStart"/>
            <w:r w:rsidRPr="00ED3428">
              <w:rPr>
                <w:rFonts w:ascii="Times New Roman" w:eastAsia="Calibri" w:hAnsi="Times New Roman" w:cs="Times New Roman"/>
                <w:bCs/>
                <w:sz w:val="12"/>
                <w:szCs w:val="12"/>
              </w:rPr>
              <w:t>Mg</w:t>
            </w:r>
            <w:proofErr w:type="spellEnd"/>
            <w:r w:rsidRPr="00ED3428">
              <w:rPr>
                <w:rFonts w:ascii="Times New Roman" w:eastAsia="Calibri" w:hAnsi="Times New Roman" w:cs="Times New Roman"/>
                <w:bCs/>
                <w:sz w:val="12"/>
                <w:szCs w:val="12"/>
                <w:vertAlign w:val="superscript"/>
              </w:rPr>
              <w:t>++</w:t>
            </w:r>
          </w:p>
        </w:tc>
        <w:tc>
          <w:tcPr>
            <w:tcW w:w="532"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proofErr w:type="spellStart"/>
            <w:r w:rsidRPr="00ED3428">
              <w:rPr>
                <w:rFonts w:ascii="Times New Roman" w:eastAsia="Calibri" w:hAnsi="Times New Roman" w:cs="Times New Roman"/>
                <w:bCs/>
                <w:sz w:val="12"/>
                <w:szCs w:val="12"/>
              </w:rPr>
              <w:t>Na</w:t>
            </w:r>
            <w:proofErr w:type="spellEnd"/>
            <w:r w:rsidRPr="00ED3428">
              <w:rPr>
                <w:rFonts w:ascii="Times New Roman" w:eastAsia="Calibri" w:hAnsi="Times New Roman" w:cs="Times New Roman"/>
                <w:bCs/>
                <w:sz w:val="12"/>
                <w:szCs w:val="12"/>
                <w:vertAlign w:val="superscript"/>
              </w:rPr>
              <w:t>+</w:t>
            </w:r>
            <w:r w:rsidRPr="00ED3428">
              <w:rPr>
                <w:rFonts w:ascii="Times New Roman" w:eastAsia="Calibri" w:hAnsi="Times New Roman" w:cs="Times New Roman"/>
                <w:bCs/>
                <w:sz w:val="12"/>
                <w:szCs w:val="12"/>
              </w:rPr>
              <w:t xml:space="preserve"> +K</w:t>
            </w:r>
            <w:r w:rsidRPr="00ED3428">
              <w:rPr>
                <w:rFonts w:ascii="Times New Roman" w:eastAsia="Calibri" w:hAnsi="Times New Roman" w:cs="Times New Roman"/>
                <w:bCs/>
                <w:sz w:val="12"/>
                <w:szCs w:val="12"/>
                <w:vertAlign w:val="superscript"/>
              </w:rPr>
              <w:t>+</w:t>
            </w:r>
          </w:p>
        </w:tc>
        <w:tc>
          <w:tcPr>
            <w:tcW w:w="556"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HCO</w:t>
            </w:r>
            <w:r w:rsidRPr="00ED3428">
              <w:rPr>
                <w:rFonts w:ascii="Times New Roman" w:eastAsia="Calibri" w:hAnsi="Times New Roman" w:cs="Times New Roman"/>
                <w:bCs/>
                <w:sz w:val="12"/>
                <w:szCs w:val="12"/>
                <w:vertAlign w:val="subscript"/>
              </w:rPr>
              <w:t>3</w:t>
            </w:r>
            <w:r w:rsidRPr="00ED3428">
              <w:rPr>
                <w:rFonts w:ascii="Times New Roman" w:eastAsia="Calibri" w:hAnsi="Times New Roman" w:cs="Times New Roman"/>
                <w:bCs/>
                <w:sz w:val="12"/>
                <w:szCs w:val="12"/>
                <w:vertAlign w:val="superscript"/>
              </w:rPr>
              <w:t>-</w:t>
            </w:r>
          </w:p>
        </w:tc>
        <w:tc>
          <w:tcPr>
            <w:tcW w:w="600"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proofErr w:type="spellStart"/>
            <w:r w:rsidRPr="00ED3428">
              <w:rPr>
                <w:rFonts w:ascii="Times New Roman" w:eastAsia="Calibri" w:hAnsi="Times New Roman" w:cs="Times New Roman"/>
                <w:bCs/>
                <w:sz w:val="12"/>
                <w:szCs w:val="12"/>
              </w:rPr>
              <w:t>Cl</w:t>
            </w:r>
            <w:proofErr w:type="spellEnd"/>
            <w:r w:rsidRPr="00ED3428">
              <w:rPr>
                <w:rFonts w:ascii="Times New Roman" w:eastAsia="Calibri" w:hAnsi="Times New Roman" w:cs="Times New Roman"/>
                <w:bCs/>
                <w:sz w:val="12"/>
                <w:szCs w:val="12"/>
                <w:vertAlign w:val="superscript"/>
              </w:rPr>
              <w:t>-</w:t>
            </w:r>
          </w:p>
        </w:tc>
        <w:tc>
          <w:tcPr>
            <w:tcW w:w="446"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SO</w:t>
            </w:r>
            <w:r w:rsidRPr="00ED3428">
              <w:rPr>
                <w:rFonts w:ascii="Times New Roman" w:eastAsia="Calibri" w:hAnsi="Times New Roman" w:cs="Times New Roman"/>
                <w:bCs/>
                <w:sz w:val="12"/>
                <w:szCs w:val="12"/>
                <w:vertAlign w:val="subscript"/>
              </w:rPr>
              <w:t>4</w:t>
            </w:r>
            <w:r w:rsidRPr="00ED3428">
              <w:rPr>
                <w:rFonts w:ascii="Times New Roman" w:eastAsia="Calibri" w:hAnsi="Times New Roman" w:cs="Times New Roman"/>
                <w:bCs/>
                <w:sz w:val="12"/>
                <w:szCs w:val="12"/>
              </w:rPr>
              <w:t xml:space="preserve"> </w:t>
            </w:r>
            <w:r w:rsidRPr="00ED3428">
              <w:rPr>
                <w:rFonts w:ascii="Times New Roman" w:eastAsia="Calibri" w:hAnsi="Times New Roman" w:cs="Times New Roman"/>
                <w:bCs/>
                <w:sz w:val="12"/>
                <w:szCs w:val="12"/>
                <w:vertAlign w:val="superscript"/>
              </w:rPr>
              <w:t>- -</w:t>
            </w:r>
          </w:p>
        </w:tc>
        <w:tc>
          <w:tcPr>
            <w:tcW w:w="567"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p>
        </w:tc>
        <w:tc>
          <w:tcPr>
            <w:tcW w:w="566"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p>
        </w:tc>
        <w:tc>
          <w:tcPr>
            <w:tcW w:w="754" w:type="pct"/>
          </w:tcPr>
          <w:p w:rsidR="00ED3428" w:rsidRPr="00ED3428" w:rsidRDefault="00ED3428" w:rsidP="00ED3428">
            <w:pPr>
              <w:tabs>
                <w:tab w:val="left" w:pos="284"/>
              </w:tabs>
              <w:jc w:val="both"/>
              <w:rPr>
                <w:rFonts w:ascii="Times New Roman" w:eastAsia="Calibri" w:hAnsi="Times New Roman" w:cs="Times New Roman"/>
                <w:bCs/>
                <w:sz w:val="12"/>
                <w:szCs w:val="12"/>
              </w:rPr>
            </w:pPr>
          </w:p>
        </w:tc>
      </w:tr>
      <w:tr w:rsidR="00ED3428" w:rsidRPr="00ED3428" w:rsidTr="00ED3428">
        <w:trPr>
          <w:trHeight w:val="20"/>
        </w:trPr>
        <w:tc>
          <w:tcPr>
            <w:tcW w:w="5000" w:type="pct"/>
            <w:gridSpan w:val="9"/>
            <w:noWrap/>
          </w:tcPr>
          <w:p w:rsidR="00ED3428" w:rsidRPr="00ED3428" w:rsidRDefault="00ED3428" w:rsidP="00ED3428">
            <w:pPr>
              <w:tabs>
                <w:tab w:val="left" w:pos="284"/>
              </w:tabs>
              <w:jc w:val="both"/>
              <w:rPr>
                <w:rFonts w:ascii="Times New Roman" w:eastAsia="Calibri" w:hAnsi="Times New Roman" w:cs="Times New Roman"/>
                <w:bCs/>
                <w:sz w:val="12"/>
                <w:szCs w:val="12"/>
              </w:rPr>
            </w:pPr>
            <w:proofErr w:type="spellStart"/>
            <w:r w:rsidRPr="00ED3428">
              <w:rPr>
                <w:rFonts w:ascii="Times New Roman" w:eastAsia="Calibri" w:hAnsi="Times New Roman" w:cs="Times New Roman"/>
                <w:bCs/>
                <w:sz w:val="12"/>
                <w:szCs w:val="12"/>
              </w:rPr>
              <w:t>Радаевское</w:t>
            </w:r>
            <w:proofErr w:type="spellEnd"/>
            <w:r w:rsidRPr="00ED3428">
              <w:rPr>
                <w:rFonts w:ascii="Times New Roman" w:eastAsia="Calibri" w:hAnsi="Times New Roman" w:cs="Times New Roman"/>
                <w:bCs/>
                <w:sz w:val="12"/>
                <w:szCs w:val="12"/>
              </w:rPr>
              <w:t xml:space="preserve"> месторождение, пласт Д</w:t>
            </w:r>
            <w:r w:rsidRPr="00ED3428">
              <w:rPr>
                <w:rFonts w:ascii="Times New Roman" w:eastAsia="Calibri" w:hAnsi="Times New Roman" w:cs="Times New Roman"/>
                <w:sz w:val="12"/>
                <w:szCs w:val="12"/>
                <w:lang w:val="en-US"/>
              </w:rPr>
              <w:t>I</w:t>
            </w:r>
            <w:r w:rsidRPr="00ED3428">
              <w:rPr>
                <w:rFonts w:ascii="Times New Roman" w:eastAsia="Calibri" w:hAnsi="Times New Roman" w:cs="Times New Roman"/>
                <w:bCs/>
                <w:sz w:val="12"/>
                <w:szCs w:val="12"/>
              </w:rPr>
              <w:t xml:space="preserve">, </w:t>
            </w:r>
            <w:proofErr w:type="spellStart"/>
            <w:r w:rsidRPr="00ED3428">
              <w:rPr>
                <w:rFonts w:ascii="Times New Roman" w:eastAsia="Calibri" w:hAnsi="Times New Roman" w:cs="Times New Roman"/>
                <w:bCs/>
                <w:sz w:val="12"/>
                <w:szCs w:val="12"/>
              </w:rPr>
              <w:t>Радаевский</w:t>
            </w:r>
            <w:proofErr w:type="spellEnd"/>
            <w:r w:rsidRPr="00ED3428">
              <w:rPr>
                <w:rFonts w:ascii="Times New Roman" w:eastAsia="Calibri" w:hAnsi="Times New Roman" w:cs="Times New Roman"/>
                <w:bCs/>
                <w:sz w:val="12"/>
                <w:szCs w:val="12"/>
              </w:rPr>
              <w:t xml:space="preserve"> купол, 2120-2124, </w:t>
            </w:r>
            <w:proofErr w:type="spellStart"/>
            <w:r w:rsidRPr="00ED3428">
              <w:rPr>
                <w:rFonts w:ascii="Times New Roman" w:eastAsia="Calibri" w:hAnsi="Times New Roman" w:cs="Times New Roman"/>
                <w:bCs/>
                <w:sz w:val="12"/>
                <w:szCs w:val="12"/>
              </w:rPr>
              <w:t>скв</w:t>
            </w:r>
            <w:proofErr w:type="spellEnd"/>
            <w:r w:rsidRPr="00ED3428">
              <w:rPr>
                <w:rFonts w:ascii="Times New Roman" w:eastAsia="Calibri" w:hAnsi="Times New Roman" w:cs="Times New Roman"/>
                <w:bCs/>
                <w:sz w:val="12"/>
                <w:szCs w:val="12"/>
              </w:rPr>
              <w:t xml:space="preserve">. 360, </w:t>
            </w:r>
            <w:proofErr w:type="gramStart"/>
            <w:r w:rsidRPr="00ED3428">
              <w:rPr>
                <w:rFonts w:ascii="Times New Roman" w:eastAsia="Calibri" w:hAnsi="Times New Roman" w:cs="Times New Roman"/>
                <w:bCs/>
                <w:sz w:val="12"/>
                <w:szCs w:val="12"/>
              </w:rPr>
              <w:t>отобрана</w:t>
            </w:r>
            <w:proofErr w:type="gramEnd"/>
            <w:r w:rsidRPr="00ED3428">
              <w:rPr>
                <w:rFonts w:ascii="Times New Roman" w:eastAsia="Calibri" w:hAnsi="Times New Roman" w:cs="Times New Roman"/>
                <w:bCs/>
                <w:sz w:val="12"/>
                <w:szCs w:val="12"/>
              </w:rPr>
              <w:t xml:space="preserve"> 24.08.1984 г.</w:t>
            </w:r>
          </w:p>
        </w:tc>
      </w:tr>
      <w:tr w:rsidR="00ED3428" w:rsidRPr="00ED3428" w:rsidTr="00ED3428">
        <w:trPr>
          <w:trHeight w:val="20"/>
        </w:trPr>
        <w:tc>
          <w:tcPr>
            <w:tcW w:w="465"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31,7265</w:t>
            </w:r>
          </w:p>
        </w:tc>
        <w:tc>
          <w:tcPr>
            <w:tcW w:w="515"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4,4957</w:t>
            </w:r>
          </w:p>
        </w:tc>
        <w:tc>
          <w:tcPr>
            <w:tcW w:w="532"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70,2549</w:t>
            </w:r>
          </w:p>
        </w:tc>
        <w:tc>
          <w:tcPr>
            <w:tcW w:w="556"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0,1281</w:t>
            </w:r>
          </w:p>
        </w:tc>
        <w:tc>
          <w:tcPr>
            <w:tcW w:w="600"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177,2600</w:t>
            </w:r>
          </w:p>
        </w:tc>
        <w:tc>
          <w:tcPr>
            <w:tcW w:w="446"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0,2685</w:t>
            </w:r>
          </w:p>
        </w:tc>
        <w:tc>
          <w:tcPr>
            <w:tcW w:w="567" w:type="pct"/>
            <w:vMerge w:val="restar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1,19</w:t>
            </w:r>
          </w:p>
        </w:tc>
        <w:tc>
          <w:tcPr>
            <w:tcW w:w="566" w:type="pct"/>
            <w:vMerge w:val="restar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4,68</w:t>
            </w:r>
          </w:p>
        </w:tc>
        <w:tc>
          <w:tcPr>
            <w:tcW w:w="754" w:type="pct"/>
            <w:vMerge w:val="restart"/>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252</w:t>
            </w:r>
          </w:p>
        </w:tc>
      </w:tr>
      <w:tr w:rsidR="00ED3428" w:rsidRPr="00ED3428" w:rsidTr="00ED3428">
        <w:trPr>
          <w:trHeight w:val="20"/>
        </w:trPr>
        <w:tc>
          <w:tcPr>
            <w:tcW w:w="465"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1583,1600</w:t>
            </w:r>
          </w:p>
        </w:tc>
        <w:tc>
          <w:tcPr>
            <w:tcW w:w="515"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369,8300</w:t>
            </w:r>
          </w:p>
        </w:tc>
        <w:tc>
          <w:tcPr>
            <w:tcW w:w="532"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3054,5600</w:t>
            </w:r>
          </w:p>
        </w:tc>
        <w:tc>
          <w:tcPr>
            <w:tcW w:w="556"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2,1000</w:t>
            </w:r>
          </w:p>
        </w:tc>
        <w:tc>
          <w:tcPr>
            <w:tcW w:w="600"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4999,8600</w:t>
            </w:r>
          </w:p>
        </w:tc>
        <w:tc>
          <w:tcPr>
            <w:tcW w:w="446"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5,5900</w:t>
            </w:r>
          </w:p>
        </w:tc>
        <w:tc>
          <w:tcPr>
            <w:tcW w:w="567" w:type="pct"/>
            <w:vMerge/>
            <w:noWrap/>
          </w:tcPr>
          <w:p w:rsidR="00ED3428" w:rsidRPr="00ED3428" w:rsidRDefault="00ED3428" w:rsidP="00ED3428">
            <w:pPr>
              <w:tabs>
                <w:tab w:val="left" w:pos="284"/>
              </w:tabs>
              <w:jc w:val="both"/>
              <w:rPr>
                <w:rFonts w:ascii="Times New Roman" w:eastAsia="Calibri" w:hAnsi="Times New Roman" w:cs="Times New Roman"/>
                <w:bCs/>
                <w:sz w:val="12"/>
                <w:szCs w:val="12"/>
              </w:rPr>
            </w:pPr>
          </w:p>
        </w:tc>
        <w:tc>
          <w:tcPr>
            <w:tcW w:w="566" w:type="pct"/>
            <w:vMerge/>
            <w:noWrap/>
          </w:tcPr>
          <w:p w:rsidR="00ED3428" w:rsidRPr="00ED3428" w:rsidRDefault="00ED3428" w:rsidP="00ED3428">
            <w:pPr>
              <w:tabs>
                <w:tab w:val="left" w:pos="284"/>
              </w:tabs>
              <w:jc w:val="both"/>
              <w:rPr>
                <w:rFonts w:ascii="Times New Roman" w:eastAsia="Calibri" w:hAnsi="Times New Roman" w:cs="Times New Roman"/>
                <w:bCs/>
                <w:sz w:val="12"/>
                <w:szCs w:val="12"/>
              </w:rPr>
            </w:pPr>
          </w:p>
        </w:tc>
        <w:tc>
          <w:tcPr>
            <w:tcW w:w="754" w:type="pct"/>
            <w:vMerge/>
          </w:tcPr>
          <w:p w:rsidR="00ED3428" w:rsidRPr="00ED3428" w:rsidRDefault="00ED3428" w:rsidP="00ED3428">
            <w:pPr>
              <w:tabs>
                <w:tab w:val="left" w:pos="284"/>
              </w:tabs>
              <w:jc w:val="both"/>
              <w:rPr>
                <w:rFonts w:ascii="Times New Roman" w:eastAsia="Calibri" w:hAnsi="Times New Roman" w:cs="Times New Roman"/>
                <w:bCs/>
                <w:sz w:val="12"/>
                <w:szCs w:val="12"/>
              </w:rPr>
            </w:pPr>
          </w:p>
        </w:tc>
      </w:tr>
    </w:tbl>
    <w:p w:rsid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Закачиваемые пластовые воды системы </w:t>
      </w:r>
      <w:proofErr w:type="spellStart"/>
      <w:r w:rsidRPr="00ED3428">
        <w:rPr>
          <w:rFonts w:ascii="Times New Roman" w:eastAsia="Calibri" w:hAnsi="Times New Roman" w:cs="Times New Roman"/>
          <w:sz w:val="12"/>
          <w:szCs w:val="12"/>
        </w:rPr>
        <w:t>заводнения</w:t>
      </w:r>
      <w:proofErr w:type="spellEnd"/>
      <w:r w:rsidRPr="00ED3428">
        <w:rPr>
          <w:rFonts w:ascii="Times New Roman" w:eastAsia="Calibri" w:hAnsi="Times New Roman" w:cs="Times New Roman"/>
          <w:sz w:val="12"/>
          <w:szCs w:val="12"/>
        </w:rPr>
        <w:t xml:space="preserve"> совместимы с водой соответствующих пластов. </w:t>
      </w:r>
      <w:proofErr w:type="spellStart"/>
      <w:proofErr w:type="gramStart"/>
      <w:r w:rsidRPr="00ED3428">
        <w:rPr>
          <w:rFonts w:ascii="Times New Roman" w:eastAsia="Calibri" w:hAnsi="Times New Roman" w:cs="Times New Roman"/>
          <w:sz w:val="12"/>
          <w:szCs w:val="12"/>
        </w:rPr>
        <w:t>Физико</w:t>
      </w:r>
      <w:proofErr w:type="spellEnd"/>
      <w:r w:rsidRPr="00ED3428">
        <w:rPr>
          <w:rFonts w:ascii="Times New Roman" w:eastAsia="Calibri" w:hAnsi="Times New Roman" w:cs="Times New Roman"/>
          <w:sz w:val="12"/>
          <w:szCs w:val="12"/>
        </w:rPr>
        <w:t xml:space="preserve"> – химические</w:t>
      </w:r>
      <w:proofErr w:type="gramEnd"/>
      <w:r w:rsidRPr="00ED3428">
        <w:rPr>
          <w:rFonts w:ascii="Times New Roman" w:eastAsia="Calibri" w:hAnsi="Times New Roman" w:cs="Times New Roman"/>
          <w:sz w:val="12"/>
          <w:szCs w:val="12"/>
        </w:rPr>
        <w:t xml:space="preserve"> свойства воды, закачиваемой в продуктивные горизонты, должны обеспечивать продолжительную устойчивую приемистость нагнетательной скважины.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proofErr w:type="spellStart"/>
      <w:r w:rsidRPr="00ED3428">
        <w:rPr>
          <w:rFonts w:ascii="Times New Roman" w:eastAsia="Calibri" w:hAnsi="Times New Roman" w:cs="Times New Roman"/>
          <w:bCs/>
          <w:sz w:val="12"/>
          <w:szCs w:val="12"/>
        </w:rPr>
        <w:t>Пашийский</w:t>
      </w:r>
      <w:proofErr w:type="spellEnd"/>
      <w:r w:rsidRPr="00ED3428">
        <w:rPr>
          <w:rFonts w:ascii="Times New Roman" w:eastAsia="Calibri" w:hAnsi="Times New Roman" w:cs="Times New Roman"/>
          <w:sz w:val="12"/>
          <w:szCs w:val="12"/>
        </w:rPr>
        <w:t xml:space="preserve"> горизонт способен вместить в себя весь расчетный объем пластовой воды за весь рассматриваемый период.</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Предельно допустимое содержание нефти и механических примесей в закачиваемых водах в систему ППД:</w:t>
      </w:r>
    </w:p>
    <w:p w:rsidR="00ED3428" w:rsidRPr="00ED3428" w:rsidRDefault="00ED3428" w:rsidP="00ED3428">
      <w:pPr>
        <w:numPr>
          <w:ilvl w:val="0"/>
          <w:numId w:val="3"/>
        </w:numPr>
        <w:tabs>
          <w:tab w:val="clear" w:pos="1440"/>
          <w:tab w:val="left" w:pos="284"/>
          <w:tab w:val="num" w:pos="100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нефти                                  - до 40 мг/л;</w:t>
      </w:r>
    </w:p>
    <w:p w:rsidR="00ED3428" w:rsidRPr="00ED3428" w:rsidRDefault="00ED3428" w:rsidP="00ED3428">
      <w:pPr>
        <w:numPr>
          <w:ilvl w:val="0"/>
          <w:numId w:val="3"/>
        </w:numPr>
        <w:tabs>
          <w:tab w:val="clear" w:pos="1440"/>
          <w:tab w:val="left" w:pos="284"/>
          <w:tab w:val="num" w:pos="100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механических примесей    - до 40 мг/л.</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На основании «Технологический проект разработки </w:t>
      </w:r>
      <w:proofErr w:type="spellStart"/>
      <w:r w:rsidRPr="00ED3428">
        <w:rPr>
          <w:rFonts w:ascii="Times New Roman" w:eastAsia="Calibri" w:hAnsi="Times New Roman" w:cs="Times New Roman"/>
          <w:bCs/>
          <w:sz w:val="12"/>
          <w:szCs w:val="12"/>
        </w:rPr>
        <w:t>Радаевского</w:t>
      </w:r>
      <w:proofErr w:type="spellEnd"/>
      <w:r w:rsidRPr="00ED3428">
        <w:rPr>
          <w:rFonts w:ascii="Times New Roman" w:eastAsia="Calibri" w:hAnsi="Times New Roman" w:cs="Times New Roman"/>
          <w:bCs/>
          <w:sz w:val="12"/>
          <w:szCs w:val="12"/>
        </w:rPr>
        <w:t xml:space="preserve"> месторождения», утвержденный протоколом ЦКР </w:t>
      </w:r>
      <w:proofErr w:type="spellStart"/>
      <w:r w:rsidRPr="00ED3428">
        <w:rPr>
          <w:rFonts w:ascii="Times New Roman" w:eastAsia="Calibri" w:hAnsi="Times New Roman" w:cs="Times New Roman"/>
          <w:bCs/>
          <w:sz w:val="12"/>
          <w:szCs w:val="12"/>
        </w:rPr>
        <w:t>Роснедра</w:t>
      </w:r>
      <w:proofErr w:type="spellEnd"/>
      <w:r w:rsidRPr="00ED3428">
        <w:rPr>
          <w:rFonts w:ascii="Times New Roman" w:eastAsia="Calibri" w:hAnsi="Times New Roman" w:cs="Times New Roman"/>
          <w:bCs/>
          <w:sz w:val="12"/>
          <w:szCs w:val="12"/>
        </w:rPr>
        <w:t xml:space="preserve"> № 6329 от 03.12.2015., требуемое давление на устьях нагнетательных скважин составляет:</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proofErr w:type="spellStart"/>
      <w:r w:rsidRPr="00ED3428">
        <w:rPr>
          <w:rFonts w:ascii="Times New Roman" w:eastAsia="Calibri" w:hAnsi="Times New Roman" w:cs="Times New Roman"/>
          <w:sz w:val="12"/>
          <w:szCs w:val="12"/>
        </w:rPr>
        <w:t>Скв</w:t>
      </w:r>
      <w:proofErr w:type="spellEnd"/>
      <w:r w:rsidRPr="00ED3428">
        <w:rPr>
          <w:rFonts w:ascii="Times New Roman" w:eastAsia="Calibri" w:hAnsi="Times New Roman" w:cs="Times New Roman"/>
          <w:sz w:val="12"/>
          <w:szCs w:val="12"/>
        </w:rPr>
        <w:t>. №606 - 10,0 МПа (100 кг/см</w:t>
      </w:r>
      <w:proofErr w:type="gramStart"/>
      <w:r w:rsidRPr="00ED3428">
        <w:rPr>
          <w:rFonts w:ascii="Times New Roman" w:eastAsia="Calibri" w:hAnsi="Times New Roman" w:cs="Times New Roman"/>
          <w:sz w:val="12"/>
          <w:szCs w:val="12"/>
          <w:vertAlign w:val="superscript"/>
        </w:rPr>
        <w:t>2</w:t>
      </w:r>
      <w:proofErr w:type="gramEnd"/>
      <w:r w:rsidRPr="00ED3428">
        <w:rPr>
          <w:rFonts w:ascii="Times New Roman" w:eastAsia="Calibri" w:hAnsi="Times New Roman" w:cs="Times New Roman"/>
          <w:sz w:val="12"/>
          <w:szCs w:val="12"/>
        </w:rPr>
        <w:t>);</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proofErr w:type="spellStart"/>
      <w:r w:rsidRPr="00ED3428">
        <w:rPr>
          <w:rFonts w:ascii="Times New Roman" w:eastAsia="Calibri" w:hAnsi="Times New Roman" w:cs="Times New Roman"/>
          <w:sz w:val="12"/>
          <w:szCs w:val="12"/>
        </w:rPr>
        <w:t>Скв</w:t>
      </w:r>
      <w:proofErr w:type="spellEnd"/>
      <w:r w:rsidRPr="00ED3428">
        <w:rPr>
          <w:rFonts w:ascii="Times New Roman" w:eastAsia="Calibri" w:hAnsi="Times New Roman" w:cs="Times New Roman"/>
          <w:sz w:val="12"/>
          <w:szCs w:val="12"/>
        </w:rPr>
        <w:t>. №608 - 10,0 МПа (100 кг/см</w:t>
      </w:r>
      <w:proofErr w:type="gramStart"/>
      <w:r w:rsidRPr="00ED3428">
        <w:rPr>
          <w:rFonts w:ascii="Times New Roman" w:eastAsia="Calibri" w:hAnsi="Times New Roman" w:cs="Times New Roman"/>
          <w:sz w:val="12"/>
          <w:szCs w:val="12"/>
          <w:vertAlign w:val="superscript"/>
        </w:rPr>
        <w:t>2</w:t>
      </w:r>
      <w:proofErr w:type="gramEnd"/>
      <w:r w:rsidRPr="00ED3428">
        <w:rPr>
          <w:rFonts w:ascii="Times New Roman" w:eastAsia="Calibri" w:hAnsi="Times New Roman" w:cs="Times New Roman"/>
          <w:sz w:val="12"/>
          <w:szCs w:val="12"/>
        </w:rPr>
        <w:t>).</w:t>
      </w:r>
    </w:p>
    <w:bookmarkEnd w:id="119"/>
    <w:bookmarkEnd w:id="120"/>
    <w:bookmarkEnd w:id="121"/>
    <w:bookmarkEnd w:id="122"/>
    <w:bookmarkEnd w:id="123"/>
    <w:p w:rsidR="00ED3428"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Площадка обустройства скважины 608</w:t>
      </w:r>
      <w:r w:rsidRPr="00ED3428">
        <w:rPr>
          <w:rFonts w:ascii="Times New Roman" w:eastAsia="Calibri" w:hAnsi="Times New Roman" w:cs="Times New Roman"/>
          <w:bCs/>
          <w:i/>
          <w:sz w:val="12"/>
          <w:szCs w:val="12"/>
        </w:rPr>
        <w:t xml:space="preserve"> </w:t>
      </w:r>
      <w:r w:rsidRPr="00ED3428">
        <w:rPr>
          <w:rFonts w:ascii="Times New Roman" w:eastAsia="Calibri" w:hAnsi="Times New Roman" w:cs="Times New Roman"/>
          <w:bCs/>
          <w:sz w:val="12"/>
          <w:szCs w:val="12"/>
        </w:rPr>
        <w:t>расположена на пастбищных землях, ближайший населенный пункт – с. </w:t>
      </w:r>
      <w:proofErr w:type="spellStart"/>
      <w:r w:rsidRPr="00ED3428">
        <w:rPr>
          <w:rFonts w:ascii="Times New Roman" w:eastAsia="Calibri" w:hAnsi="Times New Roman" w:cs="Times New Roman"/>
          <w:bCs/>
          <w:sz w:val="12"/>
          <w:szCs w:val="12"/>
        </w:rPr>
        <w:t>Мамыково</w:t>
      </w:r>
      <w:proofErr w:type="spellEnd"/>
      <w:r w:rsidRPr="00ED3428">
        <w:rPr>
          <w:rFonts w:ascii="Times New Roman" w:eastAsia="Calibri" w:hAnsi="Times New Roman" w:cs="Times New Roman"/>
          <w:bCs/>
          <w:sz w:val="12"/>
          <w:szCs w:val="12"/>
        </w:rPr>
        <w:t xml:space="preserve">. На территории площадки проходят существующие коммуникации. Рельеф на площадке равнинный, с перепадом высот от 221,65 до 232,35 м. Отвод </w:t>
      </w:r>
      <w:r w:rsidRPr="00ED3428">
        <w:rPr>
          <w:rFonts w:ascii="Times New Roman" w:eastAsia="Calibri" w:hAnsi="Times New Roman" w:cs="Times New Roman"/>
          <w:bCs/>
          <w:sz w:val="12"/>
          <w:szCs w:val="12"/>
        </w:rPr>
        <w:lastRenderedPageBreak/>
        <w:t>поверхностных вод - открытый по естественному и спланированному рельефу в сторону естественного понижения за пределы площадки. На площадке скважины вертикальная планировка принята сплошного типа.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i/>
          <w:sz w:val="12"/>
          <w:szCs w:val="12"/>
        </w:rPr>
        <w:t xml:space="preserve">Площадка обустройства скважины 606 </w:t>
      </w:r>
      <w:r w:rsidRPr="00ED3428">
        <w:rPr>
          <w:rFonts w:ascii="Times New Roman" w:eastAsia="Calibri" w:hAnsi="Times New Roman" w:cs="Times New Roman"/>
          <w:bCs/>
          <w:sz w:val="12"/>
          <w:szCs w:val="12"/>
        </w:rPr>
        <w:t>расположена на пастбищных землях и заросшими кустарниками землях, ближайший населенный пункт – с. </w:t>
      </w:r>
      <w:proofErr w:type="spellStart"/>
      <w:r w:rsidRPr="00ED3428">
        <w:rPr>
          <w:rFonts w:ascii="Times New Roman" w:eastAsia="Calibri" w:hAnsi="Times New Roman" w:cs="Times New Roman"/>
          <w:bCs/>
          <w:sz w:val="12"/>
          <w:szCs w:val="12"/>
        </w:rPr>
        <w:t>Мамыково</w:t>
      </w:r>
      <w:proofErr w:type="spellEnd"/>
      <w:r w:rsidRPr="00ED3428">
        <w:rPr>
          <w:rFonts w:ascii="Times New Roman" w:eastAsia="Calibri" w:hAnsi="Times New Roman" w:cs="Times New Roman"/>
          <w:bCs/>
          <w:sz w:val="12"/>
          <w:szCs w:val="12"/>
        </w:rPr>
        <w:t>. На территории площадки проходят существующие коммуникации. Рельеф на площадке равнинный, с перепадом высот от 217,72 до 220,98 м. Отвод поверхностных вод - открытый по естественному и спланированному рельефу в сторону естественного понижения за пределы площадки. На площадке скважины вертикальная планировка принята сплошного типа.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i/>
          <w:sz w:val="12"/>
          <w:szCs w:val="12"/>
        </w:rPr>
        <w:t xml:space="preserve">Площадка </w:t>
      </w:r>
      <w:proofErr w:type="gramStart"/>
      <w:r w:rsidRPr="00ED3428">
        <w:rPr>
          <w:rFonts w:ascii="Times New Roman" w:eastAsia="Calibri" w:hAnsi="Times New Roman" w:cs="Times New Roman"/>
          <w:bCs/>
          <w:i/>
          <w:sz w:val="12"/>
          <w:szCs w:val="12"/>
        </w:rPr>
        <w:t>существующей</w:t>
      </w:r>
      <w:proofErr w:type="gramEnd"/>
      <w:r w:rsidRPr="00ED3428">
        <w:rPr>
          <w:rFonts w:ascii="Times New Roman" w:eastAsia="Calibri" w:hAnsi="Times New Roman" w:cs="Times New Roman"/>
          <w:bCs/>
          <w:i/>
          <w:sz w:val="12"/>
          <w:szCs w:val="12"/>
        </w:rPr>
        <w:t xml:space="preserve"> ВРП-1 </w:t>
      </w:r>
      <w:r w:rsidRPr="00ED3428">
        <w:rPr>
          <w:rFonts w:ascii="Times New Roman" w:eastAsia="Calibri" w:hAnsi="Times New Roman" w:cs="Times New Roman"/>
          <w:bCs/>
          <w:sz w:val="12"/>
          <w:szCs w:val="12"/>
        </w:rPr>
        <w:t xml:space="preserve">расположена в </w:t>
      </w:r>
      <w:proofErr w:type="spellStart"/>
      <w:r w:rsidRPr="00ED3428">
        <w:rPr>
          <w:rFonts w:ascii="Times New Roman" w:eastAsia="Calibri" w:hAnsi="Times New Roman" w:cs="Times New Roman"/>
          <w:bCs/>
          <w:sz w:val="12"/>
          <w:szCs w:val="12"/>
        </w:rPr>
        <w:t>обваловке</w:t>
      </w:r>
      <w:proofErr w:type="spellEnd"/>
      <w:r w:rsidRPr="00ED3428">
        <w:rPr>
          <w:rFonts w:ascii="Times New Roman" w:eastAsia="Calibri" w:hAnsi="Times New Roman" w:cs="Times New Roman"/>
          <w:bCs/>
          <w:sz w:val="12"/>
          <w:szCs w:val="12"/>
        </w:rPr>
        <w:t>, ближайший населенный пункт – с. </w:t>
      </w:r>
      <w:proofErr w:type="spellStart"/>
      <w:r w:rsidRPr="00ED3428">
        <w:rPr>
          <w:rFonts w:ascii="Times New Roman" w:eastAsia="Calibri" w:hAnsi="Times New Roman" w:cs="Times New Roman"/>
          <w:bCs/>
          <w:sz w:val="12"/>
          <w:szCs w:val="12"/>
        </w:rPr>
        <w:t>Мамыково</w:t>
      </w:r>
      <w:proofErr w:type="spellEnd"/>
      <w:r w:rsidRPr="00ED3428">
        <w:rPr>
          <w:rFonts w:ascii="Times New Roman" w:eastAsia="Calibri" w:hAnsi="Times New Roman" w:cs="Times New Roman"/>
          <w:bCs/>
          <w:sz w:val="12"/>
          <w:szCs w:val="12"/>
        </w:rPr>
        <w:t>. Площадка насыщена существующими подземными и надземными коммуникациями. Перепад высот от 221,72 до 224,10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КНС-1 </w:t>
      </w:r>
      <w:proofErr w:type="gramStart"/>
      <w:r w:rsidRPr="00ED3428">
        <w:rPr>
          <w:rFonts w:ascii="Times New Roman" w:eastAsia="Calibri" w:hAnsi="Times New Roman" w:cs="Times New Roman"/>
          <w:bCs/>
          <w:sz w:val="12"/>
          <w:szCs w:val="12"/>
        </w:rPr>
        <w:t>размещена</w:t>
      </w:r>
      <w:proofErr w:type="gramEnd"/>
      <w:r w:rsidRPr="00ED3428">
        <w:rPr>
          <w:rFonts w:ascii="Times New Roman" w:eastAsia="Calibri" w:hAnsi="Times New Roman" w:cs="Times New Roman"/>
          <w:bCs/>
          <w:sz w:val="12"/>
          <w:szCs w:val="12"/>
        </w:rPr>
        <w:t xml:space="preserve"> около площадки нагнетательной скважины №606.</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КНС-2 </w:t>
      </w:r>
      <w:proofErr w:type="gramStart"/>
      <w:r w:rsidRPr="00ED3428">
        <w:rPr>
          <w:rFonts w:ascii="Times New Roman" w:eastAsia="Calibri" w:hAnsi="Times New Roman" w:cs="Times New Roman"/>
          <w:bCs/>
          <w:sz w:val="12"/>
          <w:szCs w:val="12"/>
        </w:rPr>
        <w:t>размещена</w:t>
      </w:r>
      <w:proofErr w:type="gramEnd"/>
      <w:r w:rsidRPr="00ED3428">
        <w:rPr>
          <w:rFonts w:ascii="Times New Roman" w:eastAsia="Calibri" w:hAnsi="Times New Roman" w:cs="Times New Roman"/>
          <w:bCs/>
          <w:sz w:val="12"/>
          <w:szCs w:val="12"/>
        </w:rPr>
        <w:t xml:space="preserve"> около площадки нагнетательной скважины №608.</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Конструкция подъездов разработана в соответствии с требованиями ст.98 п.6 ФЗ№123 и представлена спланированной поверхностью шириной 6.5м, укрепленной </w:t>
      </w:r>
      <w:proofErr w:type="spellStart"/>
      <w:r w:rsidRPr="00ED3428">
        <w:rPr>
          <w:rFonts w:ascii="Times New Roman" w:eastAsia="Calibri" w:hAnsi="Times New Roman" w:cs="Times New Roman"/>
          <w:bCs/>
          <w:sz w:val="12"/>
          <w:szCs w:val="12"/>
        </w:rPr>
        <w:t>грунто</w:t>
      </w:r>
      <w:proofErr w:type="spellEnd"/>
      <w:r w:rsidRPr="00ED3428">
        <w:rPr>
          <w:rFonts w:ascii="Times New Roman" w:eastAsia="Calibri" w:hAnsi="Times New Roman" w:cs="Times New Roman"/>
          <w:bCs/>
          <w:sz w:val="12"/>
          <w:szCs w:val="12"/>
        </w:rPr>
        <w:t>-щебнем, имеющим серповидный профиль, обеспечивающий естественный отвод поверхностных вод.</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Ширина проезжей части 4,5м, ширина обочин 1.0м. Поперечный уклон проезжей части 40‰ обочин 60‰. Дорожная одежда из </w:t>
      </w:r>
      <w:proofErr w:type="spellStart"/>
      <w:r w:rsidRPr="00ED3428">
        <w:rPr>
          <w:rFonts w:ascii="Times New Roman" w:eastAsia="Calibri" w:hAnsi="Times New Roman" w:cs="Times New Roman"/>
          <w:sz w:val="12"/>
          <w:szCs w:val="12"/>
        </w:rPr>
        <w:t>грунтощебня</w:t>
      </w:r>
      <w:proofErr w:type="spellEnd"/>
      <w:r w:rsidRPr="00ED3428">
        <w:rPr>
          <w:rFonts w:ascii="Times New Roman" w:eastAsia="Calibri" w:hAnsi="Times New Roman" w:cs="Times New Roman"/>
          <w:sz w:val="12"/>
          <w:szCs w:val="12"/>
        </w:rPr>
        <w:t xml:space="preserve"> толщиной 25см. Заложение откосов 1:1,5. Минимальный радиус кривых в плане 15м. Радиус на примыкании 15м по оси. Принятая расчетная скорость движения транспорта 15 км/ч.</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Подъезд до проектного противопожарного проезда осуществляется по существующей полевой автодороге </w:t>
      </w:r>
      <w:r w:rsidRPr="00ED3428">
        <w:rPr>
          <w:rFonts w:ascii="Times New Roman" w:eastAsia="Calibri" w:hAnsi="Times New Roman" w:cs="Times New Roman"/>
          <w:bCs/>
          <w:sz w:val="12"/>
          <w:szCs w:val="12"/>
          <w:lang w:val="en-US"/>
        </w:rPr>
        <w:t>c</w:t>
      </w:r>
      <w:r w:rsidRPr="00ED3428">
        <w:rPr>
          <w:rFonts w:ascii="Times New Roman" w:eastAsia="Calibri" w:hAnsi="Times New Roman" w:cs="Times New Roman"/>
          <w:bCs/>
          <w:sz w:val="12"/>
          <w:szCs w:val="12"/>
        </w:rPr>
        <w:t xml:space="preserve"> грунтовым покрытие</w:t>
      </w:r>
      <w:proofErr w:type="gramStart"/>
      <w:r w:rsidRPr="00ED3428">
        <w:rPr>
          <w:rFonts w:ascii="Times New Roman" w:eastAsia="Calibri" w:hAnsi="Times New Roman" w:cs="Times New Roman"/>
          <w:bCs/>
          <w:sz w:val="12"/>
          <w:szCs w:val="12"/>
          <w:lang w:val="en-US"/>
        </w:rPr>
        <w:t>v</w:t>
      </w:r>
      <w:proofErr w:type="gramEnd"/>
      <w:r w:rsidRPr="00ED3428">
        <w:rPr>
          <w:rFonts w:ascii="Times New Roman" w:eastAsia="Calibri" w:hAnsi="Times New Roman" w:cs="Times New Roman"/>
          <w:bCs/>
          <w:sz w:val="12"/>
          <w:szCs w:val="12"/>
        </w:rPr>
        <w:t>, шириной 3,5 м, имеющей невыраженную интенсивность движения. Примыкание выполнено в одном уровне в соответствии с нормативами СП37, п.7.6 Пересечения и примыкания.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
          <w:sz w:val="12"/>
          <w:szCs w:val="12"/>
          <w:lang w:val="x-none"/>
        </w:rPr>
      </w:pPr>
      <w:bookmarkStart w:id="125" w:name="_Toc497314213"/>
      <w:bookmarkStart w:id="126" w:name="_Toc503972009"/>
      <w:bookmarkStart w:id="127" w:name="_Toc512664630"/>
      <w:bookmarkStart w:id="128" w:name="_Toc514678098"/>
      <w:bookmarkStart w:id="129" w:name="_Toc515604045"/>
      <w:bookmarkStart w:id="130" w:name="_Toc531002033"/>
      <w:bookmarkStart w:id="131" w:name="_Toc255521"/>
      <w:r w:rsidRPr="00ED3428">
        <w:rPr>
          <w:rFonts w:ascii="Times New Roman" w:eastAsia="Calibri" w:hAnsi="Times New Roman" w:cs="Times New Roman"/>
          <w:b/>
          <w:sz w:val="12"/>
          <w:szCs w:val="12"/>
          <w:lang w:val="x-none"/>
        </w:rPr>
        <w:t xml:space="preserve">Трассы водоводов и  ВЛ-6  </w:t>
      </w:r>
      <w:proofErr w:type="spellStart"/>
      <w:r w:rsidRPr="00ED3428">
        <w:rPr>
          <w:rFonts w:ascii="Times New Roman" w:eastAsia="Calibri" w:hAnsi="Times New Roman" w:cs="Times New Roman"/>
          <w:b/>
          <w:sz w:val="12"/>
          <w:szCs w:val="12"/>
          <w:lang w:val="x-none"/>
        </w:rPr>
        <w:t>кВ</w:t>
      </w:r>
      <w:bookmarkEnd w:id="125"/>
      <w:bookmarkEnd w:id="126"/>
      <w:bookmarkEnd w:id="127"/>
      <w:bookmarkEnd w:id="128"/>
      <w:bookmarkEnd w:id="129"/>
      <w:bookmarkEnd w:id="130"/>
      <w:bookmarkEnd w:id="131"/>
      <w:proofErr w:type="spellEnd"/>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ED3428">
        <w:rPr>
          <w:rFonts w:ascii="Times New Roman" w:eastAsia="Calibri" w:hAnsi="Times New Roman" w:cs="Times New Roman"/>
          <w:bCs/>
          <w:i/>
          <w:sz w:val="12"/>
          <w:szCs w:val="12"/>
        </w:rPr>
        <w:t xml:space="preserve">Трасса водовода от ВРП-1 до скважины № 608, </w:t>
      </w:r>
      <w:r w:rsidRPr="00ED3428">
        <w:rPr>
          <w:rFonts w:ascii="Times New Roman" w:eastAsia="Calibri" w:hAnsi="Times New Roman" w:cs="Times New Roman"/>
          <w:bCs/>
          <w:sz w:val="12"/>
          <w:szCs w:val="12"/>
        </w:rPr>
        <w:t>протяженностью 790 м, следует в южном, затем в западном направлении по пастбищным землям.</w:t>
      </w:r>
      <w:proofErr w:type="gramEnd"/>
      <w:r w:rsidRPr="00ED3428">
        <w:rPr>
          <w:rFonts w:ascii="Times New Roman" w:eastAsia="Calibri" w:hAnsi="Times New Roman" w:cs="Times New Roman"/>
          <w:bCs/>
          <w:sz w:val="12"/>
          <w:szCs w:val="12"/>
        </w:rPr>
        <w:t xml:space="preserve"> По трассе имеются пересечения с инженерными коммуникациями. Перепад высот от 223,62 до 226,41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Водовод </w:t>
      </w:r>
      <w:proofErr w:type="spellStart"/>
      <w:r w:rsidRPr="00ED3428">
        <w:rPr>
          <w:rFonts w:ascii="Times New Roman" w:eastAsia="Calibri" w:hAnsi="Times New Roman" w:cs="Times New Roman"/>
          <w:bCs/>
          <w:sz w:val="12"/>
          <w:szCs w:val="12"/>
        </w:rPr>
        <w:t>заводнения</w:t>
      </w:r>
      <w:proofErr w:type="spellEnd"/>
      <w:r w:rsidRPr="00ED3428">
        <w:rPr>
          <w:rFonts w:ascii="Times New Roman" w:eastAsia="Calibri" w:hAnsi="Times New Roman" w:cs="Times New Roman"/>
          <w:bCs/>
          <w:sz w:val="12"/>
          <w:szCs w:val="12"/>
        </w:rPr>
        <w:t xml:space="preserve"> от точки врезки в существующий ВРП-1 до КНС-2 принят диаметром 89х6 мм.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Водовод </w:t>
      </w:r>
      <w:proofErr w:type="spellStart"/>
      <w:r w:rsidRPr="00ED3428">
        <w:rPr>
          <w:rFonts w:ascii="Times New Roman" w:eastAsia="Calibri" w:hAnsi="Times New Roman" w:cs="Times New Roman"/>
          <w:sz w:val="12"/>
          <w:szCs w:val="12"/>
        </w:rPr>
        <w:t>заводнения</w:t>
      </w:r>
      <w:proofErr w:type="spellEnd"/>
      <w:r w:rsidRPr="00ED3428">
        <w:rPr>
          <w:rFonts w:ascii="Times New Roman" w:eastAsia="Calibri" w:hAnsi="Times New Roman" w:cs="Times New Roman"/>
          <w:sz w:val="12"/>
          <w:szCs w:val="12"/>
        </w:rPr>
        <w:t xml:space="preserve"> </w:t>
      </w:r>
      <w:r w:rsidRPr="00ED3428">
        <w:rPr>
          <w:rFonts w:ascii="Times New Roman" w:eastAsia="Calibri" w:hAnsi="Times New Roman" w:cs="Times New Roman"/>
          <w:bCs/>
          <w:sz w:val="12"/>
          <w:szCs w:val="12"/>
        </w:rPr>
        <w:t xml:space="preserve">от КНС-2 до скважины </w:t>
      </w:r>
      <w:r w:rsidRPr="00ED3428">
        <w:rPr>
          <w:rFonts w:ascii="Times New Roman" w:eastAsia="Calibri" w:hAnsi="Times New Roman" w:cs="Times New Roman"/>
          <w:sz w:val="12"/>
          <w:szCs w:val="12"/>
        </w:rPr>
        <w:t>№608</w:t>
      </w:r>
      <w:r w:rsidRPr="00ED3428">
        <w:rPr>
          <w:rFonts w:ascii="Times New Roman" w:eastAsia="Calibri" w:hAnsi="Times New Roman" w:cs="Times New Roman"/>
          <w:bCs/>
          <w:sz w:val="12"/>
          <w:szCs w:val="12"/>
        </w:rPr>
        <w:t xml:space="preserve"> (в связи с небольшой протяженностью равной 10 м) проектируется надземным на опорах, из стальной трубы диаметром 89х7 мм по ГОСТ 8732-78 из стали 20А ГОСТ 8731-74, в теплоизоляции.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i/>
          <w:sz w:val="12"/>
          <w:szCs w:val="12"/>
        </w:rPr>
        <w:t xml:space="preserve">Трасса водовода от ВРП-1 до скважины № 606, </w:t>
      </w:r>
      <w:r w:rsidRPr="00ED3428">
        <w:rPr>
          <w:rFonts w:ascii="Times New Roman" w:eastAsia="Calibri" w:hAnsi="Times New Roman" w:cs="Times New Roman"/>
          <w:bCs/>
          <w:sz w:val="12"/>
          <w:szCs w:val="12"/>
        </w:rPr>
        <w:t>протяженностью 1790 м, следует в общем северо-восточном направлении по пастбищным и пахотным землям. По трассе пересечения с инженерными коммуникациями отсутствуют. Перепад высот от 209,61 до 223,32 м.</w:t>
      </w:r>
    </w:p>
    <w:p w:rsidR="005B5C5F"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Водовод </w:t>
      </w:r>
      <w:proofErr w:type="spellStart"/>
      <w:r w:rsidRPr="00ED3428">
        <w:rPr>
          <w:rFonts w:ascii="Times New Roman" w:eastAsia="Calibri" w:hAnsi="Times New Roman" w:cs="Times New Roman"/>
          <w:bCs/>
          <w:sz w:val="12"/>
          <w:szCs w:val="12"/>
        </w:rPr>
        <w:t>заводнения</w:t>
      </w:r>
      <w:proofErr w:type="spellEnd"/>
      <w:r w:rsidRPr="00ED3428">
        <w:rPr>
          <w:rFonts w:ascii="Times New Roman" w:eastAsia="Calibri" w:hAnsi="Times New Roman" w:cs="Times New Roman"/>
          <w:bCs/>
          <w:sz w:val="12"/>
          <w:szCs w:val="12"/>
        </w:rPr>
        <w:t xml:space="preserve"> от точки врезки в существующий ВРП-1 до КНС-1 принят диаметром 89х6 мм.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Водовод </w:t>
      </w:r>
      <w:proofErr w:type="spellStart"/>
      <w:r w:rsidRPr="00ED3428">
        <w:rPr>
          <w:rFonts w:ascii="Times New Roman" w:eastAsia="Calibri" w:hAnsi="Times New Roman" w:cs="Times New Roman"/>
          <w:sz w:val="12"/>
          <w:szCs w:val="12"/>
        </w:rPr>
        <w:t>заводнения</w:t>
      </w:r>
      <w:proofErr w:type="spellEnd"/>
      <w:r w:rsidRPr="00ED3428">
        <w:rPr>
          <w:rFonts w:ascii="Times New Roman" w:eastAsia="Calibri" w:hAnsi="Times New Roman" w:cs="Times New Roman"/>
          <w:sz w:val="12"/>
          <w:szCs w:val="12"/>
        </w:rPr>
        <w:t xml:space="preserve"> от КНС-1 до скважины №606 (в связи с небольшой протяженностью равной 10 м) проектируется надземным на опорах, из стальной трубы диаметром 89х7 мм по ГОСТ 8732-78 из стали 20А ГОСТ 8731-74, в теплоизоляции.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proofErr w:type="gramStart"/>
      <w:r w:rsidRPr="00ED3428">
        <w:rPr>
          <w:rFonts w:ascii="Times New Roman" w:eastAsia="Calibri" w:hAnsi="Times New Roman" w:cs="Times New Roman"/>
          <w:sz w:val="12"/>
          <w:szCs w:val="12"/>
        </w:rPr>
        <w:t>Водоводы от точек врезки в существующий ВРП-1 до КНС-1,2 приняты из металлопластмассовых труб (МПТ-К) по ТУ  завода изготовителя «Труба металлопластмассовая с наконечниками из коррозионно-стойкой стали», представляющие собой стальные трубы по ГОСТ 8732-78 из стали 20 по ГОСТ 8731-74, с наружным полимерным антикоррозионным покрытием, футерованные внутри полиэтиленовой трубой, закрепленной наконечниками из коррозионно-стойкой стали.</w:t>
      </w:r>
      <w:proofErr w:type="gramEnd"/>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Трубопроводы обвязки КНС-1,2 приняты из стальных труб по ТУ завода-изготовителя из стали 20А. Всасывающий трубопровод принят диаметром 89х6 мм, напорный трубопровод - диаметром 89х7мм.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Согласно ГОСТ 55990-2014 категория водоводов: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от ВРП-1 до КНС-1 категории - Н;</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от ВРП-1 до КНС-2 категории - Н;</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от КНС-1 до </w:t>
      </w:r>
      <w:proofErr w:type="spellStart"/>
      <w:r w:rsidRPr="00ED3428">
        <w:rPr>
          <w:rFonts w:ascii="Times New Roman" w:eastAsia="Calibri" w:hAnsi="Times New Roman" w:cs="Times New Roman"/>
          <w:sz w:val="12"/>
          <w:szCs w:val="12"/>
        </w:rPr>
        <w:t>скв</w:t>
      </w:r>
      <w:proofErr w:type="spellEnd"/>
      <w:r w:rsidRPr="00ED3428">
        <w:rPr>
          <w:rFonts w:ascii="Times New Roman" w:eastAsia="Calibri" w:hAnsi="Times New Roman" w:cs="Times New Roman"/>
          <w:sz w:val="12"/>
          <w:szCs w:val="12"/>
        </w:rPr>
        <w:t xml:space="preserve">. № 606 – категории – </w:t>
      </w:r>
      <w:proofErr w:type="gramStart"/>
      <w:r w:rsidRPr="00ED3428">
        <w:rPr>
          <w:rFonts w:ascii="Times New Roman" w:eastAsia="Calibri" w:hAnsi="Times New Roman" w:cs="Times New Roman"/>
          <w:sz w:val="12"/>
          <w:szCs w:val="12"/>
        </w:rPr>
        <w:t>С</w:t>
      </w:r>
      <w:proofErr w:type="gramEnd"/>
      <w:r w:rsidRPr="00ED3428">
        <w:rPr>
          <w:rFonts w:ascii="Times New Roman" w:eastAsia="Calibri" w:hAnsi="Times New Roman" w:cs="Times New Roman"/>
          <w:sz w:val="12"/>
          <w:szCs w:val="12"/>
        </w:rPr>
        <w:t>;</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от КНС-2 до </w:t>
      </w:r>
      <w:proofErr w:type="spellStart"/>
      <w:r w:rsidRPr="00ED3428">
        <w:rPr>
          <w:rFonts w:ascii="Times New Roman" w:eastAsia="Calibri" w:hAnsi="Times New Roman" w:cs="Times New Roman"/>
          <w:sz w:val="12"/>
          <w:szCs w:val="12"/>
        </w:rPr>
        <w:t>скв</w:t>
      </w:r>
      <w:proofErr w:type="spellEnd"/>
      <w:r w:rsidRPr="00ED3428">
        <w:rPr>
          <w:rFonts w:ascii="Times New Roman" w:eastAsia="Calibri" w:hAnsi="Times New Roman" w:cs="Times New Roman"/>
          <w:sz w:val="12"/>
          <w:szCs w:val="12"/>
        </w:rPr>
        <w:t>. № 608 – категории - С.</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Глубина заложения проектируемых водоводов не менее 1,30м. от поверхности земли до низа трубы.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Переход водоводом через автодороги (ПК</w:t>
      </w:r>
      <w:proofErr w:type="gramStart"/>
      <w:r w:rsidRPr="00ED3428">
        <w:rPr>
          <w:rFonts w:ascii="Times New Roman" w:eastAsia="Calibri" w:hAnsi="Times New Roman" w:cs="Times New Roman"/>
          <w:sz w:val="12"/>
          <w:szCs w:val="12"/>
        </w:rPr>
        <w:t>1</w:t>
      </w:r>
      <w:proofErr w:type="gramEnd"/>
      <w:r w:rsidRPr="00ED3428">
        <w:rPr>
          <w:rFonts w:ascii="Times New Roman" w:eastAsia="Calibri" w:hAnsi="Times New Roman" w:cs="Times New Roman"/>
          <w:sz w:val="12"/>
          <w:szCs w:val="12"/>
        </w:rPr>
        <w:t>+48,2) предусматривается закрытым способом в защитном футляре.</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 качестве футляра принимается стальная труба диаметром 325х10 по ГОСТ 8732-78 из стали В10 по ГОСТ 8731-74. Внутренний диаметр футляра согласно п.3.2.20 РД 39-132-94, принят на 200 мм больше наружного диаметра трубопровода. Длина футляра 25,20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Футляр оборудуется диэлектрическими кольцами (</w:t>
      </w:r>
      <w:proofErr w:type="spellStart"/>
      <w:r w:rsidRPr="00ED3428">
        <w:rPr>
          <w:rFonts w:ascii="Times New Roman" w:eastAsia="Calibri" w:hAnsi="Times New Roman" w:cs="Times New Roman"/>
          <w:sz w:val="12"/>
          <w:szCs w:val="12"/>
        </w:rPr>
        <w:t>спейсерами</w:t>
      </w:r>
      <w:proofErr w:type="spellEnd"/>
      <w:r w:rsidRPr="00ED3428">
        <w:rPr>
          <w:rFonts w:ascii="Times New Roman" w:eastAsia="Calibri" w:hAnsi="Times New Roman" w:cs="Times New Roman"/>
          <w:sz w:val="12"/>
          <w:szCs w:val="12"/>
        </w:rPr>
        <w:t>) и концевыми уплотнительными манжетами.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Глубина заложения от верха покрытия дороги до верхней образующей защитного футляра составляет - 1,4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Трасса ВЛ-6 </w:t>
      </w:r>
      <w:proofErr w:type="spellStart"/>
      <w:r w:rsidRPr="00ED3428">
        <w:rPr>
          <w:rFonts w:ascii="Times New Roman" w:eastAsia="Calibri" w:hAnsi="Times New Roman" w:cs="Times New Roman"/>
          <w:sz w:val="12"/>
          <w:szCs w:val="12"/>
        </w:rPr>
        <w:t>кВ</w:t>
      </w:r>
      <w:proofErr w:type="spellEnd"/>
      <w:r w:rsidRPr="00ED3428">
        <w:rPr>
          <w:rFonts w:ascii="Times New Roman" w:eastAsia="Calibri" w:hAnsi="Times New Roman" w:cs="Times New Roman"/>
          <w:sz w:val="12"/>
          <w:szCs w:val="12"/>
        </w:rPr>
        <w:t xml:space="preserve"> на скважину № 608, протяженностью 78,86 м, следует в общем северном направлении по пастбищным землям. Пересечения по трассе с коммуникациями отсутствуют. Перепад высот от 229,92 до 230,90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Трасса ВЛ-6 </w:t>
      </w:r>
      <w:proofErr w:type="spellStart"/>
      <w:r w:rsidRPr="00ED3428">
        <w:rPr>
          <w:rFonts w:ascii="Times New Roman" w:eastAsia="Calibri" w:hAnsi="Times New Roman" w:cs="Times New Roman"/>
          <w:sz w:val="12"/>
          <w:szCs w:val="12"/>
        </w:rPr>
        <w:t>кВ</w:t>
      </w:r>
      <w:proofErr w:type="spellEnd"/>
      <w:r w:rsidRPr="00ED3428">
        <w:rPr>
          <w:rFonts w:ascii="Times New Roman" w:eastAsia="Calibri" w:hAnsi="Times New Roman" w:cs="Times New Roman"/>
          <w:sz w:val="12"/>
          <w:szCs w:val="12"/>
        </w:rPr>
        <w:t xml:space="preserve"> на скважину № 606, протяженностью 46,7 м, следует в общем северо-западном направлении по пастбищным землям. Пересечения по трассе с коммуникациями отсутствуют. Перепад высот от 218,03 до 218,30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На ВЛ-6 </w:t>
      </w:r>
      <w:proofErr w:type="spellStart"/>
      <w:r w:rsidRPr="00ED3428">
        <w:rPr>
          <w:rFonts w:ascii="Times New Roman" w:eastAsia="Calibri" w:hAnsi="Times New Roman" w:cs="Times New Roman"/>
          <w:sz w:val="12"/>
          <w:szCs w:val="12"/>
        </w:rPr>
        <w:t>кВ</w:t>
      </w:r>
      <w:proofErr w:type="spellEnd"/>
      <w:r w:rsidRPr="00ED3428">
        <w:rPr>
          <w:rFonts w:ascii="Times New Roman" w:eastAsia="Calibri" w:hAnsi="Times New Roman" w:cs="Times New Roman"/>
          <w:sz w:val="12"/>
          <w:szCs w:val="12"/>
        </w:rPr>
        <w:t xml:space="preserve"> подвешивается </w:t>
      </w:r>
      <w:proofErr w:type="spellStart"/>
      <w:r w:rsidRPr="00ED3428">
        <w:rPr>
          <w:rFonts w:ascii="Times New Roman" w:eastAsia="Calibri" w:hAnsi="Times New Roman" w:cs="Times New Roman"/>
          <w:sz w:val="12"/>
          <w:szCs w:val="12"/>
        </w:rPr>
        <w:t>сталеалюминиевый</w:t>
      </w:r>
      <w:proofErr w:type="spellEnd"/>
      <w:r w:rsidRPr="00ED3428">
        <w:rPr>
          <w:rFonts w:ascii="Times New Roman" w:eastAsia="Calibri" w:hAnsi="Times New Roman" w:cs="Times New Roman"/>
          <w:sz w:val="12"/>
          <w:szCs w:val="12"/>
        </w:rPr>
        <w:t xml:space="preserve"> провод АС 70/11.</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
          <w:sz w:val="12"/>
          <w:szCs w:val="12"/>
        </w:rPr>
      </w:pPr>
      <w:r w:rsidRPr="00ED3428">
        <w:rPr>
          <w:rFonts w:ascii="Times New Roman" w:eastAsia="Calibri" w:hAnsi="Times New Roman" w:cs="Times New Roman"/>
          <w:b/>
          <w:sz w:val="12"/>
          <w:szCs w:val="12"/>
        </w:rPr>
        <w:t>3. Местоположение проектируемого объекта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 административном отношении изысканный объект расположен в Сергиевском районе Самарской области.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Ближайшие к району работ населенные пункты: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с. Ровный, </w:t>
      </w:r>
      <w:proofErr w:type="gramStart"/>
      <w:r w:rsidRPr="00ED3428">
        <w:rPr>
          <w:rFonts w:ascii="Times New Roman" w:eastAsia="Calibri" w:hAnsi="Times New Roman" w:cs="Times New Roman"/>
          <w:sz w:val="12"/>
          <w:szCs w:val="12"/>
        </w:rPr>
        <w:t>расположенное</w:t>
      </w:r>
      <w:proofErr w:type="gramEnd"/>
      <w:r w:rsidRPr="00ED3428">
        <w:rPr>
          <w:rFonts w:ascii="Times New Roman" w:eastAsia="Calibri" w:hAnsi="Times New Roman" w:cs="Times New Roman"/>
          <w:sz w:val="12"/>
          <w:szCs w:val="12"/>
        </w:rPr>
        <w:t xml:space="preserve"> в 6,4 км на северо-запад от площадки скважины № 608, в 6,1 км на северо-запад от площадки ВРП-1, в 6,3 км на северо-запад от площадки скважины № 606;</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с. </w:t>
      </w:r>
      <w:proofErr w:type="spellStart"/>
      <w:r w:rsidRPr="00ED3428">
        <w:rPr>
          <w:rFonts w:ascii="Times New Roman" w:eastAsia="Calibri" w:hAnsi="Times New Roman" w:cs="Times New Roman"/>
          <w:sz w:val="12"/>
          <w:szCs w:val="12"/>
        </w:rPr>
        <w:t>Мамыково</w:t>
      </w:r>
      <w:proofErr w:type="spellEnd"/>
      <w:r w:rsidRPr="00ED3428">
        <w:rPr>
          <w:rFonts w:ascii="Times New Roman" w:eastAsia="Calibri" w:hAnsi="Times New Roman" w:cs="Times New Roman"/>
          <w:sz w:val="12"/>
          <w:szCs w:val="12"/>
        </w:rPr>
        <w:t xml:space="preserve">, </w:t>
      </w:r>
      <w:proofErr w:type="gramStart"/>
      <w:r w:rsidRPr="00ED3428">
        <w:rPr>
          <w:rFonts w:ascii="Times New Roman" w:eastAsia="Calibri" w:hAnsi="Times New Roman" w:cs="Times New Roman"/>
          <w:sz w:val="12"/>
          <w:szCs w:val="12"/>
        </w:rPr>
        <w:t>расположенное</w:t>
      </w:r>
      <w:proofErr w:type="gramEnd"/>
      <w:r w:rsidRPr="00ED3428">
        <w:rPr>
          <w:rFonts w:ascii="Times New Roman" w:eastAsia="Calibri" w:hAnsi="Times New Roman" w:cs="Times New Roman"/>
          <w:sz w:val="12"/>
          <w:szCs w:val="12"/>
        </w:rPr>
        <w:t xml:space="preserve"> в 4,2 км на север от площадки скважины № 608, в 3,6 км на север от площадки ВРП-1, в 3,1 км на север от площадки скважины № 606;</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с. </w:t>
      </w:r>
      <w:proofErr w:type="spellStart"/>
      <w:r w:rsidRPr="00ED3428">
        <w:rPr>
          <w:rFonts w:ascii="Times New Roman" w:eastAsia="Calibri" w:hAnsi="Times New Roman" w:cs="Times New Roman"/>
          <w:sz w:val="12"/>
          <w:szCs w:val="12"/>
        </w:rPr>
        <w:t>Студенный</w:t>
      </w:r>
      <w:proofErr w:type="spellEnd"/>
      <w:r w:rsidRPr="00ED3428">
        <w:rPr>
          <w:rFonts w:ascii="Times New Roman" w:eastAsia="Calibri" w:hAnsi="Times New Roman" w:cs="Times New Roman"/>
          <w:sz w:val="12"/>
          <w:szCs w:val="12"/>
        </w:rPr>
        <w:t xml:space="preserve"> Ключ, </w:t>
      </w:r>
      <w:proofErr w:type="gramStart"/>
      <w:r w:rsidRPr="00ED3428">
        <w:rPr>
          <w:rFonts w:ascii="Times New Roman" w:eastAsia="Calibri" w:hAnsi="Times New Roman" w:cs="Times New Roman"/>
          <w:sz w:val="12"/>
          <w:szCs w:val="12"/>
        </w:rPr>
        <w:t>расположенное</w:t>
      </w:r>
      <w:proofErr w:type="gramEnd"/>
      <w:r w:rsidRPr="00ED3428">
        <w:rPr>
          <w:rFonts w:ascii="Times New Roman" w:eastAsia="Calibri" w:hAnsi="Times New Roman" w:cs="Times New Roman"/>
          <w:sz w:val="12"/>
          <w:szCs w:val="12"/>
        </w:rPr>
        <w:t xml:space="preserve"> в 6,0 км на восток от площадки скважины № 608, в 5,9 км на восток от площадки ВРП-1, в 5,0 км на восток от площадки скважины № 606.</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Дорожная сеть района работ представлена автодорогой </w:t>
      </w:r>
      <w:proofErr w:type="spellStart"/>
      <w:r w:rsidRPr="00ED3428">
        <w:rPr>
          <w:rFonts w:ascii="Times New Roman" w:eastAsia="Calibri" w:hAnsi="Times New Roman" w:cs="Times New Roman"/>
          <w:sz w:val="12"/>
          <w:szCs w:val="12"/>
        </w:rPr>
        <w:t>Чекалино</w:t>
      </w:r>
      <w:proofErr w:type="spellEnd"/>
      <w:r w:rsidRPr="00ED3428">
        <w:rPr>
          <w:rFonts w:ascii="Times New Roman" w:eastAsia="Calibri" w:hAnsi="Times New Roman" w:cs="Times New Roman"/>
          <w:sz w:val="12"/>
          <w:szCs w:val="12"/>
        </w:rPr>
        <w:t>-Сергиевск (М-32), проходящей в 0,2 км к северо-западу от района работ, подъездными автодорогами к указанным выше населенным пунктам, а также сетью полевых дорог.</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Гидрография представлена рекой Сок, протекающей южнее района работ.</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Местность района работ открытая.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Согласно техническому заданию проектируется строительство:</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Площадки под обустройство скважины № 608, S=2 Га,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Площадки под обустройство скважины № 606, S=2 Га,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Проектируемого водовода от </w:t>
      </w:r>
      <w:proofErr w:type="spellStart"/>
      <w:r w:rsidRPr="00ED3428">
        <w:rPr>
          <w:rFonts w:ascii="Times New Roman" w:eastAsia="Calibri" w:hAnsi="Times New Roman" w:cs="Times New Roman"/>
          <w:sz w:val="12"/>
          <w:szCs w:val="12"/>
        </w:rPr>
        <w:t>скв</w:t>
      </w:r>
      <w:proofErr w:type="spellEnd"/>
      <w:r w:rsidRPr="00ED3428">
        <w:rPr>
          <w:rFonts w:ascii="Times New Roman" w:eastAsia="Calibri" w:hAnsi="Times New Roman" w:cs="Times New Roman"/>
          <w:sz w:val="12"/>
          <w:szCs w:val="12"/>
        </w:rPr>
        <w:t>. № 608 до сущ. ВПР-1 – L-750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gramStart"/>
      <w:r w:rsidRPr="00ED3428">
        <w:rPr>
          <w:rFonts w:ascii="Times New Roman" w:eastAsia="Calibri" w:hAnsi="Times New Roman" w:cs="Times New Roman"/>
          <w:sz w:val="12"/>
          <w:szCs w:val="12"/>
        </w:rPr>
        <w:t>Проектируемой</w:t>
      </w:r>
      <w:proofErr w:type="gramEnd"/>
      <w:r w:rsidRPr="00ED3428">
        <w:rPr>
          <w:rFonts w:ascii="Times New Roman" w:eastAsia="Calibri" w:hAnsi="Times New Roman" w:cs="Times New Roman"/>
          <w:sz w:val="12"/>
          <w:szCs w:val="12"/>
        </w:rPr>
        <w:t xml:space="preserve"> ВЛ-6 </w:t>
      </w:r>
      <w:proofErr w:type="spellStart"/>
      <w:r w:rsidRPr="00ED3428">
        <w:rPr>
          <w:rFonts w:ascii="Times New Roman" w:eastAsia="Calibri" w:hAnsi="Times New Roman" w:cs="Times New Roman"/>
          <w:sz w:val="12"/>
          <w:szCs w:val="12"/>
        </w:rPr>
        <w:t>кВ</w:t>
      </w:r>
      <w:proofErr w:type="spellEnd"/>
      <w:r w:rsidRPr="00ED3428">
        <w:rPr>
          <w:rFonts w:ascii="Times New Roman" w:eastAsia="Calibri" w:hAnsi="Times New Roman" w:cs="Times New Roman"/>
          <w:sz w:val="12"/>
          <w:szCs w:val="12"/>
        </w:rPr>
        <w:t xml:space="preserve"> от </w:t>
      </w:r>
      <w:proofErr w:type="spellStart"/>
      <w:r w:rsidRPr="00ED3428">
        <w:rPr>
          <w:rFonts w:ascii="Times New Roman" w:eastAsia="Calibri" w:hAnsi="Times New Roman" w:cs="Times New Roman"/>
          <w:sz w:val="12"/>
          <w:szCs w:val="12"/>
        </w:rPr>
        <w:t>скв</w:t>
      </w:r>
      <w:proofErr w:type="spellEnd"/>
      <w:r w:rsidRPr="00ED3428">
        <w:rPr>
          <w:rFonts w:ascii="Times New Roman" w:eastAsia="Calibri" w:hAnsi="Times New Roman" w:cs="Times New Roman"/>
          <w:sz w:val="12"/>
          <w:szCs w:val="12"/>
        </w:rPr>
        <w:t xml:space="preserve">. № 608 до т. подключения к ВЛ-6 </w:t>
      </w:r>
      <w:proofErr w:type="spellStart"/>
      <w:r w:rsidRPr="00ED3428">
        <w:rPr>
          <w:rFonts w:ascii="Times New Roman" w:eastAsia="Calibri" w:hAnsi="Times New Roman" w:cs="Times New Roman"/>
          <w:sz w:val="12"/>
          <w:szCs w:val="12"/>
        </w:rPr>
        <w:t>кВ</w:t>
      </w:r>
      <w:proofErr w:type="spellEnd"/>
      <w:r w:rsidRPr="00ED3428">
        <w:rPr>
          <w:rFonts w:ascii="Times New Roman" w:eastAsia="Calibri" w:hAnsi="Times New Roman" w:cs="Times New Roman"/>
          <w:sz w:val="12"/>
          <w:szCs w:val="12"/>
        </w:rPr>
        <w:t xml:space="preserve"> Ф-8 РУ 6 </w:t>
      </w:r>
      <w:proofErr w:type="spellStart"/>
      <w:r w:rsidRPr="00ED3428">
        <w:rPr>
          <w:rFonts w:ascii="Times New Roman" w:eastAsia="Calibri" w:hAnsi="Times New Roman" w:cs="Times New Roman"/>
          <w:sz w:val="12"/>
          <w:szCs w:val="12"/>
        </w:rPr>
        <w:t>кВ</w:t>
      </w:r>
      <w:proofErr w:type="spellEnd"/>
      <w:r w:rsidRPr="00ED3428">
        <w:rPr>
          <w:rFonts w:ascii="Times New Roman" w:eastAsia="Calibri" w:hAnsi="Times New Roman" w:cs="Times New Roman"/>
          <w:sz w:val="12"/>
          <w:szCs w:val="12"/>
        </w:rPr>
        <w:t xml:space="preserve"> № 10 ПС 110/35/6 </w:t>
      </w:r>
      <w:proofErr w:type="spellStart"/>
      <w:r w:rsidRPr="00ED3428">
        <w:rPr>
          <w:rFonts w:ascii="Times New Roman" w:eastAsia="Calibri" w:hAnsi="Times New Roman" w:cs="Times New Roman"/>
          <w:sz w:val="12"/>
          <w:szCs w:val="12"/>
        </w:rPr>
        <w:t>кВ</w:t>
      </w:r>
      <w:proofErr w:type="spellEnd"/>
      <w:r w:rsidRPr="00ED3428">
        <w:rPr>
          <w:rFonts w:ascii="Times New Roman" w:eastAsia="Calibri" w:hAnsi="Times New Roman" w:cs="Times New Roman"/>
          <w:sz w:val="12"/>
          <w:szCs w:val="12"/>
        </w:rPr>
        <w:t xml:space="preserve"> «</w:t>
      </w:r>
      <w:proofErr w:type="spellStart"/>
      <w:r w:rsidRPr="00ED3428">
        <w:rPr>
          <w:rFonts w:ascii="Times New Roman" w:eastAsia="Calibri" w:hAnsi="Times New Roman" w:cs="Times New Roman"/>
          <w:sz w:val="12"/>
          <w:szCs w:val="12"/>
        </w:rPr>
        <w:t>Радаевская</w:t>
      </w:r>
      <w:proofErr w:type="spellEnd"/>
      <w:r w:rsidRPr="00ED3428">
        <w:rPr>
          <w:rFonts w:ascii="Times New Roman" w:eastAsia="Calibri" w:hAnsi="Times New Roman" w:cs="Times New Roman"/>
          <w:sz w:val="12"/>
          <w:szCs w:val="12"/>
        </w:rPr>
        <w:t xml:space="preserve">», отпайка от ВЛ-6 </w:t>
      </w:r>
      <w:proofErr w:type="spellStart"/>
      <w:r w:rsidRPr="00ED3428">
        <w:rPr>
          <w:rFonts w:ascii="Times New Roman" w:eastAsia="Calibri" w:hAnsi="Times New Roman" w:cs="Times New Roman"/>
          <w:sz w:val="12"/>
          <w:szCs w:val="12"/>
        </w:rPr>
        <w:t>кВ</w:t>
      </w:r>
      <w:proofErr w:type="spellEnd"/>
      <w:r w:rsidRPr="00ED3428">
        <w:rPr>
          <w:rFonts w:ascii="Times New Roman" w:eastAsia="Calibri" w:hAnsi="Times New Roman" w:cs="Times New Roman"/>
          <w:sz w:val="12"/>
          <w:szCs w:val="12"/>
        </w:rPr>
        <w:t xml:space="preserve"> на скважину №607 по проекту 5169П, L= 30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Проектируемого водовода от </w:t>
      </w:r>
      <w:proofErr w:type="spellStart"/>
      <w:r w:rsidRPr="00ED3428">
        <w:rPr>
          <w:rFonts w:ascii="Times New Roman" w:eastAsia="Calibri" w:hAnsi="Times New Roman" w:cs="Times New Roman"/>
          <w:sz w:val="12"/>
          <w:szCs w:val="12"/>
        </w:rPr>
        <w:t>скв</w:t>
      </w:r>
      <w:proofErr w:type="spellEnd"/>
      <w:r w:rsidRPr="00ED3428">
        <w:rPr>
          <w:rFonts w:ascii="Times New Roman" w:eastAsia="Calibri" w:hAnsi="Times New Roman" w:cs="Times New Roman"/>
          <w:sz w:val="12"/>
          <w:szCs w:val="12"/>
        </w:rPr>
        <w:t>.№ 606 до сущ. ВПР-1 – L=1420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gramStart"/>
      <w:r w:rsidRPr="00ED3428">
        <w:rPr>
          <w:rFonts w:ascii="Times New Roman" w:eastAsia="Calibri" w:hAnsi="Times New Roman" w:cs="Times New Roman"/>
          <w:sz w:val="12"/>
          <w:szCs w:val="12"/>
        </w:rPr>
        <w:t>Проектируемой</w:t>
      </w:r>
      <w:proofErr w:type="gramEnd"/>
      <w:r w:rsidRPr="00ED3428">
        <w:rPr>
          <w:rFonts w:ascii="Times New Roman" w:eastAsia="Calibri" w:hAnsi="Times New Roman" w:cs="Times New Roman"/>
          <w:sz w:val="12"/>
          <w:szCs w:val="12"/>
        </w:rPr>
        <w:t xml:space="preserve"> ВЛ-6 </w:t>
      </w:r>
      <w:proofErr w:type="spellStart"/>
      <w:r w:rsidRPr="00ED3428">
        <w:rPr>
          <w:rFonts w:ascii="Times New Roman" w:eastAsia="Calibri" w:hAnsi="Times New Roman" w:cs="Times New Roman"/>
          <w:sz w:val="12"/>
          <w:szCs w:val="12"/>
        </w:rPr>
        <w:t>кВ</w:t>
      </w:r>
      <w:proofErr w:type="spellEnd"/>
      <w:r w:rsidRPr="00ED3428">
        <w:rPr>
          <w:rFonts w:ascii="Times New Roman" w:eastAsia="Calibri" w:hAnsi="Times New Roman" w:cs="Times New Roman"/>
          <w:sz w:val="12"/>
          <w:szCs w:val="12"/>
        </w:rPr>
        <w:t xml:space="preserve"> от </w:t>
      </w:r>
      <w:proofErr w:type="spellStart"/>
      <w:r w:rsidRPr="00ED3428">
        <w:rPr>
          <w:rFonts w:ascii="Times New Roman" w:eastAsia="Calibri" w:hAnsi="Times New Roman" w:cs="Times New Roman"/>
          <w:sz w:val="12"/>
          <w:szCs w:val="12"/>
        </w:rPr>
        <w:t>скв</w:t>
      </w:r>
      <w:proofErr w:type="spellEnd"/>
      <w:r w:rsidRPr="00ED3428">
        <w:rPr>
          <w:rFonts w:ascii="Times New Roman" w:eastAsia="Calibri" w:hAnsi="Times New Roman" w:cs="Times New Roman"/>
          <w:sz w:val="12"/>
          <w:szCs w:val="12"/>
        </w:rPr>
        <w:t xml:space="preserve">. № 606 до т. подключения к ВЛ-6 </w:t>
      </w:r>
      <w:proofErr w:type="spellStart"/>
      <w:r w:rsidRPr="00ED3428">
        <w:rPr>
          <w:rFonts w:ascii="Times New Roman" w:eastAsia="Calibri" w:hAnsi="Times New Roman" w:cs="Times New Roman"/>
          <w:sz w:val="12"/>
          <w:szCs w:val="12"/>
        </w:rPr>
        <w:t>кВ</w:t>
      </w:r>
      <w:proofErr w:type="spellEnd"/>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lastRenderedPageBreak/>
        <w:t xml:space="preserve">Ф-8 РУ 6 </w:t>
      </w:r>
      <w:proofErr w:type="spellStart"/>
      <w:r w:rsidRPr="00ED3428">
        <w:rPr>
          <w:rFonts w:ascii="Times New Roman" w:eastAsia="Calibri" w:hAnsi="Times New Roman" w:cs="Times New Roman"/>
          <w:sz w:val="12"/>
          <w:szCs w:val="12"/>
        </w:rPr>
        <w:t>кВ</w:t>
      </w:r>
      <w:proofErr w:type="spellEnd"/>
      <w:r w:rsidRPr="00ED3428">
        <w:rPr>
          <w:rFonts w:ascii="Times New Roman" w:eastAsia="Calibri" w:hAnsi="Times New Roman" w:cs="Times New Roman"/>
          <w:sz w:val="12"/>
          <w:szCs w:val="12"/>
        </w:rPr>
        <w:t xml:space="preserve"> № 10 ПС 110/35/6 </w:t>
      </w:r>
      <w:proofErr w:type="spellStart"/>
      <w:r w:rsidRPr="00ED3428">
        <w:rPr>
          <w:rFonts w:ascii="Times New Roman" w:eastAsia="Calibri" w:hAnsi="Times New Roman" w:cs="Times New Roman"/>
          <w:sz w:val="12"/>
          <w:szCs w:val="12"/>
        </w:rPr>
        <w:t>кВ</w:t>
      </w:r>
      <w:proofErr w:type="spellEnd"/>
      <w:r w:rsidRPr="00ED3428">
        <w:rPr>
          <w:rFonts w:ascii="Times New Roman" w:eastAsia="Calibri" w:hAnsi="Times New Roman" w:cs="Times New Roman"/>
          <w:sz w:val="12"/>
          <w:szCs w:val="12"/>
        </w:rPr>
        <w:t xml:space="preserve"> «</w:t>
      </w:r>
      <w:proofErr w:type="spellStart"/>
      <w:r w:rsidRPr="00ED3428">
        <w:rPr>
          <w:rFonts w:ascii="Times New Roman" w:eastAsia="Calibri" w:hAnsi="Times New Roman" w:cs="Times New Roman"/>
          <w:sz w:val="12"/>
          <w:szCs w:val="12"/>
        </w:rPr>
        <w:t>Радаевская</w:t>
      </w:r>
      <w:proofErr w:type="spellEnd"/>
      <w:r w:rsidRPr="00ED3428">
        <w:rPr>
          <w:rFonts w:ascii="Times New Roman" w:eastAsia="Calibri" w:hAnsi="Times New Roman" w:cs="Times New Roman"/>
          <w:sz w:val="12"/>
          <w:szCs w:val="12"/>
        </w:rPr>
        <w:t xml:space="preserve">», отпайка от ВЛ-6 </w:t>
      </w:r>
      <w:proofErr w:type="spellStart"/>
      <w:r w:rsidRPr="00ED3428">
        <w:rPr>
          <w:rFonts w:ascii="Times New Roman" w:eastAsia="Calibri" w:hAnsi="Times New Roman" w:cs="Times New Roman"/>
          <w:sz w:val="12"/>
          <w:szCs w:val="12"/>
        </w:rPr>
        <w:t>кВ</w:t>
      </w:r>
      <w:proofErr w:type="spellEnd"/>
      <w:r w:rsidRPr="00ED3428">
        <w:rPr>
          <w:rFonts w:ascii="Times New Roman" w:eastAsia="Calibri" w:hAnsi="Times New Roman" w:cs="Times New Roman"/>
          <w:sz w:val="12"/>
          <w:szCs w:val="12"/>
        </w:rPr>
        <w:t xml:space="preserve"> на скважины № 600-603 по проекту 5169П, L= 30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Проектируемой подъездной дороги к скважине № 608 (IV-в.), L=70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Проектируемой подъездной дороги к скважине № 606 (IV-в.), L=40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Площадка обустройства скважины 608 расположена на пастбищных землях, ближайший населенный пункт – с. </w:t>
      </w:r>
      <w:proofErr w:type="spellStart"/>
      <w:r w:rsidRPr="00ED3428">
        <w:rPr>
          <w:rFonts w:ascii="Times New Roman" w:eastAsia="Calibri" w:hAnsi="Times New Roman" w:cs="Times New Roman"/>
          <w:sz w:val="12"/>
          <w:szCs w:val="12"/>
        </w:rPr>
        <w:t>Мамыково</w:t>
      </w:r>
      <w:proofErr w:type="spellEnd"/>
      <w:r w:rsidRPr="00ED3428">
        <w:rPr>
          <w:rFonts w:ascii="Times New Roman" w:eastAsia="Calibri" w:hAnsi="Times New Roman" w:cs="Times New Roman"/>
          <w:sz w:val="12"/>
          <w:szCs w:val="12"/>
        </w:rPr>
        <w:t>. На территории площадки проходят существующие коммуникации. Рельеф на площадке равнинный, с перепадом высот от 221,65 до 232,35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Площадка обустройства скважины 606 расположена на пастбищных землях и заросшими кустарниками землях, ближайший населенный пункт – с. </w:t>
      </w:r>
      <w:proofErr w:type="spellStart"/>
      <w:r w:rsidRPr="00ED3428">
        <w:rPr>
          <w:rFonts w:ascii="Times New Roman" w:eastAsia="Calibri" w:hAnsi="Times New Roman" w:cs="Times New Roman"/>
          <w:sz w:val="12"/>
          <w:szCs w:val="12"/>
        </w:rPr>
        <w:t>Мамыково</w:t>
      </w:r>
      <w:proofErr w:type="spellEnd"/>
      <w:r w:rsidRPr="00ED3428">
        <w:rPr>
          <w:rFonts w:ascii="Times New Roman" w:eastAsia="Calibri" w:hAnsi="Times New Roman" w:cs="Times New Roman"/>
          <w:sz w:val="12"/>
          <w:szCs w:val="12"/>
        </w:rPr>
        <w:t>. На территории площадки проходят существующие коммуникации. Рельеф на площадке равнинный, с перепадом высот от 217,72 до 220,98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Площадка </w:t>
      </w:r>
      <w:proofErr w:type="gramStart"/>
      <w:r w:rsidRPr="00ED3428">
        <w:rPr>
          <w:rFonts w:ascii="Times New Roman" w:eastAsia="Calibri" w:hAnsi="Times New Roman" w:cs="Times New Roman"/>
          <w:sz w:val="12"/>
          <w:szCs w:val="12"/>
        </w:rPr>
        <w:t>существующей</w:t>
      </w:r>
      <w:proofErr w:type="gramEnd"/>
      <w:r w:rsidRPr="00ED3428">
        <w:rPr>
          <w:rFonts w:ascii="Times New Roman" w:eastAsia="Calibri" w:hAnsi="Times New Roman" w:cs="Times New Roman"/>
          <w:sz w:val="12"/>
          <w:szCs w:val="12"/>
        </w:rPr>
        <w:t xml:space="preserve"> ВРП-1 расположена в </w:t>
      </w:r>
      <w:proofErr w:type="spellStart"/>
      <w:r w:rsidRPr="00ED3428">
        <w:rPr>
          <w:rFonts w:ascii="Times New Roman" w:eastAsia="Calibri" w:hAnsi="Times New Roman" w:cs="Times New Roman"/>
          <w:sz w:val="12"/>
          <w:szCs w:val="12"/>
        </w:rPr>
        <w:t>обваловке</w:t>
      </w:r>
      <w:proofErr w:type="spellEnd"/>
      <w:r w:rsidRPr="00ED3428">
        <w:rPr>
          <w:rFonts w:ascii="Times New Roman" w:eastAsia="Calibri" w:hAnsi="Times New Roman" w:cs="Times New Roman"/>
          <w:sz w:val="12"/>
          <w:szCs w:val="12"/>
        </w:rPr>
        <w:t xml:space="preserve">, ближайший населенный пункт – с. </w:t>
      </w:r>
      <w:proofErr w:type="spellStart"/>
      <w:r w:rsidRPr="00ED3428">
        <w:rPr>
          <w:rFonts w:ascii="Times New Roman" w:eastAsia="Calibri" w:hAnsi="Times New Roman" w:cs="Times New Roman"/>
          <w:sz w:val="12"/>
          <w:szCs w:val="12"/>
        </w:rPr>
        <w:t>Мамыково</w:t>
      </w:r>
      <w:proofErr w:type="spellEnd"/>
      <w:r w:rsidRPr="00ED3428">
        <w:rPr>
          <w:rFonts w:ascii="Times New Roman" w:eastAsia="Calibri" w:hAnsi="Times New Roman" w:cs="Times New Roman"/>
          <w:sz w:val="12"/>
          <w:szCs w:val="12"/>
        </w:rPr>
        <w:t>. Площадка насыщена существующими подземными и надземными коммуникациями. Перепад высот от 221,72 до 224,10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proofErr w:type="gramStart"/>
      <w:r w:rsidRPr="00ED3428">
        <w:rPr>
          <w:rFonts w:ascii="Times New Roman" w:eastAsia="Calibri" w:hAnsi="Times New Roman" w:cs="Times New Roman"/>
          <w:sz w:val="12"/>
          <w:szCs w:val="12"/>
        </w:rPr>
        <w:t>Трасса водовода от ВРП-1 до скважины № 608, протяженностью 740,6 м, следует южном, затем в западном направлении по пастбищным землям.</w:t>
      </w:r>
      <w:proofErr w:type="gramEnd"/>
      <w:r w:rsidRPr="00ED3428">
        <w:rPr>
          <w:rFonts w:ascii="Times New Roman" w:eastAsia="Calibri" w:hAnsi="Times New Roman" w:cs="Times New Roman"/>
          <w:sz w:val="12"/>
          <w:szCs w:val="12"/>
        </w:rPr>
        <w:t xml:space="preserve"> По трассе имеются пересечения с инженерными коммуникациями. Перепад высот от 223,62 до 226,41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Трасса водовода от ВРП-1 до скважины № 606, протяженностью 1458,8 м, следует в общем северо-восточном направлении по пастбищным и пахотным землям. По трассе пересечения с инженерными коммуникациями отсутствуют. Перепад высот от 209,61 до 223,32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Трасса ВЛ-6 </w:t>
      </w:r>
      <w:proofErr w:type="spellStart"/>
      <w:r w:rsidRPr="00ED3428">
        <w:rPr>
          <w:rFonts w:ascii="Times New Roman" w:eastAsia="Calibri" w:hAnsi="Times New Roman" w:cs="Times New Roman"/>
          <w:sz w:val="12"/>
          <w:szCs w:val="12"/>
        </w:rPr>
        <w:t>кВ</w:t>
      </w:r>
      <w:proofErr w:type="spellEnd"/>
      <w:r w:rsidRPr="00ED3428">
        <w:rPr>
          <w:rFonts w:ascii="Times New Roman" w:eastAsia="Calibri" w:hAnsi="Times New Roman" w:cs="Times New Roman"/>
          <w:sz w:val="12"/>
          <w:szCs w:val="12"/>
        </w:rPr>
        <w:t xml:space="preserve"> на скважину № 608, протяженностью 59,5 м, следует в общем северном направлении по пастбищным землям. Пересечения по трассе с коммуникациями отсутствуют. Перепад высот от 229,92 до 230,90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Трасса ВЛ-6 </w:t>
      </w:r>
      <w:proofErr w:type="spellStart"/>
      <w:r w:rsidRPr="00ED3428">
        <w:rPr>
          <w:rFonts w:ascii="Times New Roman" w:eastAsia="Calibri" w:hAnsi="Times New Roman" w:cs="Times New Roman"/>
          <w:sz w:val="12"/>
          <w:szCs w:val="12"/>
        </w:rPr>
        <w:t>кВ</w:t>
      </w:r>
      <w:proofErr w:type="spellEnd"/>
      <w:r w:rsidRPr="00ED3428">
        <w:rPr>
          <w:rFonts w:ascii="Times New Roman" w:eastAsia="Calibri" w:hAnsi="Times New Roman" w:cs="Times New Roman"/>
          <w:sz w:val="12"/>
          <w:szCs w:val="12"/>
        </w:rPr>
        <w:t xml:space="preserve"> на скважину № 606, протяженностью 34,0 м, следует в общем северо-западном направлении по пастбищным землям. Пересечения по трассе с коммуникациями отсутствуют. Перепад высот от 218,03 до 218,30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Ситуационная схема района проектируемых работ приведена на чертеже 5170П-П-103.000.000-ООС-01-Ч-001.</w:t>
      </w:r>
    </w:p>
    <w:p w:rsidR="005B5C5F"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Обзорная схема района работ приведена на  рисунке 1.1.</w:t>
      </w:r>
    </w:p>
    <w:p w:rsidR="005B5C5F" w:rsidRDefault="00ED3428" w:rsidP="00ED342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881222" cy="2286000"/>
            <wp:effectExtent l="0" t="0" r="0" b="0"/>
            <wp:docPr id="45" name="Рисунок 45" descr="C:\Users\user\Deskto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4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89656" cy="2292692"/>
                    </a:xfrm>
                    <a:prstGeom prst="rect">
                      <a:avLst/>
                    </a:prstGeom>
                    <a:noFill/>
                    <a:ln>
                      <a:noFill/>
                    </a:ln>
                  </pic:spPr>
                </pic:pic>
              </a:graphicData>
            </a:graphic>
          </wp:inline>
        </w:drawing>
      </w:r>
    </w:p>
    <w:p w:rsidR="00ED3428" w:rsidRDefault="00ED3428" w:rsidP="00ED3428">
      <w:pPr>
        <w:tabs>
          <w:tab w:val="left" w:pos="284"/>
        </w:tabs>
        <w:spacing w:after="0" w:line="240" w:lineRule="auto"/>
        <w:jc w:val="center"/>
        <w:rPr>
          <w:rFonts w:ascii="Times New Roman" w:eastAsia="Calibri" w:hAnsi="Times New Roman" w:cs="Times New Roman"/>
          <w:sz w:val="12"/>
          <w:szCs w:val="12"/>
        </w:rPr>
      </w:pPr>
    </w:p>
    <w:p w:rsidR="007D32B9" w:rsidRDefault="00ED3428" w:rsidP="00ED3428">
      <w:pPr>
        <w:tabs>
          <w:tab w:val="left" w:pos="284"/>
        </w:tabs>
        <w:spacing w:after="0" w:line="240" w:lineRule="auto"/>
        <w:rPr>
          <w:rFonts w:ascii="Times New Roman" w:eastAsia="Calibri" w:hAnsi="Times New Roman" w:cs="Times New Roman"/>
          <w:sz w:val="12"/>
          <w:szCs w:val="12"/>
        </w:rPr>
      </w:pPr>
      <w:r w:rsidRPr="00ED3428">
        <w:rPr>
          <w:rFonts w:ascii="Times New Roman" w:eastAsia="Calibri" w:hAnsi="Times New Roman" w:cs="Times New Roman"/>
          <w:sz w:val="12"/>
          <w:szCs w:val="12"/>
        </w:rPr>
        <w:t>Рисунок 1.1 - Обзорная схема района проектируемых работ</w:t>
      </w:r>
    </w:p>
    <w:p w:rsidR="007D32B9" w:rsidRDefault="007D32B9" w:rsidP="00F85E6D">
      <w:pPr>
        <w:tabs>
          <w:tab w:val="left" w:pos="284"/>
        </w:tabs>
        <w:spacing w:after="0" w:line="240" w:lineRule="auto"/>
        <w:jc w:val="both"/>
        <w:rPr>
          <w:rFonts w:ascii="Times New Roman" w:eastAsia="Calibri" w:hAnsi="Times New Roman" w:cs="Times New Roman"/>
          <w:sz w:val="12"/>
          <w:szCs w:val="12"/>
        </w:rPr>
      </w:pPr>
    </w:p>
    <w:p w:rsidR="007D32B9" w:rsidRPr="00ED3428" w:rsidRDefault="00ED3428" w:rsidP="00ED3428">
      <w:pPr>
        <w:tabs>
          <w:tab w:val="left" w:pos="284"/>
        </w:tabs>
        <w:spacing w:after="0" w:line="240" w:lineRule="auto"/>
        <w:rPr>
          <w:rFonts w:ascii="Times New Roman" w:eastAsia="Calibri" w:hAnsi="Times New Roman" w:cs="Times New Roman"/>
          <w:b/>
          <w:sz w:val="12"/>
          <w:szCs w:val="12"/>
        </w:rPr>
      </w:pPr>
      <w:r w:rsidRPr="00ED3428">
        <w:rPr>
          <w:rFonts w:ascii="Times New Roman" w:eastAsia="Calibri" w:hAnsi="Times New Roman" w:cs="Times New Roman"/>
          <w:b/>
          <w:sz w:val="12"/>
          <w:szCs w:val="12"/>
        </w:rPr>
        <w:t xml:space="preserve">4. Перечень </w:t>
      </w:r>
      <w:proofErr w:type="gramStart"/>
      <w:r w:rsidRPr="00ED3428">
        <w:rPr>
          <w:rFonts w:ascii="Times New Roman" w:eastAsia="Calibri" w:hAnsi="Times New Roman" w:cs="Times New Roman"/>
          <w:b/>
          <w:sz w:val="12"/>
          <w:szCs w:val="12"/>
        </w:rPr>
        <w:t>координат характерных точек зон планируемого размещения объекта</w:t>
      </w:r>
      <w:proofErr w:type="gramEnd"/>
    </w:p>
    <w:tbl>
      <w:tblPr>
        <w:tblStyle w:val="212"/>
        <w:tblW w:w="7513" w:type="dxa"/>
        <w:tblInd w:w="108" w:type="dxa"/>
        <w:tblLook w:val="04A0" w:firstRow="1" w:lastRow="0" w:firstColumn="1" w:lastColumn="0" w:noHBand="0" w:noVBand="1"/>
      </w:tblPr>
      <w:tblGrid>
        <w:gridCol w:w="1447"/>
        <w:gridCol w:w="2268"/>
        <w:gridCol w:w="3798"/>
      </w:tblGrid>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Номер</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proofErr w:type="spellStart"/>
            <w:proofErr w:type="gramStart"/>
            <w:r w:rsidRPr="00ED3428">
              <w:rPr>
                <w:rFonts w:ascii="Times New Roman" w:eastAsia="Calibri" w:hAnsi="Times New Roman" w:cs="Times New Roman"/>
                <w:sz w:val="12"/>
                <w:szCs w:val="12"/>
              </w:rPr>
              <w:t>X</w:t>
            </w:r>
            <w:proofErr w:type="gramEnd"/>
            <w:r w:rsidRPr="00ED3428">
              <w:rPr>
                <w:rFonts w:ascii="Times New Roman" w:eastAsia="Calibri" w:hAnsi="Times New Roman" w:cs="Times New Roman"/>
                <w:sz w:val="12"/>
                <w:szCs w:val="12"/>
              </w:rPr>
              <w:t>точки</w:t>
            </w:r>
            <w:proofErr w:type="spellEnd"/>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proofErr w:type="spellStart"/>
            <w:proofErr w:type="gramStart"/>
            <w:r w:rsidRPr="00ED3428">
              <w:rPr>
                <w:rFonts w:ascii="Times New Roman" w:eastAsia="Calibri" w:hAnsi="Times New Roman" w:cs="Times New Roman"/>
                <w:sz w:val="12"/>
                <w:szCs w:val="12"/>
              </w:rPr>
              <w:t>Y</w:t>
            </w:r>
            <w:proofErr w:type="gramEnd"/>
            <w:r w:rsidRPr="00ED3428">
              <w:rPr>
                <w:rFonts w:ascii="Times New Roman" w:eastAsia="Calibri" w:hAnsi="Times New Roman" w:cs="Times New Roman"/>
                <w:sz w:val="12"/>
                <w:szCs w:val="12"/>
              </w:rPr>
              <w:t>точки</w:t>
            </w:r>
            <w:proofErr w:type="spellEnd"/>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470744.15</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2229269.68</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470747.37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2229267.82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470751.59</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2229265.59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470749.74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2229260.46</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470777.11</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2229242.73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470780.39</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2229247.78</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470832.78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2229219.03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470829.26</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2229212.63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470846.08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2229199.42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470844.16</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2229196.34</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470854.26</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2229185.32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470869.45</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2229177.67</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470859.95</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2229161.34</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470939.44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2229120.33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15</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470824.34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2228897.18</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16</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470819.16</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2228887.52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17</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470813.54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2228877.94</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18</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470807.71</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2228868.71</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19</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470769.96</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2228811.21</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20</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470766.92</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2228806.68</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21</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470763.77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2228802.13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470760.55</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2228797.68</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lastRenderedPageBreak/>
              <w:t>23</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470710.69</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2228729.74</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24</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470707.77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2228725.70</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25</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470705.04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2228721.75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26</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470702.17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2228717.48</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27</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470674.84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2228675.85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28</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470683.32</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2228670.23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29</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470631.80</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2228591.77</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30</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470660.63</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2228572.76</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31</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470615.93</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2228504.67</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32</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470604.07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2228505.35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33</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470603.75</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2228504.90</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34</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470600.57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2228500.36</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35</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470597.41</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2228495.93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36</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470316.52</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2228113.29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37</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470292.30</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2228131.07</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38</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470284.15</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2228119.96</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39</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470264.50</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2228134.36</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40</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470256.33</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2228140.13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41</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470248.08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2228145.54</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42</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470239.55</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2228150.75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43</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470218.73</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2228162.90</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44</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470220.03</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2228165.11</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45</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470206.89</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2228173.79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470196.56</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2228168.81</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470190.98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2228169.29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48</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470073.28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2228177.96</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49</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470062.38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2228178.95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50</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470051.37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2228180.35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51</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470040.56</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2228182.09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52</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470003.48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2228188.78</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53</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469996.32</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2228190.14</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54</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469989.08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2228191.72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55</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469982.00</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2228193.42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56</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469960.13</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2228198.96</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57</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469954.91</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2228207.55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58</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469863.18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2228230.84</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59</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469850.31</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2228252.51</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60</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469838.62</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2228252.18</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61</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469828.79</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2228251.52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62</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469818.84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2228250.52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63</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469804.54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2228248.81</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64</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469796.28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2228247.71</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65</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469788.18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2228246.39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66</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469780.02</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2228244.81</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67</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469768.53</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2228242.40</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68</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469735.09</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2228140.78</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69</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469736.54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2228139.97</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70</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469760.27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2228142.91</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71</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469761.66</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2228130.50</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72</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469752.50</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2228127.76</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73</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469769.08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2228119.50</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74</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469765.52</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2228112.35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75</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469752.08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2228119.05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76</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469734.02</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2228088.81</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77</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469722.77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2228056.95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78</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469716.57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2228039.38</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79</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469709.54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2228041.52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80</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469694.03</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2227992.83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81</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469635.61</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2228014.19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82</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469651.73</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2228065.98</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83</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469630.51</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2228079.02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84</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469631.77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2228084.77</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85</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469650.51</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2228081.43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86</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469674.95</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2228073.15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87</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469740.83</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2228273.38</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88</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469772.92</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2228280.10</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89</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469781.86</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2228281.83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90</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469791.00</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2228283.32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91</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469800.03</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2228284.53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92</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469814.91</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2228286.30</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lastRenderedPageBreak/>
              <w:t>93</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469825.79</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2228287.40</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94</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469836.85</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2228288.13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95</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469847.82</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2228288.49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96</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469870.67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2228288.72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97</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469886.52</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2228262.05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98</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469978.04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2228238.81</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99</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469983.24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2228230.24</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100</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469990.64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2228228.37</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101</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469997.12</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2228226.81</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102</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470003.53</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2228225.42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103</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470010.06</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2228224.16</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104</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470046.64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2228217.58</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105</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470056.51</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2228215.97</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106</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470066.27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2228214.74</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107</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470076.23</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2228213.84</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108</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470189.80</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2228205.52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109</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470209.94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2228215.24</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110</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470238.02</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2228196.24</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111</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470236.88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2228193.99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112</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470257.99</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2228181.65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113</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470267.31</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2228175.97</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114</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470276.27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2228170.11</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115</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470284.52</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2228181.42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116</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470308.81</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2228163.60</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117</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470568.28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2228517.07</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118</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470571.19</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2228521.13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119</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470574.01</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2228525.18</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120</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470576.79</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2228529.36</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121</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470585.46</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2228542.45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122</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470597.23</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2228541.79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123</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470610.82</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2228562.49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124</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470582.00</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2228581.49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125</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470633.57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2228660.06</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126</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470625.10</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2228665.68</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127</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470672.18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2228737.39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128</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470675.22</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2228741.93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129</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470678.38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2228746.47</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130</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470681.57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2228750.91</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131</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470731.46</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2228818.86</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132</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470734.37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2228822.90</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133</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470737.18</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2228826.96</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134</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470747.44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2228833.92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135</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470748.60</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2228835.32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136</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470751.10</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2228839.22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137</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470769.89</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2228876.69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138</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470777.45</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2228888.20</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139</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470782.79</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2228896.65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140</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470787.77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2228905.15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141</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470792.50</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2228913.95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142</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470890.95</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2229104.85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143</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470829.27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2229136.66</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144</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470810.07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2229103.39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145</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470809.05</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2229103.32</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146</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470807.09</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2229103.24</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147</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470807.06</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2229105.13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148</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470792.67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2229113.44</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149</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470803.50</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2229131.16</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150</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470803.07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2229131.45</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151</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470783.73</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2229142.63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152</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470731.67</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2229172.69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153</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470726.66</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2229175.59</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154</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470756.64</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2229234.26</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155</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470737.93</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2229246.33</w:t>
            </w:r>
          </w:p>
        </w:tc>
      </w:tr>
      <w:tr w:rsidR="00ED3428" w:rsidRPr="00ED3428" w:rsidTr="00ED3428">
        <w:trPr>
          <w:trHeight w:val="20"/>
        </w:trPr>
        <w:tc>
          <w:tcPr>
            <w:tcW w:w="1447"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156</w:t>
            </w:r>
          </w:p>
        </w:tc>
        <w:tc>
          <w:tcPr>
            <w:tcW w:w="226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470735.69</w:t>
            </w:r>
          </w:p>
        </w:tc>
        <w:tc>
          <w:tcPr>
            <w:tcW w:w="3798" w:type="dxa"/>
            <w:noWrap/>
            <w:hideMark/>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2229247.68</w:t>
            </w:r>
          </w:p>
        </w:tc>
      </w:tr>
    </w:tbl>
    <w:p w:rsidR="007D32B9" w:rsidRDefault="007D32B9" w:rsidP="00F85E6D">
      <w:pPr>
        <w:tabs>
          <w:tab w:val="left" w:pos="284"/>
        </w:tabs>
        <w:spacing w:after="0" w:line="240" w:lineRule="auto"/>
        <w:jc w:val="both"/>
        <w:rPr>
          <w:rFonts w:ascii="Times New Roman" w:eastAsia="Calibri" w:hAnsi="Times New Roman" w:cs="Times New Roman"/>
          <w:sz w:val="12"/>
          <w:szCs w:val="12"/>
        </w:rPr>
      </w:pP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
          <w:sz w:val="12"/>
          <w:szCs w:val="12"/>
        </w:rPr>
      </w:pPr>
      <w:r w:rsidRPr="00ED3428">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5.1. Мероприятия по сохранению объектов культурного наследия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5.2. Мероприятия по охране окружающей среды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lastRenderedPageBreak/>
        <w:t>Мероприятия по охране недр и окружающей среды при обустройстве месторождений являются важным элементом деятельности нефтегазодобывающего предприятия ОАО «</w:t>
      </w:r>
      <w:proofErr w:type="spellStart"/>
      <w:r w:rsidRPr="00ED3428">
        <w:rPr>
          <w:rFonts w:ascii="Times New Roman" w:eastAsia="Calibri" w:hAnsi="Times New Roman" w:cs="Times New Roman"/>
          <w:sz w:val="12"/>
          <w:szCs w:val="12"/>
        </w:rPr>
        <w:t>Самаранефтегаз</w:t>
      </w:r>
      <w:proofErr w:type="spellEnd"/>
      <w:r w:rsidRPr="00ED3428">
        <w:rPr>
          <w:rFonts w:ascii="Times New Roman" w:eastAsia="Calibri" w:hAnsi="Times New Roman" w:cs="Times New Roman"/>
          <w:sz w:val="12"/>
          <w:szCs w:val="12"/>
        </w:rPr>
        <w:t>».</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5.2.1. Мероприятия по охране атмосферного воздуха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 период проведения работ по строительству проектируемого объекта с целью защиты атмосферного воздуха от загрязнения предусмотрены следующие мероприятия: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gramStart"/>
      <w:r w:rsidRPr="00ED3428">
        <w:rPr>
          <w:rFonts w:ascii="Times New Roman" w:eastAsia="Calibri" w:hAnsi="Times New Roman" w:cs="Times New Roman"/>
          <w:sz w:val="12"/>
          <w:szCs w:val="12"/>
        </w:rPr>
        <w:t>контроль за</w:t>
      </w:r>
      <w:proofErr w:type="gramEnd"/>
      <w:r w:rsidRPr="00ED3428">
        <w:rPr>
          <w:rFonts w:ascii="Times New Roman" w:eastAsia="Calibri" w:hAnsi="Times New Roman" w:cs="Times New Roman"/>
          <w:sz w:val="12"/>
          <w:szCs w:val="12"/>
        </w:rPr>
        <w:t xml:space="preserve">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регулировка двигателей автостроительной техники и автотранспорта в случае обнаружения выбросов NO2 и </w:t>
      </w:r>
      <w:proofErr w:type="gramStart"/>
      <w:r w:rsidRPr="00ED3428">
        <w:rPr>
          <w:rFonts w:ascii="Times New Roman" w:eastAsia="Calibri" w:hAnsi="Times New Roman" w:cs="Times New Roman"/>
          <w:sz w:val="12"/>
          <w:szCs w:val="12"/>
        </w:rPr>
        <w:t>СО</w:t>
      </w:r>
      <w:proofErr w:type="gramEnd"/>
      <w:r w:rsidRPr="00ED3428">
        <w:rPr>
          <w:rFonts w:ascii="Times New Roman" w:eastAsia="Calibri" w:hAnsi="Times New Roman" w:cs="Times New Roman"/>
          <w:sz w:val="12"/>
          <w:szCs w:val="12"/>
        </w:rPr>
        <w:t>, превышающих нормативный уровень, и своевременное проведение профилактических работ по регулировке топливных систем;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соблюдение правил противопожарной безопасности при выполнении всех работ.</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5.2.2. Мероприятия по охране и рациональному использованию земельных ресурсов и почвенного покрова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соблюдение чистоты на стройплощадке, разделение отходов производства и потребления; вывоз отходов по мере заполнения контейнеров;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5.2.3. Мероприятия по рациональному использованию и охране вод и водных биоресурсов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ED3428">
        <w:rPr>
          <w:rFonts w:ascii="Times New Roman" w:eastAsia="Calibri" w:hAnsi="Times New Roman" w:cs="Times New Roman"/>
          <w:sz w:val="12"/>
          <w:szCs w:val="12"/>
        </w:rPr>
        <w:t>водоохранным</w:t>
      </w:r>
      <w:proofErr w:type="spellEnd"/>
      <w:r w:rsidRPr="00ED3428">
        <w:rPr>
          <w:rFonts w:ascii="Times New Roman" w:eastAsia="Calibri" w:hAnsi="Times New Roman" w:cs="Times New Roman"/>
          <w:sz w:val="12"/>
          <w:szCs w:val="12"/>
        </w:rPr>
        <w:t xml:space="preserve"> зонам и прибрежным защитным полосам ближайших водных объектов.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proofErr w:type="spellStart"/>
      <w:r w:rsidRPr="00ED3428">
        <w:rPr>
          <w:rFonts w:ascii="Times New Roman" w:eastAsia="Calibri" w:hAnsi="Times New Roman" w:cs="Times New Roman"/>
          <w:sz w:val="12"/>
          <w:szCs w:val="12"/>
        </w:rPr>
        <w:t>Водоохранными</w:t>
      </w:r>
      <w:proofErr w:type="spellEnd"/>
      <w:r w:rsidRPr="00ED3428">
        <w:rPr>
          <w:rFonts w:ascii="Times New Roman" w:eastAsia="Calibri" w:hAnsi="Times New Roman" w:cs="Times New Roman"/>
          <w:sz w:val="12"/>
          <w:szCs w:val="12"/>
        </w:rPr>
        <w:t xml:space="preserve">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ED3428">
        <w:rPr>
          <w:rFonts w:ascii="Times New Roman" w:eastAsia="Calibri" w:hAnsi="Times New Roman" w:cs="Times New Roman"/>
          <w:sz w:val="12"/>
          <w:szCs w:val="12"/>
        </w:rPr>
        <w:t>водоохранных</w:t>
      </w:r>
      <w:proofErr w:type="spellEnd"/>
      <w:r w:rsidRPr="00ED3428">
        <w:rPr>
          <w:rFonts w:ascii="Times New Roman" w:eastAsia="Calibri" w:hAnsi="Times New Roman" w:cs="Times New Roman"/>
          <w:sz w:val="12"/>
          <w:szCs w:val="12"/>
        </w:rPr>
        <w:t xml:space="preserve"> зон запрещаются: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использование сточных вод для удобрения почв;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осуществление авиационных мер по борьбе с вредителями и болезнями растений;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Прибрежной защитной полосой является часть </w:t>
      </w:r>
      <w:proofErr w:type="spellStart"/>
      <w:r w:rsidRPr="00ED3428">
        <w:rPr>
          <w:rFonts w:ascii="Times New Roman" w:eastAsia="Calibri" w:hAnsi="Times New Roman" w:cs="Times New Roman"/>
          <w:sz w:val="12"/>
          <w:szCs w:val="12"/>
        </w:rPr>
        <w:t>водоохранной</w:t>
      </w:r>
      <w:proofErr w:type="spellEnd"/>
      <w:r w:rsidRPr="00ED3428">
        <w:rPr>
          <w:rFonts w:ascii="Times New Roman" w:eastAsia="Calibri" w:hAnsi="Times New Roman" w:cs="Times New Roman"/>
          <w:sz w:val="12"/>
          <w:szCs w:val="12"/>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распашка земель;</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размещение отвалов размываемых грунтов;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выпас сельскохозяйственных животных и организация для них летних лагерей, ванн.</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Размеры </w:t>
      </w:r>
      <w:proofErr w:type="spellStart"/>
      <w:r w:rsidRPr="00ED3428">
        <w:rPr>
          <w:rFonts w:ascii="Times New Roman" w:eastAsia="Calibri" w:hAnsi="Times New Roman" w:cs="Times New Roman"/>
          <w:sz w:val="12"/>
          <w:szCs w:val="12"/>
        </w:rPr>
        <w:t>водоохранных</w:t>
      </w:r>
      <w:proofErr w:type="spellEnd"/>
      <w:r w:rsidRPr="00ED3428">
        <w:rPr>
          <w:rFonts w:ascii="Times New Roman" w:eastAsia="Calibri" w:hAnsi="Times New Roman" w:cs="Times New Roman"/>
          <w:sz w:val="12"/>
          <w:szCs w:val="12"/>
        </w:rPr>
        <w:t xml:space="preserve"> зон и прибрежных защитных полос определены в соответствии с Водным кодексом Российской Федерации от 3 июня 2006 г. № 74-ФЗ. Ширина </w:t>
      </w:r>
      <w:proofErr w:type="spellStart"/>
      <w:r w:rsidRPr="00ED3428">
        <w:rPr>
          <w:rFonts w:ascii="Times New Roman" w:eastAsia="Calibri" w:hAnsi="Times New Roman" w:cs="Times New Roman"/>
          <w:sz w:val="12"/>
          <w:szCs w:val="12"/>
        </w:rPr>
        <w:t>водоохранной</w:t>
      </w:r>
      <w:proofErr w:type="spellEnd"/>
      <w:r w:rsidRPr="00ED3428">
        <w:rPr>
          <w:rFonts w:ascii="Times New Roman" w:eastAsia="Calibri" w:hAnsi="Times New Roman" w:cs="Times New Roman"/>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ED3428">
        <w:rPr>
          <w:rFonts w:ascii="Times New Roman" w:eastAsia="Calibri" w:hAnsi="Times New Roman" w:cs="Times New Roman"/>
          <w:sz w:val="12"/>
          <w:szCs w:val="12"/>
        </w:rPr>
        <w:t>2</w:t>
      </w:r>
      <w:proofErr w:type="gramEnd"/>
      <w:r w:rsidRPr="00ED3428">
        <w:rPr>
          <w:rFonts w:ascii="Times New Roman" w:eastAsia="Calibri" w:hAnsi="Times New Roman" w:cs="Times New Roman"/>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ED3428">
        <w:rPr>
          <w:rFonts w:ascii="Times New Roman" w:eastAsia="Calibri" w:hAnsi="Times New Roman" w:cs="Times New Roman"/>
          <w:sz w:val="12"/>
          <w:szCs w:val="12"/>
        </w:rPr>
        <w:t>рыбохозяйственное</w:t>
      </w:r>
      <w:proofErr w:type="spellEnd"/>
      <w:r w:rsidRPr="00ED3428">
        <w:rPr>
          <w:rFonts w:ascii="Times New Roman" w:eastAsia="Calibri" w:hAnsi="Times New Roman" w:cs="Times New Roman"/>
          <w:sz w:val="12"/>
          <w:szCs w:val="12"/>
        </w:rPr>
        <w:t xml:space="preserve"> значение, ширина прибрежной защитной полосы равна 200 м независимо от уклона прилегающих земель.</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В границах </w:t>
      </w:r>
      <w:proofErr w:type="spellStart"/>
      <w:r w:rsidRPr="00ED3428">
        <w:rPr>
          <w:rFonts w:ascii="Times New Roman" w:eastAsia="Calibri" w:hAnsi="Times New Roman" w:cs="Times New Roman"/>
          <w:sz w:val="12"/>
          <w:szCs w:val="12"/>
        </w:rPr>
        <w:t>водоохранных</w:t>
      </w:r>
      <w:proofErr w:type="spellEnd"/>
      <w:r w:rsidRPr="00ED3428">
        <w:rPr>
          <w:rFonts w:ascii="Times New Roman" w:eastAsia="Calibri" w:hAnsi="Times New Roman" w:cs="Times New Roman"/>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5.2.4. Мероприятия по сбору, использованию, обезвреживанию, транспортировке и размещению опасных отходов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Осуществляется систематический </w:t>
      </w:r>
      <w:proofErr w:type="gramStart"/>
      <w:r w:rsidRPr="00ED3428">
        <w:rPr>
          <w:rFonts w:ascii="Times New Roman" w:eastAsia="Calibri" w:hAnsi="Times New Roman" w:cs="Times New Roman"/>
          <w:sz w:val="12"/>
          <w:szCs w:val="12"/>
        </w:rPr>
        <w:t>контроль за</w:t>
      </w:r>
      <w:proofErr w:type="gramEnd"/>
      <w:r w:rsidRPr="00ED3428">
        <w:rPr>
          <w:rFonts w:ascii="Times New Roman" w:eastAsia="Calibri" w:hAnsi="Times New Roman" w:cs="Times New Roman"/>
          <w:sz w:val="12"/>
          <w:szCs w:val="12"/>
        </w:rPr>
        <w:t xml:space="preserve"> сбором, сортировкой и своевременной утилизацией отходов.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К основным мероприятиям относятся: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образующиеся отходы производства при выполнении собираются и размещаются в специальных контейнерах для временного хранения с последующим вывозом согласно договорам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на предприятии приказом назначается </w:t>
      </w:r>
      <w:proofErr w:type="gramStart"/>
      <w:r w:rsidRPr="00ED3428">
        <w:rPr>
          <w:rFonts w:ascii="Times New Roman" w:eastAsia="Calibri" w:hAnsi="Times New Roman" w:cs="Times New Roman"/>
          <w:sz w:val="12"/>
          <w:szCs w:val="12"/>
        </w:rPr>
        <w:t>ответственный</w:t>
      </w:r>
      <w:proofErr w:type="gramEnd"/>
      <w:r w:rsidRPr="00ED3428">
        <w:rPr>
          <w:rFonts w:ascii="Times New Roman" w:eastAsia="Calibri" w:hAnsi="Times New Roman" w:cs="Times New Roman"/>
          <w:sz w:val="12"/>
          <w:szCs w:val="12"/>
        </w:rPr>
        <w:t xml:space="preserve"> за соблюдение требований природоохранного законодательства;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proofErr w:type="gramStart"/>
      <w:r w:rsidRPr="00ED3428">
        <w:rPr>
          <w:rFonts w:ascii="Times New Roman" w:eastAsia="Calibri" w:hAnsi="Times New Roman" w:cs="Times New Roman"/>
          <w:sz w:val="12"/>
          <w:szCs w:val="12"/>
        </w:rPr>
        <w:t>Загрязнение почвенно-растительного покрова отходами строительства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АО «</w:t>
      </w:r>
      <w:proofErr w:type="spellStart"/>
      <w:r w:rsidRPr="00ED3428">
        <w:rPr>
          <w:rFonts w:ascii="Times New Roman" w:eastAsia="Calibri" w:hAnsi="Times New Roman" w:cs="Times New Roman"/>
          <w:sz w:val="12"/>
          <w:szCs w:val="12"/>
        </w:rPr>
        <w:t>Самаранефтегаз</w:t>
      </w:r>
      <w:proofErr w:type="spellEnd"/>
      <w:r w:rsidRPr="00ED3428">
        <w:rPr>
          <w:rFonts w:ascii="Times New Roman" w:eastAsia="Calibri" w:hAnsi="Times New Roman" w:cs="Times New Roman"/>
          <w:sz w:val="12"/>
          <w:szCs w:val="12"/>
        </w:rPr>
        <w:t>»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5.2.5. Мероприятия по охране недр</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lastRenderedPageBreak/>
        <w:t>Воздействие на геологическую среду при строительстве и эксплуатации проектируемого объекта обусловлено следующими факторами: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Эксплуатация объектов электроснабжения не оказывает негативного влияния на качество подземных вод. Учитывая интенсивную антропогенную нагрузку, рекомендуется использовать существующую наблюдательную сеть АО «</w:t>
      </w:r>
      <w:proofErr w:type="spellStart"/>
      <w:r w:rsidRPr="00ED3428">
        <w:rPr>
          <w:rFonts w:ascii="Times New Roman" w:eastAsia="Calibri" w:hAnsi="Times New Roman" w:cs="Times New Roman"/>
          <w:sz w:val="12"/>
          <w:szCs w:val="12"/>
        </w:rPr>
        <w:t>Самаранефтегаз</w:t>
      </w:r>
      <w:proofErr w:type="spellEnd"/>
      <w:r w:rsidRPr="00ED3428">
        <w:rPr>
          <w:rFonts w:ascii="Times New Roman" w:eastAsia="Calibri" w:hAnsi="Times New Roman" w:cs="Times New Roman"/>
          <w:sz w:val="12"/>
          <w:szCs w:val="12"/>
        </w:rPr>
        <w:t xml:space="preserve">» для экологического </w:t>
      </w:r>
      <w:proofErr w:type="gramStart"/>
      <w:r w:rsidRPr="00ED3428">
        <w:rPr>
          <w:rFonts w:ascii="Times New Roman" w:eastAsia="Calibri" w:hAnsi="Times New Roman" w:cs="Times New Roman"/>
          <w:sz w:val="12"/>
          <w:szCs w:val="12"/>
        </w:rPr>
        <w:t>контроля за</w:t>
      </w:r>
      <w:proofErr w:type="gramEnd"/>
      <w:r w:rsidRPr="00ED3428">
        <w:rPr>
          <w:rFonts w:ascii="Times New Roman" w:eastAsia="Calibri" w:hAnsi="Times New Roman" w:cs="Times New Roman"/>
          <w:sz w:val="12"/>
          <w:szCs w:val="12"/>
        </w:rPr>
        <w:t xml:space="preserve"> состоянием подземных вод с учетом всех источников возможного загрязнения объектов нефтяной структуры.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Pr="00ED3428">
        <w:rPr>
          <w:rFonts w:ascii="Times New Roman" w:eastAsia="Calibri" w:hAnsi="Times New Roman" w:cs="Times New Roman"/>
          <w:sz w:val="12"/>
          <w:szCs w:val="12"/>
        </w:rPr>
        <w:t>от</w:t>
      </w:r>
      <w:proofErr w:type="gramEnd"/>
      <w:r w:rsidRPr="00ED3428">
        <w:rPr>
          <w:rFonts w:ascii="Times New Roman" w:eastAsia="Calibri" w:hAnsi="Times New Roman" w:cs="Times New Roman"/>
          <w:sz w:val="12"/>
          <w:szCs w:val="12"/>
        </w:rPr>
        <w:t xml:space="preserve"> нормального;</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размещение технологических сооружений на площадках с твердым покрытием;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сбор производственно-дождевых стоков в подземную емкость.</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На </w:t>
      </w:r>
      <w:proofErr w:type="spellStart"/>
      <w:r w:rsidRPr="00ED3428">
        <w:rPr>
          <w:rFonts w:ascii="Times New Roman" w:eastAsia="Calibri" w:hAnsi="Times New Roman" w:cs="Times New Roman"/>
          <w:sz w:val="12"/>
          <w:szCs w:val="12"/>
        </w:rPr>
        <w:t>недропользователей</w:t>
      </w:r>
      <w:proofErr w:type="spellEnd"/>
      <w:r w:rsidRPr="00ED3428">
        <w:rPr>
          <w:rFonts w:ascii="Times New Roman" w:eastAsia="Calibri" w:hAnsi="Times New Roman" w:cs="Times New Roman"/>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w:t>
      </w:r>
      <w:r>
        <w:rPr>
          <w:rFonts w:ascii="Times New Roman" w:eastAsia="Calibri" w:hAnsi="Times New Roman" w:cs="Times New Roman"/>
          <w:sz w:val="12"/>
          <w:szCs w:val="12"/>
        </w:rPr>
        <w:t>льзования.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5.2.6. Мероприятия по охране объектов растительного и животного мира и среды их обитания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предусмотрены следующие мероприятия: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размещение строительного оборудования в пределах земельного участка, отведенного под строительство;</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движение автотранспорта и строительной техники по существующим и проектируемым дорогам;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размещение сооружений на минимально необходимых площадях с соблюдением нормативов плотности застройки;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установление поддонов под емкостями с </w:t>
      </w:r>
      <w:proofErr w:type="spellStart"/>
      <w:r w:rsidRPr="00ED3428">
        <w:rPr>
          <w:rFonts w:ascii="Times New Roman" w:eastAsia="Calibri" w:hAnsi="Times New Roman" w:cs="Times New Roman"/>
          <w:sz w:val="12"/>
          <w:szCs w:val="12"/>
        </w:rPr>
        <w:t>химреагентами</w:t>
      </w:r>
      <w:proofErr w:type="spellEnd"/>
      <w:r w:rsidRPr="00ED3428">
        <w:rPr>
          <w:rFonts w:ascii="Times New Roman" w:eastAsia="Calibri" w:hAnsi="Times New Roman" w:cs="Times New Roman"/>
          <w:sz w:val="12"/>
          <w:szCs w:val="12"/>
        </w:rPr>
        <w:t xml:space="preserve"> и ГСМ;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последовательная рекультивация нарушенных земель по мере выполнения работ.</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При проведении строительных работ запрещается: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 пользование открытым огнем вблизи машин, заправляемых горючим;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бросать горящие спички, окурки и горячую золу из курительных трубок;</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оставлять промасленный или пропитанный горючими веществами обтирочный материал в непредусмотренных специально для этого местах;</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охраны объектов животного мира проектом предусмотрены следующие мероприятия: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ограничение работ по строительству объектов в периоды массовой миграции и в местах размножения животных;</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ограждение производственных площадок металлическими ограждениями с целью исключения попадания животных на территорию;</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оборудование линий электропередач </w:t>
      </w:r>
      <w:proofErr w:type="spellStart"/>
      <w:r w:rsidRPr="00ED3428">
        <w:rPr>
          <w:rFonts w:ascii="Times New Roman" w:eastAsia="Calibri" w:hAnsi="Times New Roman" w:cs="Times New Roman"/>
          <w:sz w:val="12"/>
          <w:szCs w:val="12"/>
        </w:rPr>
        <w:t>птицезащитными</w:t>
      </w:r>
      <w:proofErr w:type="spellEnd"/>
      <w:r w:rsidRPr="00ED3428">
        <w:rPr>
          <w:rFonts w:ascii="Times New Roman" w:eastAsia="Calibri" w:hAnsi="Times New Roman" w:cs="Times New Roman"/>
          <w:sz w:val="12"/>
          <w:szCs w:val="12"/>
        </w:rPr>
        <w:t xml:space="preserve"> устройствами в виде защитных кожухов из полимерных материалов с целью предотвращения риска гибели птиц от поражения электрическим током;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сбор хоз</w:t>
      </w:r>
      <w:proofErr w:type="gramStart"/>
      <w:r w:rsidRPr="00ED3428">
        <w:rPr>
          <w:rFonts w:ascii="Times New Roman" w:eastAsia="Calibri" w:hAnsi="Times New Roman" w:cs="Times New Roman"/>
          <w:sz w:val="12"/>
          <w:szCs w:val="12"/>
        </w:rPr>
        <w:t>.-</w:t>
      </w:r>
      <w:proofErr w:type="gramEnd"/>
      <w:r w:rsidRPr="00ED3428">
        <w:rPr>
          <w:rFonts w:ascii="Times New Roman" w:eastAsia="Calibri" w:hAnsi="Times New Roman" w:cs="Times New Roman"/>
          <w:sz w:val="12"/>
          <w:szCs w:val="12"/>
        </w:rPr>
        <w:t>бытовых сточных вод в герметичные емкости с последующей транспортировкой на утилизацию;</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обеспечение </w:t>
      </w:r>
      <w:proofErr w:type="gramStart"/>
      <w:r w:rsidRPr="00ED3428">
        <w:rPr>
          <w:rFonts w:ascii="Times New Roman" w:eastAsia="Calibri" w:hAnsi="Times New Roman" w:cs="Times New Roman"/>
          <w:sz w:val="12"/>
          <w:szCs w:val="12"/>
        </w:rPr>
        <w:t>контроля за</w:t>
      </w:r>
      <w:proofErr w:type="gramEnd"/>
      <w:r w:rsidRPr="00ED3428">
        <w:rPr>
          <w:rFonts w:ascii="Times New Roman" w:eastAsia="Calibri" w:hAnsi="Times New Roman" w:cs="Times New Roman"/>
          <w:sz w:val="12"/>
          <w:szCs w:val="12"/>
        </w:rPr>
        <w:t xml:space="preserve">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по окончании строительных работ уборка строительных конструкций,</w:t>
      </w:r>
      <w:r>
        <w:rPr>
          <w:rFonts w:ascii="Times New Roman" w:eastAsia="Calibri" w:hAnsi="Times New Roman" w:cs="Times New Roman"/>
          <w:sz w:val="12"/>
          <w:szCs w:val="12"/>
        </w:rPr>
        <w:t xml:space="preserve"> оборудования, засыпка траншей.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5.3. Мероприятия по защите территории от чрезвычайных ситуаций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5.3.1. Перечень и характеристики производств (технологического оборудования) проектируемого объекта, аварии на которых могут привести к возникновению ЧС техногенного характера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Поддержание пластового давления в продуктивном пласте Д-1 </w:t>
      </w:r>
      <w:proofErr w:type="spellStart"/>
      <w:r w:rsidRPr="00ED3428">
        <w:rPr>
          <w:rFonts w:ascii="Times New Roman" w:eastAsia="Calibri" w:hAnsi="Times New Roman" w:cs="Times New Roman"/>
          <w:sz w:val="12"/>
          <w:szCs w:val="12"/>
        </w:rPr>
        <w:t>Радаевского</w:t>
      </w:r>
      <w:proofErr w:type="spellEnd"/>
      <w:r w:rsidRPr="00ED3428">
        <w:rPr>
          <w:rFonts w:ascii="Times New Roman" w:eastAsia="Calibri" w:hAnsi="Times New Roman" w:cs="Times New Roman"/>
          <w:sz w:val="12"/>
          <w:szCs w:val="12"/>
        </w:rPr>
        <w:t xml:space="preserve"> месторождения предусматривается по следующей схеме: очищенная пластовая вода от существующего блока ВРП-1 по проектируемым водоводам подается: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на КНС- 1 и далее закачивается в скв.№606;</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на КНС- 2 и далее закачивается в скв.№608;</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 соответствие с принятой схемой проектируются следующие сооружения: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скважины №606</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трубопровод пластовой воды;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кустовая насосная станция КНС-1;</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водовод </w:t>
      </w:r>
      <w:proofErr w:type="spellStart"/>
      <w:r w:rsidRPr="00ED3428">
        <w:rPr>
          <w:rFonts w:ascii="Times New Roman" w:eastAsia="Calibri" w:hAnsi="Times New Roman" w:cs="Times New Roman"/>
          <w:sz w:val="12"/>
          <w:szCs w:val="12"/>
        </w:rPr>
        <w:t>заводнения</w:t>
      </w:r>
      <w:proofErr w:type="spellEnd"/>
      <w:r w:rsidRPr="00ED3428">
        <w:rPr>
          <w:rFonts w:ascii="Times New Roman" w:eastAsia="Calibri" w:hAnsi="Times New Roman" w:cs="Times New Roman"/>
          <w:sz w:val="12"/>
          <w:szCs w:val="12"/>
        </w:rPr>
        <w:t>;</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обустройство устья нагнетательной скважины №606.</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скважины №608</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трубопровод пластовой воды;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кустовая насосная станция КНС-2;</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водовод </w:t>
      </w:r>
      <w:proofErr w:type="spellStart"/>
      <w:r w:rsidRPr="00ED3428">
        <w:rPr>
          <w:rFonts w:ascii="Times New Roman" w:eastAsia="Calibri" w:hAnsi="Times New Roman" w:cs="Times New Roman"/>
          <w:sz w:val="12"/>
          <w:szCs w:val="12"/>
        </w:rPr>
        <w:t>заводнения</w:t>
      </w:r>
      <w:proofErr w:type="spellEnd"/>
      <w:r w:rsidRPr="00ED3428">
        <w:rPr>
          <w:rFonts w:ascii="Times New Roman" w:eastAsia="Calibri" w:hAnsi="Times New Roman" w:cs="Times New Roman"/>
          <w:sz w:val="12"/>
          <w:szCs w:val="12"/>
        </w:rPr>
        <w:t>;</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обустройство устья нагнетательной скважины №608.</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Потребные расходы воды, закачиваемые в пласт, приняты на основании задания на проектирование АО «</w:t>
      </w:r>
      <w:proofErr w:type="spellStart"/>
      <w:r w:rsidRPr="00ED3428">
        <w:rPr>
          <w:rFonts w:ascii="Times New Roman" w:eastAsia="Calibri" w:hAnsi="Times New Roman" w:cs="Times New Roman"/>
          <w:sz w:val="12"/>
          <w:szCs w:val="12"/>
        </w:rPr>
        <w:t>Самаранефтегаз</w:t>
      </w:r>
      <w:proofErr w:type="spellEnd"/>
      <w:r w:rsidRPr="00ED3428">
        <w:rPr>
          <w:rFonts w:ascii="Times New Roman" w:eastAsia="Calibri" w:hAnsi="Times New Roman" w:cs="Times New Roman"/>
          <w:sz w:val="12"/>
          <w:szCs w:val="12"/>
        </w:rPr>
        <w:t>», и составляет:</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ED3428">
        <w:rPr>
          <w:rFonts w:ascii="Times New Roman" w:eastAsia="Calibri" w:hAnsi="Times New Roman" w:cs="Times New Roman"/>
          <w:sz w:val="12"/>
          <w:szCs w:val="12"/>
        </w:rPr>
        <w:t>для скважины №606 - 100,27 м3/</w:t>
      </w:r>
      <w:proofErr w:type="spellStart"/>
      <w:r w:rsidRPr="00ED3428">
        <w:rPr>
          <w:rFonts w:ascii="Times New Roman" w:eastAsia="Calibri" w:hAnsi="Times New Roman" w:cs="Times New Roman"/>
          <w:sz w:val="12"/>
          <w:szCs w:val="12"/>
        </w:rPr>
        <w:t>сут</w:t>
      </w:r>
      <w:proofErr w:type="spellEnd"/>
      <w:r w:rsidRPr="00ED3428">
        <w:rPr>
          <w:rFonts w:ascii="Times New Roman" w:eastAsia="Calibri" w:hAnsi="Times New Roman" w:cs="Times New Roman"/>
          <w:sz w:val="12"/>
          <w:szCs w:val="12"/>
        </w:rPr>
        <w:t>, при приемистости скважины 160,0 м3/</w:t>
      </w:r>
      <w:proofErr w:type="spellStart"/>
      <w:r w:rsidRPr="00ED3428">
        <w:rPr>
          <w:rFonts w:ascii="Times New Roman" w:eastAsia="Calibri" w:hAnsi="Times New Roman" w:cs="Times New Roman"/>
          <w:sz w:val="12"/>
          <w:szCs w:val="12"/>
        </w:rPr>
        <w:t>сут</w:t>
      </w:r>
      <w:proofErr w:type="spellEnd"/>
      <w:r w:rsidRPr="00ED3428">
        <w:rPr>
          <w:rFonts w:ascii="Times New Roman" w:eastAsia="Calibri" w:hAnsi="Times New Roman" w:cs="Times New Roman"/>
          <w:sz w:val="12"/>
          <w:szCs w:val="12"/>
        </w:rPr>
        <w:t>;</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скважины №608 - 100,27 м3/</w:t>
      </w:r>
      <w:proofErr w:type="spellStart"/>
      <w:r w:rsidRPr="00ED3428">
        <w:rPr>
          <w:rFonts w:ascii="Times New Roman" w:eastAsia="Calibri" w:hAnsi="Times New Roman" w:cs="Times New Roman"/>
          <w:sz w:val="12"/>
          <w:szCs w:val="12"/>
        </w:rPr>
        <w:t>сут</w:t>
      </w:r>
      <w:proofErr w:type="spellEnd"/>
      <w:r w:rsidRPr="00ED3428">
        <w:rPr>
          <w:rFonts w:ascii="Times New Roman" w:eastAsia="Calibri" w:hAnsi="Times New Roman" w:cs="Times New Roman"/>
          <w:sz w:val="12"/>
          <w:szCs w:val="12"/>
        </w:rPr>
        <w:t>, при приемистости скважины 160,0 м3/</w:t>
      </w:r>
      <w:proofErr w:type="spellStart"/>
      <w:r w:rsidRPr="00ED3428">
        <w:rPr>
          <w:rFonts w:ascii="Times New Roman" w:eastAsia="Calibri" w:hAnsi="Times New Roman" w:cs="Times New Roman"/>
          <w:sz w:val="12"/>
          <w:szCs w:val="12"/>
        </w:rPr>
        <w:t>сут</w:t>
      </w:r>
      <w:proofErr w:type="spellEnd"/>
      <w:r w:rsidRPr="00ED3428">
        <w:rPr>
          <w:rFonts w:ascii="Times New Roman" w:eastAsia="Calibri" w:hAnsi="Times New Roman" w:cs="Times New Roman"/>
          <w:sz w:val="12"/>
          <w:szCs w:val="12"/>
        </w:rPr>
        <w:t>.</w:t>
      </w:r>
    </w:p>
    <w:p w:rsidR="007D32B9"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Химический состав закачиваемых пластовых вод приведен в таблице 5.1.</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Таблица </w:t>
      </w:r>
      <w:bookmarkStart w:id="132" w:name="т2_1"/>
      <w:r w:rsidRPr="00ED3428">
        <w:rPr>
          <w:rFonts w:ascii="Times New Roman" w:eastAsia="Calibri" w:hAnsi="Times New Roman" w:cs="Times New Roman"/>
          <w:sz w:val="12"/>
          <w:szCs w:val="12"/>
        </w:rPr>
        <w:t>5.</w:t>
      </w:r>
      <w:r w:rsidRPr="00ED3428">
        <w:rPr>
          <w:rFonts w:ascii="Times New Roman" w:eastAsia="Calibri" w:hAnsi="Times New Roman" w:cs="Times New Roman"/>
          <w:sz w:val="12"/>
          <w:szCs w:val="12"/>
        </w:rPr>
        <w:fldChar w:fldCharType="begin"/>
      </w:r>
      <w:r w:rsidRPr="00ED3428">
        <w:rPr>
          <w:rFonts w:ascii="Times New Roman" w:eastAsia="Calibri" w:hAnsi="Times New Roman" w:cs="Times New Roman"/>
          <w:sz w:val="12"/>
          <w:szCs w:val="12"/>
        </w:rPr>
        <w:instrText xml:space="preserve"> SEQ Таблица \* ARABIC \s 1 </w:instrText>
      </w:r>
      <w:r w:rsidRPr="00ED3428">
        <w:rPr>
          <w:rFonts w:ascii="Times New Roman" w:eastAsia="Calibri" w:hAnsi="Times New Roman" w:cs="Times New Roman"/>
          <w:sz w:val="12"/>
          <w:szCs w:val="12"/>
        </w:rPr>
        <w:fldChar w:fldCharType="separate"/>
      </w:r>
      <w:r w:rsidRPr="00ED3428">
        <w:rPr>
          <w:rFonts w:ascii="Times New Roman" w:eastAsia="Calibri" w:hAnsi="Times New Roman" w:cs="Times New Roman"/>
          <w:sz w:val="12"/>
          <w:szCs w:val="12"/>
        </w:rPr>
        <w:t>1</w:t>
      </w:r>
      <w:r w:rsidRPr="00ED3428">
        <w:rPr>
          <w:rFonts w:ascii="Times New Roman" w:eastAsia="Calibri" w:hAnsi="Times New Roman" w:cs="Times New Roman"/>
          <w:sz w:val="12"/>
          <w:szCs w:val="12"/>
        </w:rPr>
        <w:fldChar w:fldCharType="end"/>
      </w:r>
      <w:bookmarkEnd w:id="132"/>
      <w:r w:rsidRPr="00ED3428">
        <w:rPr>
          <w:rFonts w:ascii="Times New Roman" w:eastAsia="Calibri" w:hAnsi="Times New Roman" w:cs="Times New Roman"/>
          <w:sz w:val="12"/>
          <w:szCs w:val="12"/>
        </w:rPr>
        <w:t xml:space="preserve"> - Химический состав закачиваемых пластовых вод </w:t>
      </w:r>
    </w:p>
    <w:tbl>
      <w:tblPr>
        <w:tblStyle w:val="212"/>
        <w:tblW w:w="7513" w:type="dxa"/>
        <w:tblInd w:w="108" w:type="dxa"/>
        <w:tblLook w:val="0000" w:firstRow="0" w:lastRow="0" w:firstColumn="0" w:lastColumn="0" w:noHBand="0" w:noVBand="0"/>
      </w:tblPr>
      <w:tblGrid>
        <w:gridCol w:w="625"/>
        <w:gridCol w:w="775"/>
        <w:gridCol w:w="742"/>
        <w:gridCol w:w="71"/>
        <w:gridCol w:w="554"/>
        <w:gridCol w:w="663"/>
        <w:gridCol w:w="688"/>
        <w:gridCol w:w="932"/>
        <w:gridCol w:w="843"/>
        <w:gridCol w:w="1620"/>
      </w:tblGrid>
      <w:tr w:rsidR="00ED3428" w:rsidRPr="00ED3428" w:rsidTr="00ED3428">
        <w:trPr>
          <w:trHeight w:val="20"/>
        </w:trPr>
        <w:tc>
          <w:tcPr>
            <w:tcW w:w="2741" w:type="pct"/>
            <w:gridSpan w:val="7"/>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 xml:space="preserve">Содержание компонентов, </w:t>
            </w:r>
            <w:proofErr w:type="gramStart"/>
            <w:r w:rsidRPr="00ED3428">
              <w:rPr>
                <w:rFonts w:ascii="Times New Roman" w:eastAsia="Calibri" w:hAnsi="Times New Roman" w:cs="Times New Roman"/>
                <w:bCs/>
                <w:sz w:val="12"/>
                <w:szCs w:val="12"/>
              </w:rPr>
              <w:t>г</w:t>
            </w:r>
            <w:proofErr w:type="gramEnd"/>
            <w:r w:rsidRPr="00ED3428">
              <w:rPr>
                <w:rFonts w:ascii="Times New Roman" w:eastAsia="Calibri" w:hAnsi="Times New Roman" w:cs="Times New Roman"/>
                <w:bCs/>
                <w:sz w:val="12"/>
                <w:szCs w:val="12"/>
              </w:rPr>
              <w:t>/л, мг-</w:t>
            </w:r>
            <w:proofErr w:type="spellStart"/>
            <w:r w:rsidRPr="00ED3428">
              <w:rPr>
                <w:rFonts w:ascii="Times New Roman" w:eastAsia="Calibri" w:hAnsi="Times New Roman" w:cs="Times New Roman"/>
                <w:bCs/>
                <w:sz w:val="12"/>
                <w:szCs w:val="12"/>
              </w:rPr>
              <w:t>экв</w:t>
            </w:r>
            <w:proofErr w:type="spellEnd"/>
            <w:r w:rsidRPr="00ED3428">
              <w:rPr>
                <w:rFonts w:ascii="Times New Roman" w:eastAsia="Calibri" w:hAnsi="Times New Roman" w:cs="Times New Roman"/>
                <w:bCs/>
                <w:sz w:val="12"/>
                <w:szCs w:val="12"/>
              </w:rPr>
              <w:t>/л</w:t>
            </w:r>
          </w:p>
        </w:tc>
        <w:tc>
          <w:tcPr>
            <w:tcW w:w="620" w:type="pct"/>
            <w:vMerge w:val="restart"/>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Плотность,</w:t>
            </w:r>
          </w:p>
          <w:p w:rsidR="00ED3428" w:rsidRPr="00ED3428" w:rsidRDefault="00ED3428" w:rsidP="00ED3428">
            <w:pPr>
              <w:tabs>
                <w:tab w:val="left" w:pos="284"/>
              </w:tabs>
              <w:jc w:val="both"/>
              <w:rPr>
                <w:rFonts w:ascii="Times New Roman" w:eastAsia="Calibri" w:hAnsi="Times New Roman" w:cs="Times New Roman"/>
                <w:bCs/>
                <w:sz w:val="12"/>
                <w:szCs w:val="12"/>
              </w:rPr>
            </w:pPr>
            <w:proofErr w:type="gramStart"/>
            <w:r w:rsidRPr="00ED3428">
              <w:rPr>
                <w:rFonts w:ascii="Times New Roman" w:eastAsia="Calibri" w:hAnsi="Times New Roman" w:cs="Times New Roman"/>
                <w:bCs/>
                <w:sz w:val="12"/>
                <w:szCs w:val="12"/>
              </w:rPr>
              <w:t>г</w:t>
            </w:r>
            <w:proofErr w:type="gramEnd"/>
            <w:r w:rsidRPr="00ED3428">
              <w:rPr>
                <w:rFonts w:ascii="Times New Roman" w:eastAsia="Calibri" w:hAnsi="Times New Roman" w:cs="Times New Roman"/>
                <w:bCs/>
                <w:sz w:val="12"/>
                <w:szCs w:val="12"/>
              </w:rPr>
              <w:t>/см</w:t>
            </w:r>
            <w:r w:rsidRPr="00ED3428">
              <w:rPr>
                <w:rFonts w:ascii="Times New Roman" w:eastAsia="Calibri" w:hAnsi="Times New Roman" w:cs="Times New Roman"/>
                <w:bCs/>
                <w:sz w:val="12"/>
                <w:szCs w:val="12"/>
                <w:vertAlign w:val="superscript"/>
              </w:rPr>
              <w:t>3</w:t>
            </w:r>
          </w:p>
        </w:tc>
        <w:tc>
          <w:tcPr>
            <w:tcW w:w="561" w:type="pct"/>
            <w:vMerge w:val="restart"/>
          </w:tcPr>
          <w:p w:rsidR="00ED3428" w:rsidRPr="00ED3428" w:rsidRDefault="00ED3428" w:rsidP="00ED3428">
            <w:pPr>
              <w:tabs>
                <w:tab w:val="left" w:pos="284"/>
              </w:tabs>
              <w:jc w:val="both"/>
              <w:rPr>
                <w:rFonts w:ascii="Times New Roman" w:eastAsia="Calibri" w:hAnsi="Times New Roman" w:cs="Times New Roman"/>
                <w:bCs/>
                <w:sz w:val="12"/>
                <w:szCs w:val="12"/>
              </w:rPr>
            </w:pPr>
            <w:proofErr w:type="spellStart"/>
            <w:r w:rsidRPr="00ED3428">
              <w:rPr>
                <w:rFonts w:ascii="Times New Roman" w:eastAsia="Calibri" w:hAnsi="Times New Roman" w:cs="Times New Roman"/>
                <w:bCs/>
                <w:sz w:val="12"/>
                <w:szCs w:val="12"/>
              </w:rPr>
              <w:t>pH</w:t>
            </w:r>
            <w:proofErr w:type="spellEnd"/>
          </w:p>
          <w:p w:rsidR="00ED3428" w:rsidRPr="00ED3428" w:rsidRDefault="00ED3428" w:rsidP="00ED3428">
            <w:pPr>
              <w:tabs>
                <w:tab w:val="left" w:pos="284"/>
              </w:tabs>
              <w:jc w:val="both"/>
              <w:rPr>
                <w:rFonts w:ascii="Times New Roman" w:eastAsia="Calibri" w:hAnsi="Times New Roman" w:cs="Times New Roman"/>
                <w:bCs/>
                <w:sz w:val="12"/>
                <w:szCs w:val="12"/>
              </w:rPr>
            </w:pPr>
            <w:proofErr w:type="spellStart"/>
            <w:r w:rsidRPr="00ED3428">
              <w:rPr>
                <w:rFonts w:ascii="Times New Roman" w:eastAsia="Calibri" w:hAnsi="Times New Roman" w:cs="Times New Roman"/>
                <w:bCs/>
                <w:sz w:val="12"/>
                <w:szCs w:val="12"/>
              </w:rPr>
              <w:t>расч</w:t>
            </w:r>
            <w:proofErr w:type="spellEnd"/>
            <w:r w:rsidRPr="00ED3428">
              <w:rPr>
                <w:rFonts w:ascii="Times New Roman" w:eastAsia="Calibri" w:hAnsi="Times New Roman" w:cs="Times New Roman"/>
                <w:bCs/>
                <w:sz w:val="12"/>
                <w:szCs w:val="12"/>
              </w:rPr>
              <w:t>./лаб.</w:t>
            </w:r>
          </w:p>
        </w:tc>
        <w:tc>
          <w:tcPr>
            <w:tcW w:w="1078" w:type="pct"/>
            <w:vMerge w:val="restart"/>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Минерализация,</w:t>
            </w:r>
          </w:p>
          <w:p w:rsidR="00ED3428" w:rsidRPr="00ED3428" w:rsidRDefault="00ED3428" w:rsidP="00ED3428">
            <w:pPr>
              <w:tabs>
                <w:tab w:val="left" w:pos="284"/>
              </w:tabs>
              <w:jc w:val="both"/>
              <w:rPr>
                <w:rFonts w:ascii="Times New Roman" w:eastAsia="Calibri" w:hAnsi="Times New Roman" w:cs="Times New Roman"/>
                <w:bCs/>
                <w:sz w:val="12"/>
                <w:szCs w:val="12"/>
              </w:rPr>
            </w:pPr>
            <w:proofErr w:type="gramStart"/>
            <w:r w:rsidRPr="00ED3428">
              <w:rPr>
                <w:rFonts w:ascii="Times New Roman" w:eastAsia="Calibri" w:hAnsi="Times New Roman" w:cs="Times New Roman"/>
                <w:bCs/>
                <w:sz w:val="12"/>
                <w:szCs w:val="12"/>
              </w:rPr>
              <w:t>г</w:t>
            </w:r>
            <w:proofErr w:type="gramEnd"/>
            <w:r w:rsidRPr="00ED3428">
              <w:rPr>
                <w:rFonts w:ascii="Times New Roman" w:eastAsia="Calibri" w:hAnsi="Times New Roman" w:cs="Times New Roman"/>
                <w:bCs/>
                <w:sz w:val="12"/>
                <w:szCs w:val="12"/>
              </w:rPr>
              <w:t>/л</w:t>
            </w:r>
          </w:p>
        </w:tc>
      </w:tr>
      <w:tr w:rsidR="00ED3428" w:rsidRPr="00ED3428" w:rsidTr="00ED3428">
        <w:trPr>
          <w:trHeight w:val="20"/>
        </w:trPr>
        <w:tc>
          <w:tcPr>
            <w:tcW w:w="416"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proofErr w:type="spellStart"/>
            <w:r w:rsidRPr="00ED3428">
              <w:rPr>
                <w:rFonts w:ascii="Times New Roman" w:eastAsia="Calibri" w:hAnsi="Times New Roman" w:cs="Times New Roman"/>
                <w:bCs/>
                <w:sz w:val="12"/>
                <w:szCs w:val="12"/>
              </w:rPr>
              <w:t>Ca</w:t>
            </w:r>
            <w:proofErr w:type="spellEnd"/>
            <w:r w:rsidRPr="00ED3428">
              <w:rPr>
                <w:rFonts w:ascii="Times New Roman" w:eastAsia="Calibri" w:hAnsi="Times New Roman" w:cs="Times New Roman"/>
                <w:bCs/>
                <w:sz w:val="12"/>
                <w:szCs w:val="12"/>
                <w:vertAlign w:val="superscript"/>
              </w:rPr>
              <w:t>++</w:t>
            </w:r>
          </w:p>
        </w:tc>
        <w:tc>
          <w:tcPr>
            <w:tcW w:w="516"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proofErr w:type="spellStart"/>
            <w:r w:rsidRPr="00ED3428">
              <w:rPr>
                <w:rFonts w:ascii="Times New Roman" w:eastAsia="Calibri" w:hAnsi="Times New Roman" w:cs="Times New Roman"/>
                <w:bCs/>
                <w:sz w:val="12"/>
                <w:szCs w:val="12"/>
              </w:rPr>
              <w:t>Mg</w:t>
            </w:r>
            <w:proofErr w:type="spellEnd"/>
            <w:r w:rsidRPr="00ED3428">
              <w:rPr>
                <w:rFonts w:ascii="Times New Roman" w:eastAsia="Calibri" w:hAnsi="Times New Roman" w:cs="Times New Roman"/>
                <w:bCs/>
                <w:sz w:val="12"/>
                <w:szCs w:val="12"/>
                <w:vertAlign w:val="superscript"/>
              </w:rPr>
              <w:t>++</w:t>
            </w:r>
          </w:p>
        </w:tc>
        <w:tc>
          <w:tcPr>
            <w:tcW w:w="541" w:type="pct"/>
            <w:gridSpan w:val="2"/>
            <w:noWrap/>
          </w:tcPr>
          <w:p w:rsidR="00ED3428" w:rsidRPr="00ED3428" w:rsidRDefault="00ED3428" w:rsidP="00ED3428">
            <w:pPr>
              <w:tabs>
                <w:tab w:val="left" w:pos="284"/>
              </w:tabs>
              <w:jc w:val="both"/>
              <w:rPr>
                <w:rFonts w:ascii="Times New Roman" w:eastAsia="Calibri" w:hAnsi="Times New Roman" w:cs="Times New Roman"/>
                <w:bCs/>
                <w:sz w:val="12"/>
                <w:szCs w:val="12"/>
              </w:rPr>
            </w:pPr>
            <w:proofErr w:type="spellStart"/>
            <w:r w:rsidRPr="00ED3428">
              <w:rPr>
                <w:rFonts w:ascii="Times New Roman" w:eastAsia="Calibri" w:hAnsi="Times New Roman" w:cs="Times New Roman"/>
                <w:bCs/>
                <w:sz w:val="12"/>
                <w:szCs w:val="12"/>
              </w:rPr>
              <w:t>Na</w:t>
            </w:r>
            <w:proofErr w:type="spellEnd"/>
            <w:r w:rsidRPr="00ED3428">
              <w:rPr>
                <w:rFonts w:ascii="Times New Roman" w:eastAsia="Calibri" w:hAnsi="Times New Roman" w:cs="Times New Roman"/>
                <w:bCs/>
                <w:sz w:val="12"/>
                <w:szCs w:val="12"/>
                <w:vertAlign w:val="superscript"/>
              </w:rPr>
              <w:t>+</w:t>
            </w:r>
            <w:r w:rsidRPr="00ED3428">
              <w:rPr>
                <w:rFonts w:ascii="Times New Roman" w:eastAsia="Calibri" w:hAnsi="Times New Roman" w:cs="Times New Roman"/>
                <w:bCs/>
                <w:sz w:val="12"/>
                <w:szCs w:val="12"/>
              </w:rPr>
              <w:t xml:space="preserve"> +K</w:t>
            </w:r>
            <w:r w:rsidRPr="00ED3428">
              <w:rPr>
                <w:rFonts w:ascii="Times New Roman" w:eastAsia="Calibri" w:hAnsi="Times New Roman" w:cs="Times New Roman"/>
                <w:bCs/>
                <w:sz w:val="12"/>
                <w:szCs w:val="12"/>
                <w:vertAlign w:val="superscript"/>
              </w:rPr>
              <w:t>+</w:t>
            </w:r>
          </w:p>
        </w:tc>
        <w:tc>
          <w:tcPr>
            <w:tcW w:w="369"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HCO</w:t>
            </w:r>
            <w:r w:rsidRPr="00ED3428">
              <w:rPr>
                <w:rFonts w:ascii="Times New Roman" w:eastAsia="Calibri" w:hAnsi="Times New Roman" w:cs="Times New Roman"/>
                <w:bCs/>
                <w:sz w:val="12"/>
                <w:szCs w:val="12"/>
                <w:vertAlign w:val="subscript"/>
              </w:rPr>
              <w:t>3</w:t>
            </w:r>
            <w:r w:rsidRPr="00ED3428">
              <w:rPr>
                <w:rFonts w:ascii="Times New Roman" w:eastAsia="Calibri" w:hAnsi="Times New Roman" w:cs="Times New Roman"/>
                <w:bCs/>
                <w:sz w:val="12"/>
                <w:szCs w:val="12"/>
                <w:vertAlign w:val="superscript"/>
              </w:rPr>
              <w:t>-</w:t>
            </w:r>
          </w:p>
        </w:tc>
        <w:tc>
          <w:tcPr>
            <w:tcW w:w="441"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proofErr w:type="spellStart"/>
            <w:r w:rsidRPr="00ED3428">
              <w:rPr>
                <w:rFonts w:ascii="Times New Roman" w:eastAsia="Calibri" w:hAnsi="Times New Roman" w:cs="Times New Roman"/>
                <w:bCs/>
                <w:sz w:val="12"/>
                <w:szCs w:val="12"/>
              </w:rPr>
              <w:t>Cl</w:t>
            </w:r>
            <w:proofErr w:type="spellEnd"/>
            <w:r w:rsidRPr="00ED3428">
              <w:rPr>
                <w:rFonts w:ascii="Times New Roman" w:eastAsia="Calibri" w:hAnsi="Times New Roman" w:cs="Times New Roman"/>
                <w:bCs/>
                <w:sz w:val="12"/>
                <w:szCs w:val="12"/>
                <w:vertAlign w:val="superscript"/>
              </w:rPr>
              <w:t>-</w:t>
            </w:r>
          </w:p>
        </w:tc>
        <w:tc>
          <w:tcPr>
            <w:tcW w:w="457"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SO</w:t>
            </w:r>
            <w:r w:rsidRPr="00ED3428">
              <w:rPr>
                <w:rFonts w:ascii="Times New Roman" w:eastAsia="Calibri" w:hAnsi="Times New Roman" w:cs="Times New Roman"/>
                <w:bCs/>
                <w:sz w:val="12"/>
                <w:szCs w:val="12"/>
                <w:vertAlign w:val="subscript"/>
              </w:rPr>
              <w:t>4</w:t>
            </w:r>
            <w:r w:rsidRPr="00ED3428">
              <w:rPr>
                <w:rFonts w:ascii="Times New Roman" w:eastAsia="Calibri" w:hAnsi="Times New Roman" w:cs="Times New Roman"/>
                <w:bCs/>
                <w:sz w:val="12"/>
                <w:szCs w:val="12"/>
              </w:rPr>
              <w:t xml:space="preserve"> </w:t>
            </w:r>
            <w:r w:rsidRPr="00ED3428">
              <w:rPr>
                <w:rFonts w:ascii="Times New Roman" w:eastAsia="Calibri" w:hAnsi="Times New Roman" w:cs="Times New Roman"/>
                <w:bCs/>
                <w:sz w:val="12"/>
                <w:szCs w:val="12"/>
                <w:vertAlign w:val="superscript"/>
              </w:rPr>
              <w:t>- -</w:t>
            </w:r>
          </w:p>
        </w:tc>
        <w:tc>
          <w:tcPr>
            <w:tcW w:w="620" w:type="pct"/>
            <w:vMerge/>
            <w:noWrap/>
          </w:tcPr>
          <w:p w:rsidR="00ED3428" w:rsidRPr="00ED3428" w:rsidRDefault="00ED3428" w:rsidP="00ED3428">
            <w:pPr>
              <w:tabs>
                <w:tab w:val="left" w:pos="284"/>
              </w:tabs>
              <w:jc w:val="both"/>
              <w:rPr>
                <w:rFonts w:ascii="Times New Roman" w:eastAsia="Calibri" w:hAnsi="Times New Roman" w:cs="Times New Roman"/>
                <w:bCs/>
                <w:sz w:val="12"/>
                <w:szCs w:val="12"/>
              </w:rPr>
            </w:pPr>
          </w:p>
        </w:tc>
        <w:tc>
          <w:tcPr>
            <w:tcW w:w="561" w:type="pct"/>
            <w:vMerge/>
            <w:noWrap/>
          </w:tcPr>
          <w:p w:rsidR="00ED3428" w:rsidRPr="00ED3428" w:rsidRDefault="00ED3428" w:rsidP="00ED3428">
            <w:pPr>
              <w:tabs>
                <w:tab w:val="left" w:pos="284"/>
              </w:tabs>
              <w:jc w:val="both"/>
              <w:rPr>
                <w:rFonts w:ascii="Times New Roman" w:eastAsia="Calibri" w:hAnsi="Times New Roman" w:cs="Times New Roman"/>
                <w:bCs/>
                <w:sz w:val="12"/>
                <w:szCs w:val="12"/>
              </w:rPr>
            </w:pPr>
          </w:p>
        </w:tc>
        <w:tc>
          <w:tcPr>
            <w:tcW w:w="1078" w:type="pct"/>
            <w:vMerge/>
          </w:tcPr>
          <w:p w:rsidR="00ED3428" w:rsidRPr="00ED3428" w:rsidRDefault="00ED3428" w:rsidP="00ED3428">
            <w:pPr>
              <w:tabs>
                <w:tab w:val="left" w:pos="284"/>
              </w:tabs>
              <w:jc w:val="both"/>
              <w:rPr>
                <w:rFonts w:ascii="Times New Roman" w:eastAsia="Calibri" w:hAnsi="Times New Roman" w:cs="Times New Roman"/>
                <w:bCs/>
                <w:sz w:val="12"/>
                <w:szCs w:val="12"/>
              </w:rPr>
            </w:pPr>
          </w:p>
        </w:tc>
      </w:tr>
      <w:tr w:rsidR="00ED3428" w:rsidRPr="00ED3428" w:rsidTr="00ED3428">
        <w:trPr>
          <w:trHeight w:val="20"/>
        </w:trPr>
        <w:tc>
          <w:tcPr>
            <w:tcW w:w="5000" w:type="pct"/>
            <w:gridSpan w:val="10"/>
            <w:noWrap/>
          </w:tcPr>
          <w:p w:rsidR="00ED3428" w:rsidRPr="00ED3428" w:rsidRDefault="00ED3428" w:rsidP="00ED3428">
            <w:pPr>
              <w:tabs>
                <w:tab w:val="left" w:pos="284"/>
              </w:tabs>
              <w:jc w:val="both"/>
              <w:rPr>
                <w:rFonts w:ascii="Times New Roman" w:eastAsia="Calibri" w:hAnsi="Times New Roman" w:cs="Times New Roman"/>
                <w:bCs/>
                <w:sz w:val="12"/>
                <w:szCs w:val="12"/>
              </w:rPr>
            </w:pPr>
            <w:proofErr w:type="spellStart"/>
            <w:r w:rsidRPr="00ED3428">
              <w:rPr>
                <w:rFonts w:ascii="Times New Roman" w:eastAsia="Calibri" w:hAnsi="Times New Roman" w:cs="Times New Roman"/>
                <w:bCs/>
                <w:sz w:val="12"/>
                <w:szCs w:val="12"/>
              </w:rPr>
              <w:t>Радаевское</w:t>
            </w:r>
            <w:proofErr w:type="spellEnd"/>
            <w:r w:rsidRPr="00ED3428">
              <w:rPr>
                <w:rFonts w:ascii="Times New Roman" w:eastAsia="Calibri" w:hAnsi="Times New Roman" w:cs="Times New Roman"/>
                <w:bCs/>
                <w:sz w:val="12"/>
                <w:szCs w:val="12"/>
              </w:rPr>
              <w:t xml:space="preserve"> месторождение, пласт Д</w:t>
            </w:r>
            <w:r w:rsidRPr="00ED3428">
              <w:rPr>
                <w:rFonts w:ascii="Times New Roman" w:eastAsia="Calibri" w:hAnsi="Times New Roman" w:cs="Times New Roman"/>
                <w:sz w:val="12"/>
                <w:szCs w:val="12"/>
                <w:lang w:val="en-US"/>
              </w:rPr>
              <w:t>I</w:t>
            </w:r>
            <w:r w:rsidRPr="00ED3428">
              <w:rPr>
                <w:rFonts w:ascii="Times New Roman" w:eastAsia="Calibri" w:hAnsi="Times New Roman" w:cs="Times New Roman"/>
                <w:bCs/>
                <w:sz w:val="12"/>
                <w:szCs w:val="12"/>
              </w:rPr>
              <w:t xml:space="preserve">, </w:t>
            </w:r>
            <w:proofErr w:type="spellStart"/>
            <w:r w:rsidRPr="00ED3428">
              <w:rPr>
                <w:rFonts w:ascii="Times New Roman" w:eastAsia="Calibri" w:hAnsi="Times New Roman" w:cs="Times New Roman"/>
                <w:bCs/>
                <w:sz w:val="12"/>
                <w:szCs w:val="12"/>
              </w:rPr>
              <w:t>Радаевский</w:t>
            </w:r>
            <w:proofErr w:type="spellEnd"/>
            <w:r w:rsidRPr="00ED3428">
              <w:rPr>
                <w:rFonts w:ascii="Times New Roman" w:eastAsia="Calibri" w:hAnsi="Times New Roman" w:cs="Times New Roman"/>
                <w:bCs/>
                <w:sz w:val="12"/>
                <w:szCs w:val="12"/>
              </w:rPr>
              <w:t xml:space="preserve"> купол, 2120-2124, </w:t>
            </w:r>
            <w:proofErr w:type="spellStart"/>
            <w:r w:rsidRPr="00ED3428">
              <w:rPr>
                <w:rFonts w:ascii="Times New Roman" w:eastAsia="Calibri" w:hAnsi="Times New Roman" w:cs="Times New Roman"/>
                <w:bCs/>
                <w:sz w:val="12"/>
                <w:szCs w:val="12"/>
              </w:rPr>
              <w:t>скв</w:t>
            </w:r>
            <w:proofErr w:type="spellEnd"/>
            <w:r w:rsidRPr="00ED3428">
              <w:rPr>
                <w:rFonts w:ascii="Times New Roman" w:eastAsia="Calibri" w:hAnsi="Times New Roman" w:cs="Times New Roman"/>
                <w:bCs/>
                <w:sz w:val="12"/>
                <w:szCs w:val="12"/>
              </w:rPr>
              <w:t xml:space="preserve">. 360, </w:t>
            </w:r>
            <w:proofErr w:type="gramStart"/>
            <w:r w:rsidRPr="00ED3428">
              <w:rPr>
                <w:rFonts w:ascii="Times New Roman" w:eastAsia="Calibri" w:hAnsi="Times New Roman" w:cs="Times New Roman"/>
                <w:bCs/>
                <w:sz w:val="12"/>
                <w:szCs w:val="12"/>
              </w:rPr>
              <w:t>отобрана</w:t>
            </w:r>
            <w:proofErr w:type="gramEnd"/>
            <w:r w:rsidRPr="00ED3428">
              <w:rPr>
                <w:rFonts w:ascii="Times New Roman" w:eastAsia="Calibri" w:hAnsi="Times New Roman" w:cs="Times New Roman"/>
                <w:bCs/>
                <w:sz w:val="12"/>
                <w:szCs w:val="12"/>
              </w:rPr>
              <w:t xml:space="preserve"> 24.08.1984 г.</w:t>
            </w:r>
          </w:p>
        </w:tc>
      </w:tr>
      <w:tr w:rsidR="00ED3428" w:rsidRPr="00ED3428" w:rsidTr="00ED3428">
        <w:trPr>
          <w:trHeight w:val="20"/>
        </w:trPr>
        <w:tc>
          <w:tcPr>
            <w:tcW w:w="416"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31,7265</w:t>
            </w:r>
          </w:p>
        </w:tc>
        <w:tc>
          <w:tcPr>
            <w:tcW w:w="516"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4,4957</w:t>
            </w:r>
          </w:p>
        </w:tc>
        <w:tc>
          <w:tcPr>
            <w:tcW w:w="494"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70,2549</w:t>
            </w:r>
          </w:p>
        </w:tc>
        <w:tc>
          <w:tcPr>
            <w:tcW w:w="415" w:type="pct"/>
            <w:gridSpan w:val="2"/>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0,1281</w:t>
            </w:r>
          </w:p>
        </w:tc>
        <w:tc>
          <w:tcPr>
            <w:tcW w:w="441"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177,26</w:t>
            </w:r>
          </w:p>
        </w:tc>
        <w:tc>
          <w:tcPr>
            <w:tcW w:w="457"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0,2685</w:t>
            </w:r>
          </w:p>
        </w:tc>
        <w:tc>
          <w:tcPr>
            <w:tcW w:w="620"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1,19</w:t>
            </w:r>
          </w:p>
        </w:tc>
        <w:tc>
          <w:tcPr>
            <w:tcW w:w="561" w:type="pct"/>
            <w:noWrap/>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4,68</w:t>
            </w:r>
          </w:p>
        </w:tc>
        <w:tc>
          <w:tcPr>
            <w:tcW w:w="1078" w:type="pct"/>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252</w:t>
            </w:r>
          </w:p>
        </w:tc>
      </w:tr>
    </w:tbl>
    <w:p w:rsidR="00ED3428" w:rsidRDefault="00ED3428" w:rsidP="00ED3428">
      <w:pPr>
        <w:tabs>
          <w:tab w:val="left" w:pos="284"/>
        </w:tabs>
        <w:spacing w:after="0" w:line="240" w:lineRule="auto"/>
        <w:jc w:val="both"/>
        <w:rPr>
          <w:rFonts w:ascii="Times New Roman" w:eastAsia="Calibri" w:hAnsi="Times New Roman" w:cs="Times New Roman"/>
          <w:bCs/>
          <w:sz w:val="12"/>
          <w:szCs w:val="12"/>
        </w:rPr>
      </w:pP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bCs/>
          <w:sz w:val="12"/>
          <w:szCs w:val="12"/>
        </w:rPr>
      </w:pPr>
      <w:r w:rsidRPr="00ED3428">
        <w:rPr>
          <w:rFonts w:ascii="Times New Roman" w:eastAsia="Calibri" w:hAnsi="Times New Roman" w:cs="Times New Roman"/>
          <w:bCs/>
          <w:sz w:val="12"/>
          <w:szCs w:val="12"/>
        </w:rPr>
        <w:t>Предельно допустимое содержание нефти и механических примесей в закачиваемых водах в систему ППД:</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нефти                                  - до 40 мг/л;</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механических примесей    - до 40 мг/л.</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Анализ аварийных ситуаций на объектах, идентичных </w:t>
      </w:r>
      <w:proofErr w:type="gramStart"/>
      <w:r w:rsidRPr="00ED3428">
        <w:rPr>
          <w:rFonts w:ascii="Times New Roman" w:eastAsia="Calibri" w:hAnsi="Times New Roman" w:cs="Times New Roman"/>
          <w:sz w:val="12"/>
          <w:szCs w:val="12"/>
        </w:rPr>
        <w:t>проектируемому</w:t>
      </w:r>
      <w:proofErr w:type="gramEnd"/>
      <w:r w:rsidRPr="00ED3428">
        <w:rPr>
          <w:rFonts w:ascii="Times New Roman" w:eastAsia="Calibri" w:hAnsi="Times New Roman" w:cs="Times New Roman"/>
          <w:sz w:val="12"/>
          <w:szCs w:val="12"/>
        </w:rPr>
        <w:t>, показал, что на проектируемых сооружениях с определенной вероятностью возможны аварии с проливом очищенной пластовой воды. Очищенная пластовая вода с содержанием нефти до 50 мг/л не является токсичным веществом. Даже большой объём пролива очищенной пластовой воды не повлечёт за собой человеческих жертв или ущерба здоровью людей, однако, может нанести вред окружающей природной среде, а, следовательно, вызвать чрезвычайную ситуацию (ЧС).</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 соответствии с Федеральным законом от 20 июня 1997 года № 116-ФЗ проектируемый объект является опасным производственным объектом, поскольку относится к объектам бурения и добычи нефти, газа и газового конденсата, следовательно, имеет IV класс опасности</w:t>
      </w:r>
      <w:r>
        <w:rPr>
          <w:rFonts w:ascii="Times New Roman" w:eastAsia="Calibri" w:hAnsi="Times New Roman" w:cs="Times New Roman"/>
          <w:sz w:val="12"/>
          <w:szCs w:val="12"/>
        </w:rPr>
        <w:t xml:space="preserve"> (приложение 2, п. 3 № 116-ФЗ).</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5.3.2. Решения по исключению разгерметизации оборудования и предупреждению аварийных выбросов опасных веществ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контроль и измерение технологических параметров на выходе скважины;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материальное исполнение оборудования и трубопроводов соответствует коррозионным свойствам среды;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применение конструкций и материалов, соответствующих </w:t>
      </w:r>
      <w:proofErr w:type="gramStart"/>
      <w:r w:rsidRPr="00ED3428">
        <w:rPr>
          <w:rFonts w:ascii="Times New Roman" w:eastAsia="Calibri" w:hAnsi="Times New Roman" w:cs="Times New Roman"/>
          <w:sz w:val="12"/>
          <w:szCs w:val="12"/>
        </w:rPr>
        <w:t>природно-климатическим</w:t>
      </w:r>
      <w:proofErr w:type="gramEnd"/>
      <w:r w:rsidRPr="00ED3428">
        <w:rPr>
          <w:rFonts w:ascii="Times New Roman" w:eastAsia="Calibri" w:hAnsi="Times New Roman" w:cs="Times New Roman"/>
          <w:sz w:val="12"/>
          <w:szCs w:val="12"/>
        </w:rPr>
        <w:t xml:space="preserve"> и геологическим условия района строительства;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применяются трубы и детали трубопроводов с толщиной стенки трубы выше расчетной;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использовано минимальное количество фланцевых соединений;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герметизация оборудования с использованием сварочного способа соединений, минимизацией фланцевых соединений;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аварийная сигнализация об отклонениях технологических параметров от допустимых значений при возможных аварийных ситуациях;</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автоматический контроль параметров работы оборудования, средства сигнализации и автоматические блокировки;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автоматическое отключение электродвигателя погружного насоса при отклонениях давления выше и ниже допустимых значений;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установка фонтанной арматуры с условным давлением 21 МПа;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выкидной и </w:t>
      </w:r>
      <w:proofErr w:type="gramStart"/>
      <w:r w:rsidRPr="00ED3428">
        <w:rPr>
          <w:rFonts w:ascii="Times New Roman" w:eastAsia="Calibri" w:hAnsi="Times New Roman" w:cs="Times New Roman"/>
          <w:sz w:val="12"/>
          <w:szCs w:val="12"/>
        </w:rPr>
        <w:t>нефтегазосборный</w:t>
      </w:r>
      <w:proofErr w:type="gramEnd"/>
      <w:r w:rsidRPr="00ED3428">
        <w:rPr>
          <w:rFonts w:ascii="Times New Roman" w:eastAsia="Calibri" w:hAnsi="Times New Roman" w:cs="Times New Roman"/>
          <w:sz w:val="12"/>
          <w:szCs w:val="12"/>
        </w:rPr>
        <w:t xml:space="preserve"> трубопроводы запроектированы из труб бесшовных или </w:t>
      </w:r>
      <w:proofErr w:type="spellStart"/>
      <w:r w:rsidRPr="00ED3428">
        <w:rPr>
          <w:rFonts w:ascii="Times New Roman" w:eastAsia="Calibri" w:hAnsi="Times New Roman" w:cs="Times New Roman"/>
          <w:sz w:val="12"/>
          <w:szCs w:val="12"/>
        </w:rPr>
        <w:t>прямошовных</w:t>
      </w:r>
      <w:proofErr w:type="spellEnd"/>
      <w:r w:rsidRPr="00ED3428">
        <w:rPr>
          <w:rFonts w:ascii="Times New Roman" w:eastAsia="Calibri" w:hAnsi="Times New Roman" w:cs="Times New Roman"/>
          <w:sz w:val="12"/>
          <w:szCs w:val="12"/>
        </w:rPr>
        <w:t>, повышенной коррозионной стойкости и эксплуатационной надежности (стойкой к СКРН), классом прочности не ниже КП360:</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подземные участки - с наружным защитным покрытием усиленного типа 2У на основе </w:t>
      </w:r>
      <w:proofErr w:type="spellStart"/>
      <w:r w:rsidRPr="00ED3428">
        <w:rPr>
          <w:rFonts w:ascii="Times New Roman" w:eastAsia="Calibri" w:hAnsi="Times New Roman" w:cs="Times New Roman"/>
          <w:sz w:val="12"/>
          <w:szCs w:val="12"/>
        </w:rPr>
        <w:t>экструдированного</w:t>
      </w:r>
      <w:proofErr w:type="spellEnd"/>
      <w:r w:rsidRPr="00ED3428">
        <w:rPr>
          <w:rFonts w:ascii="Times New Roman" w:eastAsia="Calibri" w:hAnsi="Times New Roman" w:cs="Times New Roman"/>
          <w:sz w:val="12"/>
          <w:szCs w:val="12"/>
        </w:rPr>
        <w:t xml:space="preserve"> полиэтилена (полипропилена), выполненным в заводских условиях;</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надземные участки – без покрытия;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рабочее давление выкидного трубопровода принято давление 3,5 МПа с учетом возможного повышения давления из-за </w:t>
      </w:r>
      <w:proofErr w:type="spellStart"/>
      <w:r w:rsidRPr="00ED3428">
        <w:rPr>
          <w:rFonts w:ascii="Times New Roman" w:eastAsia="Calibri" w:hAnsi="Times New Roman" w:cs="Times New Roman"/>
          <w:sz w:val="12"/>
          <w:szCs w:val="12"/>
        </w:rPr>
        <w:t>парафиноотложения</w:t>
      </w:r>
      <w:proofErr w:type="spellEnd"/>
      <w:r w:rsidRPr="00ED3428">
        <w:rPr>
          <w:rFonts w:ascii="Times New Roman" w:eastAsia="Calibri" w:hAnsi="Times New Roman" w:cs="Times New Roman"/>
          <w:sz w:val="12"/>
          <w:szCs w:val="12"/>
        </w:rPr>
        <w:t xml:space="preserve"> (уменьшения пропускной способности трубы), расчетное давление выкидного трубопровода принято давление 4,0 МПа;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выкидной трубопровод укладывается на глубину не менее 1,0 м до верхней образующей трубы;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установка запорной арматуры, герметичностью затвора класса</w:t>
      </w:r>
      <w:proofErr w:type="gramStart"/>
      <w:r w:rsidRPr="00ED3428">
        <w:rPr>
          <w:rFonts w:ascii="Times New Roman" w:eastAsia="Calibri" w:hAnsi="Times New Roman" w:cs="Times New Roman"/>
          <w:sz w:val="12"/>
          <w:szCs w:val="12"/>
        </w:rPr>
        <w:t xml:space="preserve"> А</w:t>
      </w:r>
      <w:proofErr w:type="gramEnd"/>
      <w:r w:rsidRPr="00ED3428">
        <w:rPr>
          <w:rFonts w:ascii="Times New Roman" w:eastAsia="Calibri" w:hAnsi="Times New Roman" w:cs="Times New Roman"/>
          <w:sz w:val="12"/>
          <w:szCs w:val="12"/>
        </w:rPr>
        <w:t>;</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контроль сварных стыков физическими и </w:t>
      </w:r>
      <w:proofErr w:type="gramStart"/>
      <w:r w:rsidRPr="00ED3428">
        <w:rPr>
          <w:rFonts w:ascii="Times New Roman" w:eastAsia="Calibri" w:hAnsi="Times New Roman" w:cs="Times New Roman"/>
          <w:sz w:val="12"/>
          <w:szCs w:val="12"/>
        </w:rPr>
        <w:t>радиографическим</w:t>
      </w:r>
      <w:proofErr w:type="gramEnd"/>
      <w:r w:rsidRPr="00ED3428">
        <w:rPr>
          <w:rFonts w:ascii="Times New Roman" w:eastAsia="Calibri" w:hAnsi="Times New Roman" w:cs="Times New Roman"/>
          <w:sz w:val="12"/>
          <w:szCs w:val="12"/>
        </w:rPr>
        <w:t xml:space="preserve"> методами;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установка в технологической обвязке устьев скважин штуцера для периодической пропарки выкидной линии;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увеличение глубины залегания нефтегазосборного трубопровода на переходе через автодорогу;</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ввод ингибитора коррозии в </w:t>
      </w:r>
      <w:proofErr w:type="spellStart"/>
      <w:r w:rsidRPr="00ED3428">
        <w:rPr>
          <w:rFonts w:ascii="Times New Roman" w:eastAsia="Calibri" w:hAnsi="Times New Roman" w:cs="Times New Roman"/>
          <w:sz w:val="12"/>
          <w:szCs w:val="12"/>
        </w:rPr>
        <w:t>затрубное</w:t>
      </w:r>
      <w:proofErr w:type="spellEnd"/>
      <w:r w:rsidRPr="00ED3428">
        <w:rPr>
          <w:rFonts w:ascii="Times New Roman" w:eastAsia="Calibri" w:hAnsi="Times New Roman" w:cs="Times New Roman"/>
          <w:sz w:val="12"/>
          <w:szCs w:val="12"/>
        </w:rPr>
        <w:t xml:space="preserve"> пространство в периодическом режиме;</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по окончании строительно-монтажных работ трубопроводы промываются водой, внутренняя полость трубопроводов очищается;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по окончании очистки трубопровод испытывается на прочность и герметичность гидравлическим способом;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выкидных трубопроводов от внутренней коррозии предусматривается: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применение труб повышенной коррозионной стойкости класса прочности КП360;</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применение устройства контроля скорости коррозии;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защиты от почвенной коррозии предусматривается: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строительство выкидного и нефтегазосборного трубопроводов из труб покрытых антикоррозионной изоляцией усиленного типа, выполненной в заводских условиях;</w:t>
      </w:r>
      <w:proofErr w:type="gramEnd"/>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антикоррозионная изоляция сварных стыков выкидного и нефтегазосборного трубопроводов </w:t>
      </w:r>
      <w:proofErr w:type="spellStart"/>
      <w:r w:rsidRPr="00ED3428">
        <w:rPr>
          <w:rFonts w:ascii="Times New Roman" w:eastAsia="Calibri" w:hAnsi="Times New Roman" w:cs="Times New Roman"/>
          <w:sz w:val="12"/>
          <w:szCs w:val="12"/>
        </w:rPr>
        <w:t>термоусаживающимися</w:t>
      </w:r>
      <w:proofErr w:type="spellEnd"/>
      <w:r w:rsidRPr="00ED3428">
        <w:rPr>
          <w:rFonts w:ascii="Times New Roman" w:eastAsia="Calibri" w:hAnsi="Times New Roman" w:cs="Times New Roman"/>
          <w:sz w:val="12"/>
          <w:szCs w:val="12"/>
        </w:rPr>
        <w:t xml:space="preserve"> манжетами;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антикоррозионная изоляция (усиленного типа) деталей трубопроводов и защитных футляров;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 зоне перехода надземного участка трубопровода в подземный надземный участок покрывается антикоррозионной изоляцией усиленного типа на высоту 0,3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эпоксидное покрытие – один слой;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полиуретановое покрытие стойкое к ультрафиолетовому излучению – один слой;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sidRPr="00ED3428">
        <w:rPr>
          <w:rFonts w:ascii="Times New Roman" w:eastAsia="Calibri" w:hAnsi="Times New Roman" w:cs="Times New Roman"/>
          <w:sz w:val="12"/>
          <w:szCs w:val="12"/>
        </w:rPr>
        <w:t>электрохимзащита</w:t>
      </w:r>
      <w:proofErr w:type="spellEnd"/>
      <w:r w:rsidRPr="00ED3428">
        <w:rPr>
          <w:rFonts w:ascii="Times New Roman" w:eastAsia="Calibri" w:hAnsi="Times New Roman" w:cs="Times New Roman"/>
          <w:sz w:val="12"/>
          <w:szCs w:val="12"/>
        </w:rPr>
        <w:t xml:space="preserve"> выкидного трубопровода;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защита от прямых ударов молнии и заземление.</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Состав рекомендуемого комплекса организационных мероприятий: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соблюдение технологических режимов эксплуатации сооружений;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ED3428">
        <w:rPr>
          <w:rFonts w:ascii="Times New Roman" w:eastAsia="Calibri" w:hAnsi="Times New Roman" w:cs="Times New Roman"/>
          <w:sz w:val="12"/>
          <w:szCs w:val="12"/>
        </w:rPr>
        <w:t xml:space="preserve">постоянный </w:t>
      </w:r>
      <w:proofErr w:type="gramStart"/>
      <w:r w:rsidRPr="00ED3428">
        <w:rPr>
          <w:rFonts w:ascii="Times New Roman" w:eastAsia="Calibri" w:hAnsi="Times New Roman" w:cs="Times New Roman"/>
          <w:sz w:val="12"/>
          <w:szCs w:val="12"/>
        </w:rPr>
        <w:t>контроль за</w:t>
      </w:r>
      <w:proofErr w:type="gramEnd"/>
      <w:r w:rsidRPr="00ED3428">
        <w:rPr>
          <w:rFonts w:ascii="Times New Roman" w:eastAsia="Calibri" w:hAnsi="Times New Roman" w:cs="Times New Roman"/>
          <w:sz w:val="12"/>
          <w:szCs w:val="12"/>
        </w:rPr>
        <w:t xml:space="preserve"> герметичностью трубопроводов, фланцевых соединений и затворов запорной арматуры;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проведение на предприятии периодических учений по ликвидации возможных аварийных ситуаций;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5.3.3. Решения, направленные на предупреждение развития аварии и локализацию выбросов (сбросов) опасных веществ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том числе:</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электрооборудование, токоведущие части, изоляторы, крепления ограждения, несущие конструкции, изоляционные и другие расстояния выбраны и установлены таким образом, чтобы: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вызываемые нормальными условиями работы электроустановки усилия, нагрев, электрическая дуга или иные сопутствующие работе явления (искрение, выброс газов и т.п.) не могли причинить вред обслуживающему персоналу, а также привести к повреждению оборудования и возникновению короткого замыкания или замыкания на землю;</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при нарушении нормальных условий работы электроустановки была обеспечена необходимая локализация повреждений, обусловленных действием короткого замыкания;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защита оборудования от статического электричества путем заземления;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заземление и система уравнивания потенциалов внутри КТП выполнены в соответствии с ПУЭ. Предусмотрено соединение вывода </w:t>
      </w:r>
      <w:proofErr w:type="spellStart"/>
      <w:r w:rsidRPr="00ED3428">
        <w:rPr>
          <w:rFonts w:ascii="Times New Roman" w:eastAsia="Calibri" w:hAnsi="Times New Roman" w:cs="Times New Roman"/>
          <w:sz w:val="12"/>
          <w:szCs w:val="12"/>
        </w:rPr>
        <w:t>глухозаземленой</w:t>
      </w:r>
      <w:proofErr w:type="spellEnd"/>
      <w:r w:rsidRPr="00ED3428">
        <w:rPr>
          <w:rFonts w:ascii="Times New Roman" w:eastAsia="Calibri" w:hAnsi="Times New Roman" w:cs="Times New Roman"/>
          <w:sz w:val="12"/>
          <w:szCs w:val="12"/>
        </w:rPr>
        <w:t xml:space="preserve"> </w:t>
      </w:r>
      <w:proofErr w:type="spellStart"/>
      <w:r w:rsidRPr="00ED3428">
        <w:rPr>
          <w:rFonts w:ascii="Times New Roman" w:eastAsia="Calibri" w:hAnsi="Times New Roman" w:cs="Times New Roman"/>
          <w:sz w:val="12"/>
          <w:szCs w:val="12"/>
        </w:rPr>
        <w:t>нейтрали</w:t>
      </w:r>
      <w:proofErr w:type="spellEnd"/>
      <w:r w:rsidRPr="00ED3428">
        <w:rPr>
          <w:rFonts w:ascii="Times New Roman" w:eastAsia="Calibri" w:hAnsi="Times New Roman" w:cs="Times New Roman"/>
          <w:sz w:val="12"/>
          <w:szCs w:val="12"/>
        </w:rPr>
        <w:t xml:space="preserve"> трансформатора с шиной заземления внутри КТП;</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объект обеспечивается первичными средствами пожаротушения;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предотвращения растекания масла и распространения пожара при повреждениях маслонаполненного трансформатора предусматриваются ограждение площадки трансформаторной подстанции бордюрным камнем;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вокруг скважин устраивается оградительный вал высотой 1,00 м. Откосы обвалования укрепляются посевом многолетних трав по плодородному слою h=0,15 м. Съезды через обвалование проектируемых скважин устраиваются со щебеночным покрытием слоем 0,20 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сбор производственно-дождевых стоков с приустьевых площадок проектируемых скважин предусматривается в канализационные емкости объемом 5 м3 каждая.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ввод кабелей в КТП должен производиться с утеплением и герметизацией вводных отверстий и креплением кабелей, рассчитанным на весь вес кабеля;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конструкция РУ 0,4 </w:t>
      </w:r>
      <w:proofErr w:type="spellStart"/>
      <w:r w:rsidRPr="00ED3428">
        <w:rPr>
          <w:rFonts w:ascii="Times New Roman" w:eastAsia="Calibri" w:hAnsi="Times New Roman" w:cs="Times New Roman"/>
          <w:sz w:val="12"/>
          <w:szCs w:val="12"/>
        </w:rPr>
        <w:t>кВ</w:t>
      </w:r>
      <w:proofErr w:type="spellEnd"/>
      <w:r w:rsidRPr="00ED3428">
        <w:rPr>
          <w:rFonts w:ascii="Times New Roman" w:eastAsia="Calibri" w:hAnsi="Times New Roman" w:cs="Times New Roman"/>
          <w:sz w:val="12"/>
          <w:szCs w:val="12"/>
        </w:rPr>
        <w:t xml:space="preserve"> предусматривает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Планировочные решения генерального плана проектируемых площадок разработаны с учетом существующих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 от 18.12.2013</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ППБО-85 «Правила пожарной безопасности в нефтяной и газовой промышленности»;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ПУЭ «Правила устройства электроустановок»;</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СП 18.13330.2011 «Генеральные планы промышленных предприятий».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томе 8 «Мероприятия по обеспечению пожарной безопасности».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Ближайшим подразделением пожарной охраны к проектируемым объектам является подразделение пожарной ПЧ-175 ООО «РН-Пожарная безопасность», которая дислоцируется в п. Суходол Сергиевского района Самарской области.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proofErr w:type="gramStart"/>
      <w:r w:rsidRPr="00ED3428">
        <w:rPr>
          <w:rFonts w:ascii="Times New Roman" w:eastAsia="Calibri" w:hAnsi="Times New Roman" w:cs="Times New Roman"/>
          <w:sz w:val="12"/>
          <w:szCs w:val="12"/>
        </w:rPr>
        <w:t>На вооружении пожарной части имеется 3 автоцистерны АЦ-5,0-40 (Урал-5557), АЦ-5,0-40 (КАМАЗ-43114), АЦ-2,5-40 (ЗИЛ-4334), один автомобиль пенного тушения АПТ-8,0-40 (КАМАЗ - 43118), один рукавный автомобиль АР-2 (КАМАЗ-43114), пожарная насосная станция ПНС-110 (КАМАЗ-43114) - из них две автоцистерны - в боевом расчете, одна автоцистерна, автомобиль пенного тушения, рукавный автомобиль и пожарная насосная станция - в резерве.</w:t>
      </w:r>
      <w:proofErr w:type="gramEnd"/>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Численность личного состава дежурного караула составляет 8 человек. Личный состав обеспечен боевой одеждой, пожарная автотехника укомплектована диэлектрическими средствами.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Пожаротушение до прибытия дежурного караула пожарной части осущес</w:t>
      </w:r>
      <w:r>
        <w:rPr>
          <w:rFonts w:ascii="Times New Roman" w:eastAsia="Calibri" w:hAnsi="Times New Roman" w:cs="Times New Roman"/>
          <w:sz w:val="12"/>
          <w:szCs w:val="12"/>
        </w:rPr>
        <w:t>твляется первичными средствами.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5.3.4. Решения по обеспечению </w:t>
      </w:r>
      <w:proofErr w:type="spellStart"/>
      <w:r w:rsidRPr="00ED3428">
        <w:rPr>
          <w:rFonts w:ascii="Times New Roman" w:eastAsia="Calibri" w:hAnsi="Times New Roman" w:cs="Times New Roman"/>
          <w:sz w:val="12"/>
          <w:szCs w:val="12"/>
        </w:rPr>
        <w:t>взрывопожаробезопасности</w:t>
      </w:r>
      <w:proofErr w:type="spellEnd"/>
      <w:r w:rsidRPr="00ED3428">
        <w:rPr>
          <w:rFonts w:ascii="Times New Roman" w:eastAsia="Calibri" w:hAnsi="Times New Roman" w:cs="Times New Roman"/>
          <w:sz w:val="12"/>
          <w:szCs w:val="12"/>
        </w:rPr>
        <w:t>.</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планировочные решения генерального плана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приборы, </w:t>
      </w:r>
      <w:proofErr w:type="spellStart"/>
      <w:r w:rsidRPr="00ED3428">
        <w:rPr>
          <w:rFonts w:ascii="Times New Roman" w:eastAsia="Calibri" w:hAnsi="Times New Roman" w:cs="Times New Roman"/>
          <w:sz w:val="12"/>
          <w:szCs w:val="12"/>
        </w:rPr>
        <w:t>эксплуатирующиеся</w:t>
      </w:r>
      <w:proofErr w:type="spellEnd"/>
      <w:r w:rsidRPr="00ED3428">
        <w:rPr>
          <w:rFonts w:ascii="Times New Roman" w:eastAsia="Calibri" w:hAnsi="Times New Roman" w:cs="Times New Roman"/>
          <w:sz w:val="12"/>
          <w:szCs w:val="12"/>
        </w:rPr>
        <w:t xml:space="preserve"> во взрывоопасных зонах, имеют взрывобезопасное исполнение со степенью </w:t>
      </w:r>
      <w:proofErr w:type="spellStart"/>
      <w:r w:rsidRPr="00ED3428">
        <w:rPr>
          <w:rFonts w:ascii="Times New Roman" w:eastAsia="Calibri" w:hAnsi="Times New Roman" w:cs="Times New Roman"/>
          <w:sz w:val="12"/>
          <w:szCs w:val="12"/>
        </w:rPr>
        <w:t>взрывозащиты</w:t>
      </w:r>
      <w:proofErr w:type="spellEnd"/>
      <w:r w:rsidRPr="00ED3428">
        <w:rPr>
          <w:rFonts w:ascii="Times New Roman" w:eastAsia="Calibri" w:hAnsi="Times New Roman" w:cs="Times New Roman"/>
          <w:sz w:val="12"/>
          <w:szCs w:val="12"/>
        </w:rPr>
        <w:t xml:space="preserve"> согласно классу взрывоопасной зоны;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применение оборудования, обеспечивающего надежную работу в течение его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емкость производственно-дождевых стоков и дренажная емкость оборудуются воздушниками с </w:t>
      </w:r>
      <w:proofErr w:type="spellStart"/>
      <w:r w:rsidRPr="00ED3428">
        <w:rPr>
          <w:rFonts w:ascii="Times New Roman" w:eastAsia="Calibri" w:hAnsi="Times New Roman" w:cs="Times New Roman"/>
          <w:sz w:val="12"/>
          <w:szCs w:val="12"/>
        </w:rPr>
        <w:t>огнепреградителем</w:t>
      </w:r>
      <w:proofErr w:type="spellEnd"/>
      <w:r w:rsidRPr="00ED3428">
        <w:rPr>
          <w:rFonts w:ascii="Times New Roman" w:eastAsia="Calibri" w:hAnsi="Times New Roman" w:cs="Times New Roman"/>
          <w:sz w:val="12"/>
          <w:szCs w:val="12"/>
        </w:rPr>
        <w:t>;</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sidRPr="00ED3428">
        <w:rPr>
          <w:rFonts w:ascii="Times New Roman" w:eastAsia="Calibri" w:hAnsi="Times New Roman" w:cs="Times New Roman"/>
          <w:sz w:val="12"/>
          <w:szCs w:val="12"/>
        </w:rPr>
        <w:t>молниезащита</w:t>
      </w:r>
      <w:proofErr w:type="spellEnd"/>
      <w:r w:rsidRPr="00ED3428">
        <w:rPr>
          <w:rFonts w:ascii="Times New Roman" w:eastAsia="Calibri" w:hAnsi="Times New Roman" w:cs="Times New Roman"/>
          <w:sz w:val="12"/>
          <w:szCs w:val="12"/>
        </w:rPr>
        <w:t>, защита от вторичных проявлений молнии и защита от статического электричества;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применение кабельной продукции, не распространяющей горение при групповой прокладке, с низким </w:t>
      </w:r>
      <w:proofErr w:type="spellStart"/>
      <w:r w:rsidRPr="00ED3428">
        <w:rPr>
          <w:rFonts w:ascii="Times New Roman" w:eastAsia="Calibri" w:hAnsi="Times New Roman" w:cs="Times New Roman"/>
          <w:sz w:val="12"/>
          <w:szCs w:val="12"/>
        </w:rPr>
        <w:t>дым</w:t>
      </w:r>
      <w:proofErr w:type="gramStart"/>
      <w:r w:rsidRPr="00ED3428">
        <w:rPr>
          <w:rFonts w:ascii="Times New Roman" w:eastAsia="Calibri" w:hAnsi="Times New Roman" w:cs="Times New Roman"/>
          <w:sz w:val="12"/>
          <w:szCs w:val="12"/>
        </w:rPr>
        <w:t>о</w:t>
      </w:r>
      <w:proofErr w:type="spellEnd"/>
      <w:r w:rsidRPr="00ED3428">
        <w:rPr>
          <w:rFonts w:ascii="Times New Roman" w:eastAsia="Calibri" w:hAnsi="Times New Roman" w:cs="Times New Roman"/>
          <w:sz w:val="12"/>
          <w:szCs w:val="12"/>
        </w:rPr>
        <w:t>-</w:t>
      </w:r>
      <w:proofErr w:type="gramEnd"/>
      <w:r w:rsidRPr="00ED3428">
        <w:rPr>
          <w:rFonts w:ascii="Times New Roman" w:eastAsia="Calibri" w:hAnsi="Times New Roman" w:cs="Times New Roman"/>
          <w:sz w:val="12"/>
          <w:szCs w:val="12"/>
        </w:rPr>
        <w:t xml:space="preserve"> и </w:t>
      </w:r>
      <w:proofErr w:type="spellStart"/>
      <w:r w:rsidRPr="00ED3428">
        <w:rPr>
          <w:rFonts w:ascii="Times New Roman" w:eastAsia="Calibri" w:hAnsi="Times New Roman" w:cs="Times New Roman"/>
          <w:sz w:val="12"/>
          <w:szCs w:val="12"/>
        </w:rPr>
        <w:t>газовыделением</w:t>
      </w:r>
      <w:proofErr w:type="spellEnd"/>
      <w:r w:rsidRPr="00ED3428">
        <w:rPr>
          <w:rFonts w:ascii="Times New Roman" w:eastAsia="Calibri" w:hAnsi="Times New Roman" w:cs="Times New Roman"/>
          <w:sz w:val="12"/>
          <w:szCs w:val="12"/>
        </w:rPr>
        <w:t>;</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ED3428">
        <w:rPr>
          <w:rFonts w:ascii="Times New Roman" w:eastAsia="Calibri" w:hAnsi="Times New Roman" w:cs="Times New Roman"/>
          <w:sz w:val="12"/>
          <w:szCs w:val="12"/>
        </w:rPr>
        <w:t>применение оборудования в шкафном и блочном исполнении;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для сбора продукции скважин принята напорная однотрубная герметизированная система сбора нефти и газа;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оснащение проектируемых сооружений системой автоматизации и телемеханизации, 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оснащение объекта первичными средствами пожаротушения;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содержание первичных средств пожаротушения в исправном состоянии и готовых к применению;</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сбор утечек и разливов нефти при нарушении технологического режима и дождевых сточных вод, которые могут оказаться загрязненными нефтью, в специальную подземную дренажную емкость;</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освобождение трубопроводов от нефти во время ремонтных работ;</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ED3428">
        <w:rPr>
          <w:rFonts w:ascii="Times New Roman" w:eastAsia="Calibri" w:hAnsi="Times New Roman" w:cs="Times New Roman"/>
          <w:sz w:val="12"/>
          <w:szCs w:val="12"/>
        </w:rPr>
        <w:t>обучение по предупреждению</w:t>
      </w:r>
      <w:proofErr w:type="gramEnd"/>
      <w:r w:rsidRPr="00ED3428">
        <w:rPr>
          <w:rFonts w:ascii="Times New Roman" w:eastAsia="Calibri" w:hAnsi="Times New Roman" w:cs="Times New Roman"/>
          <w:sz w:val="12"/>
          <w:szCs w:val="12"/>
        </w:rPr>
        <w:t xml:space="preserve"> и тушению возможных пожаров в порядке, установленном руководителем;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предусматривается своевременная очистка территории объекта от горючих отходов, мусора, тары;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При эксплуатации проектируемых сооружений необходимо строгое соблюдение следующих требований пожарной безопасности: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запрещается загромождение дорог, проездов, проходов с площадок и выходов из помещений;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запрещается курение и разведение открытого огня на территории устья скважины;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запрещается обогрев трубопроводов, заполненных горючими и токсичными веществами, открытым пламенем;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запрещается производство каких-либо работ при обнаружении утечек газа и нефти, немедленно принимаются меры по их ликвидации.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Производство огневых работ предусматривается осуществлять по наряду-допуску на проведение данного вида работ. </w:t>
      </w:r>
      <w:proofErr w:type="gramStart"/>
      <w:r w:rsidRPr="00ED3428">
        <w:rPr>
          <w:rFonts w:ascii="Times New Roman" w:eastAsia="Calibri" w:hAnsi="Times New Roman" w:cs="Times New Roman"/>
          <w:sz w:val="12"/>
          <w:szCs w:val="12"/>
        </w:rPr>
        <w:t>Места производства работ, установки сварочных аппаратов должны быть очищены от горючих материалов в радиусе 5 м. Расстояние от сварочных аппаратов и баллонов с пропаном и кислородом до места производства работ должно быть не менее 10 м. Баллоны с пропаном и кислородом должны находиться в вертикальном положении, надежно закрепляться не ближе 5 м друг от друга.</w:t>
      </w:r>
      <w:proofErr w:type="gramEnd"/>
      <w:r w:rsidRPr="00ED3428">
        <w:rPr>
          <w:rFonts w:ascii="Times New Roman" w:eastAsia="Calibri" w:hAnsi="Times New Roman" w:cs="Times New Roman"/>
          <w:sz w:val="12"/>
          <w:szCs w:val="12"/>
        </w:rPr>
        <w:t xml:space="preserve"> 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Работы по монтажу оборудования и трубопроводов должны производиться в соответствии с утвержденной проектно-сметной и рабочей документацией, проектом производства работ и документацией заводов-изготовителей.</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w:t>
      </w:r>
      <w:r>
        <w:rPr>
          <w:rFonts w:ascii="Times New Roman" w:eastAsia="Calibri" w:hAnsi="Times New Roman" w:cs="Times New Roman"/>
          <w:sz w:val="12"/>
          <w:szCs w:val="12"/>
        </w:rPr>
        <w:t>ры или ящики, а затем вывозить.</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5.3.5. Мероприятия по контролю радиационной, химической обстановки, обнаружения взрывоопасных концентраций, обнаружению предметов, снаряженных химически опасными, взрывоопасными и радиационными веществами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Действующие бригады, из числа которых предусматривается выделение людей для обслуживания проектируемых сооружений, оснащены переносными газоанализаторами (SOLARIS, АНКАТ, КОЛИОН-1В-03) для осуществления периодического количественного и качественного контроля за содержанием в воздухе токсичных и взрывоопасных веществ (в том числе и на находящихся в непосредственной близости </w:t>
      </w:r>
      <w:proofErr w:type="gramStart"/>
      <w:r w:rsidRPr="00ED3428">
        <w:rPr>
          <w:rFonts w:ascii="Times New Roman" w:eastAsia="Calibri" w:hAnsi="Times New Roman" w:cs="Times New Roman"/>
          <w:sz w:val="12"/>
          <w:szCs w:val="12"/>
        </w:rPr>
        <w:t>от</w:t>
      </w:r>
      <w:proofErr w:type="gramEnd"/>
      <w:r w:rsidRPr="00ED3428">
        <w:rPr>
          <w:rFonts w:ascii="Times New Roman" w:eastAsia="Calibri" w:hAnsi="Times New Roman" w:cs="Times New Roman"/>
          <w:sz w:val="12"/>
          <w:szCs w:val="12"/>
        </w:rPr>
        <w:t xml:space="preserve"> проектируемых объектах).</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Достоверность результатов обследования химической обстановки с помощью газоаналитической аппаратуры на проектируемых сооружениях обеспечивается учетом метеорологических условий в районе проектируемого объекта. Данные о метеорологических параметрах дежурный диспетчер РИТС по СГМ передает диспетчеру ЦДНГ-7. Сведения предоставляются ежедневно территориальным Управлением по гидрометеорологии и мониторингу</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окружающей среды в соответствии с условиями заключенного с ними договора.</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Так как проектируемые источники не создают концентрации загрязняющих веществ на границе жилой зоны более 0,1 </w:t>
      </w:r>
      <w:proofErr w:type="spellStart"/>
      <w:r w:rsidRPr="00ED3428">
        <w:rPr>
          <w:rFonts w:ascii="Times New Roman" w:eastAsia="Calibri" w:hAnsi="Times New Roman" w:cs="Times New Roman"/>
          <w:sz w:val="12"/>
          <w:szCs w:val="12"/>
        </w:rPr>
        <w:t>ПДКм.р</w:t>
      </w:r>
      <w:proofErr w:type="spellEnd"/>
      <w:r w:rsidRPr="00ED3428">
        <w:rPr>
          <w:rFonts w:ascii="Times New Roman" w:eastAsia="Calibri" w:hAnsi="Times New Roman" w:cs="Times New Roman"/>
          <w:sz w:val="12"/>
          <w:szCs w:val="12"/>
        </w:rPr>
        <w:t>. периодичность контроля принимается равной 1 раз в 5 лет расчетным методом.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 целью обнаружения предметов, снаряженных химически опасными, взрывоопасными и радиационными веществами, проектируемые объекты охраняются методом патрулирования на автомобиле сотрудникам</w:t>
      </w:r>
      <w:proofErr w:type="gramStart"/>
      <w:r w:rsidRPr="00ED3428">
        <w:rPr>
          <w:rFonts w:ascii="Times New Roman" w:eastAsia="Calibri" w:hAnsi="Times New Roman" w:cs="Times New Roman"/>
          <w:sz w:val="12"/>
          <w:szCs w:val="12"/>
        </w:rPr>
        <w:t>и ООО</w:t>
      </w:r>
      <w:proofErr w:type="gramEnd"/>
      <w:r w:rsidRPr="00ED3428">
        <w:rPr>
          <w:rFonts w:ascii="Times New Roman" w:eastAsia="Calibri" w:hAnsi="Times New Roman" w:cs="Times New Roman"/>
          <w:sz w:val="12"/>
          <w:szCs w:val="12"/>
        </w:rPr>
        <w:t xml:space="preserve"> ЧОП «РН – Охрана - Самара» в количестве 2 человека. Охрана на данном объекте постоянно не находится.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Мероприятия по защите опасного производственного объекта от террористических актов разработаны в соответствии с приказом от 31.03.2008 № 186 «Об утверждении и введении в действие общих требований по обеспечению антитеррористической защищенности опасных производственных объектов». Для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средства предупреждения и сигнализации о нарушениях параметров технологического процесса с передачей сигнала на автоматизированную систему диспетчерского контроля и управления (АСДУ) АО «</w:t>
      </w:r>
      <w:proofErr w:type="spellStart"/>
      <w:r w:rsidRPr="00ED3428">
        <w:rPr>
          <w:rFonts w:ascii="Times New Roman" w:eastAsia="Calibri" w:hAnsi="Times New Roman" w:cs="Times New Roman"/>
          <w:sz w:val="12"/>
          <w:szCs w:val="12"/>
        </w:rPr>
        <w:t>Самаранефтегаз</w:t>
      </w:r>
      <w:proofErr w:type="spellEnd"/>
      <w:r w:rsidRPr="00ED3428">
        <w:rPr>
          <w:rFonts w:ascii="Times New Roman" w:eastAsia="Calibri" w:hAnsi="Times New Roman" w:cs="Times New Roman"/>
          <w:sz w:val="12"/>
          <w:szCs w:val="12"/>
        </w:rPr>
        <w:t>» (центр сбора и обработки информации (ЦСОИ «Суходол»), построенной на базе SCADA «Телескоп+»;</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сигнализация несанкционированного доступа в КТП, шкаф </w:t>
      </w:r>
      <w:proofErr w:type="spellStart"/>
      <w:r w:rsidRPr="00ED3428">
        <w:rPr>
          <w:rFonts w:ascii="Times New Roman" w:eastAsia="Calibri" w:hAnsi="Times New Roman" w:cs="Times New Roman"/>
          <w:sz w:val="12"/>
          <w:szCs w:val="12"/>
        </w:rPr>
        <w:t>КИПиА</w:t>
      </w:r>
      <w:proofErr w:type="spellEnd"/>
      <w:r w:rsidRPr="00ED3428">
        <w:rPr>
          <w:rFonts w:ascii="Times New Roman" w:eastAsia="Calibri" w:hAnsi="Times New Roman" w:cs="Times New Roman"/>
          <w:sz w:val="12"/>
          <w:szCs w:val="12"/>
        </w:rPr>
        <w:t>;</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 xml:space="preserve">телесигнализацию о неисправности </w:t>
      </w:r>
      <w:proofErr w:type="spellStart"/>
      <w:r w:rsidRPr="00ED3428">
        <w:rPr>
          <w:rFonts w:ascii="Times New Roman" w:eastAsia="Calibri" w:hAnsi="Times New Roman" w:cs="Times New Roman"/>
          <w:sz w:val="12"/>
          <w:szCs w:val="12"/>
        </w:rPr>
        <w:t>охранно</w:t>
      </w:r>
      <w:proofErr w:type="spellEnd"/>
      <w:r w:rsidRPr="00ED3428">
        <w:rPr>
          <w:rFonts w:ascii="Times New Roman" w:eastAsia="Calibri" w:hAnsi="Times New Roman" w:cs="Times New Roman"/>
          <w:sz w:val="12"/>
          <w:szCs w:val="12"/>
        </w:rPr>
        <w:t xml:space="preserve"> – пожарной сигнализации;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периодический визуальный осмотр проектируемых сооружений обслуживающим персоналом, а также ведомственной службой безопасности;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наличие средств оперативной радиотелефонной связи у обслуживающего персонала и ведомственной охраны;</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3428">
        <w:rPr>
          <w:rFonts w:ascii="Times New Roman" w:eastAsia="Calibri" w:hAnsi="Times New Roman" w:cs="Times New Roman"/>
          <w:sz w:val="12"/>
          <w:szCs w:val="12"/>
        </w:rPr>
        <w:t>обеспечение личного состава ведомственной охраны табельным оружием в соответствии с законодательством.</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5.3.6.</w:t>
      </w:r>
      <w:r w:rsidRPr="00ED3428">
        <w:rPr>
          <w:rFonts w:ascii="Times New Roman" w:eastAsia="Calibri" w:hAnsi="Times New Roman" w:cs="Times New Roman"/>
          <w:sz w:val="12"/>
          <w:szCs w:val="12"/>
        </w:rPr>
        <w:tab/>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ED3428" w:rsidRPr="00ED3428"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lastRenderedPageBreak/>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6.</w:t>
      </w:r>
    </w:p>
    <w:p w:rsidR="007D32B9" w:rsidRDefault="00ED3428" w:rsidP="00ED3428">
      <w:pPr>
        <w:tabs>
          <w:tab w:val="left" w:pos="284"/>
        </w:tabs>
        <w:spacing w:after="0" w:line="240" w:lineRule="auto"/>
        <w:ind w:firstLine="284"/>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Таблица 6</w:t>
      </w:r>
    </w:p>
    <w:tbl>
      <w:tblPr>
        <w:tblStyle w:val="212"/>
        <w:tblW w:w="7513" w:type="dxa"/>
        <w:tblInd w:w="108" w:type="dxa"/>
        <w:tblLook w:val="01E0" w:firstRow="1" w:lastRow="1" w:firstColumn="1" w:lastColumn="1" w:noHBand="0" w:noVBand="0"/>
      </w:tblPr>
      <w:tblGrid>
        <w:gridCol w:w="709"/>
        <w:gridCol w:w="992"/>
        <w:gridCol w:w="5812"/>
      </w:tblGrid>
      <w:tr w:rsidR="00ED3428" w:rsidRPr="00ED3428" w:rsidTr="00EC7AC9">
        <w:trPr>
          <w:trHeight w:val="20"/>
        </w:trPr>
        <w:tc>
          <w:tcPr>
            <w:tcW w:w="472"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 </w:t>
            </w:r>
            <w:proofErr w:type="gramStart"/>
            <w:r w:rsidRPr="00ED3428">
              <w:rPr>
                <w:rFonts w:ascii="Times New Roman" w:eastAsia="Calibri" w:hAnsi="Times New Roman" w:cs="Times New Roman"/>
                <w:sz w:val="12"/>
                <w:szCs w:val="12"/>
              </w:rPr>
              <w:t>п</w:t>
            </w:r>
            <w:proofErr w:type="gramEnd"/>
            <w:r w:rsidRPr="00ED3428">
              <w:rPr>
                <w:rFonts w:ascii="Times New Roman" w:eastAsia="Calibri" w:hAnsi="Times New Roman" w:cs="Times New Roman"/>
                <w:sz w:val="12"/>
                <w:szCs w:val="12"/>
              </w:rPr>
              <w:t>/п</w:t>
            </w:r>
          </w:p>
        </w:tc>
        <w:tc>
          <w:tcPr>
            <w:tcW w:w="660" w:type="pct"/>
          </w:tcPr>
          <w:p w:rsidR="00ED3428" w:rsidRPr="00EC7AC9" w:rsidRDefault="00ED3428" w:rsidP="00ED3428">
            <w:pPr>
              <w:tabs>
                <w:tab w:val="left" w:pos="284"/>
              </w:tabs>
              <w:jc w:val="both"/>
              <w:rPr>
                <w:rFonts w:ascii="Times New Roman" w:eastAsia="Calibri" w:hAnsi="Times New Roman" w:cs="Times New Roman"/>
                <w:sz w:val="10"/>
                <w:szCs w:val="10"/>
              </w:rPr>
            </w:pPr>
            <w:r w:rsidRPr="00EC7AC9">
              <w:rPr>
                <w:rFonts w:ascii="Times New Roman" w:eastAsia="Calibri" w:hAnsi="Times New Roman" w:cs="Times New Roman"/>
                <w:sz w:val="10"/>
                <w:szCs w:val="10"/>
              </w:rPr>
              <w:t>Наименование природного процесса, опасного природного явления</w:t>
            </w:r>
          </w:p>
        </w:tc>
        <w:tc>
          <w:tcPr>
            <w:tcW w:w="3868"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Мероприятия по инженерной защите</w:t>
            </w:r>
          </w:p>
        </w:tc>
      </w:tr>
      <w:tr w:rsidR="00ED3428" w:rsidRPr="00ED3428" w:rsidTr="00EC7AC9">
        <w:trPr>
          <w:trHeight w:val="20"/>
        </w:trPr>
        <w:tc>
          <w:tcPr>
            <w:tcW w:w="472"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1</w:t>
            </w:r>
          </w:p>
        </w:tc>
        <w:tc>
          <w:tcPr>
            <w:tcW w:w="660"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Сильный ветер</w:t>
            </w:r>
          </w:p>
        </w:tc>
        <w:tc>
          <w:tcPr>
            <w:tcW w:w="3868" w:type="pct"/>
          </w:tcPr>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sz w:val="12"/>
                <w:szCs w:val="12"/>
              </w:rPr>
              <w:t xml:space="preserve">Строительство проектируемого объекта ведется с учетом района по ветровым нагрузкам. </w:t>
            </w:r>
            <w:r w:rsidRPr="00ED3428">
              <w:rPr>
                <w:rFonts w:ascii="Times New Roman" w:eastAsia="Calibri" w:hAnsi="Times New Roman" w:cs="Times New Roman"/>
                <w:bCs/>
                <w:sz w:val="12"/>
                <w:szCs w:val="12"/>
              </w:rPr>
              <w:t xml:space="preserve">Закрепление опор под технологическое оборудование в сверленом котловане. Фундаменты под ИУ, КТП, станцию управления, молниеотвод 15 м и радиомачту монолитные столбчатые по бетонной подготовке. Фундамент под молниеотвод 20 м </w:t>
            </w:r>
            <w:r w:rsidRPr="00ED3428">
              <w:rPr>
                <w:rFonts w:ascii="Times New Roman" w:eastAsia="Calibri" w:hAnsi="Times New Roman" w:cs="Times New Roman"/>
                <w:sz w:val="12"/>
                <w:szCs w:val="12"/>
              </w:rPr>
              <w:t>свайный</w:t>
            </w:r>
            <w:r w:rsidRPr="00ED3428">
              <w:rPr>
                <w:rFonts w:ascii="Times New Roman" w:eastAsia="Calibri" w:hAnsi="Times New Roman" w:cs="Times New Roman"/>
                <w:bCs/>
                <w:sz w:val="12"/>
                <w:szCs w:val="12"/>
              </w:rPr>
              <w:t xml:space="preserve">. Установка железобетонных стоек СОН на площадке узла подключения производится в сверленые котлованы с заделкой бетоном класса прочности В15 с последующей засыпкой пазух котлованов  песчано-гравийной смесью. </w:t>
            </w:r>
          </w:p>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Для предотвращения повреждения кабелей наружных сетей прокладка их осуществляется в траншее на глубине 0,7 м от планировочной отметки, в </w:t>
            </w:r>
            <w:proofErr w:type="spellStart"/>
            <w:r w:rsidRPr="00ED3428">
              <w:rPr>
                <w:rFonts w:ascii="Times New Roman" w:eastAsia="Calibri" w:hAnsi="Times New Roman" w:cs="Times New Roman"/>
                <w:sz w:val="12"/>
                <w:szCs w:val="12"/>
              </w:rPr>
              <w:t>металлорукаве</w:t>
            </w:r>
            <w:proofErr w:type="spellEnd"/>
            <w:r w:rsidRPr="00ED3428">
              <w:rPr>
                <w:rFonts w:ascii="Times New Roman" w:eastAsia="Calibri" w:hAnsi="Times New Roman" w:cs="Times New Roman"/>
                <w:sz w:val="12"/>
                <w:szCs w:val="12"/>
              </w:rPr>
              <w:t xml:space="preserve"> по кабельным конструкциям с креплением к строительным основаниям площадки, в </w:t>
            </w:r>
            <w:proofErr w:type="spellStart"/>
            <w:r w:rsidRPr="00ED3428">
              <w:rPr>
                <w:rFonts w:ascii="Times New Roman" w:eastAsia="Calibri" w:hAnsi="Times New Roman" w:cs="Times New Roman"/>
                <w:sz w:val="12"/>
                <w:szCs w:val="12"/>
              </w:rPr>
              <w:t>водогазопроводной</w:t>
            </w:r>
            <w:proofErr w:type="spellEnd"/>
            <w:r w:rsidRPr="00ED3428">
              <w:rPr>
                <w:rFonts w:ascii="Times New Roman" w:eastAsia="Calibri" w:hAnsi="Times New Roman" w:cs="Times New Roman"/>
                <w:sz w:val="12"/>
                <w:szCs w:val="12"/>
              </w:rPr>
              <w:t xml:space="preserve"> трубе открыто с креплением к строительным конструкциям площадки и в подстилающем слое площадки. Прокладка кабелей </w:t>
            </w:r>
            <w:proofErr w:type="spellStart"/>
            <w:r w:rsidRPr="00ED3428">
              <w:rPr>
                <w:rFonts w:ascii="Times New Roman" w:eastAsia="Calibri" w:hAnsi="Times New Roman" w:cs="Times New Roman"/>
                <w:sz w:val="12"/>
                <w:szCs w:val="12"/>
              </w:rPr>
              <w:t>КИПиА</w:t>
            </w:r>
            <w:proofErr w:type="spellEnd"/>
            <w:r w:rsidRPr="00ED3428">
              <w:rPr>
                <w:rFonts w:ascii="Times New Roman" w:eastAsia="Calibri" w:hAnsi="Times New Roman" w:cs="Times New Roman"/>
                <w:sz w:val="12"/>
                <w:szCs w:val="12"/>
              </w:rPr>
              <w:t xml:space="preserve"> по площадкам осуществляется в подстилающем слое площадки на глубине 0,2 м. Прокладка </w:t>
            </w:r>
            <w:proofErr w:type="spellStart"/>
            <w:r w:rsidRPr="00ED3428">
              <w:rPr>
                <w:rFonts w:ascii="Times New Roman" w:eastAsia="Calibri" w:hAnsi="Times New Roman" w:cs="Times New Roman"/>
                <w:sz w:val="12"/>
                <w:szCs w:val="12"/>
              </w:rPr>
              <w:t>межплощадочных</w:t>
            </w:r>
            <w:proofErr w:type="spellEnd"/>
            <w:r w:rsidRPr="00ED3428">
              <w:rPr>
                <w:rFonts w:ascii="Times New Roman" w:eastAsia="Calibri" w:hAnsi="Times New Roman" w:cs="Times New Roman"/>
                <w:sz w:val="12"/>
                <w:szCs w:val="12"/>
              </w:rPr>
              <w:t xml:space="preserve"> кабелей </w:t>
            </w:r>
            <w:proofErr w:type="spellStart"/>
            <w:r w:rsidRPr="00ED3428">
              <w:rPr>
                <w:rFonts w:ascii="Times New Roman" w:eastAsia="Calibri" w:hAnsi="Times New Roman" w:cs="Times New Roman"/>
                <w:sz w:val="12"/>
                <w:szCs w:val="12"/>
              </w:rPr>
              <w:t>КИПиА</w:t>
            </w:r>
            <w:proofErr w:type="spellEnd"/>
            <w:r w:rsidRPr="00ED3428">
              <w:rPr>
                <w:rFonts w:ascii="Times New Roman" w:eastAsia="Calibri" w:hAnsi="Times New Roman" w:cs="Times New Roman"/>
                <w:sz w:val="12"/>
                <w:szCs w:val="12"/>
              </w:rPr>
              <w:t xml:space="preserve"> осуществляется в траншее на глубине 0,7 м. </w:t>
            </w:r>
          </w:p>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На </w:t>
            </w:r>
            <w:proofErr w:type="gramStart"/>
            <w:r w:rsidRPr="00ED3428">
              <w:rPr>
                <w:rFonts w:ascii="Times New Roman" w:eastAsia="Calibri" w:hAnsi="Times New Roman" w:cs="Times New Roman"/>
                <w:sz w:val="12"/>
                <w:szCs w:val="12"/>
              </w:rPr>
              <w:t>ВЛ</w:t>
            </w:r>
            <w:proofErr w:type="gramEnd"/>
            <w:r w:rsidRPr="00ED3428">
              <w:rPr>
                <w:rFonts w:ascii="Times New Roman" w:eastAsia="Calibri" w:hAnsi="Times New Roman" w:cs="Times New Roman"/>
                <w:sz w:val="12"/>
                <w:szCs w:val="12"/>
              </w:rPr>
              <w:t xml:space="preserve"> приняты железобетонные опоры. Длины пролетов между опорами приняты в соответствии с работой ОАО РАО «ЕЭС России» ОАО «РОСЭП» (шифр 25.0038). 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ED3428">
              <w:rPr>
                <w:rFonts w:ascii="Times New Roman" w:eastAsia="Calibri" w:hAnsi="Times New Roman" w:cs="Times New Roman"/>
                <w:sz w:val="12"/>
                <w:szCs w:val="12"/>
              </w:rPr>
              <w:t>ВЛ</w:t>
            </w:r>
            <w:proofErr w:type="gramEnd"/>
            <w:r w:rsidRPr="00ED3428">
              <w:rPr>
                <w:rFonts w:ascii="Times New Roman" w:eastAsia="Calibri" w:hAnsi="Times New Roman" w:cs="Times New Roman"/>
                <w:sz w:val="12"/>
                <w:szCs w:val="12"/>
              </w:rPr>
              <w:t xml:space="preserve"> 0,4-20 </w:t>
            </w:r>
            <w:proofErr w:type="spellStart"/>
            <w:r w:rsidRPr="00ED3428">
              <w:rPr>
                <w:rFonts w:ascii="Times New Roman" w:eastAsia="Calibri" w:hAnsi="Times New Roman" w:cs="Times New Roman"/>
                <w:sz w:val="12"/>
                <w:szCs w:val="12"/>
              </w:rPr>
              <w:t>кВ</w:t>
            </w:r>
            <w:proofErr w:type="spellEnd"/>
            <w:r w:rsidRPr="00ED3428">
              <w:rPr>
                <w:rFonts w:ascii="Times New Roman" w:eastAsia="Calibri" w:hAnsi="Times New Roman" w:cs="Times New Roman"/>
                <w:sz w:val="12"/>
                <w:szCs w:val="12"/>
              </w:rPr>
              <w:t xml:space="preserve">». </w:t>
            </w:r>
          </w:p>
          <w:p w:rsidR="00ED3428" w:rsidRPr="00ED3428" w:rsidRDefault="00ED3428" w:rsidP="00ED3428">
            <w:pPr>
              <w:tabs>
                <w:tab w:val="left" w:pos="284"/>
              </w:tabs>
              <w:jc w:val="both"/>
              <w:rPr>
                <w:rFonts w:ascii="Times New Roman" w:eastAsia="Calibri" w:hAnsi="Times New Roman" w:cs="Times New Roman"/>
                <w:bCs/>
                <w:sz w:val="12"/>
                <w:szCs w:val="12"/>
              </w:rPr>
            </w:pPr>
            <w:r w:rsidRPr="00ED3428">
              <w:rPr>
                <w:rFonts w:ascii="Times New Roman" w:eastAsia="Calibri" w:hAnsi="Times New Roman" w:cs="Times New Roman"/>
                <w:sz w:val="12"/>
                <w:szCs w:val="12"/>
              </w:rPr>
              <w:t xml:space="preserve">Выкидной трубопровод укладывается на глубину не менее 1,0 м до верхней образующей трубы. </w:t>
            </w:r>
          </w:p>
        </w:tc>
      </w:tr>
      <w:tr w:rsidR="00ED3428" w:rsidRPr="00ED3428" w:rsidTr="00EC7AC9">
        <w:trPr>
          <w:trHeight w:val="20"/>
        </w:trPr>
        <w:tc>
          <w:tcPr>
            <w:tcW w:w="472"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2</w:t>
            </w:r>
          </w:p>
        </w:tc>
        <w:tc>
          <w:tcPr>
            <w:tcW w:w="660"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Сильный ливень</w:t>
            </w:r>
          </w:p>
        </w:tc>
        <w:tc>
          <w:tcPr>
            <w:tcW w:w="3868"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Отвод поверхностных вод осуществляется по естественному и спланированному рельефу в сторону естественного понижения за пределы площадок. Производственно-дождевые сточные воды с приустьевой площадки скважины отводятся в подземную емкость производственно-дождевых стоков.</w:t>
            </w:r>
          </w:p>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Для монолитных и сборных железобетонных конструкций применяется тяжелый бетон марки по водонепроницаемости – W4,W6.</w:t>
            </w:r>
          </w:p>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Поверхности бетонных конструкций, соприкасающихся с грунтом, и доступных для обмазки, кроме стоек СОН обмазываются горячим битумом БН70/30 за три раза по битумной грунтовке. Поверхности железобетонных стоек СОН покрываются кремнийорганической эмалью КО-174 в два слоя.</w:t>
            </w:r>
          </w:p>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Для железобетонных стоек </w:t>
            </w:r>
            <w:proofErr w:type="gramStart"/>
            <w:r w:rsidRPr="00ED3428">
              <w:rPr>
                <w:rFonts w:ascii="Times New Roman" w:eastAsia="Calibri" w:hAnsi="Times New Roman" w:cs="Times New Roman"/>
                <w:sz w:val="12"/>
                <w:szCs w:val="12"/>
              </w:rPr>
              <w:t>ВЛ</w:t>
            </w:r>
            <w:proofErr w:type="gramEnd"/>
            <w:r w:rsidRPr="00ED3428">
              <w:rPr>
                <w:rFonts w:ascii="Times New Roman" w:eastAsia="Calibri" w:hAnsi="Times New Roman" w:cs="Times New Roman"/>
                <w:sz w:val="12"/>
                <w:szCs w:val="12"/>
              </w:rPr>
              <w:t xml:space="preserve"> применяется тяжелый бетон, марки по водонепроницаемости W 6. Стойки покрываются битумной мастикой в два слоя, по битумной грунтовке в комлевой части на длину 3 м. </w:t>
            </w:r>
          </w:p>
        </w:tc>
      </w:tr>
      <w:tr w:rsidR="00ED3428" w:rsidRPr="00ED3428" w:rsidTr="00EC7AC9">
        <w:trPr>
          <w:trHeight w:val="20"/>
        </w:trPr>
        <w:tc>
          <w:tcPr>
            <w:tcW w:w="472"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3</w:t>
            </w:r>
          </w:p>
        </w:tc>
        <w:tc>
          <w:tcPr>
            <w:tcW w:w="660"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Сильный снег</w:t>
            </w:r>
          </w:p>
        </w:tc>
        <w:tc>
          <w:tcPr>
            <w:tcW w:w="3868"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Строительство проектируемого объекта ведется с учетом района по снеговой нагрузке. Кабельные сооружения защищаются тем же способом, что и при сильном ветре. </w:t>
            </w:r>
          </w:p>
        </w:tc>
      </w:tr>
      <w:tr w:rsidR="00ED3428" w:rsidRPr="00ED3428" w:rsidTr="00EC7AC9">
        <w:trPr>
          <w:trHeight w:val="20"/>
        </w:trPr>
        <w:tc>
          <w:tcPr>
            <w:tcW w:w="472"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4</w:t>
            </w:r>
          </w:p>
        </w:tc>
        <w:tc>
          <w:tcPr>
            <w:tcW w:w="660"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Сильный мороз</w:t>
            </w:r>
          </w:p>
        </w:tc>
        <w:tc>
          <w:tcPr>
            <w:tcW w:w="3868"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Выкидной трубопровод укладывается на глубину не менее 1,0 м до верхней образующей трубы. </w:t>
            </w:r>
          </w:p>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Для монолитных и сборных железобетонных конструкций применяется тяжелый бетон марки по морозостойкости F200. </w:t>
            </w:r>
          </w:p>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Для железобетонных стоек </w:t>
            </w:r>
            <w:proofErr w:type="gramStart"/>
            <w:r w:rsidRPr="00ED3428">
              <w:rPr>
                <w:rFonts w:ascii="Times New Roman" w:eastAsia="Calibri" w:hAnsi="Times New Roman" w:cs="Times New Roman"/>
                <w:sz w:val="12"/>
                <w:szCs w:val="12"/>
              </w:rPr>
              <w:t>ВЛ</w:t>
            </w:r>
            <w:proofErr w:type="gramEnd"/>
            <w:r w:rsidRPr="00ED3428">
              <w:rPr>
                <w:rFonts w:ascii="Times New Roman" w:eastAsia="Calibri" w:hAnsi="Times New Roman" w:cs="Times New Roman"/>
                <w:sz w:val="12"/>
                <w:szCs w:val="12"/>
              </w:rPr>
              <w:t xml:space="preserve"> применятся тяжелый бетон, марки по морозоустойчивости F200 из </w:t>
            </w:r>
            <w:proofErr w:type="spellStart"/>
            <w:r w:rsidRPr="00ED3428">
              <w:rPr>
                <w:rFonts w:ascii="Times New Roman" w:eastAsia="Calibri" w:hAnsi="Times New Roman" w:cs="Times New Roman"/>
                <w:sz w:val="12"/>
                <w:szCs w:val="12"/>
              </w:rPr>
              <w:t>сульфатостойкого</w:t>
            </w:r>
            <w:proofErr w:type="spellEnd"/>
            <w:r w:rsidRPr="00ED3428">
              <w:rPr>
                <w:rFonts w:ascii="Times New Roman" w:eastAsia="Calibri" w:hAnsi="Times New Roman" w:cs="Times New Roman"/>
                <w:sz w:val="12"/>
                <w:szCs w:val="12"/>
              </w:rPr>
              <w:t xml:space="preserve"> цемента.</w:t>
            </w:r>
          </w:p>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Поддержание температуры внутреннего воздуха в помещениях ИУ не ниже плюс 5</w:t>
            </w:r>
            <w:proofErr w:type="gramStart"/>
            <w:r w:rsidRPr="00ED3428">
              <w:rPr>
                <w:rFonts w:ascii="Times New Roman" w:eastAsia="Calibri" w:hAnsi="Times New Roman" w:cs="Times New Roman"/>
                <w:sz w:val="12"/>
                <w:szCs w:val="12"/>
              </w:rPr>
              <w:t> ºС</w:t>
            </w:r>
            <w:proofErr w:type="gramEnd"/>
            <w:r w:rsidRPr="00ED3428">
              <w:rPr>
                <w:rFonts w:ascii="Times New Roman" w:eastAsia="Calibri" w:hAnsi="Times New Roman" w:cs="Times New Roman"/>
                <w:sz w:val="12"/>
                <w:szCs w:val="12"/>
              </w:rPr>
              <w:t xml:space="preserve"> c возможностью повышения до плюс18 ºС, в автоматическом режиме, электрическими обогревателями оснащенными термостатом безопасности.</w:t>
            </w:r>
          </w:p>
        </w:tc>
      </w:tr>
      <w:tr w:rsidR="00ED3428" w:rsidRPr="00ED3428" w:rsidTr="00EC7AC9">
        <w:trPr>
          <w:trHeight w:val="20"/>
        </w:trPr>
        <w:tc>
          <w:tcPr>
            <w:tcW w:w="472"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5</w:t>
            </w:r>
          </w:p>
        </w:tc>
        <w:tc>
          <w:tcPr>
            <w:tcW w:w="660"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Гроза</w:t>
            </w:r>
          </w:p>
        </w:tc>
        <w:tc>
          <w:tcPr>
            <w:tcW w:w="3868"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Защита площадки устья скважины от прямых ударов молнии выполняется посредством присоединения к заземляющему устройству.</w:t>
            </w:r>
          </w:p>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w:t>
            </w:r>
            <w:proofErr w:type="gramStart"/>
            <w:r w:rsidRPr="00ED3428">
              <w:rPr>
                <w:rFonts w:ascii="Times New Roman" w:eastAsia="Calibri" w:hAnsi="Times New Roman" w:cs="Times New Roman"/>
                <w:sz w:val="12"/>
                <w:szCs w:val="12"/>
              </w:rPr>
              <w:t xml:space="preserve">Заземлители для </w:t>
            </w:r>
            <w:proofErr w:type="spellStart"/>
            <w:r w:rsidRPr="00ED3428">
              <w:rPr>
                <w:rFonts w:ascii="Times New Roman" w:eastAsia="Calibri" w:hAnsi="Times New Roman" w:cs="Times New Roman"/>
                <w:sz w:val="12"/>
                <w:szCs w:val="12"/>
              </w:rPr>
              <w:t>молниезащиты</w:t>
            </w:r>
            <w:proofErr w:type="spellEnd"/>
            <w:r w:rsidRPr="00ED3428">
              <w:rPr>
                <w:rFonts w:ascii="Times New Roman" w:eastAsia="Calibri" w:hAnsi="Times New Roman" w:cs="Times New Roman"/>
                <w:sz w:val="12"/>
                <w:szCs w:val="12"/>
              </w:rPr>
              <w:t xml:space="preserve"> и защитного заземления – общие.</w:t>
            </w:r>
            <w:proofErr w:type="gramEnd"/>
            <w:r w:rsidRPr="00ED3428">
              <w:rPr>
                <w:rFonts w:ascii="Times New Roman" w:eastAsia="Calibri" w:hAnsi="Times New Roman" w:cs="Times New Roman"/>
                <w:sz w:val="12"/>
                <w:szCs w:val="12"/>
              </w:rPr>
              <w:t xml:space="preserve"> Для </w:t>
            </w:r>
            <w:proofErr w:type="spellStart"/>
            <w:r w:rsidRPr="00ED3428">
              <w:rPr>
                <w:rFonts w:ascii="Times New Roman" w:eastAsia="Calibri" w:hAnsi="Times New Roman" w:cs="Times New Roman"/>
                <w:sz w:val="12"/>
                <w:szCs w:val="12"/>
              </w:rPr>
              <w:t>молниезащиты</w:t>
            </w:r>
            <w:proofErr w:type="spellEnd"/>
            <w:r w:rsidRPr="00ED3428">
              <w:rPr>
                <w:rFonts w:ascii="Times New Roman" w:eastAsia="Calibri" w:hAnsi="Times New Roman" w:cs="Times New Roman"/>
                <w:sz w:val="12"/>
                <w:szCs w:val="12"/>
              </w:rPr>
              <w:t xml:space="preserve"> газоотводных труб (воздушников) емкости производственно-дождевых стоков, дренажной емкости, установки измерительной предусматривается установка отдельно стоящих молниеотводов.</w:t>
            </w:r>
          </w:p>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Опоры </w:t>
            </w:r>
            <w:proofErr w:type="gramStart"/>
            <w:r w:rsidRPr="00ED3428">
              <w:rPr>
                <w:rFonts w:ascii="Times New Roman" w:eastAsia="Calibri" w:hAnsi="Times New Roman" w:cs="Times New Roman"/>
                <w:sz w:val="12"/>
                <w:szCs w:val="12"/>
              </w:rPr>
              <w:t>ВЛ</w:t>
            </w:r>
            <w:proofErr w:type="gramEnd"/>
            <w:r w:rsidRPr="00ED3428">
              <w:rPr>
                <w:rFonts w:ascii="Times New Roman" w:eastAsia="Calibri" w:hAnsi="Times New Roman" w:cs="Times New Roman"/>
                <w:sz w:val="12"/>
                <w:szCs w:val="12"/>
              </w:rPr>
              <w:t xml:space="preserve"> подлежат заземлению. Заземление оборудования связи. Для защиты электрооборудования от грозовых перенапряжений на корпусе КТП устанавливаются ограничители перенапряжений (входит в комплект поставки КТП). Заземление радиомачты, оборудования связи, </w:t>
            </w:r>
            <w:proofErr w:type="spellStart"/>
            <w:r w:rsidRPr="00ED3428">
              <w:rPr>
                <w:rFonts w:ascii="Times New Roman" w:eastAsia="Calibri" w:hAnsi="Times New Roman" w:cs="Times New Roman"/>
                <w:sz w:val="12"/>
                <w:szCs w:val="12"/>
              </w:rPr>
              <w:t>радиокабелей</w:t>
            </w:r>
            <w:proofErr w:type="spellEnd"/>
            <w:r w:rsidRPr="00ED3428">
              <w:rPr>
                <w:rFonts w:ascii="Times New Roman" w:eastAsia="Calibri" w:hAnsi="Times New Roman" w:cs="Times New Roman"/>
                <w:sz w:val="12"/>
                <w:szCs w:val="12"/>
              </w:rPr>
              <w:t xml:space="preserve"> и наружного радиооборудования.</w:t>
            </w:r>
          </w:p>
        </w:tc>
      </w:tr>
      <w:tr w:rsidR="00ED3428" w:rsidRPr="00ED3428" w:rsidTr="00EC7AC9">
        <w:trPr>
          <w:trHeight w:val="20"/>
        </w:trPr>
        <w:tc>
          <w:tcPr>
            <w:tcW w:w="472"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6</w:t>
            </w:r>
          </w:p>
        </w:tc>
        <w:tc>
          <w:tcPr>
            <w:tcW w:w="660"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Пучение грунтов</w:t>
            </w:r>
          </w:p>
        </w:tc>
        <w:tc>
          <w:tcPr>
            <w:tcW w:w="3868" w:type="pct"/>
          </w:tcPr>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Для обратной засыпки, подсыпок применять </w:t>
            </w:r>
            <w:proofErr w:type="spellStart"/>
            <w:r w:rsidRPr="00ED3428">
              <w:rPr>
                <w:rFonts w:ascii="Times New Roman" w:eastAsia="Calibri" w:hAnsi="Times New Roman" w:cs="Times New Roman"/>
                <w:sz w:val="12"/>
                <w:szCs w:val="12"/>
              </w:rPr>
              <w:t>непучинистый</w:t>
            </w:r>
            <w:proofErr w:type="spellEnd"/>
            <w:r w:rsidRPr="00ED3428">
              <w:rPr>
                <w:rFonts w:ascii="Times New Roman" w:eastAsia="Calibri" w:hAnsi="Times New Roman" w:cs="Times New Roman"/>
                <w:sz w:val="12"/>
                <w:szCs w:val="12"/>
              </w:rPr>
              <w:t xml:space="preserve">, </w:t>
            </w:r>
            <w:proofErr w:type="spellStart"/>
            <w:r w:rsidRPr="00ED3428">
              <w:rPr>
                <w:rFonts w:ascii="Times New Roman" w:eastAsia="Calibri" w:hAnsi="Times New Roman" w:cs="Times New Roman"/>
                <w:sz w:val="12"/>
                <w:szCs w:val="12"/>
              </w:rPr>
              <w:t>непросадочный</w:t>
            </w:r>
            <w:proofErr w:type="spellEnd"/>
            <w:r w:rsidRPr="00ED3428">
              <w:rPr>
                <w:rFonts w:ascii="Times New Roman" w:eastAsia="Calibri" w:hAnsi="Times New Roman" w:cs="Times New Roman"/>
                <w:sz w:val="12"/>
                <w:szCs w:val="12"/>
              </w:rPr>
              <w:t xml:space="preserve">, </w:t>
            </w:r>
            <w:proofErr w:type="spellStart"/>
            <w:r w:rsidRPr="00ED3428">
              <w:rPr>
                <w:rFonts w:ascii="Times New Roman" w:eastAsia="Calibri" w:hAnsi="Times New Roman" w:cs="Times New Roman"/>
                <w:sz w:val="12"/>
                <w:szCs w:val="12"/>
              </w:rPr>
              <w:t>ненабухающий</w:t>
            </w:r>
            <w:proofErr w:type="spellEnd"/>
            <w:r w:rsidRPr="00ED3428">
              <w:rPr>
                <w:rFonts w:ascii="Times New Roman" w:eastAsia="Calibri" w:hAnsi="Times New Roman" w:cs="Times New Roman"/>
                <w:sz w:val="12"/>
                <w:szCs w:val="12"/>
              </w:rPr>
              <w:t xml:space="preserve"> грунт, уплотнение производить отдельными слоями, толщиной не более 200 мм с достижением плотности сухого грунта не менее 1,65 т/м</w:t>
            </w:r>
            <w:r w:rsidRPr="00ED3428">
              <w:rPr>
                <w:rFonts w:ascii="Times New Roman" w:eastAsia="Calibri" w:hAnsi="Times New Roman" w:cs="Times New Roman"/>
                <w:sz w:val="12"/>
                <w:szCs w:val="12"/>
                <w:vertAlign w:val="superscript"/>
              </w:rPr>
              <w:t>3</w:t>
            </w:r>
            <w:r w:rsidRPr="00ED3428">
              <w:rPr>
                <w:rFonts w:ascii="Times New Roman" w:eastAsia="Calibri" w:hAnsi="Times New Roman" w:cs="Times New Roman"/>
                <w:sz w:val="12"/>
                <w:szCs w:val="12"/>
              </w:rPr>
              <w:t>. Для обратной засыпки стоек СОН применять ПГС с достижением плотности не менее 1,7 т/м</w:t>
            </w:r>
            <w:r w:rsidRPr="00ED3428">
              <w:rPr>
                <w:rFonts w:ascii="Times New Roman" w:eastAsia="Calibri" w:hAnsi="Times New Roman" w:cs="Times New Roman"/>
                <w:sz w:val="12"/>
                <w:szCs w:val="12"/>
                <w:vertAlign w:val="superscript"/>
              </w:rPr>
              <w:t>3</w:t>
            </w:r>
            <w:r w:rsidRPr="00ED3428">
              <w:rPr>
                <w:rFonts w:ascii="Times New Roman" w:eastAsia="Calibri" w:hAnsi="Times New Roman" w:cs="Times New Roman"/>
                <w:sz w:val="12"/>
                <w:szCs w:val="12"/>
              </w:rPr>
              <w:t>.</w:t>
            </w:r>
          </w:p>
          <w:p w:rsidR="00ED3428" w:rsidRPr="00ED3428" w:rsidRDefault="00ED3428" w:rsidP="00ED3428">
            <w:pPr>
              <w:tabs>
                <w:tab w:val="left" w:pos="284"/>
              </w:tabs>
              <w:jc w:val="both"/>
              <w:rPr>
                <w:rFonts w:ascii="Times New Roman" w:eastAsia="Calibri" w:hAnsi="Times New Roman" w:cs="Times New Roman"/>
                <w:sz w:val="12"/>
                <w:szCs w:val="12"/>
              </w:rPr>
            </w:pPr>
            <w:r w:rsidRPr="00ED3428">
              <w:rPr>
                <w:rFonts w:ascii="Times New Roman" w:eastAsia="Calibri" w:hAnsi="Times New Roman" w:cs="Times New Roman"/>
                <w:sz w:val="12"/>
                <w:szCs w:val="12"/>
              </w:rPr>
              <w:t xml:space="preserve">Для снижения негативного воздействия сил морозного пучения на опоры, в сверленые котлованы перед бетонированием фундамента вдоль стенки скважины используется скрутка из двух слоев </w:t>
            </w:r>
            <w:proofErr w:type="spellStart"/>
            <w:r w:rsidRPr="00ED3428">
              <w:rPr>
                <w:rFonts w:ascii="Times New Roman" w:eastAsia="Calibri" w:hAnsi="Times New Roman" w:cs="Times New Roman"/>
                <w:sz w:val="12"/>
                <w:szCs w:val="12"/>
              </w:rPr>
              <w:t>гидроизола</w:t>
            </w:r>
            <w:proofErr w:type="spellEnd"/>
            <w:r w:rsidRPr="00ED3428">
              <w:rPr>
                <w:rFonts w:ascii="Times New Roman" w:eastAsia="Calibri" w:hAnsi="Times New Roman" w:cs="Times New Roman"/>
                <w:sz w:val="12"/>
                <w:szCs w:val="12"/>
              </w:rPr>
              <w:t>.</w:t>
            </w:r>
          </w:p>
        </w:tc>
      </w:tr>
    </w:tbl>
    <w:p w:rsidR="007D32B9" w:rsidRDefault="007D32B9" w:rsidP="00ED3428">
      <w:pPr>
        <w:tabs>
          <w:tab w:val="left" w:pos="284"/>
        </w:tabs>
        <w:spacing w:after="0" w:line="240" w:lineRule="auto"/>
        <w:jc w:val="both"/>
        <w:rPr>
          <w:rFonts w:ascii="Times New Roman" w:eastAsia="Calibri" w:hAnsi="Times New Roman" w:cs="Times New Roman"/>
          <w:sz w:val="12"/>
          <w:szCs w:val="12"/>
        </w:rPr>
      </w:pPr>
    </w:p>
    <w:p w:rsidR="00EC7AC9" w:rsidRPr="00EC7AC9" w:rsidRDefault="00EC7AC9" w:rsidP="00EC7AC9">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 xml:space="preserve">Автоматические выключатели выбираются таким образом, чтобы обеспечить </w:t>
      </w:r>
      <w:proofErr w:type="gramStart"/>
      <w:r w:rsidRPr="00EC7AC9">
        <w:rPr>
          <w:rFonts w:ascii="Times New Roman" w:eastAsia="Calibri" w:hAnsi="Times New Roman" w:cs="Times New Roman"/>
          <w:sz w:val="12"/>
          <w:szCs w:val="12"/>
        </w:rPr>
        <w:t>защиту</w:t>
      </w:r>
      <w:proofErr w:type="gramEnd"/>
      <w:r w:rsidRPr="00EC7AC9">
        <w:rPr>
          <w:rFonts w:ascii="Times New Roman" w:eastAsia="Calibri" w:hAnsi="Times New Roman" w:cs="Times New Roman"/>
          <w:sz w:val="12"/>
          <w:szCs w:val="12"/>
        </w:rPr>
        <w:t xml:space="preserve"> как оборудования, так и обслуживающего персонала от поражения электрическим током.</w:t>
      </w:r>
    </w:p>
    <w:p w:rsidR="00EC7AC9" w:rsidRPr="00EC7AC9" w:rsidRDefault="00EC7AC9" w:rsidP="00EC7AC9">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EC7AC9" w:rsidRPr="00EC7AC9" w:rsidRDefault="00EC7AC9" w:rsidP="00EC7AC9">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В проекте принята система заземления TN-S.</w:t>
      </w:r>
    </w:p>
    <w:p w:rsidR="00EC7AC9" w:rsidRPr="00EC7AC9" w:rsidRDefault="00EC7AC9" w:rsidP="00EC7AC9">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 xml:space="preserve">Комплексное защитное устройство состоит </w:t>
      </w:r>
      <w:proofErr w:type="gramStart"/>
      <w:r w:rsidRPr="00EC7AC9">
        <w:rPr>
          <w:rFonts w:ascii="Times New Roman" w:eastAsia="Calibri" w:hAnsi="Times New Roman" w:cs="Times New Roman"/>
          <w:sz w:val="12"/>
          <w:szCs w:val="12"/>
        </w:rPr>
        <w:t>из</w:t>
      </w:r>
      <w:proofErr w:type="gramEnd"/>
      <w:r w:rsidRPr="00EC7AC9">
        <w:rPr>
          <w:rFonts w:ascii="Times New Roman" w:eastAsia="Calibri" w:hAnsi="Times New Roman" w:cs="Times New Roman"/>
          <w:sz w:val="12"/>
          <w:szCs w:val="12"/>
        </w:rPr>
        <w:t>:</w:t>
      </w:r>
    </w:p>
    <w:p w:rsidR="00EC7AC9" w:rsidRPr="00EC7AC9" w:rsidRDefault="00EC7AC9" w:rsidP="00EC7AC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C7AC9">
        <w:rPr>
          <w:rFonts w:ascii="Times New Roman" w:eastAsia="Calibri" w:hAnsi="Times New Roman" w:cs="Times New Roman"/>
          <w:sz w:val="12"/>
          <w:szCs w:val="12"/>
        </w:rPr>
        <w:t xml:space="preserve">объединенного заземляющего устройства электроустановок и </w:t>
      </w:r>
      <w:proofErr w:type="spellStart"/>
      <w:r w:rsidRPr="00EC7AC9">
        <w:rPr>
          <w:rFonts w:ascii="Times New Roman" w:eastAsia="Calibri" w:hAnsi="Times New Roman" w:cs="Times New Roman"/>
          <w:sz w:val="12"/>
          <w:szCs w:val="12"/>
        </w:rPr>
        <w:t>молниезащиты</w:t>
      </w:r>
      <w:proofErr w:type="spellEnd"/>
      <w:r w:rsidRPr="00EC7AC9">
        <w:rPr>
          <w:rFonts w:ascii="Times New Roman" w:eastAsia="Calibri" w:hAnsi="Times New Roman" w:cs="Times New Roman"/>
          <w:sz w:val="12"/>
          <w:szCs w:val="12"/>
        </w:rPr>
        <w:t>,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EC7AC9" w:rsidRPr="00EC7AC9" w:rsidRDefault="00EC7AC9" w:rsidP="00EC7AC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C7AC9">
        <w:rPr>
          <w:rFonts w:ascii="Times New Roman" w:eastAsia="Calibri" w:hAnsi="Times New Roman" w:cs="Times New Roman"/>
          <w:sz w:val="12"/>
          <w:szCs w:val="12"/>
        </w:rPr>
        <w:t>главных заземляющих шин (ГЗШ), которыми являются РЕ-шины КТП;</w:t>
      </w:r>
    </w:p>
    <w:p w:rsidR="00EC7AC9" w:rsidRPr="00EC7AC9" w:rsidRDefault="00EC7AC9" w:rsidP="00EC7AC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EC7AC9">
        <w:rPr>
          <w:rFonts w:ascii="Times New Roman" w:eastAsia="Calibri" w:hAnsi="Times New Roman" w:cs="Times New Roman"/>
          <w:sz w:val="12"/>
          <w:szCs w:val="12"/>
        </w:rPr>
        <w:t>комплексной магистрали (контура рабочего заземления), выполняемой из полосовой стали 4х40;</w:t>
      </w:r>
    </w:p>
    <w:p w:rsidR="00EC7AC9" w:rsidRPr="00EC7AC9" w:rsidRDefault="00EC7AC9" w:rsidP="00EC7AC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C7AC9">
        <w:rPr>
          <w:rFonts w:ascii="Times New Roman" w:eastAsia="Calibri" w:hAnsi="Times New Roman" w:cs="Times New Roman"/>
          <w:sz w:val="12"/>
          <w:szCs w:val="12"/>
        </w:rPr>
        <w:t>защитных проводников, в качестве которых используются защитные проводники (PE-проводники) основной и дополнительной системы уравнивания потенциалов.</w:t>
      </w:r>
    </w:p>
    <w:p w:rsidR="00EC7AC9" w:rsidRPr="00EC7AC9" w:rsidRDefault="00EC7AC9" w:rsidP="00EC7AC9">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 xml:space="preserve">РЕ-проводники входят в состав силовых кабелей, питающих </w:t>
      </w:r>
      <w:proofErr w:type="spellStart"/>
      <w:r w:rsidRPr="00EC7AC9">
        <w:rPr>
          <w:rFonts w:ascii="Times New Roman" w:eastAsia="Calibri" w:hAnsi="Times New Roman" w:cs="Times New Roman"/>
          <w:sz w:val="12"/>
          <w:szCs w:val="12"/>
        </w:rPr>
        <w:t>электроприемники</w:t>
      </w:r>
      <w:proofErr w:type="spellEnd"/>
      <w:r w:rsidRPr="00EC7AC9">
        <w:rPr>
          <w:rFonts w:ascii="Times New Roman" w:eastAsia="Calibri" w:hAnsi="Times New Roman" w:cs="Times New Roman"/>
          <w:sz w:val="12"/>
          <w:szCs w:val="12"/>
        </w:rPr>
        <w:t xml:space="preserve">, дополнительный защитный проводник выполняется полосой 4х40 и отдельно проложенным гибким медным проводом </w:t>
      </w:r>
      <w:proofErr w:type="spellStart"/>
      <w:r w:rsidRPr="00EC7AC9">
        <w:rPr>
          <w:rFonts w:ascii="Times New Roman" w:eastAsia="Calibri" w:hAnsi="Times New Roman" w:cs="Times New Roman"/>
          <w:sz w:val="12"/>
          <w:szCs w:val="12"/>
        </w:rPr>
        <w:t>ПуГВ</w:t>
      </w:r>
      <w:proofErr w:type="spellEnd"/>
      <w:r w:rsidRPr="00EC7AC9">
        <w:rPr>
          <w:rFonts w:ascii="Times New Roman" w:eastAsia="Calibri" w:hAnsi="Times New Roman" w:cs="Times New Roman"/>
          <w:sz w:val="12"/>
          <w:szCs w:val="12"/>
        </w:rPr>
        <w:t>.</w:t>
      </w:r>
    </w:p>
    <w:p w:rsidR="00EC7AC9" w:rsidRPr="00EC7AC9" w:rsidRDefault="00EC7AC9" w:rsidP="00EC7AC9">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EC7AC9" w:rsidRPr="00EC7AC9" w:rsidRDefault="00EC7AC9" w:rsidP="00EC7AC9">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Фланцевые соединения и оборудование должны быть зашунтированы перемычками из медного изолированного провода сечением не менее 16 мм</w:t>
      </w:r>
      <w:proofErr w:type="gramStart"/>
      <w:r w:rsidRPr="00EC7AC9">
        <w:rPr>
          <w:rFonts w:ascii="Times New Roman" w:eastAsia="Calibri" w:hAnsi="Times New Roman" w:cs="Times New Roman"/>
          <w:sz w:val="12"/>
          <w:szCs w:val="12"/>
        </w:rPr>
        <w:t>2</w:t>
      </w:r>
      <w:proofErr w:type="gramEnd"/>
      <w:r w:rsidRPr="00EC7AC9">
        <w:rPr>
          <w:rFonts w:ascii="Times New Roman" w:eastAsia="Calibri" w:hAnsi="Times New Roman" w:cs="Times New Roman"/>
          <w:sz w:val="12"/>
          <w:szCs w:val="12"/>
        </w:rPr>
        <w:t>.</w:t>
      </w:r>
    </w:p>
    <w:p w:rsidR="00EC7AC9" w:rsidRPr="00EC7AC9" w:rsidRDefault="00EC7AC9" w:rsidP="00EC7AC9">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ГЗШ на обоих концах должны быть обозначены продольными или поперечными полосами желто-зеленого цвета одинаковой ширины.</w:t>
      </w:r>
    </w:p>
    <w:p w:rsidR="00EC7AC9" w:rsidRPr="00EC7AC9" w:rsidRDefault="00EC7AC9" w:rsidP="00EC7AC9">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 xml:space="preserve">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w:t>
      </w:r>
      <w:proofErr w:type="gramStart"/>
      <w:r w:rsidRPr="00EC7AC9">
        <w:rPr>
          <w:rFonts w:ascii="Times New Roman" w:eastAsia="Calibri" w:hAnsi="Times New Roman" w:cs="Times New Roman"/>
          <w:sz w:val="12"/>
          <w:szCs w:val="12"/>
        </w:rPr>
        <w:t>в месте</w:t>
      </w:r>
      <w:proofErr w:type="gramEnd"/>
      <w:r w:rsidRPr="00EC7AC9">
        <w:rPr>
          <w:rFonts w:ascii="Times New Roman" w:eastAsia="Calibri" w:hAnsi="Times New Roman" w:cs="Times New Roman"/>
          <w:sz w:val="12"/>
          <w:szCs w:val="12"/>
        </w:rPr>
        <w:t xml:space="preserve"> их присоединения к сторонним проводящим частям должны быть обозначены желто-зелеными полосами.</w:t>
      </w:r>
    </w:p>
    <w:p w:rsidR="00EC7AC9" w:rsidRPr="00EC7AC9" w:rsidRDefault="00EC7AC9" w:rsidP="00EC7AC9">
      <w:pPr>
        <w:tabs>
          <w:tab w:val="left" w:pos="284"/>
        </w:tabs>
        <w:spacing w:after="0" w:line="240" w:lineRule="auto"/>
        <w:ind w:firstLine="284"/>
        <w:jc w:val="both"/>
        <w:rPr>
          <w:rFonts w:ascii="Times New Roman" w:eastAsia="Calibri" w:hAnsi="Times New Roman" w:cs="Times New Roman"/>
          <w:sz w:val="12"/>
          <w:szCs w:val="12"/>
        </w:rPr>
      </w:pPr>
      <w:proofErr w:type="gramStart"/>
      <w:r w:rsidRPr="00EC7AC9">
        <w:rPr>
          <w:rFonts w:ascii="Times New Roman" w:eastAsia="Calibri" w:hAnsi="Times New Roman" w:cs="Times New Roman"/>
          <w:sz w:val="12"/>
          <w:szCs w:val="12"/>
        </w:rPr>
        <w:t>Наружные искусственные заземлители предусматриваются из оцинкованной стали (по ГОСТ 9.307-89).</w:t>
      </w:r>
      <w:proofErr w:type="gramEnd"/>
    </w:p>
    <w:p w:rsidR="00EC7AC9" w:rsidRPr="00EC7AC9" w:rsidRDefault="00EC7AC9" w:rsidP="00EC7AC9">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Сопротивление заземляющего устройства для электрооборудования не должно превышать 4 Ом (проверяется после монтажа). В качестве естественных заземлителей используются технические колонны скважин.</w:t>
      </w:r>
    </w:p>
    <w:p w:rsidR="00EC7AC9" w:rsidRPr="00EC7AC9" w:rsidRDefault="00EC7AC9" w:rsidP="00EC7AC9">
      <w:pPr>
        <w:tabs>
          <w:tab w:val="left" w:pos="284"/>
        </w:tabs>
        <w:spacing w:after="0" w:line="240" w:lineRule="auto"/>
        <w:ind w:firstLine="284"/>
        <w:jc w:val="both"/>
        <w:rPr>
          <w:rFonts w:ascii="Times New Roman" w:eastAsia="Calibri" w:hAnsi="Times New Roman" w:cs="Times New Roman"/>
          <w:sz w:val="12"/>
          <w:szCs w:val="12"/>
        </w:rPr>
      </w:pPr>
      <w:r w:rsidRPr="00EC7AC9">
        <w:rPr>
          <w:rFonts w:ascii="Times New Roman" w:eastAsia="Calibri" w:hAnsi="Times New Roman" w:cs="Times New Roman"/>
          <w:sz w:val="12"/>
          <w:szCs w:val="12"/>
        </w:rPr>
        <w:t xml:space="preserve">Для </w:t>
      </w:r>
      <w:proofErr w:type="spellStart"/>
      <w:r w:rsidRPr="00EC7AC9">
        <w:rPr>
          <w:rFonts w:ascii="Times New Roman" w:eastAsia="Calibri" w:hAnsi="Times New Roman" w:cs="Times New Roman"/>
          <w:sz w:val="12"/>
          <w:szCs w:val="12"/>
        </w:rPr>
        <w:t>молниезащиты</w:t>
      </w:r>
      <w:proofErr w:type="spellEnd"/>
      <w:r w:rsidRPr="00EC7AC9">
        <w:rPr>
          <w:rFonts w:ascii="Times New Roman" w:eastAsia="Calibri" w:hAnsi="Times New Roman" w:cs="Times New Roman"/>
          <w:sz w:val="12"/>
          <w:szCs w:val="12"/>
        </w:rPr>
        <w:t>, защиты от вторичных проявлений молнии и защиты от статического электричества металлические корпуса технологического оборудования соединяются в единую электрическую цепь и присоединяются к заземляющему устройству.</w:t>
      </w:r>
    </w:p>
    <w:p w:rsidR="007D32B9" w:rsidRDefault="00EC7AC9" w:rsidP="00EC7AC9">
      <w:pPr>
        <w:tabs>
          <w:tab w:val="left" w:pos="284"/>
        </w:tabs>
        <w:spacing w:after="0" w:line="240" w:lineRule="auto"/>
        <w:ind w:firstLine="284"/>
        <w:jc w:val="both"/>
        <w:rPr>
          <w:rFonts w:ascii="Times New Roman" w:eastAsia="Calibri" w:hAnsi="Times New Roman" w:cs="Times New Roman"/>
          <w:sz w:val="12"/>
          <w:szCs w:val="12"/>
        </w:rPr>
      </w:pPr>
      <w:proofErr w:type="gramStart"/>
      <w:r w:rsidRPr="00EC7AC9">
        <w:rPr>
          <w:rFonts w:ascii="Times New Roman" w:eastAsia="Calibri" w:hAnsi="Times New Roman" w:cs="Times New Roman"/>
          <w:sz w:val="12"/>
          <w:szCs w:val="12"/>
        </w:rPr>
        <w:t xml:space="preserve">Заземлители для </w:t>
      </w:r>
      <w:proofErr w:type="spellStart"/>
      <w:r w:rsidRPr="00EC7AC9">
        <w:rPr>
          <w:rFonts w:ascii="Times New Roman" w:eastAsia="Calibri" w:hAnsi="Times New Roman" w:cs="Times New Roman"/>
          <w:sz w:val="12"/>
          <w:szCs w:val="12"/>
        </w:rPr>
        <w:t>молниезащиты</w:t>
      </w:r>
      <w:proofErr w:type="spellEnd"/>
      <w:r w:rsidRPr="00EC7AC9">
        <w:rPr>
          <w:rFonts w:ascii="Times New Roman" w:eastAsia="Calibri" w:hAnsi="Times New Roman" w:cs="Times New Roman"/>
          <w:sz w:val="12"/>
          <w:szCs w:val="12"/>
        </w:rPr>
        <w:t xml:space="preserve"> и защитного заземления – общие.</w:t>
      </w:r>
      <w:proofErr w:type="gramEnd"/>
    </w:p>
    <w:p w:rsidR="007D32B9" w:rsidRDefault="007D32B9" w:rsidP="00EC7AC9">
      <w:pPr>
        <w:tabs>
          <w:tab w:val="left" w:pos="284"/>
        </w:tabs>
        <w:spacing w:after="0" w:line="240" w:lineRule="auto"/>
        <w:jc w:val="both"/>
        <w:rPr>
          <w:rFonts w:ascii="Times New Roman" w:eastAsia="Calibri" w:hAnsi="Times New Roman" w:cs="Times New Roman"/>
          <w:sz w:val="12"/>
          <w:szCs w:val="12"/>
        </w:rPr>
      </w:pPr>
    </w:p>
    <w:p w:rsidR="007D32B9" w:rsidRDefault="00EC7AC9" w:rsidP="00EC7AC9">
      <w:pPr>
        <w:tabs>
          <w:tab w:val="left" w:pos="284"/>
        </w:tabs>
        <w:spacing w:after="0" w:line="240" w:lineRule="auto"/>
        <w:jc w:val="center"/>
        <w:rPr>
          <w:rFonts w:ascii="Times New Roman" w:eastAsia="Calibri" w:hAnsi="Times New Roman" w:cs="Times New Roman"/>
          <w:sz w:val="12"/>
          <w:szCs w:val="12"/>
        </w:rPr>
      </w:pPr>
      <w:r w:rsidRPr="00EC7AC9">
        <w:rPr>
          <w:rFonts w:ascii="Times New Roman" w:eastAsia="Calibri" w:hAnsi="Times New Roman" w:cs="Times New Roman"/>
          <w:sz w:val="12"/>
          <w:szCs w:val="12"/>
        </w:rPr>
        <w:t>ПРИЛОЖЕНИЯ</w:t>
      </w:r>
    </w:p>
    <w:p w:rsidR="009237FE" w:rsidRDefault="009237FE" w:rsidP="00EC7AC9">
      <w:pPr>
        <w:tabs>
          <w:tab w:val="left" w:pos="284"/>
        </w:tabs>
        <w:spacing w:after="0" w:line="240" w:lineRule="auto"/>
        <w:jc w:val="center"/>
        <w:rPr>
          <w:rFonts w:ascii="Times New Roman" w:eastAsia="Calibri" w:hAnsi="Times New Roman" w:cs="Times New Roman"/>
          <w:sz w:val="12"/>
          <w:szCs w:val="12"/>
        </w:rPr>
      </w:pPr>
    </w:p>
    <w:p w:rsidR="007D32B9" w:rsidRDefault="009237FE"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570007" cy="2268746"/>
            <wp:effectExtent l="0" t="0" r="0" b="0"/>
            <wp:docPr id="47" name="Рисунок 47"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0367" cy="226926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492370" cy="2268746"/>
            <wp:effectExtent l="0" t="0" r="0" b="0"/>
            <wp:docPr id="46" name="Рисунок 46"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5473" cy="227346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320595A0" wp14:editId="1B49E4C8">
            <wp:extent cx="1682151" cy="2268745"/>
            <wp:effectExtent l="0" t="0" r="0" b="0"/>
            <wp:docPr id="48" name="Рисунок 48"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2048" cy="2268606"/>
                    </a:xfrm>
                    <a:prstGeom prst="rect">
                      <a:avLst/>
                    </a:prstGeom>
                    <a:noFill/>
                    <a:ln>
                      <a:noFill/>
                    </a:ln>
                  </pic:spPr>
                </pic:pic>
              </a:graphicData>
            </a:graphic>
          </wp:inline>
        </w:drawing>
      </w:r>
    </w:p>
    <w:p w:rsidR="007D32B9" w:rsidRDefault="009237FE"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768415" cy="2234241"/>
            <wp:effectExtent l="0" t="0" r="0" b="0"/>
            <wp:docPr id="52" name="Рисунок 52"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72287" cy="223913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551321" cy="2182483"/>
            <wp:effectExtent l="0" t="0" r="0" b="0"/>
            <wp:docPr id="51" name="Рисунок 51"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53135" cy="218503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587EF3B5" wp14:editId="1958587F">
            <wp:extent cx="1414733" cy="836762"/>
            <wp:effectExtent l="0" t="0" r="0" b="0"/>
            <wp:docPr id="53" name="Рисунок 53"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5453" cy="837188"/>
                    </a:xfrm>
                    <a:prstGeom prst="rect">
                      <a:avLst/>
                    </a:prstGeom>
                    <a:noFill/>
                    <a:ln>
                      <a:noFill/>
                    </a:ln>
                  </pic:spPr>
                </pic:pic>
              </a:graphicData>
            </a:graphic>
          </wp:inline>
        </w:drawing>
      </w:r>
    </w:p>
    <w:p w:rsidR="002C1BED" w:rsidRDefault="00657FBF"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anchor distT="0" distB="0" distL="114300" distR="114300" simplePos="0" relativeHeight="251687936" behindDoc="1" locked="0" layoutInCell="1" allowOverlap="1" wp14:anchorId="4BFC5221" wp14:editId="29E7A69D">
            <wp:simplePos x="0" y="0"/>
            <wp:positionH relativeFrom="column">
              <wp:posOffset>2503805</wp:posOffset>
            </wp:positionH>
            <wp:positionV relativeFrom="paragraph">
              <wp:posOffset>1773555</wp:posOffset>
            </wp:positionV>
            <wp:extent cx="2294255" cy="1328420"/>
            <wp:effectExtent l="0" t="0" r="0" b="0"/>
            <wp:wrapThrough wrapText="bothSides">
              <wp:wrapPolygon edited="0">
                <wp:start x="0" y="0"/>
                <wp:lineTo x="0" y="21373"/>
                <wp:lineTo x="21343" y="21373"/>
                <wp:lineTo x="21343" y="0"/>
                <wp:lineTo x="0" y="0"/>
              </wp:wrapPolygon>
            </wp:wrapThrough>
            <wp:docPr id="60" name="Рисунок 60"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1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9425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2"/>
          <w:szCs w:val="12"/>
          <w:lang w:eastAsia="ru-RU"/>
        </w:rPr>
        <w:drawing>
          <wp:anchor distT="0" distB="0" distL="114300" distR="114300" simplePos="0" relativeHeight="251689984" behindDoc="1" locked="0" layoutInCell="1" allowOverlap="1" wp14:anchorId="15A25864" wp14:editId="1025AB41">
            <wp:simplePos x="0" y="0"/>
            <wp:positionH relativeFrom="column">
              <wp:posOffset>337820</wp:posOffset>
            </wp:positionH>
            <wp:positionV relativeFrom="paragraph">
              <wp:posOffset>1771015</wp:posOffset>
            </wp:positionV>
            <wp:extent cx="2104390" cy="802005"/>
            <wp:effectExtent l="0" t="0" r="0" b="0"/>
            <wp:wrapThrough wrapText="bothSides">
              <wp:wrapPolygon edited="0">
                <wp:start x="0" y="0"/>
                <wp:lineTo x="0" y="21036"/>
                <wp:lineTo x="21313" y="21036"/>
                <wp:lineTo x="21313" y="0"/>
                <wp:lineTo x="0" y="0"/>
              </wp:wrapPolygon>
            </wp:wrapThrough>
            <wp:docPr id="55" name="Рисунок 55"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0439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2"/>
          <w:szCs w:val="12"/>
          <w:lang w:eastAsia="ru-RU"/>
        </w:rPr>
        <w:drawing>
          <wp:anchor distT="0" distB="0" distL="114300" distR="114300" simplePos="0" relativeHeight="251688960" behindDoc="1" locked="0" layoutInCell="1" allowOverlap="1" wp14:anchorId="10279590" wp14:editId="59A16A96">
            <wp:simplePos x="0" y="0"/>
            <wp:positionH relativeFrom="column">
              <wp:posOffset>1905</wp:posOffset>
            </wp:positionH>
            <wp:positionV relativeFrom="paragraph">
              <wp:posOffset>1270</wp:posOffset>
            </wp:positionV>
            <wp:extent cx="2440940" cy="1767840"/>
            <wp:effectExtent l="0" t="0" r="0" b="0"/>
            <wp:wrapThrough wrapText="bothSides">
              <wp:wrapPolygon edited="0">
                <wp:start x="0" y="0"/>
                <wp:lineTo x="0" y="21414"/>
                <wp:lineTo x="21409" y="21414"/>
                <wp:lineTo x="21409" y="0"/>
                <wp:lineTo x="0" y="0"/>
              </wp:wrapPolygon>
            </wp:wrapThrough>
            <wp:docPr id="54" name="Рисунок 54"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4094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2"/>
          <w:szCs w:val="12"/>
          <w:lang w:eastAsia="ru-RU"/>
        </w:rPr>
        <w:drawing>
          <wp:anchor distT="0" distB="0" distL="114300" distR="114300" simplePos="0" relativeHeight="251686912" behindDoc="1" locked="0" layoutInCell="1" allowOverlap="1" wp14:anchorId="2082DBF4" wp14:editId="573CE2DA">
            <wp:simplePos x="0" y="0"/>
            <wp:positionH relativeFrom="column">
              <wp:posOffset>2443480</wp:posOffset>
            </wp:positionH>
            <wp:positionV relativeFrom="paragraph">
              <wp:posOffset>1270</wp:posOffset>
            </wp:positionV>
            <wp:extent cx="2225040" cy="1699260"/>
            <wp:effectExtent l="0" t="0" r="0" b="0"/>
            <wp:wrapThrough wrapText="bothSides">
              <wp:wrapPolygon edited="0">
                <wp:start x="0" y="0"/>
                <wp:lineTo x="0" y="21309"/>
                <wp:lineTo x="21452" y="21309"/>
                <wp:lineTo x="21452" y="0"/>
                <wp:lineTo x="0" y="0"/>
              </wp:wrapPolygon>
            </wp:wrapThrough>
            <wp:docPr id="56" name="Рисунок 56"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25040"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AC9" w:rsidRDefault="00EC7AC9" w:rsidP="00657FBF">
      <w:pPr>
        <w:tabs>
          <w:tab w:val="left" w:pos="284"/>
        </w:tabs>
        <w:spacing w:after="0" w:line="240" w:lineRule="auto"/>
        <w:ind w:firstLine="426"/>
        <w:rPr>
          <w:rFonts w:ascii="Times New Roman" w:eastAsia="Calibri" w:hAnsi="Times New Roman" w:cs="Times New Roman"/>
          <w:sz w:val="12"/>
          <w:szCs w:val="12"/>
        </w:rPr>
      </w:pPr>
    </w:p>
    <w:p w:rsidR="00EC7AC9" w:rsidRDefault="00EC7AC9" w:rsidP="00F85E6D">
      <w:pPr>
        <w:tabs>
          <w:tab w:val="left" w:pos="284"/>
        </w:tabs>
        <w:spacing w:after="0" w:line="240" w:lineRule="auto"/>
        <w:jc w:val="both"/>
        <w:rPr>
          <w:rFonts w:ascii="Times New Roman" w:eastAsia="Calibri" w:hAnsi="Times New Roman" w:cs="Times New Roman"/>
          <w:sz w:val="12"/>
          <w:szCs w:val="12"/>
        </w:rPr>
      </w:pPr>
    </w:p>
    <w:p w:rsidR="00EC7AC9" w:rsidRDefault="00EC7AC9" w:rsidP="00F85E6D">
      <w:pPr>
        <w:tabs>
          <w:tab w:val="left" w:pos="284"/>
        </w:tabs>
        <w:spacing w:after="0" w:line="240" w:lineRule="auto"/>
        <w:jc w:val="both"/>
        <w:rPr>
          <w:rFonts w:ascii="Times New Roman" w:eastAsia="Calibri" w:hAnsi="Times New Roman" w:cs="Times New Roman"/>
          <w:sz w:val="12"/>
          <w:szCs w:val="12"/>
        </w:rPr>
      </w:pPr>
    </w:p>
    <w:p w:rsidR="00EC7AC9" w:rsidRDefault="00EC7AC9" w:rsidP="00F85E6D">
      <w:pPr>
        <w:tabs>
          <w:tab w:val="left" w:pos="284"/>
        </w:tabs>
        <w:spacing w:after="0" w:line="240" w:lineRule="auto"/>
        <w:jc w:val="both"/>
        <w:rPr>
          <w:rFonts w:ascii="Times New Roman" w:eastAsia="Calibri" w:hAnsi="Times New Roman" w:cs="Times New Roman"/>
          <w:sz w:val="12"/>
          <w:szCs w:val="12"/>
        </w:rPr>
      </w:pPr>
    </w:p>
    <w:p w:rsidR="00EC7AC9" w:rsidRDefault="00EC7AC9" w:rsidP="00F85E6D">
      <w:pPr>
        <w:tabs>
          <w:tab w:val="left" w:pos="284"/>
        </w:tabs>
        <w:spacing w:after="0" w:line="240" w:lineRule="auto"/>
        <w:jc w:val="both"/>
        <w:rPr>
          <w:rFonts w:ascii="Times New Roman" w:eastAsia="Calibri" w:hAnsi="Times New Roman" w:cs="Times New Roman"/>
          <w:sz w:val="12"/>
          <w:szCs w:val="12"/>
        </w:rPr>
      </w:pPr>
    </w:p>
    <w:p w:rsidR="00EC7AC9" w:rsidRDefault="00EC7AC9" w:rsidP="00F85E6D">
      <w:pPr>
        <w:tabs>
          <w:tab w:val="left" w:pos="284"/>
        </w:tabs>
        <w:spacing w:after="0" w:line="240" w:lineRule="auto"/>
        <w:jc w:val="both"/>
        <w:rPr>
          <w:rFonts w:ascii="Times New Roman" w:eastAsia="Calibri" w:hAnsi="Times New Roman" w:cs="Times New Roman"/>
          <w:sz w:val="12"/>
          <w:szCs w:val="12"/>
        </w:rPr>
      </w:pPr>
    </w:p>
    <w:p w:rsidR="00EC7AC9" w:rsidRDefault="00EC7AC9" w:rsidP="00F85E6D">
      <w:pPr>
        <w:tabs>
          <w:tab w:val="left" w:pos="284"/>
        </w:tabs>
        <w:spacing w:after="0" w:line="240" w:lineRule="auto"/>
        <w:jc w:val="both"/>
        <w:rPr>
          <w:rFonts w:ascii="Times New Roman" w:eastAsia="Calibri" w:hAnsi="Times New Roman" w:cs="Times New Roman"/>
          <w:sz w:val="12"/>
          <w:szCs w:val="12"/>
        </w:rPr>
      </w:pPr>
    </w:p>
    <w:p w:rsidR="0065791B" w:rsidRDefault="00657FBF"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91008" behindDoc="1" locked="0" layoutInCell="1" allowOverlap="1" wp14:anchorId="55D79C69" wp14:editId="4B985278">
            <wp:simplePos x="0" y="0"/>
            <wp:positionH relativeFrom="column">
              <wp:posOffset>191770</wp:posOffset>
            </wp:positionH>
            <wp:positionV relativeFrom="paragraph">
              <wp:posOffset>91440</wp:posOffset>
            </wp:positionV>
            <wp:extent cx="2311400" cy="1914525"/>
            <wp:effectExtent l="0" t="0" r="0" b="0"/>
            <wp:wrapThrough wrapText="bothSides">
              <wp:wrapPolygon edited="0">
                <wp:start x="0" y="0"/>
                <wp:lineTo x="0" y="21493"/>
                <wp:lineTo x="21363" y="21493"/>
                <wp:lineTo x="21363" y="0"/>
                <wp:lineTo x="0" y="0"/>
              </wp:wrapPolygon>
            </wp:wrapThrough>
            <wp:docPr id="58" name="Рисунок 58"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1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114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91B" w:rsidRDefault="0065791B" w:rsidP="0065791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anchor distT="0" distB="0" distL="114300" distR="114300" simplePos="0" relativeHeight="251693056" behindDoc="1" locked="0" layoutInCell="1" allowOverlap="1" wp14:anchorId="1B92FF6D" wp14:editId="715DA6E7">
            <wp:simplePos x="0" y="0"/>
            <wp:positionH relativeFrom="column">
              <wp:posOffset>-2573020</wp:posOffset>
            </wp:positionH>
            <wp:positionV relativeFrom="paragraph">
              <wp:posOffset>1957070</wp:posOffset>
            </wp:positionV>
            <wp:extent cx="2380615" cy="2009775"/>
            <wp:effectExtent l="0" t="0" r="0" b="0"/>
            <wp:wrapSquare wrapText="bothSides"/>
            <wp:docPr id="63" name="Рисунок 63"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1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061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FBF">
        <w:rPr>
          <w:rFonts w:ascii="Times New Roman" w:eastAsia="Calibri" w:hAnsi="Times New Roman" w:cs="Times New Roman"/>
          <w:noProof/>
          <w:sz w:val="12"/>
          <w:szCs w:val="12"/>
          <w:lang w:eastAsia="ru-RU"/>
        </w:rPr>
        <w:drawing>
          <wp:anchor distT="0" distB="0" distL="114300" distR="114300" simplePos="0" relativeHeight="251694080" behindDoc="1" locked="0" layoutInCell="1" allowOverlap="1" wp14:anchorId="30D8CF80" wp14:editId="089D246A">
            <wp:simplePos x="0" y="0"/>
            <wp:positionH relativeFrom="column">
              <wp:posOffset>6350</wp:posOffset>
            </wp:positionH>
            <wp:positionV relativeFrom="paragraph">
              <wp:posOffset>2058670</wp:posOffset>
            </wp:positionV>
            <wp:extent cx="2147570" cy="1966595"/>
            <wp:effectExtent l="0" t="0" r="0" b="0"/>
            <wp:wrapTight wrapText="bothSides">
              <wp:wrapPolygon edited="0">
                <wp:start x="0" y="0"/>
                <wp:lineTo x="0" y="21342"/>
                <wp:lineTo x="21459" y="21342"/>
                <wp:lineTo x="21459" y="0"/>
                <wp:lineTo x="0" y="0"/>
              </wp:wrapPolygon>
            </wp:wrapTight>
            <wp:docPr id="65" name="Рисунок 65"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1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7570"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FBF">
        <w:rPr>
          <w:rFonts w:ascii="Times New Roman" w:eastAsia="Calibri" w:hAnsi="Times New Roman" w:cs="Times New Roman"/>
          <w:noProof/>
          <w:sz w:val="12"/>
          <w:szCs w:val="12"/>
          <w:lang w:eastAsia="ru-RU"/>
        </w:rPr>
        <w:drawing>
          <wp:anchor distT="0" distB="0" distL="114300" distR="114300" simplePos="0" relativeHeight="251692032" behindDoc="1" locked="0" layoutInCell="1" allowOverlap="1" wp14:anchorId="0F8AB1DB" wp14:editId="56D5CCA3">
            <wp:simplePos x="0" y="0"/>
            <wp:positionH relativeFrom="column">
              <wp:posOffset>19685</wp:posOffset>
            </wp:positionH>
            <wp:positionV relativeFrom="paragraph">
              <wp:posOffset>603885</wp:posOffset>
            </wp:positionV>
            <wp:extent cx="2130425" cy="1388745"/>
            <wp:effectExtent l="0" t="0" r="0" b="0"/>
            <wp:wrapThrough wrapText="bothSides">
              <wp:wrapPolygon edited="0">
                <wp:start x="0" y="0"/>
                <wp:lineTo x="0" y="21333"/>
                <wp:lineTo x="21439" y="21333"/>
                <wp:lineTo x="21439" y="0"/>
                <wp:lineTo x="0" y="0"/>
              </wp:wrapPolygon>
            </wp:wrapThrough>
            <wp:docPr id="62" name="Рисунок 62"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1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0425"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91B" w:rsidRDefault="0065791B" w:rsidP="0065791B">
      <w:pPr>
        <w:tabs>
          <w:tab w:val="left" w:pos="284"/>
        </w:tabs>
        <w:spacing w:after="0" w:line="240" w:lineRule="auto"/>
        <w:jc w:val="center"/>
        <w:rPr>
          <w:rFonts w:ascii="Times New Roman" w:eastAsia="Calibri" w:hAnsi="Times New Roman" w:cs="Times New Roman"/>
          <w:sz w:val="12"/>
          <w:szCs w:val="12"/>
        </w:rPr>
      </w:pPr>
      <w:r>
        <w:object w:dxaOrig="1434" w:dyaOrig="787">
          <v:shape id="_x0000_i1028" type="#_x0000_t75" style="width:39.4pt;height:21.75pt" o:ole="">
            <v:imagedata r:id="rId9" o:title=""/>
          </v:shape>
          <o:OLEObject Type="Embed" ProgID="CorelDRAW.Graphic.11" ShapeID="_x0000_i1028" DrawAspect="Content" ObjectID="_1612866475" r:id="rId68"/>
        </w:object>
      </w:r>
    </w:p>
    <w:p w:rsidR="0065791B" w:rsidRPr="004960D4" w:rsidRDefault="0065791B" w:rsidP="0065791B">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Общество с ограниченной ответственностью</w:t>
      </w:r>
    </w:p>
    <w:p w:rsidR="0065791B" w:rsidRPr="004960D4" w:rsidRDefault="0065791B" w:rsidP="0065791B">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«СРЕДНЕВОЛЖСКАЯ ЗЕМЛЕУСТРОИТЕЛЬНАЯ КОМПАНИЯ»</w:t>
      </w:r>
    </w:p>
    <w:p w:rsidR="0065791B" w:rsidRPr="004960D4" w:rsidRDefault="0065791B" w:rsidP="0065791B">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ДОКУМЕНТАЦИЯ ПО ПЛАНИРОВКЕ ТЕРРИТОРИИ</w:t>
      </w:r>
    </w:p>
    <w:p w:rsidR="0065791B" w:rsidRPr="004960D4" w:rsidRDefault="0065791B" w:rsidP="0065791B">
      <w:pPr>
        <w:tabs>
          <w:tab w:val="left" w:pos="284"/>
        </w:tabs>
        <w:spacing w:after="0" w:line="240" w:lineRule="auto"/>
        <w:jc w:val="center"/>
        <w:rPr>
          <w:rFonts w:ascii="Times New Roman" w:eastAsia="Calibri" w:hAnsi="Times New Roman" w:cs="Times New Roman"/>
          <w:sz w:val="12"/>
          <w:szCs w:val="12"/>
        </w:rPr>
      </w:pPr>
    </w:p>
    <w:p w:rsidR="0065791B" w:rsidRPr="001A5EBE" w:rsidRDefault="0065791B" w:rsidP="0065791B">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t>для строительства объекта АО «</w:t>
      </w:r>
      <w:proofErr w:type="spellStart"/>
      <w:r w:rsidRPr="001A5EBE">
        <w:rPr>
          <w:rFonts w:ascii="Times New Roman" w:eastAsia="Calibri" w:hAnsi="Times New Roman" w:cs="Times New Roman"/>
          <w:b/>
          <w:sz w:val="12"/>
          <w:szCs w:val="12"/>
        </w:rPr>
        <w:t>Самаранефтегаз</w:t>
      </w:r>
      <w:proofErr w:type="spellEnd"/>
      <w:r w:rsidRPr="001A5EBE">
        <w:rPr>
          <w:rFonts w:ascii="Times New Roman" w:eastAsia="Calibri" w:hAnsi="Times New Roman" w:cs="Times New Roman"/>
          <w:b/>
          <w:sz w:val="12"/>
          <w:szCs w:val="12"/>
        </w:rPr>
        <w:t>»:</w:t>
      </w:r>
    </w:p>
    <w:p w:rsidR="0065791B" w:rsidRPr="001A5EBE" w:rsidRDefault="0065791B" w:rsidP="0065791B">
      <w:pPr>
        <w:tabs>
          <w:tab w:val="left" w:pos="284"/>
        </w:tabs>
        <w:spacing w:after="0" w:line="240" w:lineRule="auto"/>
        <w:jc w:val="center"/>
        <w:rPr>
          <w:rFonts w:ascii="Times New Roman" w:eastAsia="Calibri" w:hAnsi="Times New Roman" w:cs="Times New Roman"/>
          <w:b/>
          <w:sz w:val="12"/>
          <w:szCs w:val="12"/>
        </w:rPr>
      </w:pPr>
    </w:p>
    <w:p w:rsidR="0065791B" w:rsidRPr="001A5EBE" w:rsidRDefault="0065791B" w:rsidP="0065791B">
      <w:pPr>
        <w:tabs>
          <w:tab w:val="left" w:pos="284"/>
        </w:tabs>
        <w:spacing w:after="0" w:line="240" w:lineRule="auto"/>
        <w:jc w:val="center"/>
        <w:rPr>
          <w:rFonts w:ascii="Times New Roman" w:eastAsia="Calibri" w:hAnsi="Times New Roman" w:cs="Times New Roman"/>
          <w:b/>
          <w:sz w:val="12"/>
          <w:szCs w:val="12"/>
        </w:rPr>
      </w:pPr>
      <w:r w:rsidRPr="001A5EBE">
        <w:rPr>
          <w:rFonts w:ascii="Times New Roman" w:eastAsia="Calibri" w:hAnsi="Times New Roman" w:cs="Times New Roman"/>
          <w:b/>
          <w:sz w:val="12"/>
          <w:szCs w:val="12"/>
        </w:rPr>
        <w:fldChar w:fldCharType="begin"/>
      </w:r>
      <w:r w:rsidRPr="001A5EBE">
        <w:rPr>
          <w:rFonts w:ascii="Times New Roman" w:eastAsia="Calibri" w:hAnsi="Times New Roman" w:cs="Times New Roman"/>
          <w:b/>
          <w:sz w:val="12"/>
          <w:szCs w:val="12"/>
        </w:rPr>
        <w:instrText xml:space="preserve"> DOCPROPERTY  "Наименование объекта"  \* MERGEFORMAT </w:instrText>
      </w:r>
      <w:r w:rsidRPr="001A5EBE">
        <w:rPr>
          <w:rFonts w:ascii="Times New Roman" w:eastAsia="Calibri" w:hAnsi="Times New Roman" w:cs="Times New Roman"/>
          <w:b/>
          <w:sz w:val="12"/>
          <w:szCs w:val="12"/>
        </w:rPr>
        <w:fldChar w:fldCharType="separate"/>
      </w:r>
      <w:r w:rsidRPr="001A5EBE">
        <w:rPr>
          <w:rFonts w:ascii="Times New Roman" w:eastAsia="Calibri" w:hAnsi="Times New Roman" w:cs="Times New Roman"/>
          <w:b/>
          <w:sz w:val="12"/>
          <w:szCs w:val="12"/>
        </w:rPr>
        <w:t xml:space="preserve">5170П «Система </w:t>
      </w:r>
      <w:proofErr w:type="spellStart"/>
      <w:r w:rsidRPr="001A5EBE">
        <w:rPr>
          <w:rFonts w:ascii="Times New Roman" w:eastAsia="Calibri" w:hAnsi="Times New Roman" w:cs="Times New Roman"/>
          <w:b/>
          <w:sz w:val="12"/>
          <w:szCs w:val="12"/>
        </w:rPr>
        <w:t>заводнения</w:t>
      </w:r>
      <w:proofErr w:type="spellEnd"/>
      <w:r w:rsidRPr="001A5EBE">
        <w:rPr>
          <w:rFonts w:ascii="Times New Roman" w:eastAsia="Calibri" w:hAnsi="Times New Roman" w:cs="Times New Roman"/>
          <w:b/>
          <w:sz w:val="12"/>
          <w:szCs w:val="12"/>
        </w:rPr>
        <w:t xml:space="preserve"> скважин №606, 608 </w:t>
      </w:r>
      <w:proofErr w:type="spellStart"/>
      <w:r w:rsidRPr="001A5EBE">
        <w:rPr>
          <w:rFonts w:ascii="Times New Roman" w:eastAsia="Calibri" w:hAnsi="Times New Roman" w:cs="Times New Roman"/>
          <w:b/>
          <w:sz w:val="12"/>
          <w:szCs w:val="12"/>
        </w:rPr>
        <w:t>Радаевского</w:t>
      </w:r>
      <w:proofErr w:type="spellEnd"/>
      <w:r w:rsidRPr="001A5EBE">
        <w:rPr>
          <w:rFonts w:ascii="Times New Roman" w:eastAsia="Calibri" w:hAnsi="Times New Roman" w:cs="Times New Roman"/>
          <w:b/>
          <w:sz w:val="12"/>
          <w:szCs w:val="12"/>
        </w:rPr>
        <w:t xml:space="preserve"> месторождения»</w:t>
      </w:r>
      <w:r w:rsidRPr="001A5EBE">
        <w:rPr>
          <w:rFonts w:ascii="Times New Roman" w:eastAsia="Calibri" w:hAnsi="Times New Roman" w:cs="Times New Roman"/>
          <w:sz w:val="12"/>
          <w:szCs w:val="12"/>
        </w:rPr>
        <w:fldChar w:fldCharType="end"/>
      </w:r>
    </w:p>
    <w:p w:rsidR="0065791B" w:rsidRPr="001A5EBE" w:rsidRDefault="0065791B" w:rsidP="0065791B">
      <w:pPr>
        <w:tabs>
          <w:tab w:val="left" w:pos="284"/>
        </w:tabs>
        <w:spacing w:after="0" w:line="240" w:lineRule="auto"/>
        <w:jc w:val="center"/>
        <w:rPr>
          <w:rFonts w:ascii="Times New Roman" w:eastAsia="Calibri" w:hAnsi="Times New Roman" w:cs="Times New Roman"/>
          <w:b/>
          <w:sz w:val="12"/>
          <w:szCs w:val="12"/>
        </w:rPr>
      </w:pPr>
    </w:p>
    <w:p w:rsidR="0065791B" w:rsidRPr="001A5EBE" w:rsidRDefault="0065791B" w:rsidP="0065791B">
      <w:pPr>
        <w:tabs>
          <w:tab w:val="left" w:pos="284"/>
        </w:tabs>
        <w:spacing w:after="0" w:line="240" w:lineRule="auto"/>
        <w:jc w:val="center"/>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в границах сельского поселения </w:t>
      </w:r>
      <w:r w:rsidRPr="001A5EBE">
        <w:rPr>
          <w:rFonts w:ascii="Times New Roman" w:eastAsia="Calibri" w:hAnsi="Times New Roman" w:cs="Times New Roman"/>
          <w:sz w:val="12"/>
          <w:szCs w:val="12"/>
        </w:rPr>
        <w:fldChar w:fldCharType="begin"/>
      </w:r>
      <w:r w:rsidRPr="001A5EBE">
        <w:rPr>
          <w:rFonts w:ascii="Times New Roman" w:eastAsia="Calibri" w:hAnsi="Times New Roman" w:cs="Times New Roman"/>
          <w:sz w:val="12"/>
          <w:szCs w:val="12"/>
        </w:rPr>
        <w:instrText xml:space="preserve"> DOCPROPERTY  "Сельское поселение"  \* MERGEFORMAT </w:instrText>
      </w:r>
      <w:r w:rsidRPr="001A5EBE">
        <w:rPr>
          <w:rFonts w:ascii="Times New Roman" w:eastAsia="Calibri" w:hAnsi="Times New Roman" w:cs="Times New Roman"/>
          <w:sz w:val="12"/>
          <w:szCs w:val="12"/>
        </w:rPr>
        <w:fldChar w:fldCharType="separate"/>
      </w:r>
      <w:r w:rsidRPr="001A5EBE">
        <w:rPr>
          <w:rFonts w:ascii="Times New Roman" w:eastAsia="Calibri" w:hAnsi="Times New Roman" w:cs="Times New Roman"/>
          <w:sz w:val="12"/>
          <w:szCs w:val="12"/>
        </w:rPr>
        <w:t>Красносельское</w:t>
      </w:r>
      <w:r w:rsidRPr="001A5EBE">
        <w:rPr>
          <w:rFonts w:ascii="Times New Roman" w:eastAsia="Calibri" w:hAnsi="Times New Roman" w:cs="Times New Roman"/>
          <w:sz w:val="12"/>
          <w:szCs w:val="12"/>
        </w:rPr>
        <w:fldChar w:fldCharType="end"/>
      </w:r>
    </w:p>
    <w:p w:rsidR="0065791B" w:rsidRPr="001A5EBE" w:rsidRDefault="0065791B" w:rsidP="0065791B">
      <w:pPr>
        <w:tabs>
          <w:tab w:val="left" w:pos="284"/>
        </w:tabs>
        <w:spacing w:after="0" w:line="240" w:lineRule="auto"/>
        <w:jc w:val="center"/>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муниципального района </w:t>
      </w:r>
      <w:r w:rsidRPr="001A5EBE">
        <w:rPr>
          <w:rFonts w:ascii="Times New Roman" w:eastAsia="Calibri" w:hAnsi="Times New Roman" w:cs="Times New Roman"/>
          <w:sz w:val="12"/>
          <w:szCs w:val="12"/>
        </w:rPr>
        <w:fldChar w:fldCharType="begin"/>
      </w:r>
      <w:r w:rsidRPr="001A5EBE">
        <w:rPr>
          <w:rFonts w:ascii="Times New Roman" w:eastAsia="Calibri" w:hAnsi="Times New Roman" w:cs="Times New Roman"/>
          <w:sz w:val="12"/>
          <w:szCs w:val="12"/>
        </w:rPr>
        <w:instrText xml:space="preserve"> DOCPROPERTY  Район  \* MERGEFORMAT </w:instrText>
      </w:r>
      <w:r w:rsidRPr="001A5EBE">
        <w:rPr>
          <w:rFonts w:ascii="Times New Roman" w:eastAsia="Calibri" w:hAnsi="Times New Roman" w:cs="Times New Roman"/>
          <w:sz w:val="12"/>
          <w:szCs w:val="12"/>
        </w:rPr>
        <w:fldChar w:fldCharType="separate"/>
      </w:r>
      <w:r w:rsidRPr="001A5EBE">
        <w:rPr>
          <w:rFonts w:ascii="Times New Roman" w:eastAsia="Calibri" w:hAnsi="Times New Roman" w:cs="Times New Roman"/>
          <w:sz w:val="12"/>
          <w:szCs w:val="12"/>
        </w:rPr>
        <w:t>Сергиевский</w:t>
      </w:r>
      <w:r w:rsidRPr="001A5EBE">
        <w:rPr>
          <w:rFonts w:ascii="Times New Roman" w:eastAsia="Calibri" w:hAnsi="Times New Roman" w:cs="Times New Roman"/>
          <w:sz w:val="12"/>
          <w:szCs w:val="12"/>
        </w:rPr>
        <w:fldChar w:fldCharType="end"/>
      </w:r>
      <w:r w:rsidRPr="001A5EBE">
        <w:rPr>
          <w:rFonts w:ascii="Times New Roman" w:eastAsia="Calibri" w:hAnsi="Times New Roman" w:cs="Times New Roman"/>
          <w:sz w:val="12"/>
          <w:szCs w:val="12"/>
        </w:rPr>
        <w:t xml:space="preserve"> Самарской области</w:t>
      </w:r>
    </w:p>
    <w:p w:rsidR="0065791B" w:rsidRPr="001A5EBE" w:rsidRDefault="0065791B" w:rsidP="0065791B">
      <w:pPr>
        <w:tabs>
          <w:tab w:val="left" w:pos="284"/>
        </w:tabs>
        <w:spacing w:after="0" w:line="240" w:lineRule="auto"/>
        <w:jc w:val="center"/>
        <w:rPr>
          <w:rFonts w:ascii="Times New Roman" w:eastAsia="Calibri" w:hAnsi="Times New Roman" w:cs="Times New Roman"/>
          <w:sz w:val="12"/>
          <w:szCs w:val="12"/>
        </w:rPr>
      </w:pPr>
    </w:p>
    <w:p w:rsidR="0065791B" w:rsidRPr="001A5EBE" w:rsidRDefault="0065791B" w:rsidP="0065791B">
      <w:pPr>
        <w:tabs>
          <w:tab w:val="left" w:pos="284"/>
        </w:tabs>
        <w:spacing w:after="0" w:line="240" w:lineRule="auto"/>
        <w:jc w:val="center"/>
        <w:rPr>
          <w:rFonts w:ascii="Times New Roman" w:eastAsia="Calibri" w:hAnsi="Times New Roman" w:cs="Times New Roman"/>
          <w:sz w:val="12"/>
          <w:szCs w:val="12"/>
        </w:rPr>
      </w:pPr>
    </w:p>
    <w:p w:rsidR="0065791B" w:rsidRPr="0065791B" w:rsidRDefault="0065791B" w:rsidP="0065791B">
      <w:pPr>
        <w:tabs>
          <w:tab w:val="left" w:pos="284"/>
        </w:tabs>
        <w:spacing w:after="0" w:line="240" w:lineRule="auto"/>
        <w:jc w:val="center"/>
        <w:rPr>
          <w:rFonts w:ascii="Times New Roman" w:eastAsia="Calibri" w:hAnsi="Times New Roman" w:cs="Times New Roman"/>
          <w:b/>
          <w:sz w:val="12"/>
          <w:szCs w:val="12"/>
        </w:rPr>
      </w:pPr>
      <w:r w:rsidRPr="0065791B">
        <w:rPr>
          <w:rFonts w:ascii="Times New Roman" w:eastAsia="Calibri" w:hAnsi="Times New Roman" w:cs="Times New Roman"/>
          <w:b/>
          <w:sz w:val="12"/>
          <w:szCs w:val="12"/>
        </w:rPr>
        <w:t>Раздел 5. ПРОЕКТ МЕЖЕВАНИЯ ТЕРРИТОРИИ. ГРАФИЧЕСКАЯ ЧАСТЬ. ПОЯСНИТЕЛЬНАЯ ЗАПИСКА</w:t>
      </w:r>
    </w:p>
    <w:p w:rsidR="0065791B" w:rsidRDefault="0065791B" w:rsidP="0065791B">
      <w:pPr>
        <w:tabs>
          <w:tab w:val="left" w:pos="284"/>
        </w:tabs>
        <w:spacing w:after="0" w:line="240" w:lineRule="auto"/>
        <w:jc w:val="center"/>
        <w:rPr>
          <w:rFonts w:ascii="Times New Roman" w:eastAsia="Calibri" w:hAnsi="Times New Roman" w:cs="Times New Roman"/>
          <w:sz w:val="12"/>
          <w:szCs w:val="12"/>
        </w:rPr>
      </w:pPr>
      <w:r w:rsidRPr="0065791B">
        <w:rPr>
          <w:rFonts w:ascii="Times New Roman" w:eastAsia="Calibri" w:hAnsi="Times New Roman" w:cs="Times New Roman"/>
          <w:b/>
          <w:sz w:val="12"/>
          <w:szCs w:val="12"/>
        </w:rPr>
        <w:t>Раздел 6. МАТЕРИАЛЫ ПО ОБОСНОВАНИЮ ПРОЕКТА МЕЖЕВАНИЯ ТЕРРИТОРИИ. ГРАФИЧЕСКАЯ ЧАСТЬ.</w:t>
      </w:r>
    </w:p>
    <w:p w:rsidR="0065791B" w:rsidRDefault="0065791B" w:rsidP="0065791B">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96128" behindDoc="0" locked="0" layoutInCell="1" allowOverlap="1" wp14:anchorId="48C76A40" wp14:editId="2543E933">
            <wp:simplePos x="0" y="0"/>
            <wp:positionH relativeFrom="column">
              <wp:posOffset>2315845</wp:posOffset>
            </wp:positionH>
            <wp:positionV relativeFrom="paragraph">
              <wp:posOffset>64770</wp:posOffset>
            </wp:positionV>
            <wp:extent cx="738505" cy="440690"/>
            <wp:effectExtent l="0" t="0" r="0" b="0"/>
            <wp:wrapNone/>
            <wp:docPr id="75" name="Рисунок 75"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3850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91B" w:rsidRPr="004960D4" w:rsidRDefault="0065791B" w:rsidP="0065791B">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697152" behindDoc="0" locked="0" layoutInCell="1" allowOverlap="1" wp14:anchorId="39561C19" wp14:editId="3780CB5E">
            <wp:simplePos x="0" y="0"/>
            <wp:positionH relativeFrom="column">
              <wp:posOffset>1885950</wp:posOffset>
            </wp:positionH>
            <wp:positionV relativeFrom="paragraph">
              <wp:posOffset>78740</wp:posOffset>
            </wp:positionV>
            <wp:extent cx="763905" cy="758190"/>
            <wp:effectExtent l="0" t="0" r="0" b="0"/>
            <wp:wrapNone/>
            <wp:docPr id="76" name="Рисунок 76"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ать"/>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6390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91B" w:rsidRPr="001A5EBE" w:rsidRDefault="0065791B" w:rsidP="0065791B">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Генеральный директор </w:t>
      </w:r>
    </w:p>
    <w:p w:rsidR="0065791B" w:rsidRPr="001A5EBE" w:rsidRDefault="0065791B" w:rsidP="0065791B">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noProof/>
          <w:sz w:val="12"/>
          <w:szCs w:val="12"/>
          <w:lang w:eastAsia="ru-RU"/>
        </w:rPr>
        <w:drawing>
          <wp:anchor distT="0" distB="0" distL="114300" distR="114300" simplePos="0" relativeHeight="251698176" behindDoc="1" locked="0" layoutInCell="1" allowOverlap="1" wp14:anchorId="63069848" wp14:editId="0F0CF8C5">
            <wp:simplePos x="0" y="0"/>
            <wp:positionH relativeFrom="column">
              <wp:posOffset>1086485</wp:posOffset>
            </wp:positionH>
            <wp:positionV relativeFrom="paragraph">
              <wp:posOffset>56515</wp:posOffset>
            </wp:positionV>
            <wp:extent cx="1035050" cy="607695"/>
            <wp:effectExtent l="0" t="0" r="0"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03505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EBE">
        <w:rPr>
          <w:rFonts w:ascii="Times New Roman" w:eastAsia="Calibri" w:hAnsi="Times New Roman" w:cs="Times New Roman"/>
          <w:sz w:val="12"/>
          <w:szCs w:val="12"/>
        </w:rPr>
        <w:t>ООО «</w:t>
      </w:r>
      <w:proofErr w:type="spellStart"/>
      <w:r w:rsidRPr="001A5EBE">
        <w:rPr>
          <w:rFonts w:ascii="Times New Roman" w:eastAsia="Calibri" w:hAnsi="Times New Roman" w:cs="Times New Roman"/>
          <w:sz w:val="12"/>
          <w:szCs w:val="12"/>
        </w:rPr>
        <w:t>Средневолжская</w:t>
      </w:r>
      <w:proofErr w:type="spellEnd"/>
      <w:r w:rsidRPr="001A5EBE">
        <w:rPr>
          <w:rFonts w:ascii="Times New Roman" w:eastAsia="Calibri" w:hAnsi="Times New Roman" w:cs="Times New Roman"/>
          <w:sz w:val="12"/>
          <w:szCs w:val="12"/>
        </w:rPr>
        <w:t xml:space="preserve"> землеустроительная компания»</w:t>
      </w:r>
      <w:r w:rsidRPr="001A5EBE">
        <w:rPr>
          <w:rFonts w:ascii="Times New Roman" w:eastAsia="Calibri" w:hAnsi="Times New Roman" w:cs="Times New Roman"/>
          <w:sz w:val="12"/>
          <w:szCs w:val="12"/>
        </w:rPr>
        <w:tab/>
      </w:r>
      <w:r w:rsidRPr="001A5EBE">
        <w:rPr>
          <w:rFonts w:ascii="Times New Roman" w:eastAsia="Calibri" w:hAnsi="Times New Roman" w:cs="Times New Roman"/>
          <w:sz w:val="12"/>
          <w:szCs w:val="12"/>
        </w:rPr>
        <w:tab/>
        <w:t xml:space="preserve">              </w:t>
      </w:r>
      <w:r w:rsidRPr="001A5EBE">
        <w:rPr>
          <w:rFonts w:ascii="Times New Roman" w:eastAsia="Calibri" w:hAnsi="Times New Roman" w:cs="Times New Roman"/>
          <w:sz w:val="12"/>
          <w:szCs w:val="12"/>
        </w:rPr>
        <w:tab/>
        <w:t xml:space="preserve">  Н.А. </w:t>
      </w:r>
      <w:proofErr w:type="spellStart"/>
      <w:r w:rsidRPr="001A5EBE">
        <w:rPr>
          <w:rFonts w:ascii="Times New Roman" w:eastAsia="Calibri" w:hAnsi="Times New Roman" w:cs="Times New Roman"/>
          <w:sz w:val="12"/>
          <w:szCs w:val="12"/>
        </w:rPr>
        <w:t>Ховрин</w:t>
      </w:r>
      <w:proofErr w:type="spellEnd"/>
    </w:p>
    <w:p w:rsidR="0065791B" w:rsidRPr="001A5EBE" w:rsidRDefault="0065791B" w:rsidP="0065791B">
      <w:pPr>
        <w:tabs>
          <w:tab w:val="left" w:pos="284"/>
        </w:tabs>
        <w:spacing w:after="0" w:line="240" w:lineRule="auto"/>
        <w:jc w:val="both"/>
        <w:rPr>
          <w:rFonts w:ascii="Times New Roman" w:eastAsia="Calibri" w:hAnsi="Times New Roman" w:cs="Times New Roman"/>
          <w:sz w:val="12"/>
          <w:szCs w:val="12"/>
        </w:rPr>
      </w:pPr>
    </w:p>
    <w:p w:rsidR="0065791B" w:rsidRPr="001A5EBE" w:rsidRDefault="0065791B" w:rsidP="0065791B">
      <w:pPr>
        <w:tabs>
          <w:tab w:val="left" w:pos="284"/>
        </w:tabs>
        <w:spacing w:after="0" w:line="240" w:lineRule="auto"/>
        <w:jc w:val="both"/>
        <w:rPr>
          <w:rFonts w:ascii="Times New Roman" w:eastAsia="Calibri" w:hAnsi="Times New Roman" w:cs="Times New Roman"/>
          <w:sz w:val="12"/>
          <w:szCs w:val="12"/>
        </w:rPr>
      </w:pPr>
    </w:p>
    <w:p w:rsidR="0065791B" w:rsidRPr="001A5EBE" w:rsidRDefault="0065791B" w:rsidP="0065791B">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Заместитель начальника</w:t>
      </w:r>
    </w:p>
    <w:p w:rsidR="0065791B" w:rsidRPr="001A5EBE" w:rsidRDefault="0065791B" w:rsidP="0065791B">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sz w:val="12"/>
          <w:szCs w:val="12"/>
        </w:rPr>
        <w:t xml:space="preserve">отдела землеустройства    </w:t>
      </w:r>
      <w:r w:rsidRPr="001A5EBE">
        <w:rPr>
          <w:rFonts w:ascii="Times New Roman" w:eastAsia="Calibri" w:hAnsi="Times New Roman" w:cs="Times New Roman"/>
          <w:sz w:val="12"/>
          <w:szCs w:val="12"/>
        </w:rPr>
        <w:tab/>
      </w:r>
      <w:r w:rsidRPr="001A5EBE">
        <w:rPr>
          <w:rFonts w:ascii="Times New Roman" w:eastAsia="Calibri" w:hAnsi="Times New Roman" w:cs="Times New Roman"/>
          <w:sz w:val="12"/>
          <w:szCs w:val="12"/>
        </w:rPr>
        <w:tab/>
        <w:t xml:space="preserve">                     </w:t>
      </w:r>
      <w:r>
        <w:rPr>
          <w:rFonts w:ascii="Times New Roman" w:eastAsia="Calibri" w:hAnsi="Times New Roman" w:cs="Times New Roman"/>
          <w:sz w:val="12"/>
          <w:szCs w:val="12"/>
        </w:rPr>
        <w:t xml:space="preserve">                       </w:t>
      </w:r>
      <w:r w:rsidRPr="001A5EBE">
        <w:rPr>
          <w:rFonts w:ascii="Times New Roman" w:eastAsia="Calibri" w:hAnsi="Times New Roman" w:cs="Times New Roman"/>
          <w:sz w:val="12"/>
          <w:szCs w:val="12"/>
        </w:rPr>
        <w:t xml:space="preserve">                                                    Д.В. Савичев</w:t>
      </w:r>
    </w:p>
    <w:p w:rsidR="0065791B" w:rsidRPr="004960D4" w:rsidRDefault="0065791B" w:rsidP="0065791B">
      <w:pPr>
        <w:tabs>
          <w:tab w:val="left" w:pos="284"/>
        </w:tabs>
        <w:spacing w:after="0" w:line="240" w:lineRule="auto"/>
        <w:jc w:val="both"/>
        <w:rPr>
          <w:rFonts w:ascii="Times New Roman" w:eastAsia="Calibri" w:hAnsi="Times New Roman" w:cs="Times New Roman"/>
          <w:sz w:val="12"/>
          <w:szCs w:val="12"/>
        </w:rPr>
      </w:pPr>
    </w:p>
    <w:p w:rsidR="0065791B" w:rsidRPr="004960D4" w:rsidRDefault="0065791B" w:rsidP="0065791B">
      <w:pPr>
        <w:tabs>
          <w:tab w:val="left" w:pos="284"/>
        </w:tabs>
        <w:spacing w:after="0" w:line="240" w:lineRule="auto"/>
        <w:jc w:val="both"/>
        <w:rPr>
          <w:rFonts w:ascii="Times New Roman" w:eastAsia="Calibri" w:hAnsi="Times New Roman" w:cs="Times New Roman"/>
          <w:sz w:val="12"/>
          <w:szCs w:val="12"/>
        </w:rPr>
      </w:pPr>
    </w:p>
    <w:p w:rsidR="0065791B" w:rsidRPr="004960D4" w:rsidRDefault="0065791B" w:rsidP="0065791B">
      <w:pPr>
        <w:tabs>
          <w:tab w:val="left" w:pos="284"/>
        </w:tabs>
        <w:spacing w:after="0" w:line="240" w:lineRule="auto"/>
        <w:jc w:val="right"/>
        <w:rPr>
          <w:rFonts w:ascii="Times New Roman" w:eastAsia="Calibri" w:hAnsi="Times New Roman" w:cs="Times New Roman"/>
          <w:sz w:val="12"/>
          <w:szCs w:val="12"/>
        </w:rPr>
      </w:pPr>
      <w:r w:rsidRPr="004960D4">
        <w:rPr>
          <w:rFonts w:ascii="Times New Roman" w:eastAsia="Calibri" w:hAnsi="Times New Roman" w:cs="Times New Roman"/>
          <w:sz w:val="12"/>
          <w:szCs w:val="12"/>
        </w:rPr>
        <w:t>Экз. № ___</w:t>
      </w:r>
    </w:p>
    <w:p w:rsidR="0065791B" w:rsidRDefault="0065791B" w:rsidP="0065791B">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Самара 2019 год</w:t>
      </w:r>
    </w:p>
    <w:p w:rsidR="0065791B" w:rsidRDefault="0065791B" w:rsidP="0065791B">
      <w:pPr>
        <w:tabs>
          <w:tab w:val="left" w:pos="284"/>
        </w:tabs>
        <w:spacing w:after="0" w:line="240" w:lineRule="auto"/>
        <w:jc w:val="center"/>
        <w:rPr>
          <w:rFonts w:ascii="Times New Roman" w:eastAsia="Calibri" w:hAnsi="Times New Roman" w:cs="Times New Roman"/>
          <w:sz w:val="12"/>
          <w:szCs w:val="12"/>
        </w:rPr>
      </w:pPr>
    </w:p>
    <w:p w:rsidR="0065791B" w:rsidRPr="001A5EBE" w:rsidRDefault="0065791B" w:rsidP="0065791B">
      <w:pPr>
        <w:tabs>
          <w:tab w:val="left" w:pos="284"/>
        </w:tabs>
        <w:spacing w:after="0" w:line="240" w:lineRule="auto"/>
        <w:jc w:val="center"/>
        <w:rPr>
          <w:rFonts w:ascii="Times New Roman" w:eastAsia="Calibri" w:hAnsi="Times New Roman" w:cs="Times New Roman"/>
          <w:sz w:val="12"/>
          <w:szCs w:val="12"/>
        </w:rPr>
      </w:pPr>
      <w:r w:rsidRPr="001A5EBE">
        <w:rPr>
          <w:rFonts w:ascii="Times New Roman" w:eastAsia="Calibri" w:hAnsi="Times New Roman" w:cs="Times New Roman"/>
          <w:sz w:val="12"/>
          <w:szCs w:val="12"/>
        </w:rPr>
        <w:t>Справка руководителя проекта</w:t>
      </w:r>
    </w:p>
    <w:p w:rsidR="005B5C5F" w:rsidRDefault="0065791B" w:rsidP="0065791B">
      <w:pPr>
        <w:tabs>
          <w:tab w:val="left" w:pos="284"/>
        </w:tabs>
        <w:spacing w:after="0" w:line="240" w:lineRule="auto"/>
        <w:ind w:firstLine="284"/>
        <w:jc w:val="both"/>
        <w:rPr>
          <w:rFonts w:ascii="Times New Roman" w:eastAsia="Calibri" w:hAnsi="Times New Roman" w:cs="Times New Roman"/>
          <w:sz w:val="12"/>
          <w:szCs w:val="12"/>
        </w:rPr>
      </w:pPr>
      <w:proofErr w:type="gramStart"/>
      <w:r w:rsidRPr="0065791B">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65791B">
        <w:rPr>
          <w:rFonts w:ascii="Times New Roman" w:eastAsia="Calibri" w:hAnsi="Times New Roman" w:cs="Times New Roman"/>
          <w:sz w:val="12"/>
          <w:szCs w:val="12"/>
        </w:rPr>
        <w:t xml:space="preserve"> планировки территории и проекта межевания территории объекта: 5170П «Система </w:t>
      </w:r>
      <w:proofErr w:type="spellStart"/>
      <w:r w:rsidRPr="0065791B">
        <w:rPr>
          <w:rFonts w:ascii="Times New Roman" w:eastAsia="Calibri" w:hAnsi="Times New Roman" w:cs="Times New Roman"/>
          <w:sz w:val="12"/>
          <w:szCs w:val="12"/>
        </w:rPr>
        <w:t>заводнения</w:t>
      </w:r>
      <w:proofErr w:type="spellEnd"/>
      <w:r w:rsidRPr="0065791B">
        <w:rPr>
          <w:rFonts w:ascii="Times New Roman" w:eastAsia="Calibri" w:hAnsi="Times New Roman" w:cs="Times New Roman"/>
          <w:sz w:val="12"/>
          <w:szCs w:val="12"/>
        </w:rPr>
        <w:t xml:space="preserve"> скважин №606, 608 </w:t>
      </w:r>
      <w:proofErr w:type="spellStart"/>
      <w:r w:rsidRPr="0065791B">
        <w:rPr>
          <w:rFonts w:ascii="Times New Roman" w:eastAsia="Calibri" w:hAnsi="Times New Roman" w:cs="Times New Roman"/>
          <w:sz w:val="12"/>
          <w:szCs w:val="12"/>
        </w:rPr>
        <w:t>Радаевского</w:t>
      </w:r>
      <w:proofErr w:type="spellEnd"/>
      <w:r w:rsidRPr="0065791B">
        <w:rPr>
          <w:rFonts w:ascii="Times New Roman" w:eastAsia="Calibri" w:hAnsi="Times New Roman" w:cs="Times New Roman"/>
          <w:sz w:val="12"/>
          <w:szCs w:val="12"/>
        </w:rPr>
        <w:t xml:space="preserve"> месторождения» на территории муниципального района Сергиевский Самарской области.</w:t>
      </w:r>
    </w:p>
    <w:p w:rsidR="0065791B" w:rsidRDefault="0065791B" w:rsidP="0065791B">
      <w:pPr>
        <w:tabs>
          <w:tab w:val="left" w:pos="284"/>
        </w:tabs>
        <w:spacing w:after="0" w:line="240" w:lineRule="auto"/>
        <w:jc w:val="both"/>
        <w:rPr>
          <w:rFonts w:ascii="Times New Roman" w:eastAsia="Calibri" w:hAnsi="Times New Roman" w:cs="Times New Roman"/>
          <w:sz w:val="12"/>
          <w:szCs w:val="12"/>
        </w:rPr>
      </w:pPr>
      <w:r w:rsidRPr="001A5EBE">
        <w:rPr>
          <w:rFonts w:ascii="Times New Roman" w:eastAsia="Calibri" w:hAnsi="Times New Roman" w:cs="Times New Roman"/>
          <w:noProof/>
          <w:sz w:val="12"/>
          <w:szCs w:val="12"/>
          <w:lang w:eastAsia="ru-RU"/>
        </w:rPr>
        <w:drawing>
          <wp:anchor distT="0" distB="0" distL="114300" distR="114300" simplePos="0" relativeHeight="251700224" behindDoc="1" locked="0" layoutInCell="1" allowOverlap="1" wp14:anchorId="7FB065A5" wp14:editId="2D38611B">
            <wp:simplePos x="0" y="0"/>
            <wp:positionH relativeFrom="column">
              <wp:posOffset>1087120</wp:posOffset>
            </wp:positionH>
            <wp:positionV relativeFrom="paragraph">
              <wp:posOffset>8890</wp:posOffset>
            </wp:positionV>
            <wp:extent cx="802005" cy="470535"/>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802005" cy="47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91B" w:rsidRPr="001A5EBE" w:rsidRDefault="0065791B" w:rsidP="0065791B">
      <w:pPr>
        <w:tabs>
          <w:tab w:val="left" w:pos="284"/>
        </w:tabs>
        <w:spacing w:after="0" w:line="240" w:lineRule="auto"/>
        <w:rPr>
          <w:rFonts w:ascii="Times New Roman" w:eastAsia="Calibri" w:hAnsi="Times New Roman" w:cs="Times New Roman"/>
          <w:sz w:val="12"/>
          <w:szCs w:val="12"/>
        </w:rPr>
      </w:pPr>
      <w:r w:rsidRPr="001A5EBE">
        <w:rPr>
          <w:rFonts w:ascii="Times New Roman" w:eastAsia="Calibri" w:hAnsi="Times New Roman" w:cs="Times New Roman"/>
          <w:sz w:val="12"/>
          <w:szCs w:val="12"/>
        </w:rPr>
        <w:t>Заместитель начальника</w:t>
      </w:r>
    </w:p>
    <w:p w:rsidR="0065791B" w:rsidRDefault="0065791B" w:rsidP="0065791B">
      <w:pPr>
        <w:tabs>
          <w:tab w:val="left" w:pos="284"/>
        </w:tabs>
        <w:spacing w:after="0" w:line="240" w:lineRule="auto"/>
        <w:rPr>
          <w:rFonts w:ascii="Times New Roman" w:eastAsia="Calibri" w:hAnsi="Times New Roman" w:cs="Times New Roman"/>
          <w:sz w:val="12"/>
          <w:szCs w:val="12"/>
        </w:rPr>
      </w:pPr>
      <w:r w:rsidRPr="001A5EBE">
        <w:rPr>
          <w:rFonts w:ascii="Times New Roman" w:eastAsia="Calibri" w:hAnsi="Times New Roman" w:cs="Times New Roman"/>
          <w:sz w:val="12"/>
          <w:szCs w:val="12"/>
        </w:rPr>
        <w:t>отдела землеустройства                                                                        Д.В. Савичев</w:t>
      </w:r>
    </w:p>
    <w:p w:rsidR="0065791B" w:rsidRDefault="0065791B" w:rsidP="0065791B">
      <w:pPr>
        <w:tabs>
          <w:tab w:val="left" w:pos="284"/>
        </w:tabs>
        <w:spacing w:after="0" w:line="240" w:lineRule="auto"/>
        <w:jc w:val="both"/>
        <w:rPr>
          <w:rFonts w:ascii="Times New Roman" w:eastAsia="Calibri" w:hAnsi="Times New Roman" w:cs="Times New Roman"/>
          <w:sz w:val="12"/>
          <w:szCs w:val="12"/>
        </w:rPr>
      </w:pPr>
    </w:p>
    <w:p w:rsidR="0065791B" w:rsidRDefault="0065791B" w:rsidP="0065791B">
      <w:pPr>
        <w:tabs>
          <w:tab w:val="left" w:pos="284"/>
        </w:tabs>
        <w:spacing w:after="0" w:line="240" w:lineRule="auto"/>
        <w:jc w:val="both"/>
        <w:rPr>
          <w:rFonts w:ascii="Times New Roman" w:eastAsia="Calibri" w:hAnsi="Times New Roman" w:cs="Times New Roman"/>
          <w:sz w:val="12"/>
          <w:szCs w:val="12"/>
        </w:rPr>
      </w:pPr>
    </w:p>
    <w:p w:rsidR="0065791B" w:rsidRDefault="0065791B" w:rsidP="0065791B">
      <w:pPr>
        <w:tabs>
          <w:tab w:val="left" w:pos="284"/>
        </w:tabs>
        <w:spacing w:after="0" w:line="240" w:lineRule="auto"/>
        <w:jc w:val="both"/>
        <w:rPr>
          <w:rFonts w:ascii="Times New Roman" w:eastAsia="Calibri" w:hAnsi="Times New Roman" w:cs="Times New Roman"/>
          <w:sz w:val="12"/>
          <w:szCs w:val="12"/>
        </w:rPr>
      </w:pPr>
    </w:p>
    <w:p w:rsidR="0065791B" w:rsidRPr="0065791B" w:rsidRDefault="0065791B" w:rsidP="0065791B">
      <w:pPr>
        <w:tabs>
          <w:tab w:val="left" w:pos="284"/>
        </w:tabs>
        <w:spacing w:after="0" w:line="240" w:lineRule="auto"/>
        <w:jc w:val="center"/>
        <w:rPr>
          <w:rFonts w:ascii="Times New Roman" w:eastAsia="Calibri" w:hAnsi="Times New Roman" w:cs="Times New Roman"/>
          <w:b/>
          <w:bCs/>
          <w:sz w:val="12"/>
          <w:szCs w:val="12"/>
        </w:rPr>
      </w:pPr>
      <w:r w:rsidRPr="0065791B">
        <w:rPr>
          <w:rFonts w:ascii="Times New Roman" w:eastAsia="Calibri" w:hAnsi="Times New Roman" w:cs="Times New Roman"/>
          <w:b/>
          <w:bCs/>
          <w:sz w:val="12"/>
          <w:szCs w:val="12"/>
        </w:rPr>
        <w:t>Книга 3. ПРОЕКТ ПЛАНИРОВКИ ТЕРРИТОРИИ</w:t>
      </w:r>
    </w:p>
    <w:p w:rsidR="0065791B" w:rsidRDefault="0065791B" w:rsidP="0065791B">
      <w:pPr>
        <w:tabs>
          <w:tab w:val="left" w:pos="284"/>
        </w:tabs>
        <w:spacing w:after="0" w:line="240" w:lineRule="auto"/>
        <w:jc w:val="center"/>
        <w:rPr>
          <w:rFonts w:ascii="Times New Roman" w:eastAsia="Calibri" w:hAnsi="Times New Roman" w:cs="Times New Roman"/>
          <w:b/>
          <w:sz w:val="12"/>
          <w:szCs w:val="12"/>
        </w:rPr>
      </w:pPr>
      <w:r w:rsidRPr="0065791B">
        <w:rPr>
          <w:rFonts w:ascii="Times New Roman" w:eastAsia="Calibri" w:hAnsi="Times New Roman" w:cs="Times New Roman"/>
          <w:b/>
          <w:bCs/>
          <w:sz w:val="12"/>
          <w:szCs w:val="12"/>
        </w:rPr>
        <w:t>Проект межевания территории</w:t>
      </w:r>
    </w:p>
    <w:p w:rsidR="0065791B" w:rsidRPr="0065791B" w:rsidRDefault="0065791B" w:rsidP="0065791B">
      <w:pPr>
        <w:tabs>
          <w:tab w:val="left" w:pos="284"/>
        </w:tabs>
        <w:spacing w:after="0" w:line="240" w:lineRule="auto"/>
        <w:jc w:val="center"/>
        <w:rPr>
          <w:rFonts w:ascii="Times New Roman" w:eastAsia="Calibri" w:hAnsi="Times New Roman" w:cs="Times New Roman"/>
          <w:b/>
          <w:sz w:val="12"/>
          <w:szCs w:val="12"/>
        </w:rPr>
      </w:pPr>
    </w:p>
    <w:tbl>
      <w:tblPr>
        <w:tblStyle w:val="212"/>
        <w:tblW w:w="0" w:type="auto"/>
        <w:tblInd w:w="108" w:type="dxa"/>
        <w:tblLook w:val="0000" w:firstRow="0" w:lastRow="0" w:firstColumn="0" w:lastColumn="0" w:noHBand="0" w:noVBand="0"/>
      </w:tblPr>
      <w:tblGrid>
        <w:gridCol w:w="815"/>
        <w:gridCol w:w="5751"/>
        <w:gridCol w:w="947"/>
      </w:tblGrid>
      <w:tr w:rsidR="0065791B" w:rsidRPr="0065791B" w:rsidTr="0065791B">
        <w:trPr>
          <w:trHeight w:val="20"/>
        </w:trPr>
        <w:tc>
          <w:tcPr>
            <w:tcW w:w="815"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 </w:t>
            </w: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/п</w:t>
            </w:r>
          </w:p>
        </w:tc>
        <w:tc>
          <w:tcPr>
            <w:tcW w:w="5751"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Наименование</w:t>
            </w:r>
          </w:p>
        </w:tc>
        <w:tc>
          <w:tcPr>
            <w:tcW w:w="947"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Лист</w:t>
            </w:r>
          </w:p>
        </w:tc>
      </w:tr>
      <w:tr w:rsidR="0065791B" w:rsidRPr="0065791B" w:rsidTr="0065791B">
        <w:trPr>
          <w:trHeight w:val="20"/>
        </w:trPr>
        <w:tc>
          <w:tcPr>
            <w:tcW w:w="815" w:type="dxa"/>
          </w:tcPr>
          <w:p w:rsidR="0065791B" w:rsidRPr="0065791B" w:rsidRDefault="0065791B" w:rsidP="0065791B">
            <w:pPr>
              <w:tabs>
                <w:tab w:val="left" w:pos="284"/>
              </w:tabs>
              <w:jc w:val="both"/>
              <w:rPr>
                <w:rFonts w:ascii="Times New Roman" w:eastAsia="Calibri" w:hAnsi="Times New Roman" w:cs="Times New Roman"/>
                <w:sz w:val="12"/>
                <w:szCs w:val="12"/>
              </w:rPr>
            </w:pPr>
          </w:p>
        </w:tc>
        <w:tc>
          <w:tcPr>
            <w:tcW w:w="5751"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Текстовые материалы</w:t>
            </w:r>
          </w:p>
        </w:tc>
        <w:tc>
          <w:tcPr>
            <w:tcW w:w="947" w:type="dxa"/>
          </w:tcPr>
          <w:p w:rsidR="0065791B" w:rsidRPr="0065791B" w:rsidRDefault="0065791B" w:rsidP="0065791B">
            <w:pPr>
              <w:tabs>
                <w:tab w:val="left" w:pos="284"/>
              </w:tabs>
              <w:jc w:val="both"/>
              <w:rPr>
                <w:rFonts w:ascii="Times New Roman" w:eastAsia="Calibri" w:hAnsi="Times New Roman" w:cs="Times New Roman"/>
                <w:sz w:val="12"/>
                <w:szCs w:val="12"/>
              </w:rPr>
            </w:pPr>
          </w:p>
        </w:tc>
      </w:tr>
      <w:tr w:rsidR="0065791B" w:rsidRPr="0065791B" w:rsidTr="0065791B">
        <w:trPr>
          <w:trHeight w:val="20"/>
        </w:trPr>
        <w:tc>
          <w:tcPr>
            <w:tcW w:w="815"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bCs/>
                <w:sz w:val="12"/>
                <w:szCs w:val="12"/>
              </w:rPr>
              <w:t>1</w:t>
            </w:r>
          </w:p>
        </w:tc>
        <w:tc>
          <w:tcPr>
            <w:tcW w:w="5751"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Выводы по проекту</w:t>
            </w:r>
          </w:p>
        </w:tc>
        <w:tc>
          <w:tcPr>
            <w:tcW w:w="947"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5</w:t>
            </w:r>
          </w:p>
        </w:tc>
      </w:tr>
      <w:tr w:rsidR="0065791B" w:rsidRPr="0065791B" w:rsidTr="0065791B">
        <w:trPr>
          <w:trHeight w:val="20"/>
        </w:trPr>
        <w:tc>
          <w:tcPr>
            <w:tcW w:w="815"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2</w:t>
            </w:r>
          </w:p>
        </w:tc>
        <w:tc>
          <w:tcPr>
            <w:tcW w:w="5751"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947"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6</w:t>
            </w:r>
          </w:p>
        </w:tc>
      </w:tr>
      <w:tr w:rsidR="0065791B" w:rsidRPr="0065791B" w:rsidTr="0065791B">
        <w:trPr>
          <w:trHeight w:val="20"/>
        </w:trPr>
        <w:tc>
          <w:tcPr>
            <w:tcW w:w="815" w:type="dxa"/>
          </w:tcPr>
          <w:p w:rsidR="0065791B" w:rsidRPr="0065791B" w:rsidRDefault="0065791B" w:rsidP="0065791B">
            <w:pPr>
              <w:tabs>
                <w:tab w:val="left" w:pos="284"/>
              </w:tabs>
              <w:jc w:val="both"/>
              <w:rPr>
                <w:rFonts w:ascii="Times New Roman" w:eastAsia="Calibri" w:hAnsi="Times New Roman" w:cs="Times New Roman"/>
                <w:sz w:val="12"/>
                <w:szCs w:val="12"/>
              </w:rPr>
            </w:pPr>
          </w:p>
        </w:tc>
        <w:tc>
          <w:tcPr>
            <w:tcW w:w="5751"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Графические материалы</w:t>
            </w:r>
          </w:p>
        </w:tc>
        <w:tc>
          <w:tcPr>
            <w:tcW w:w="947" w:type="dxa"/>
          </w:tcPr>
          <w:p w:rsidR="0065791B" w:rsidRPr="0065791B" w:rsidRDefault="0065791B" w:rsidP="0065791B">
            <w:pPr>
              <w:tabs>
                <w:tab w:val="left" w:pos="284"/>
              </w:tabs>
              <w:jc w:val="both"/>
              <w:rPr>
                <w:rFonts w:ascii="Times New Roman" w:eastAsia="Calibri" w:hAnsi="Times New Roman" w:cs="Times New Roman"/>
                <w:sz w:val="12"/>
                <w:szCs w:val="12"/>
              </w:rPr>
            </w:pPr>
          </w:p>
        </w:tc>
      </w:tr>
      <w:tr w:rsidR="0065791B" w:rsidRPr="0065791B" w:rsidTr="0065791B">
        <w:trPr>
          <w:trHeight w:val="20"/>
        </w:trPr>
        <w:tc>
          <w:tcPr>
            <w:tcW w:w="815"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1</w:t>
            </w:r>
          </w:p>
        </w:tc>
        <w:tc>
          <w:tcPr>
            <w:tcW w:w="5751"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Чертеж межевания территории М 1:1000</w:t>
            </w:r>
          </w:p>
        </w:tc>
        <w:tc>
          <w:tcPr>
            <w:tcW w:w="947"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w:t>
            </w:r>
          </w:p>
        </w:tc>
      </w:tr>
      <w:tr w:rsidR="0065791B" w:rsidRPr="0065791B" w:rsidTr="0065791B">
        <w:trPr>
          <w:trHeight w:val="20"/>
        </w:trPr>
        <w:tc>
          <w:tcPr>
            <w:tcW w:w="815"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2</w:t>
            </w:r>
          </w:p>
        </w:tc>
        <w:tc>
          <w:tcPr>
            <w:tcW w:w="5751"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Материалы по обоснованию проекта межевания территории М 1:1000</w:t>
            </w:r>
          </w:p>
        </w:tc>
        <w:tc>
          <w:tcPr>
            <w:tcW w:w="947" w:type="dxa"/>
          </w:tcPr>
          <w:p w:rsidR="0065791B" w:rsidRPr="0065791B" w:rsidRDefault="0065791B" w:rsidP="0065791B">
            <w:pPr>
              <w:tabs>
                <w:tab w:val="left" w:pos="284"/>
              </w:tabs>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w:t>
            </w:r>
          </w:p>
        </w:tc>
      </w:tr>
    </w:tbl>
    <w:p w:rsidR="0065791B" w:rsidRPr="0065791B" w:rsidRDefault="0065791B" w:rsidP="0065791B">
      <w:pPr>
        <w:tabs>
          <w:tab w:val="left" w:pos="284"/>
        </w:tabs>
        <w:spacing w:after="0" w:line="240" w:lineRule="auto"/>
        <w:jc w:val="both"/>
        <w:rPr>
          <w:rFonts w:ascii="Times New Roman" w:eastAsia="Calibri" w:hAnsi="Times New Roman" w:cs="Times New Roman"/>
          <w:sz w:val="12"/>
          <w:szCs w:val="12"/>
        </w:rPr>
      </w:pPr>
    </w:p>
    <w:p w:rsidR="0065791B" w:rsidRPr="0065791B" w:rsidRDefault="0065791B" w:rsidP="0065791B">
      <w:pPr>
        <w:tabs>
          <w:tab w:val="left" w:pos="284"/>
        </w:tabs>
        <w:spacing w:after="0" w:line="240" w:lineRule="auto"/>
        <w:ind w:firstLine="284"/>
        <w:jc w:val="center"/>
        <w:rPr>
          <w:rFonts w:ascii="Times New Roman" w:eastAsia="Calibri" w:hAnsi="Times New Roman" w:cs="Times New Roman"/>
          <w:b/>
          <w:sz w:val="12"/>
          <w:szCs w:val="12"/>
        </w:rPr>
      </w:pPr>
      <w:r w:rsidRPr="0065791B">
        <w:rPr>
          <w:rFonts w:ascii="Times New Roman" w:eastAsia="Calibri" w:hAnsi="Times New Roman" w:cs="Times New Roman"/>
          <w:b/>
          <w:sz w:val="12"/>
          <w:szCs w:val="12"/>
        </w:rPr>
        <w:t>ПРОЕКТ ПЛАНИРОВКИ ТЕРРИТОРИИ</w:t>
      </w:r>
      <w:r>
        <w:rPr>
          <w:rFonts w:ascii="Times New Roman" w:eastAsia="Calibri" w:hAnsi="Times New Roman" w:cs="Times New Roman"/>
          <w:b/>
          <w:sz w:val="12"/>
          <w:szCs w:val="12"/>
        </w:rPr>
        <w:t xml:space="preserve"> </w:t>
      </w:r>
      <w:r w:rsidRPr="0065791B">
        <w:rPr>
          <w:rFonts w:ascii="Times New Roman" w:eastAsia="Calibri" w:hAnsi="Times New Roman" w:cs="Times New Roman"/>
          <w:b/>
          <w:sz w:val="12"/>
          <w:szCs w:val="12"/>
        </w:rPr>
        <w:t>(ПРОЕКТ МЕЖЕВАНИЯ ТЕРРИТОРИИ)</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Основание для выполнения проекта межевания</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65791B">
        <w:rPr>
          <w:rFonts w:ascii="Times New Roman" w:eastAsia="Calibri" w:hAnsi="Times New Roman" w:cs="Times New Roman"/>
          <w:sz w:val="12"/>
          <w:szCs w:val="12"/>
        </w:rPr>
        <w:t>Самаранефтегаз</w:t>
      </w:r>
      <w:proofErr w:type="spellEnd"/>
      <w:r w:rsidRPr="0065791B">
        <w:rPr>
          <w:rFonts w:ascii="Times New Roman" w:eastAsia="Calibri" w:hAnsi="Times New Roman" w:cs="Times New Roman"/>
          <w:sz w:val="12"/>
          <w:szCs w:val="12"/>
        </w:rPr>
        <w:t xml:space="preserve">": 5170П «Система </w:t>
      </w:r>
      <w:proofErr w:type="spellStart"/>
      <w:r w:rsidRPr="0065791B">
        <w:rPr>
          <w:rFonts w:ascii="Times New Roman" w:eastAsia="Calibri" w:hAnsi="Times New Roman" w:cs="Times New Roman"/>
          <w:sz w:val="12"/>
          <w:szCs w:val="12"/>
        </w:rPr>
        <w:t>заводнения</w:t>
      </w:r>
      <w:proofErr w:type="spellEnd"/>
      <w:r w:rsidRPr="0065791B">
        <w:rPr>
          <w:rFonts w:ascii="Times New Roman" w:eastAsia="Calibri" w:hAnsi="Times New Roman" w:cs="Times New Roman"/>
          <w:sz w:val="12"/>
          <w:szCs w:val="12"/>
        </w:rPr>
        <w:t xml:space="preserve"> скважин №606, 608 </w:t>
      </w:r>
      <w:proofErr w:type="spellStart"/>
      <w:r w:rsidRPr="0065791B">
        <w:rPr>
          <w:rFonts w:ascii="Times New Roman" w:eastAsia="Calibri" w:hAnsi="Times New Roman" w:cs="Times New Roman"/>
          <w:sz w:val="12"/>
          <w:szCs w:val="12"/>
        </w:rPr>
        <w:t>Радаевского</w:t>
      </w:r>
      <w:proofErr w:type="spellEnd"/>
      <w:r w:rsidRPr="0065791B">
        <w:rPr>
          <w:rFonts w:ascii="Times New Roman" w:eastAsia="Calibri" w:hAnsi="Times New Roman" w:cs="Times New Roman"/>
          <w:sz w:val="12"/>
          <w:szCs w:val="12"/>
        </w:rPr>
        <w:t xml:space="preserve"> месторождения» согласно:</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5170П «Система </w:t>
      </w:r>
      <w:proofErr w:type="spellStart"/>
      <w:r w:rsidRPr="0065791B">
        <w:rPr>
          <w:rFonts w:ascii="Times New Roman" w:eastAsia="Calibri" w:hAnsi="Times New Roman" w:cs="Times New Roman"/>
          <w:sz w:val="12"/>
          <w:szCs w:val="12"/>
        </w:rPr>
        <w:t>заводнения</w:t>
      </w:r>
      <w:proofErr w:type="spellEnd"/>
      <w:r w:rsidRPr="0065791B">
        <w:rPr>
          <w:rFonts w:ascii="Times New Roman" w:eastAsia="Calibri" w:hAnsi="Times New Roman" w:cs="Times New Roman"/>
          <w:sz w:val="12"/>
          <w:szCs w:val="12"/>
        </w:rPr>
        <w:t xml:space="preserve"> скважин №606, 608 </w:t>
      </w:r>
      <w:proofErr w:type="spellStart"/>
      <w:r w:rsidRPr="0065791B">
        <w:rPr>
          <w:rFonts w:ascii="Times New Roman" w:eastAsia="Calibri" w:hAnsi="Times New Roman" w:cs="Times New Roman"/>
          <w:sz w:val="12"/>
          <w:szCs w:val="12"/>
        </w:rPr>
        <w:t>Радаевского</w:t>
      </w:r>
      <w:proofErr w:type="spellEnd"/>
      <w:r w:rsidRPr="0065791B">
        <w:rPr>
          <w:rFonts w:ascii="Times New Roman" w:eastAsia="Calibri" w:hAnsi="Times New Roman" w:cs="Times New Roman"/>
          <w:sz w:val="12"/>
          <w:szCs w:val="12"/>
        </w:rPr>
        <w:t xml:space="preserve"> месторождения» на территории муниципального района Сергиевский Самарской области;</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Сведений государственного кадастрового учета</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Цели и задачи выполнения проекта межевания территории</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Сформированные земельные участки должны обеспечить:</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возможность долгосрочного использования земельного участка.</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lastRenderedPageBreak/>
        <w:t>В процессе межевания решаются следующие задачи:</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65791B">
        <w:rPr>
          <w:rFonts w:ascii="Times New Roman" w:eastAsia="Calibri" w:hAnsi="Times New Roman" w:cs="Times New Roman"/>
          <w:sz w:val="12"/>
          <w:szCs w:val="12"/>
        </w:rPr>
        <w:t>Самаранефтегаз</w:t>
      </w:r>
      <w:proofErr w:type="spellEnd"/>
      <w:r w:rsidRPr="0065791B">
        <w:rPr>
          <w:rFonts w:ascii="Times New Roman" w:eastAsia="Calibri" w:hAnsi="Times New Roman" w:cs="Times New Roman"/>
          <w:sz w:val="12"/>
          <w:szCs w:val="12"/>
        </w:rPr>
        <w:t>".</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Проектом межевания границ отображены:</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красные линии, утвержденные в составе проекта планировки территории;</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-границы образуемых и изменяемых земельных участков и их частей.</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ВЫВОДЫ ПО ПРОЕКТУ</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Настоящим проектом выполнено:</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Формирование границ образуемых и изменяемых земельных участков и их частей.</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65791B">
        <w:rPr>
          <w:rFonts w:ascii="Times New Roman" w:eastAsia="Calibri" w:hAnsi="Times New Roman" w:cs="Times New Roman"/>
          <w:sz w:val="12"/>
          <w:szCs w:val="12"/>
        </w:rPr>
        <w:t>СамараНИПИнефть</w:t>
      </w:r>
      <w:proofErr w:type="spellEnd"/>
      <w:r w:rsidRPr="0065791B">
        <w:rPr>
          <w:rFonts w:ascii="Times New Roman" w:eastAsia="Calibri" w:hAnsi="Times New Roman" w:cs="Times New Roman"/>
          <w:sz w:val="12"/>
          <w:szCs w:val="12"/>
        </w:rPr>
        <w:t>».</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Земельные участки образуются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по разработке месторождений полезных ископаемых. Формирование  данного земельного участка осуществления с целью реализации проектных решений, необходимых для проведения работ при разработке месторождений полезных ископаемых АО «</w:t>
      </w:r>
      <w:proofErr w:type="spellStart"/>
      <w:r w:rsidRPr="0065791B">
        <w:rPr>
          <w:rFonts w:ascii="Times New Roman" w:eastAsia="Calibri" w:hAnsi="Times New Roman" w:cs="Times New Roman"/>
          <w:sz w:val="12"/>
          <w:szCs w:val="12"/>
        </w:rPr>
        <w:t>Самаранефтегаз</w:t>
      </w:r>
      <w:proofErr w:type="spellEnd"/>
      <w:r w:rsidRPr="0065791B">
        <w:rPr>
          <w:rFonts w:ascii="Times New Roman" w:eastAsia="Calibri" w:hAnsi="Times New Roman" w:cs="Times New Roman"/>
          <w:sz w:val="12"/>
          <w:szCs w:val="12"/>
        </w:rPr>
        <w:t xml:space="preserve">» на основании лицензии </w:t>
      </w:r>
      <w:proofErr w:type="gramStart"/>
      <w:r w:rsidRPr="0065791B">
        <w:rPr>
          <w:rFonts w:ascii="Times New Roman" w:eastAsia="Calibri" w:hAnsi="Times New Roman" w:cs="Times New Roman"/>
          <w:sz w:val="12"/>
          <w:szCs w:val="12"/>
        </w:rPr>
        <w:t>на</w:t>
      </w:r>
      <w:proofErr w:type="gramEnd"/>
      <w:r w:rsidRPr="0065791B">
        <w:rPr>
          <w:rFonts w:ascii="Times New Roman" w:eastAsia="Calibri" w:hAnsi="Times New Roman" w:cs="Times New Roman"/>
          <w:sz w:val="12"/>
          <w:szCs w:val="12"/>
        </w:rPr>
        <w:t xml:space="preserve"> </w:t>
      </w:r>
      <w:proofErr w:type="gramStart"/>
      <w:r w:rsidRPr="0065791B">
        <w:rPr>
          <w:rFonts w:ascii="Times New Roman" w:eastAsia="Calibri" w:hAnsi="Times New Roman" w:cs="Times New Roman"/>
          <w:sz w:val="12"/>
          <w:szCs w:val="12"/>
        </w:rPr>
        <w:t>пользованиями</w:t>
      </w:r>
      <w:proofErr w:type="gramEnd"/>
      <w:r w:rsidRPr="0065791B">
        <w:rPr>
          <w:rFonts w:ascii="Times New Roman" w:eastAsia="Calibri" w:hAnsi="Times New Roman" w:cs="Times New Roman"/>
          <w:sz w:val="12"/>
          <w:szCs w:val="12"/>
        </w:rPr>
        <w:t xml:space="preserve"> недрами, то есть для недропользования.</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65791B">
        <w:rPr>
          <w:rFonts w:ascii="Times New Roman" w:eastAsia="Calibri" w:hAnsi="Times New Roman" w:cs="Times New Roman"/>
          <w:sz w:val="12"/>
          <w:szCs w:val="12"/>
        </w:rPr>
        <w:t>выполненном</w:t>
      </w:r>
      <w:proofErr w:type="gramEnd"/>
      <w:r w:rsidRPr="0065791B">
        <w:rPr>
          <w:rFonts w:ascii="Times New Roman" w:eastAsia="Calibri" w:hAnsi="Times New Roman" w:cs="Times New Roman"/>
          <w:sz w:val="12"/>
          <w:szCs w:val="12"/>
        </w:rPr>
        <w:t xml:space="preserve"> в М 1:1000.</w:t>
      </w:r>
    </w:p>
    <w:p w:rsidR="0065791B" w:rsidRPr="0065791B" w:rsidRDefault="0065791B" w:rsidP="0065791B">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65791B" w:rsidRDefault="0065791B" w:rsidP="0065791B">
      <w:pPr>
        <w:tabs>
          <w:tab w:val="left" w:pos="284"/>
        </w:tabs>
        <w:spacing w:after="0" w:line="240" w:lineRule="auto"/>
        <w:jc w:val="both"/>
        <w:rPr>
          <w:rFonts w:ascii="Times New Roman" w:eastAsia="Calibri" w:hAnsi="Times New Roman" w:cs="Times New Roman"/>
          <w:sz w:val="12"/>
          <w:szCs w:val="12"/>
        </w:rPr>
      </w:pPr>
    </w:p>
    <w:p w:rsidR="0065791B" w:rsidRPr="0065791B" w:rsidRDefault="0065791B" w:rsidP="0065791B">
      <w:pPr>
        <w:tabs>
          <w:tab w:val="left" w:pos="284"/>
        </w:tabs>
        <w:spacing w:after="0" w:line="240" w:lineRule="auto"/>
        <w:jc w:val="center"/>
        <w:rPr>
          <w:rFonts w:ascii="Times New Roman" w:eastAsia="Calibri" w:hAnsi="Times New Roman" w:cs="Times New Roman"/>
          <w:b/>
          <w:sz w:val="12"/>
          <w:szCs w:val="12"/>
        </w:rPr>
      </w:pPr>
      <w:r w:rsidRPr="0065791B">
        <w:rPr>
          <w:rFonts w:ascii="Times New Roman" w:eastAsia="Calibri" w:hAnsi="Times New Roman" w:cs="Times New Roman"/>
          <w:b/>
          <w:sz w:val="12"/>
          <w:szCs w:val="12"/>
        </w:rPr>
        <w:t>Сведения об образуемых частях земельных участков, поставленных на государственный кадастровый учет</w:t>
      </w:r>
    </w:p>
    <w:tbl>
      <w:tblPr>
        <w:tblStyle w:val="212"/>
        <w:tblW w:w="7513" w:type="dxa"/>
        <w:tblInd w:w="108" w:type="dxa"/>
        <w:tblLayout w:type="fixed"/>
        <w:tblLook w:val="04A0" w:firstRow="1" w:lastRow="0" w:firstColumn="1" w:lastColumn="0" w:noHBand="0" w:noVBand="1"/>
      </w:tblPr>
      <w:tblGrid>
        <w:gridCol w:w="567"/>
        <w:gridCol w:w="883"/>
        <w:gridCol w:w="818"/>
        <w:gridCol w:w="813"/>
        <w:gridCol w:w="1158"/>
        <w:gridCol w:w="1161"/>
        <w:gridCol w:w="1404"/>
        <w:gridCol w:w="709"/>
      </w:tblGrid>
      <w:tr w:rsidR="0065791B" w:rsidRPr="0065791B" w:rsidTr="0065791B">
        <w:tc>
          <w:tcPr>
            <w:tcW w:w="567"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w:t>
            </w:r>
          </w:p>
          <w:p w:rsidR="0065791B" w:rsidRPr="0065791B" w:rsidRDefault="0065791B" w:rsidP="0065791B">
            <w:pPr>
              <w:tabs>
                <w:tab w:val="left" w:pos="284"/>
              </w:tabs>
              <w:rPr>
                <w:rFonts w:ascii="Times New Roman" w:eastAsia="Calibri" w:hAnsi="Times New Roman" w:cs="Times New Roman"/>
                <w:sz w:val="12"/>
                <w:szCs w:val="12"/>
              </w:rPr>
            </w:pP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/п</w:t>
            </w:r>
          </w:p>
        </w:tc>
        <w:tc>
          <w:tcPr>
            <w:tcW w:w="883"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Условный номер земельного участка</w:t>
            </w:r>
          </w:p>
        </w:tc>
        <w:tc>
          <w:tcPr>
            <w:tcW w:w="818"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Обозначение ЗУ (ЧЗУ)</w:t>
            </w:r>
          </w:p>
        </w:tc>
        <w:tc>
          <w:tcPr>
            <w:tcW w:w="813"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Категория земель</w:t>
            </w:r>
          </w:p>
        </w:tc>
        <w:tc>
          <w:tcPr>
            <w:tcW w:w="1158"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Разрешенное использование</w:t>
            </w:r>
          </w:p>
        </w:tc>
        <w:tc>
          <w:tcPr>
            <w:tcW w:w="1161"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Сведения о правах и землепользователях</w:t>
            </w:r>
          </w:p>
        </w:tc>
        <w:tc>
          <w:tcPr>
            <w:tcW w:w="1404"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Местоположение</w:t>
            </w:r>
          </w:p>
        </w:tc>
        <w:tc>
          <w:tcPr>
            <w:tcW w:w="709"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Площадь, </w:t>
            </w:r>
            <w:proofErr w:type="gramStart"/>
            <w:r w:rsidRPr="0065791B">
              <w:rPr>
                <w:rFonts w:ascii="Times New Roman" w:eastAsia="Calibri" w:hAnsi="Times New Roman" w:cs="Times New Roman"/>
                <w:sz w:val="12"/>
                <w:szCs w:val="12"/>
              </w:rPr>
              <w:t>м</w:t>
            </w:r>
            <w:proofErr w:type="gramEnd"/>
            <w:r w:rsidRPr="0065791B">
              <w:rPr>
                <w:rFonts w:ascii="Times New Roman" w:eastAsia="Calibri" w:hAnsi="Times New Roman" w:cs="Times New Roman"/>
                <w:sz w:val="12"/>
                <w:szCs w:val="12"/>
              </w:rPr>
              <w:t>²</w:t>
            </w:r>
          </w:p>
        </w:tc>
      </w:tr>
      <w:tr w:rsidR="0065791B" w:rsidRPr="0065791B" w:rsidTr="0065791B">
        <w:tc>
          <w:tcPr>
            <w:tcW w:w="567"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1</w:t>
            </w:r>
          </w:p>
        </w:tc>
        <w:tc>
          <w:tcPr>
            <w:tcW w:w="883"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63:31:0000000:340</w:t>
            </w:r>
          </w:p>
        </w:tc>
        <w:tc>
          <w:tcPr>
            <w:tcW w:w="818"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:340/чзу</w:t>
            </w:r>
            <w:proofErr w:type="gramStart"/>
            <w:r w:rsidRPr="0065791B">
              <w:rPr>
                <w:rFonts w:ascii="Times New Roman" w:eastAsia="Calibri" w:hAnsi="Times New Roman" w:cs="Times New Roman"/>
                <w:sz w:val="12"/>
                <w:szCs w:val="12"/>
              </w:rPr>
              <w:t>1</w:t>
            </w:r>
            <w:proofErr w:type="gramEnd"/>
          </w:p>
        </w:tc>
        <w:tc>
          <w:tcPr>
            <w:tcW w:w="813"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Земли с/х назначения</w:t>
            </w:r>
          </w:p>
        </w:tc>
        <w:tc>
          <w:tcPr>
            <w:tcW w:w="1158"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для ведения сельскохозяйственной деятельности</w:t>
            </w:r>
          </w:p>
        </w:tc>
        <w:tc>
          <w:tcPr>
            <w:tcW w:w="1161"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Пшеничный Евгений Николаевич</w:t>
            </w:r>
          </w:p>
        </w:tc>
        <w:tc>
          <w:tcPr>
            <w:tcW w:w="1404"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Самарская обл., Сергиевский р-н, в границах СПК "Красный" КФХ-Зимин Н.А., в границах с/</w:t>
            </w: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 xml:space="preserve"> Красносельское</w:t>
            </w:r>
          </w:p>
        </w:tc>
        <w:tc>
          <w:tcPr>
            <w:tcW w:w="709"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13205</w:t>
            </w:r>
          </w:p>
        </w:tc>
      </w:tr>
      <w:tr w:rsidR="0065791B" w:rsidRPr="0065791B" w:rsidTr="0065791B">
        <w:tc>
          <w:tcPr>
            <w:tcW w:w="567"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2</w:t>
            </w:r>
          </w:p>
        </w:tc>
        <w:tc>
          <w:tcPr>
            <w:tcW w:w="883"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63:31:0000000:340</w:t>
            </w:r>
          </w:p>
        </w:tc>
        <w:tc>
          <w:tcPr>
            <w:tcW w:w="818"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:340/чзу</w:t>
            </w:r>
            <w:proofErr w:type="gramStart"/>
            <w:r w:rsidRPr="0065791B">
              <w:rPr>
                <w:rFonts w:ascii="Times New Roman" w:eastAsia="Calibri" w:hAnsi="Times New Roman" w:cs="Times New Roman"/>
                <w:sz w:val="12"/>
                <w:szCs w:val="12"/>
              </w:rPr>
              <w:t>2</w:t>
            </w:r>
            <w:proofErr w:type="gramEnd"/>
          </w:p>
        </w:tc>
        <w:tc>
          <w:tcPr>
            <w:tcW w:w="813"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Земли с/х назначения</w:t>
            </w:r>
          </w:p>
        </w:tc>
        <w:tc>
          <w:tcPr>
            <w:tcW w:w="1158"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для ведения сельскохозяйственной деятельности</w:t>
            </w:r>
          </w:p>
        </w:tc>
        <w:tc>
          <w:tcPr>
            <w:tcW w:w="1161"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Пшеничный Евгений Николаевич</w:t>
            </w:r>
          </w:p>
        </w:tc>
        <w:tc>
          <w:tcPr>
            <w:tcW w:w="1404"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Самарская обл., Сергиевский р-н, в границах СПК "Красный" КФХ-Зимин Н.А., в границах с/</w:t>
            </w: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 xml:space="preserve"> Красносельское</w:t>
            </w:r>
          </w:p>
        </w:tc>
        <w:tc>
          <w:tcPr>
            <w:tcW w:w="709"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3092</w:t>
            </w:r>
          </w:p>
        </w:tc>
      </w:tr>
      <w:tr w:rsidR="0065791B" w:rsidRPr="0065791B" w:rsidTr="0065791B">
        <w:tc>
          <w:tcPr>
            <w:tcW w:w="567"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w:t>
            </w:r>
          </w:p>
        </w:tc>
        <w:tc>
          <w:tcPr>
            <w:tcW w:w="883"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63:31:0311003:423</w:t>
            </w:r>
          </w:p>
        </w:tc>
        <w:tc>
          <w:tcPr>
            <w:tcW w:w="818"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:423/чзу</w:t>
            </w:r>
            <w:proofErr w:type="gramStart"/>
            <w:r w:rsidRPr="0065791B">
              <w:rPr>
                <w:rFonts w:ascii="Times New Roman" w:eastAsia="Calibri" w:hAnsi="Times New Roman" w:cs="Times New Roman"/>
                <w:sz w:val="12"/>
                <w:szCs w:val="12"/>
              </w:rPr>
              <w:t>1</w:t>
            </w:r>
            <w:proofErr w:type="gramEnd"/>
          </w:p>
        </w:tc>
        <w:tc>
          <w:tcPr>
            <w:tcW w:w="813"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Земли с/х назначения</w:t>
            </w:r>
          </w:p>
        </w:tc>
        <w:tc>
          <w:tcPr>
            <w:tcW w:w="1158"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для сельскохозяйственной деятельности</w:t>
            </w:r>
          </w:p>
        </w:tc>
        <w:tc>
          <w:tcPr>
            <w:tcW w:w="1161"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Администрация муниципального района Сергиевский (аренда Алексеев Алексей Юрьевич)</w:t>
            </w:r>
          </w:p>
        </w:tc>
        <w:tc>
          <w:tcPr>
            <w:tcW w:w="1404"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Самарская обл., Сергиевский р-н, с/</w:t>
            </w: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 xml:space="preserve"> Красносельское</w:t>
            </w:r>
          </w:p>
        </w:tc>
        <w:tc>
          <w:tcPr>
            <w:tcW w:w="709"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26224</w:t>
            </w:r>
          </w:p>
        </w:tc>
      </w:tr>
      <w:tr w:rsidR="0065791B" w:rsidRPr="0065791B" w:rsidTr="0065791B">
        <w:tc>
          <w:tcPr>
            <w:tcW w:w="567"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4</w:t>
            </w:r>
          </w:p>
        </w:tc>
        <w:tc>
          <w:tcPr>
            <w:tcW w:w="883"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63:31:0000000:359</w:t>
            </w:r>
          </w:p>
        </w:tc>
        <w:tc>
          <w:tcPr>
            <w:tcW w:w="818"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:359/чзу</w:t>
            </w:r>
            <w:proofErr w:type="gramStart"/>
            <w:r w:rsidRPr="0065791B">
              <w:rPr>
                <w:rFonts w:ascii="Times New Roman" w:eastAsia="Calibri" w:hAnsi="Times New Roman" w:cs="Times New Roman"/>
                <w:sz w:val="12"/>
                <w:szCs w:val="12"/>
              </w:rPr>
              <w:t>1</w:t>
            </w:r>
            <w:proofErr w:type="gramEnd"/>
          </w:p>
        </w:tc>
        <w:tc>
          <w:tcPr>
            <w:tcW w:w="813"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Земли с/х назначения</w:t>
            </w:r>
          </w:p>
        </w:tc>
        <w:tc>
          <w:tcPr>
            <w:tcW w:w="1158"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для ведения сельскохозяйственной деятельности</w:t>
            </w:r>
          </w:p>
        </w:tc>
        <w:tc>
          <w:tcPr>
            <w:tcW w:w="1161"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ОДС (аренда Пшеничный Евгений Николаевич)</w:t>
            </w:r>
          </w:p>
        </w:tc>
        <w:tc>
          <w:tcPr>
            <w:tcW w:w="1404"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Самарская обл., Сергиевский р-н, в границах СПК "Красный", в границах с/</w:t>
            </w: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 xml:space="preserve"> Красносельское</w:t>
            </w:r>
          </w:p>
        </w:tc>
        <w:tc>
          <w:tcPr>
            <w:tcW w:w="709"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37296</w:t>
            </w:r>
          </w:p>
        </w:tc>
      </w:tr>
      <w:tr w:rsidR="0065791B" w:rsidRPr="0065791B" w:rsidTr="0065791B">
        <w:tc>
          <w:tcPr>
            <w:tcW w:w="567"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5</w:t>
            </w:r>
          </w:p>
        </w:tc>
        <w:tc>
          <w:tcPr>
            <w:tcW w:w="883"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63:31:0000000:359</w:t>
            </w:r>
          </w:p>
        </w:tc>
        <w:tc>
          <w:tcPr>
            <w:tcW w:w="818"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:359/чзу</w:t>
            </w:r>
            <w:proofErr w:type="gramStart"/>
            <w:r w:rsidRPr="0065791B">
              <w:rPr>
                <w:rFonts w:ascii="Times New Roman" w:eastAsia="Calibri" w:hAnsi="Times New Roman" w:cs="Times New Roman"/>
                <w:sz w:val="12"/>
                <w:szCs w:val="12"/>
              </w:rPr>
              <w:t>2</w:t>
            </w:r>
            <w:proofErr w:type="gramEnd"/>
          </w:p>
        </w:tc>
        <w:tc>
          <w:tcPr>
            <w:tcW w:w="813"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Земли с/х назначения</w:t>
            </w:r>
          </w:p>
        </w:tc>
        <w:tc>
          <w:tcPr>
            <w:tcW w:w="1158"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для ведения сельскохозяйственной деятельности</w:t>
            </w:r>
          </w:p>
        </w:tc>
        <w:tc>
          <w:tcPr>
            <w:tcW w:w="1161"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ОДС (аренда Пшеничный Евгений Николаевич)</w:t>
            </w:r>
          </w:p>
        </w:tc>
        <w:tc>
          <w:tcPr>
            <w:tcW w:w="1404"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Самарская обл., Сергиевский р-н, в границах СПК "Красный", в границах с/</w:t>
            </w: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 xml:space="preserve"> Красносельское</w:t>
            </w:r>
          </w:p>
        </w:tc>
        <w:tc>
          <w:tcPr>
            <w:tcW w:w="709"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3932</w:t>
            </w:r>
          </w:p>
        </w:tc>
      </w:tr>
      <w:tr w:rsidR="0065791B" w:rsidRPr="0065791B" w:rsidTr="0065791B">
        <w:tc>
          <w:tcPr>
            <w:tcW w:w="567"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6</w:t>
            </w:r>
          </w:p>
        </w:tc>
        <w:tc>
          <w:tcPr>
            <w:tcW w:w="883"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63:31:0000000:173</w:t>
            </w:r>
          </w:p>
        </w:tc>
        <w:tc>
          <w:tcPr>
            <w:tcW w:w="818"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:173/чзу</w:t>
            </w:r>
            <w:proofErr w:type="gramStart"/>
            <w:r w:rsidRPr="0065791B">
              <w:rPr>
                <w:rFonts w:ascii="Times New Roman" w:eastAsia="Calibri" w:hAnsi="Times New Roman" w:cs="Times New Roman"/>
                <w:sz w:val="12"/>
                <w:szCs w:val="12"/>
              </w:rPr>
              <w:t>1</w:t>
            </w:r>
            <w:proofErr w:type="gramEnd"/>
          </w:p>
        </w:tc>
        <w:tc>
          <w:tcPr>
            <w:tcW w:w="813"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Земли </w:t>
            </w:r>
            <w:proofErr w:type="spellStart"/>
            <w:r w:rsidRPr="0065791B">
              <w:rPr>
                <w:rFonts w:ascii="Times New Roman" w:eastAsia="Calibri" w:hAnsi="Times New Roman" w:cs="Times New Roman"/>
                <w:sz w:val="12"/>
                <w:szCs w:val="12"/>
              </w:rPr>
              <w:t>пром-сти</w:t>
            </w:r>
            <w:proofErr w:type="spellEnd"/>
          </w:p>
        </w:tc>
        <w:tc>
          <w:tcPr>
            <w:tcW w:w="1158"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для эксплуатации </w:t>
            </w:r>
            <w:proofErr w:type="spellStart"/>
            <w:r w:rsidRPr="0065791B">
              <w:rPr>
                <w:rFonts w:ascii="Times New Roman" w:eastAsia="Calibri" w:hAnsi="Times New Roman" w:cs="Times New Roman"/>
                <w:sz w:val="12"/>
                <w:szCs w:val="12"/>
              </w:rPr>
              <w:t>Радаевского</w:t>
            </w:r>
            <w:proofErr w:type="spellEnd"/>
            <w:r w:rsidRPr="0065791B">
              <w:rPr>
                <w:rFonts w:ascii="Times New Roman" w:eastAsia="Calibri" w:hAnsi="Times New Roman" w:cs="Times New Roman"/>
                <w:sz w:val="12"/>
                <w:szCs w:val="12"/>
              </w:rPr>
              <w:t xml:space="preserve"> месторождения нефти</w:t>
            </w:r>
          </w:p>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(для размещения объектов эксплуатации и строительства скважин добычи нефти и газа на </w:t>
            </w:r>
            <w:proofErr w:type="spellStart"/>
            <w:r w:rsidRPr="0065791B">
              <w:rPr>
                <w:rFonts w:ascii="Times New Roman" w:eastAsia="Calibri" w:hAnsi="Times New Roman" w:cs="Times New Roman"/>
                <w:sz w:val="12"/>
                <w:szCs w:val="12"/>
              </w:rPr>
              <w:t>Радаевском</w:t>
            </w:r>
            <w:proofErr w:type="spellEnd"/>
            <w:r w:rsidRPr="0065791B">
              <w:rPr>
                <w:rFonts w:ascii="Times New Roman" w:eastAsia="Calibri" w:hAnsi="Times New Roman" w:cs="Times New Roman"/>
                <w:sz w:val="12"/>
                <w:szCs w:val="12"/>
              </w:rPr>
              <w:t xml:space="preserve"> месторождении)</w:t>
            </w:r>
          </w:p>
        </w:tc>
        <w:tc>
          <w:tcPr>
            <w:tcW w:w="1161"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Российская Федерация (в аренде ООО "</w:t>
            </w:r>
            <w:proofErr w:type="spellStart"/>
            <w:r w:rsidRPr="0065791B">
              <w:rPr>
                <w:rFonts w:ascii="Times New Roman" w:eastAsia="Calibri" w:hAnsi="Times New Roman" w:cs="Times New Roman"/>
                <w:sz w:val="12"/>
                <w:szCs w:val="12"/>
              </w:rPr>
              <w:t>Кинельский</w:t>
            </w:r>
            <w:proofErr w:type="spellEnd"/>
            <w:r w:rsidRPr="0065791B">
              <w:rPr>
                <w:rFonts w:ascii="Times New Roman" w:eastAsia="Calibri" w:hAnsi="Times New Roman" w:cs="Times New Roman"/>
                <w:sz w:val="12"/>
                <w:szCs w:val="12"/>
              </w:rPr>
              <w:t xml:space="preserve"> склад")</w:t>
            </w:r>
          </w:p>
        </w:tc>
        <w:tc>
          <w:tcPr>
            <w:tcW w:w="1404" w:type="dxa"/>
          </w:tcPr>
          <w:p w:rsidR="0065791B" w:rsidRPr="0065791B" w:rsidRDefault="0065791B" w:rsidP="0065791B">
            <w:pPr>
              <w:tabs>
                <w:tab w:val="left" w:pos="284"/>
              </w:tabs>
              <w:rPr>
                <w:rFonts w:ascii="Times New Roman" w:eastAsia="Calibri" w:hAnsi="Times New Roman" w:cs="Times New Roman"/>
                <w:sz w:val="12"/>
                <w:szCs w:val="12"/>
              </w:rPr>
            </w:pPr>
            <w:proofErr w:type="gramStart"/>
            <w:r w:rsidRPr="0065791B">
              <w:rPr>
                <w:rFonts w:ascii="Times New Roman" w:eastAsia="Calibri" w:hAnsi="Times New Roman" w:cs="Times New Roman"/>
                <w:sz w:val="12"/>
                <w:szCs w:val="12"/>
              </w:rPr>
              <w:t>Самарская</w:t>
            </w:r>
            <w:proofErr w:type="gramEnd"/>
            <w:r w:rsidRPr="0065791B">
              <w:rPr>
                <w:rFonts w:ascii="Times New Roman" w:eastAsia="Calibri" w:hAnsi="Times New Roman" w:cs="Times New Roman"/>
                <w:sz w:val="12"/>
                <w:szCs w:val="12"/>
              </w:rPr>
              <w:t xml:space="preserve"> обл., Сергиевский р-н, на землях СПК "Красный"</w:t>
            </w:r>
          </w:p>
        </w:tc>
        <w:tc>
          <w:tcPr>
            <w:tcW w:w="709" w:type="dxa"/>
          </w:tcPr>
          <w:p w:rsidR="0065791B" w:rsidRPr="0065791B" w:rsidRDefault="0065791B" w:rsidP="0065791B">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3315</w:t>
            </w:r>
          </w:p>
        </w:tc>
      </w:tr>
    </w:tbl>
    <w:p w:rsidR="00657FBF" w:rsidRDefault="00657FBF" w:rsidP="0065791B">
      <w:pPr>
        <w:tabs>
          <w:tab w:val="left" w:pos="284"/>
        </w:tabs>
        <w:spacing w:after="0" w:line="240" w:lineRule="auto"/>
        <w:jc w:val="both"/>
        <w:rPr>
          <w:rFonts w:ascii="Times New Roman" w:eastAsia="Calibri" w:hAnsi="Times New Roman" w:cs="Times New Roman"/>
          <w:sz w:val="12"/>
          <w:szCs w:val="12"/>
        </w:rPr>
      </w:pPr>
    </w:p>
    <w:p w:rsidR="00657FBF" w:rsidRDefault="0065791B" w:rsidP="0065791B">
      <w:pPr>
        <w:tabs>
          <w:tab w:val="left" w:pos="284"/>
        </w:tabs>
        <w:spacing w:after="0" w:line="240" w:lineRule="auto"/>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Общая площадь участков, поставленных на кадастровый учет:  87064 м².</w:t>
      </w:r>
    </w:p>
    <w:p w:rsidR="0065791B" w:rsidRPr="00E0187E" w:rsidRDefault="0065791B" w:rsidP="00E0187E">
      <w:pPr>
        <w:tabs>
          <w:tab w:val="left" w:pos="284"/>
        </w:tabs>
        <w:spacing w:after="0" w:line="240" w:lineRule="auto"/>
        <w:jc w:val="center"/>
        <w:rPr>
          <w:rFonts w:ascii="Times New Roman" w:eastAsia="Calibri" w:hAnsi="Times New Roman" w:cs="Times New Roman"/>
          <w:b/>
          <w:sz w:val="12"/>
          <w:szCs w:val="12"/>
        </w:rPr>
      </w:pPr>
      <w:r w:rsidRPr="0065791B">
        <w:rPr>
          <w:rFonts w:ascii="Times New Roman" w:eastAsia="Calibri" w:hAnsi="Times New Roman" w:cs="Times New Roman"/>
          <w:b/>
          <w:sz w:val="12"/>
          <w:szCs w:val="12"/>
        </w:rPr>
        <w:lastRenderedPageBreak/>
        <w:t>Перечень образуемых земельных участков для строительства объекта, подлежащих постановке на государственный кадастровый учет</w:t>
      </w:r>
    </w:p>
    <w:tbl>
      <w:tblPr>
        <w:tblStyle w:val="212"/>
        <w:tblW w:w="7513" w:type="dxa"/>
        <w:tblInd w:w="108" w:type="dxa"/>
        <w:tblLayout w:type="fixed"/>
        <w:tblLook w:val="04A0" w:firstRow="1" w:lastRow="0" w:firstColumn="1" w:lastColumn="0" w:noHBand="0" w:noVBand="1"/>
      </w:tblPr>
      <w:tblGrid>
        <w:gridCol w:w="426"/>
        <w:gridCol w:w="1432"/>
        <w:gridCol w:w="1411"/>
        <w:gridCol w:w="1791"/>
        <w:gridCol w:w="1506"/>
        <w:gridCol w:w="947"/>
      </w:tblGrid>
      <w:tr w:rsidR="0065791B" w:rsidRPr="0065791B" w:rsidTr="00E0187E">
        <w:tc>
          <w:tcPr>
            <w:tcW w:w="426" w:type="dxa"/>
          </w:tcPr>
          <w:p w:rsidR="0065791B" w:rsidRPr="0065791B" w:rsidRDefault="0065791B" w:rsidP="00E0187E">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 </w:t>
            </w:r>
          </w:p>
          <w:p w:rsidR="0065791B" w:rsidRPr="0065791B" w:rsidRDefault="0065791B" w:rsidP="00E0187E">
            <w:pPr>
              <w:tabs>
                <w:tab w:val="left" w:pos="284"/>
              </w:tabs>
              <w:rPr>
                <w:rFonts w:ascii="Times New Roman" w:eastAsia="Calibri" w:hAnsi="Times New Roman" w:cs="Times New Roman"/>
                <w:sz w:val="12"/>
                <w:szCs w:val="12"/>
              </w:rPr>
            </w:pP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/п</w:t>
            </w:r>
          </w:p>
        </w:tc>
        <w:tc>
          <w:tcPr>
            <w:tcW w:w="1432" w:type="dxa"/>
          </w:tcPr>
          <w:p w:rsidR="0065791B" w:rsidRPr="0065791B" w:rsidRDefault="0065791B" w:rsidP="00E0187E">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Условный номер земельного участка</w:t>
            </w:r>
          </w:p>
        </w:tc>
        <w:tc>
          <w:tcPr>
            <w:tcW w:w="1411" w:type="dxa"/>
          </w:tcPr>
          <w:p w:rsidR="0065791B" w:rsidRPr="0065791B" w:rsidRDefault="0065791B" w:rsidP="00E0187E">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Категория земель</w:t>
            </w:r>
          </w:p>
        </w:tc>
        <w:tc>
          <w:tcPr>
            <w:tcW w:w="1791" w:type="dxa"/>
          </w:tcPr>
          <w:p w:rsidR="0065791B" w:rsidRPr="0065791B" w:rsidRDefault="0065791B" w:rsidP="00E0187E">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Сведения о правах и землепользователях</w:t>
            </w:r>
          </w:p>
        </w:tc>
        <w:tc>
          <w:tcPr>
            <w:tcW w:w="1506" w:type="dxa"/>
          </w:tcPr>
          <w:p w:rsidR="0065791B" w:rsidRPr="0065791B" w:rsidRDefault="0065791B" w:rsidP="00E0187E">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Разрешенное использование</w:t>
            </w:r>
          </w:p>
        </w:tc>
        <w:tc>
          <w:tcPr>
            <w:tcW w:w="947" w:type="dxa"/>
          </w:tcPr>
          <w:p w:rsidR="0065791B" w:rsidRPr="0065791B" w:rsidRDefault="0065791B" w:rsidP="00E0187E">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 xml:space="preserve">Площадь, </w:t>
            </w:r>
            <w:proofErr w:type="gramStart"/>
            <w:r w:rsidRPr="0065791B">
              <w:rPr>
                <w:rFonts w:ascii="Times New Roman" w:eastAsia="Calibri" w:hAnsi="Times New Roman" w:cs="Times New Roman"/>
                <w:sz w:val="12"/>
                <w:szCs w:val="12"/>
              </w:rPr>
              <w:t>м</w:t>
            </w:r>
            <w:proofErr w:type="gramEnd"/>
            <w:r w:rsidRPr="0065791B">
              <w:rPr>
                <w:rFonts w:ascii="Times New Roman" w:eastAsia="Calibri" w:hAnsi="Times New Roman" w:cs="Times New Roman"/>
                <w:sz w:val="12"/>
                <w:szCs w:val="12"/>
              </w:rPr>
              <w:t>²</w:t>
            </w:r>
          </w:p>
        </w:tc>
      </w:tr>
      <w:tr w:rsidR="0065791B" w:rsidRPr="0065791B" w:rsidTr="00E0187E">
        <w:tc>
          <w:tcPr>
            <w:tcW w:w="426" w:type="dxa"/>
          </w:tcPr>
          <w:p w:rsidR="0065791B" w:rsidRPr="0065791B" w:rsidRDefault="0065791B" w:rsidP="00E0187E">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1</w:t>
            </w:r>
          </w:p>
        </w:tc>
        <w:tc>
          <w:tcPr>
            <w:tcW w:w="1432" w:type="dxa"/>
          </w:tcPr>
          <w:p w:rsidR="0065791B" w:rsidRPr="0065791B" w:rsidRDefault="0065791B" w:rsidP="00E0187E">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63:31:0311003:ЗУ</w:t>
            </w:r>
            <w:proofErr w:type="gramStart"/>
            <w:r w:rsidRPr="0065791B">
              <w:rPr>
                <w:rFonts w:ascii="Times New Roman" w:eastAsia="Calibri" w:hAnsi="Times New Roman" w:cs="Times New Roman"/>
                <w:sz w:val="12"/>
                <w:szCs w:val="12"/>
              </w:rPr>
              <w:t>1</w:t>
            </w:r>
            <w:proofErr w:type="gramEnd"/>
          </w:p>
        </w:tc>
        <w:tc>
          <w:tcPr>
            <w:tcW w:w="1411" w:type="dxa"/>
          </w:tcPr>
          <w:p w:rsidR="0065791B" w:rsidRPr="0065791B" w:rsidRDefault="0065791B" w:rsidP="00E0187E">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Земли сельскохозяйственного назначения</w:t>
            </w:r>
          </w:p>
        </w:tc>
        <w:tc>
          <w:tcPr>
            <w:tcW w:w="1791" w:type="dxa"/>
          </w:tcPr>
          <w:p w:rsidR="0065791B" w:rsidRPr="0065791B" w:rsidRDefault="0065791B" w:rsidP="00E0187E">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Самарская обл., Сергиевский р-н, с/</w:t>
            </w:r>
            <w:proofErr w:type="gramStart"/>
            <w:r w:rsidRPr="0065791B">
              <w:rPr>
                <w:rFonts w:ascii="Times New Roman" w:eastAsia="Calibri" w:hAnsi="Times New Roman" w:cs="Times New Roman"/>
                <w:sz w:val="12"/>
                <w:szCs w:val="12"/>
              </w:rPr>
              <w:t>п</w:t>
            </w:r>
            <w:proofErr w:type="gramEnd"/>
            <w:r w:rsidRPr="0065791B">
              <w:rPr>
                <w:rFonts w:ascii="Times New Roman" w:eastAsia="Calibri" w:hAnsi="Times New Roman" w:cs="Times New Roman"/>
                <w:sz w:val="12"/>
                <w:szCs w:val="12"/>
              </w:rPr>
              <w:t xml:space="preserve"> Красносельское</w:t>
            </w:r>
          </w:p>
        </w:tc>
        <w:tc>
          <w:tcPr>
            <w:tcW w:w="1506" w:type="dxa"/>
          </w:tcPr>
          <w:p w:rsidR="0065791B" w:rsidRPr="0065791B" w:rsidRDefault="0065791B" w:rsidP="00E0187E">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Трубопроводный транспорт</w:t>
            </w:r>
          </w:p>
        </w:tc>
        <w:tc>
          <w:tcPr>
            <w:tcW w:w="947" w:type="dxa"/>
          </w:tcPr>
          <w:p w:rsidR="0065791B" w:rsidRPr="0065791B" w:rsidRDefault="0065791B" w:rsidP="00E0187E">
            <w:pPr>
              <w:tabs>
                <w:tab w:val="left" w:pos="284"/>
              </w:tabs>
              <w:rPr>
                <w:rFonts w:ascii="Times New Roman" w:eastAsia="Calibri" w:hAnsi="Times New Roman" w:cs="Times New Roman"/>
                <w:sz w:val="12"/>
                <w:szCs w:val="12"/>
              </w:rPr>
            </w:pPr>
            <w:r w:rsidRPr="0065791B">
              <w:rPr>
                <w:rFonts w:ascii="Times New Roman" w:eastAsia="Calibri" w:hAnsi="Times New Roman" w:cs="Times New Roman"/>
                <w:sz w:val="12"/>
                <w:szCs w:val="12"/>
              </w:rPr>
              <w:t>5350</w:t>
            </w:r>
          </w:p>
        </w:tc>
      </w:tr>
    </w:tbl>
    <w:p w:rsidR="0065791B" w:rsidRPr="0065791B" w:rsidRDefault="0065791B" w:rsidP="0065791B">
      <w:pPr>
        <w:tabs>
          <w:tab w:val="left" w:pos="284"/>
        </w:tabs>
        <w:spacing w:after="0" w:line="240" w:lineRule="auto"/>
        <w:jc w:val="both"/>
        <w:rPr>
          <w:rFonts w:ascii="Times New Roman" w:eastAsia="Calibri" w:hAnsi="Times New Roman" w:cs="Times New Roman"/>
          <w:sz w:val="12"/>
          <w:szCs w:val="12"/>
        </w:rPr>
      </w:pPr>
    </w:p>
    <w:p w:rsidR="0065791B" w:rsidRPr="0065791B" w:rsidRDefault="0065791B" w:rsidP="00E0187E">
      <w:pPr>
        <w:tabs>
          <w:tab w:val="left" w:pos="284"/>
        </w:tabs>
        <w:spacing w:after="0" w:line="240" w:lineRule="auto"/>
        <w:ind w:firstLine="284"/>
        <w:jc w:val="both"/>
        <w:rPr>
          <w:rFonts w:ascii="Times New Roman" w:eastAsia="Calibri" w:hAnsi="Times New Roman" w:cs="Times New Roman"/>
          <w:sz w:val="12"/>
          <w:szCs w:val="12"/>
        </w:rPr>
      </w:pPr>
      <w:r w:rsidRPr="0065791B">
        <w:rPr>
          <w:rFonts w:ascii="Times New Roman" w:eastAsia="Calibri" w:hAnsi="Times New Roman" w:cs="Times New Roman"/>
          <w:sz w:val="12"/>
          <w:szCs w:val="12"/>
        </w:rPr>
        <w:t>Общая площадь участков, поставленных на кадастровый учет:  5350 м²</w:t>
      </w: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E0187E"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1781" cy="2993180"/>
            <wp:effectExtent l="0" t="0" r="0" b="0"/>
            <wp:docPr id="80" name="Рисунок 8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116" cy="2993390"/>
                    </a:xfrm>
                    <a:prstGeom prst="rect">
                      <a:avLst/>
                    </a:prstGeom>
                    <a:noFill/>
                    <a:ln>
                      <a:noFill/>
                    </a:ln>
                  </pic:spPr>
                </pic:pic>
              </a:graphicData>
            </a:graphic>
          </wp:inline>
        </w:drawing>
      </w:r>
    </w:p>
    <w:p w:rsidR="00E0187E" w:rsidRDefault="00E0187E" w:rsidP="00F85E6D">
      <w:pPr>
        <w:tabs>
          <w:tab w:val="left" w:pos="284"/>
        </w:tabs>
        <w:spacing w:after="0" w:line="240" w:lineRule="auto"/>
        <w:jc w:val="both"/>
        <w:rPr>
          <w:rFonts w:ascii="Times New Roman" w:eastAsia="Calibri" w:hAnsi="Times New Roman" w:cs="Times New Roman"/>
          <w:sz w:val="12"/>
          <w:szCs w:val="12"/>
        </w:rPr>
      </w:pPr>
    </w:p>
    <w:p w:rsidR="006B4848" w:rsidRDefault="006B4848" w:rsidP="006B484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6B4848" w:rsidRPr="000318BE" w:rsidRDefault="006B4848" w:rsidP="006B484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Pr="006B4848">
        <w:rPr>
          <w:rFonts w:ascii="Times New Roman" w:eastAsia="Calibri" w:hAnsi="Times New Roman" w:cs="Times New Roman"/>
          <w:b/>
          <w:sz w:val="12"/>
          <w:szCs w:val="12"/>
        </w:rPr>
        <w:t>СЕРГИЕВСК</w:t>
      </w:r>
    </w:p>
    <w:p w:rsidR="006B4848" w:rsidRPr="000318BE" w:rsidRDefault="006B4848" w:rsidP="006B484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6B4848" w:rsidRPr="000318BE" w:rsidRDefault="006B4848" w:rsidP="006B484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6B4848" w:rsidRPr="000318BE" w:rsidRDefault="006B4848" w:rsidP="006B4848">
      <w:pPr>
        <w:tabs>
          <w:tab w:val="left" w:pos="284"/>
        </w:tabs>
        <w:spacing w:after="0" w:line="240" w:lineRule="auto"/>
        <w:jc w:val="center"/>
        <w:rPr>
          <w:rFonts w:ascii="Times New Roman" w:eastAsia="Calibri" w:hAnsi="Times New Roman" w:cs="Times New Roman"/>
          <w:sz w:val="12"/>
          <w:szCs w:val="12"/>
        </w:rPr>
      </w:pPr>
    </w:p>
    <w:p w:rsidR="006B4848" w:rsidRPr="000318BE" w:rsidRDefault="006B4848" w:rsidP="006B4848">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6B4848" w:rsidRPr="000318BE" w:rsidRDefault="006B4848" w:rsidP="006B484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01 февраля  2019г.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№01</w:t>
      </w:r>
    </w:p>
    <w:p w:rsidR="006B4848" w:rsidRDefault="006B4848" w:rsidP="006B4848">
      <w:pPr>
        <w:tabs>
          <w:tab w:val="left" w:pos="284"/>
        </w:tabs>
        <w:spacing w:after="0" w:line="240" w:lineRule="auto"/>
        <w:jc w:val="center"/>
        <w:rPr>
          <w:rFonts w:ascii="Times New Roman" w:eastAsia="Calibri" w:hAnsi="Times New Roman" w:cs="Times New Roman"/>
          <w:b/>
          <w:sz w:val="12"/>
          <w:szCs w:val="12"/>
        </w:rPr>
      </w:pPr>
      <w:r w:rsidRPr="006B4848">
        <w:rPr>
          <w:rFonts w:ascii="Times New Roman" w:eastAsia="Calibri" w:hAnsi="Times New Roman" w:cs="Times New Roman"/>
          <w:b/>
          <w:sz w:val="12"/>
          <w:szCs w:val="12"/>
        </w:rPr>
        <w:t xml:space="preserve">О проведении публичных слушаний по проекту планировки территории и проекту межевания </w:t>
      </w:r>
    </w:p>
    <w:p w:rsidR="006B4848" w:rsidRDefault="006B4848" w:rsidP="006B4848">
      <w:pPr>
        <w:tabs>
          <w:tab w:val="left" w:pos="284"/>
        </w:tabs>
        <w:spacing w:after="0" w:line="240" w:lineRule="auto"/>
        <w:jc w:val="center"/>
        <w:rPr>
          <w:rFonts w:ascii="Times New Roman" w:eastAsia="Calibri" w:hAnsi="Times New Roman" w:cs="Times New Roman"/>
          <w:b/>
          <w:sz w:val="12"/>
          <w:szCs w:val="12"/>
        </w:rPr>
      </w:pPr>
      <w:r w:rsidRPr="006B4848">
        <w:rPr>
          <w:rFonts w:ascii="Times New Roman" w:eastAsia="Calibri" w:hAnsi="Times New Roman" w:cs="Times New Roman"/>
          <w:b/>
          <w:sz w:val="12"/>
          <w:szCs w:val="12"/>
        </w:rPr>
        <w:t>территории объекта «Техническое перевооружение УПН «</w:t>
      </w:r>
      <w:proofErr w:type="spellStart"/>
      <w:r w:rsidRPr="006B4848">
        <w:rPr>
          <w:rFonts w:ascii="Times New Roman" w:eastAsia="Calibri" w:hAnsi="Times New Roman" w:cs="Times New Roman"/>
          <w:b/>
          <w:sz w:val="12"/>
          <w:szCs w:val="12"/>
        </w:rPr>
        <w:t>Радаевская</w:t>
      </w:r>
      <w:proofErr w:type="spellEnd"/>
      <w:r w:rsidRPr="006B4848">
        <w:rPr>
          <w:rFonts w:ascii="Times New Roman" w:eastAsia="Calibri" w:hAnsi="Times New Roman" w:cs="Times New Roman"/>
          <w:b/>
          <w:sz w:val="12"/>
          <w:szCs w:val="12"/>
        </w:rPr>
        <w:t>» (</w:t>
      </w:r>
      <w:proofErr w:type="spellStart"/>
      <w:r w:rsidRPr="006B4848">
        <w:rPr>
          <w:rFonts w:ascii="Times New Roman" w:eastAsia="Calibri" w:hAnsi="Times New Roman" w:cs="Times New Roman"/>
          <w:b/>
          <w:sz w:val="12"/>
          <w:szCs w:val="12"/>
        </w:rPr>
        <w:t>периметральное</w:t>
      </w:r>
      <w:proofErr w:type="spellEnd"/>
      <w:r w:rsidRPr="006B4848">
        <w:rPr>
          <w:rFonts w:ascii="Times New Roman" w:eastAsia="Calibri" w:hAnsi="Times New Roman" w:cs="Times New Roman"/>
          <w:b/>
          <w:sz w:val="12"/>
          <w:szCs w:val="12"/>
        </w:rPr>
        <w:t xml:space="preserve"> ограждение и технические средства охраны)» </w:t>
      </w:r>
    </w:p>
    <w:p w:rsidR="006B4848" w:rsidRDefault="006B4848" w:rsidP="006B4848">
      <w:pPr>
        <w:tabs>
          <w:tab w:val="left" w:pos="284"/>
        </w:tabs>
        <w:spacing w:after="0" w:line="240" w:lineRule="auto"/>
        <w:jc w:val="center"/>
        <w:rPr>
          <w:rFonts w:ascii="Times New Roman" w:eastAsia="Calibri" w:hAnsi="Times New Roman" w:cs="Times New Roman"/>
          <w:b/>
          <w:sz w:val="12"/>
          <w:szCs w:val="12"/>
        </w:rPr>
      </w:pPr>
      <w:r w:rsidRPr="006B4848">
        <w:rPr>
          <w:rFonts w:ascii="Times New Roman" w:eastAsia="Calibri" w:hAnsi="Times New Roman" w:cs="Times New Roman"/>
          <w:b/>
          <w:sz w:val="12"/>
          <w:szCs w:val="12"/>
        </w:rPr>
        <w:t>в границах  сельского поселения Сергиевск муниципального района Сергиевский Самарской области</w:t>
      </w:r>
    </w:p>
    <w:p w:rsidR="006B4848" w:rsidRPr="006F3F6C" w:rsidRDefault="006B4848" w:rsidP="006B4848">
      <w:pPr>
        <w:tabs>
          <w:tab w:val="left" w:pos="284"/>
        </w:tabs>
        <w:spacing w:after="0" w:line="240" w:lineRule="auto"/>
        <w:rPr>
          <w:rFonts w:ascii="Times New Roman" w:eastAsia="Calibri" w:hAnsi="Times New Roman" w:cs="Times New Roman"/>
          <w:b/>
          <w:sz w:val="12"/>
          <w:szCs w:val="12"/>
        </w:rPr>
      </w:pP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proofErr w:type="gramStart"/>
      <w:r w:rsidRPr="006B4848">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w:t>
      </w:r>
      <w:proofErr w:type="gramEnd"/>
      <w:r w:rsidRPr="006B4848">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28 июня 2018 года №21 постановляю:</w:t>
      </w: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sidRPr="006B4848">
        <w:rPr>
          <w:rFonts w:ascii="Times New Roman" w:eastAsia="Calibri" w:hAnsi="Times New Roman" w:cs="Times New Roman"/>
          <w:sz w:val="12"/>
          <w:szCs w:val="12"/>
        </w:rPr>
        <w:t>1. Провести на территории сельского поселения Сергиевск муниципального района Сергиевский Самарской области публичные слушания по проекту планировки территории и проекту межевания территории объекта «Техническое перевооружение УПН «</w:t>
      </w:r>
      <w:proofErr w:type="spellStart"/>
      <w:r w:rsidRPr="006B4848">
        <w:rPr>
          <w:rFonts w:ascii="Times New Roman" w:eastAsia="Calibri" w:hAnsi="Times New Roman" w:cs="Times New Roman"/>
          <w:sz w:val="12"/>
          <w:szCs w:val="12"/>
        </w:rPr>
        <w:t>Радаевская</w:t>
      </w:r>
      <w:proofErr w:type="spellEnd"/>
      <w:r w:rsidRPr="006B4848">
        <w:rPr>
          <w:rFonts w:ascii="Times New Roman" w:eastAsia="Calibri" w:hAnsi="Times New Roman" w:cs="Times New Roman"/>
          <w:sz w:val="12"/>
          <w:szCs w:val="12"/>
        </w:rPr>
        <w:t>» (</w:t>
      </w:r>
      <w:proofErr w:type="spellStart"/>
      <w:r w:rsidRPr="006B4848">
        <w:rPr>
          <w:rFonts w:ascii="Times New Roman" w:eastAsia="Calibri" w:hAnsi="Times New Roman" w:cs="Times New Roman"/>
          <w:sz w:val="12"/>
          <w:szCs w:val="12"/>
        </w:rPr>
        <w:t>периметральное</w:t>
      </w:r>
      <w:proofErr w:type="spellEnd"/>
      <w:r w:rsidRPr="006B4848">
        <w:rPr>
          <w:rFonts w:ascii="Times New Roman" w:eastAsia="Calibri" w:hAnsi="Times New Roman" w:cs="Times New Roman"/>
          <w:sz w:val="12"/>
          <w:szCs w:val="12"/>
        </w:rPr>
        <w:t xml:space="preserve"> ограждение и технические средства охраны)»  в границах  сельского поселения Сергиевск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sidRPr="006B4848">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11 февраля 2019 года по 12 марта 2019 года.</w:t>
      </w: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sidRPr="006B4848">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sidRPr="006B4848">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Администрация).</w:t>
      </w: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sidRPr="006B4848">
        <w:rPr>
          <w:rFonts w:ascii="Times New Roman" w:eastAsia="Calibri" w:hAnsi="Times New Roman" w:cs="Times New Roman"/>
          <w:sz w:val="12"/>
          <w:szCs w:val="12"/>
        </w:rPr>
        <w:t xml:space="preserve">5. </w:t>
      </w:r>
      <w:proofErr w:type="gramStart"/>
      <w:r w:rsidRPr="006B4848">
        <w:rPr>
          <w:rFonts w:ascii="Times New Roman" w:eastAsia="Calibri" w:hAnsi="Times New Roman" w:cs="Times New Roman"/>
          <w:sz w:val="12"/>
          <w:szCs w:val="12"/>
        </w:rPr>
        <w:t xml:space="preserve">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w:t>
      </w:r>
      <w:r w:rsidRPr="006B4848">
        <w:rPr>
          <w:rFonts w:ascii="Times New Roman" w:eastAsia="Calibri" w:hAnsi="Times New Roman" w:cs="Times New Roman"/>
          <w:sz w:val="12"/>
          <w:szCs w:val="12"/>
        </w:rPr>
        <w:lastRenderedPageBreak/>
        <w:t>решением Собрания представителей сельского поселения Сергиевск муниципального района Сергиевский Самарской области от 28 июня 2018 года № 21</w:t>
      </w:r>
      <w:proofErr w:type="gramEnd"/>
      <w:r w:rsidRPr="006B4848">
        <w:rPr>
          <w:rFonts w:ascii="Times New Roman" w:eastAsia="Calibri" w:hAnsi="Times New Roman" w:cs="Times New Roman"/>
          <w:sz w:val="12"/>
          <w:szCs w:val="12"/>
        </w:rPr>
        <w:t>.</w:t>
      </w: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sidRPr="006B4848">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446540, Самарская область, муниципальный район Сергиевский, с. Сергиевск, ул. Гарина-Михайловского, д.27</w:t>
      </w: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sidRPr="006B4848">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Сергиевск– 18.02.2019 года в 18.00 по адресу: 446540, Самарская область, муниципальный район Сергиевский, с. Сергиевск, ул. Гарина-Михайловского, д.27</w:t>
      </w: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sidRPr="006B4848">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sidRPr="006B4848">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sidRPr="006B4848">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05 марта  2019  года.</w:t>
      </w: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sidRPr="006B4848">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Сергиевск муниципального района Сергиевский Самарской области, Калякину Людмилу Геннадьевну.</w:t>
      </w: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sidRPr="006B4848">
        <w:rPr>
          <w:rFonts w:ascii="Times New Roman" w:eastAsia="Calibri" w:hAnsi="Times New Roman" w:cs="Times New Roman"/>
          <w:sz w:val="12"/>
          <w:szCs w:val="12"/>
        </w:rPr>
        <w:t>12. Опубликовать настоящее постановление в газете «Сергиевский вестник».</w:t>
      </w: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sidRPr="006B4848">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sidRPr="006B4848">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sidRPr="006B4848">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6B4848" w:rsidRPr="006B4848" w:rsidRDefault="006B4848" w:rsidP="006B4848">
      <w:pPr>
        <w:tabs>
          <w:tab w:val="left" w:pos="284"/>
        </w:tabs>
        <w:spacing w:after="0" w:line="240" w:lineRule="auto"/>
        <w:ind w:firstLine="284"/>
        <w:jc w:val="both"/>
        <w:rPr>
          <w:rFonts w:ascii="Times New Roman" w:eastAsia="Calibri" w:hAnsi="Times New Roman" w:cs="Times New Roman"/>
          <w:sz w:val="12"/>
          <w:szCs w:val="12"/>
        </w:rPr>
      </w:pPr>
      <w:r w:rsidRPr="006B4848">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6B4848" w:rsidRPr="006B4848" w:rsidRDefault="006B4848" w:rsidP="006B4848">
      <w:pPr>
        <w:tabs>
          <w:tab w:val="left" w:pos="284"/>
        </w:tabs>
        <w:spacing w:after="0" w:line="240" w:lineRule="auto"/>
        <w:jc w:val="right"/>
        <w:rPr>
          <w:rFonts w:ascii="Times New Roman" w:eastAsia="Calibri" w:hAnsi="Times New Roman" w:cs="Times New Roman"/>
          <w:sz w:val="12"/>
          <w:szCs w:val="12"/>
        </w:rPr>
      </w:pPr>
      <w:r w:rsidRPr="006B4848">
        <w:rPr>
          <w:rFonts w:ascii="Times New Roman" w:eastAsia="Calibri" w:hAnsi="Times New Roman" w:cs="Times New Roman"/>
          <w:sz w:val="12"/>
          <w:szCs w:val="12"/>
        </w:rPr>
        <w:t>Глава сельского поселения Сергиевск</w:t>
      </w:r>
    </w:p>
    <w:p w:rsidR="006B4848" w:rsidRPr="006B4848" w:rsidRDefault="006B4848" w:rsidP="006B4848">
      <w:pPr>
        <w:tabs>
          <w:tab w:val="left" w:pos="284"/>
        </w:tabs>
        <w:spacing w:after="0" w:line="240" w:lineRule="auto"/>
        <w:jc w:val="right"/>
        <w:rPr>
          <w:rFonts w:ascii="Times New Roman" w:eastAsia="Calibri" w:hAnsi="Times New Roman" w:cs="Times New Roman"/>
          <w:sz w:val="12"/>
          <w:szCs w:val="12"/>
        </w:rPr>
      </w:pPr>
      <w:r w:rsidRPr="006B4848">
        <w:rPr>
          <w:rFonts w:ascii="Times New Roman" w:eastAsia="Calibri" w:hAnsi="Times New Roman" w:cs="Times New Roman"/>
          <w:sz w:val="12"/>
          <w:szCs w:val="12"/>
        </w:rPr>
        <w:t>муниципального района Сергиевский</w:t>
      </w:r>
    </w:p>
    <w:p w:rsidR="006B4848" w:rsidRDefault="006B4848" w:rsidP="006B4848">
      <w:pPr>
        <w:tabs>
          <w:tab w:val="left" w:pos="284"/>
        </w:tabs>
        <w:spacing w:after="0" w:line="240" w:lineRule="auto"/>
        <w:jc w:val="right"/>
        <w:rPr>
          <w:rFonts w:ascii="Times New Roman" w:eastAsia="Calibri" w:hAnsi="Times New Roman" w:cs="Times New Roman"/>
          <w:sz w:val="12"/>
          <w:szCs w:val="12"/>
        </w:rPr>
      </w:pPr>
      <w:r w:rsidRPr="006B4848">
        <w:rPr>
          <w:rFonts w:ascii="Times New Roman" w:eastAsia="Calibri" w:hAnsi="Times New Roman" w:cs="Times New Roman"/>
          <w:sz w:val="12"/>
          <w:szCs w:val="12"/>
        </w:rPr>
        <w:t>Самарской области</w:t>
      </w:r>
    </w:p>
    <w:p w:rsidR="00657FBF" w:rsidRDefault="006B4848" w:rsidP="006B4848">
      <w:pPr>
        <w:tabs>
          <w:tab w:val="left" w:pos="284"/>
        </w:tabs>
        <w:spacing w:after="0" w:line="240" w:lineRule="auto"/>
        <w:jc w:val="right"/>
        <w:rPr>
          <w:rFonts w:ascii="Times New Roman" w:eastAsia="Calibri" w:hAnsi="Times New Roman" w:cs="Times New Roman"/>
          <w:sz w:val="12"/>
          <w:szCs w:val="12"/>
        </w:rPr>
      </w:pPr>
      <w:r w:rsidRPr="006B4848">
        <w:rPr>
          <w:rFonts w:ascii="Times New Roman" w:eastAsia="Calibri" w:hAnsi="Times New Roman" w:cs="Times New Roman"/>
          <w:sz w:val="12"/>
          <w:szCs w:val="12"/>
        </w:rPr>
        <w:t>М.М.</w:t>
      </w:r>
      <w:r>
        <w:rPr>
          <w:rFonts w:ascii="Times New Roman" w:eastAsia="Calibri" w:hAnsi="Times New Roman" w:cs="Times New Roman"/>
          <w:sz w:val="12"/>
          <w:szCs w:val="12"/>
        </w:rPr>
        <w:t xml:space="preserve"> </w:t>
      </w:r>
      <w:proofErr w:type="spellStart"/>
      <w:r w:rsidRPr="006B4848">
        <w:rPr>
          <w:rFonts w:ascii="Times New Roman" w:eastAsia="Calibri" w:hAnsi="Times New Roman" w:cs="Times New Roman"/>
          <w:sz w:val="12"/>
          <w:szCs w:val="12"/>
        </w:rPr>
        <w:t>Арчибасов</w:t>
      </w:r>
      <w:proofErr w:type="spellEnd"/>
    </w:p>
    <w:p w:rsidR="006B4848" w:rsidRDefault="006B4848" w:rsidP="006B4848">
      <w:pPr>
        <w:tabs>
          <w:tab w:val="left" w:pos="284"/>
        </w:tabs>
        <w:spacing w:after="0" w:line="240" w:lineRule="auto"/>
        <w:jc w:val="right"/>
        <w:rPr>
          <w:rFonts w:ascii="Times New Roman" w:eastAsia="Calibri" w:hAnsi="Times New Roman" w:cs="Times New Roman"/>
          <w:sz w:val="12"/>
          <w:szCs w:val="12"/>
        </w:rPr>
      </w:pPr>
    </w:p>
    <w:p w:rsidR="006B4848" w:rsidRDefault="006B4848" w:rsidP="006B4848">
      <w:pPr>
        <w:tabs>
          <w:tab w:val="left" w:pos="284"/>
        </w:tabs>
        <w:spacing w:after="0" w:line="240" w:lineRule="auto"/>
        <w:jc w:val="center"/>
        <w:rPr>
          <w:rFonts w:ascii="Times New Roman" w:eastAsia="Calibri" w:hAnsi="Times New Roman" w:cs="Times New Roman"/>
          <w:sz w:val="12"/>
          <w:szCs w:val="12"/>
        </w:rPr>
      </w:pPr>
      <w:r>
        <w:object w:dxaOrig="1434" w:dyaOrig="787">
          <v:shape id="_x0000_i1029" type="#_x0000_t75" style="width:39.4pt;height:21.75pt" o:ole="">
            <v:imagedata r:id="rId9" o:title=""/>
          </v:shape>
          <o:OLEObject Type="Embed" ProgID="CorelDRAW.Graphic.11" ShapeID="_x0000_i1029" DrawAspect="Content" ObjectID="_1612866476" r:id="rId70"/>
        </w:object>
      </w:r>
    </w:p>
    <w:p w:rsidR="006B4848" w:rsidRPr="004960D4" w:rsidRDefault="006B4848" w:rsidP="006B4848">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Общество с ограниченной ответственностью</w:t>
      </w:r>
    </w:p>
    <w:p w:rsidR="006B4848" w:rsidRDefault="006B4848" w:rsidP="006B4848">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«СРЕДНЕВОЛЖСКАЯ ЗЕМЛЕУСТРОИТЕЛЬНАЯ КОМПАНИЯ»</w:t>
      </w:r>
    </w:p>
    <w:p w:rsidR="00070E3E" w:rsidRPr="004960D4" w:rsidRDefault="00070E3E" w:rsidP="006B4848">
      <w:pPr>
        <w:tabs>
          <w:tab w:val="left" w:pos="284"/>
        </w:tabs>
        <w:spacing w:after="0" w:line="240" w:lineRule="auto"/>
        <w:jc w:val="center"/>
        <w:rPr>
          <w:rFonts w:ascii="Times New Roman" w:eastAsia="Calibri" w:hAnsi="Times New Roman" w:cs="Times New Roman"/>
          <w:b/>
          <w:sz w:val="12"/>
          <w:szCs w:val="12"/>
        </w:rPr>
      </w:pPr>
    </w:p>
    <w:p w:rsidR="006B4848" w:rsidRPr="004960D4" w:rsidRDefault="006B4848" w:rsidP="006B4848">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ДОКУМЕНТАЦИЯ ПО ПЛАНИРОВКЕ ТЕРРИТОРИИ</w:t>
      </w:r>
    </w:p>
    <w:p w:rsidR="006B4848" w:rsidRPr="004960D4" w:rsidRDefault="006B4848" w:rsidP="006B4848">
      <w:pPr>
        <w:tabs>
          <w:tab w:val="left" w:pos="284"/>
        </w:tabs>
        <w:spacing w:after="0" w:line="240" w:lineRule="auto"/>
        <w:jc w:val="center"/>
        <w:rPr>
          <w:rFonts w:ascii="Times New Roman" w:eastAsia="Calibri" w:hAnsi="Times New Roman" w:cs="Times New Roman"/>
          <w:sz w:val="12"/>
          <w:szCs w:val="12"/>
        </w:rPr>
      </w:pPr>
    </w:p>
    <w:p w:rsidR="00070E3E" w:rsidRPr="00070E3E" w:rsidRDefault="00070E3E" w:rsidP="00070E3E">
      <w:pPr>
        <w:tabs>
          <w:tab w:val="left" w:pos="284"/>
        </w:tabs>
        <w:spacing w:after="0" w:line="240" w:lineRule="auto"/>
        <w:jc w:val="center"/>
        <w:rPr>
          <w:rFonts w:ascii="Times New Roman" w:eastAsia="Calibri" w:hAnsi="Times New Roman" w:cs="Times New Roman"/>
          <w:b/>
          <w:sz w:val="12"/>
          <w:szCs w:val="12"/>
        </w:rPr>
      </w:pPr>
      <w:r w:rsidRPr="00070E3E">
        <w:rPr>
          <w:rFonts w:ascii="Times New Roman" w:eastAsia="Calibri" w:hAnsi="Times New Roman" w:cs="Times New Roman"/>
          <w:b/>
          <w:sz w:val="12"/>
          <w:szCs w:val="12"/>
        </w:rPr>
        <w:t>для строительства объекта АО «</w:t>
      </w:r>
      <w:proofErr w:type="spellStart"/>
      <w:r w:rsidRPr="00070E3E">
        <w:rPr>
          <w:rFonts w:ascii="Times New Roman" w:eastAsia="Calibri" w:hAnsi="Times New Roman" w:cs="Times New Roman"/>
          <w:b/>
          <w:sz w:val="12"/>
          <w:szCs w:val="12"/>
        </w:rPr>
        <w:t>Самаранефтегаз</w:t>
      </w:r>
      <w:proofErr w:type="spellEnd"/>
      <w:r w:rsidRPr="00070E3E">
        <w:rPr>
          <w:rFonts w:ascii="Times New Roman" w:eastAsia="Calibri" w:hAnsi="Times New Roman" w:cs="Times New Roman"/>
          <w:b/>
          <w:sz w:val="12"/>
          <w:szCs w:val="12"/>
        </w:rPr>
        <w:t>»:</w:t>
      </w:r>
    </w:p>
    <w:p w:rsidR="00070E3E" w:rsidRPr="00070E3E" w:rsidRDefault="00070E3E" w:rsidP="00070E3E">
      <w:pPr>
        <w:tabs>
          <w:tab w:val="left" w:pos="284"/>
        </w:tabs>
        <w:spacing w:after="0" w:line="240" w:lineRule="auto"/>
        <w:jc w:val="center"/>
        <w:rPr>
          <w:rFonts w:ascii="Times New Roman" w:eastAsia="Calibri" w:hAnsi="Times New Roman" w:cs="Times New Roman"/>
          <w:b/>
          <w:sz w:val="12"/>
          <w:szCs w:val="12"/>
        </w:rPr>
      </w:pPr>
    </w:p>
    <w:p w:rsidR="00070E3E" w:rsidRPr="00070E3E" w:rsidRDefault="00070E3E" w:rsidP="00070E3E">
      <w:pPr>
        <w:tabs>
          <w:tab w:val="left" w:pos="284"/>
        </w:tabs>
        <w:spacing w:after="0" w:line="240" w:lineRule="auto"/>
        <w:jc w:val="center"/>
        <w:rPr>
          <w:rFonts w:ascii="Times New Roman" w:eastAsia="Calibri" w:hAnsi="Times New Roman" w:cs="Times New Roman"/>
          <w:b/>
          <w:sz w:val="12"/>
          <w:szCs w:val="12"/>
        </w:rPr>
      </w:pPr>
      <w:r w:rsidRPr="00070E3E">
        <w:rPr>
          <w:rFonts w:ascii="Times New Roman" w:eastAsia="Calibri" w:hAnsi="Times New Roman" w:cs="Times New Roman"/>
          <w:b/>
          <w:sz w:val="12"/>
          <w:szCs w:val="12"/>
        </w:rPr>
        <w:t>«Техническое перевооружение УПН «</w:t>
      </w:r>
      <w:proofErr w:type="spellStart"/>
      <w:r w:rsidRPr="00070E3E">
        <w:rPr>
          <w:rFonts w:ascii="Times New Roman" w:eastAsia="Calibri" w:hAnsi="Times New Roman" w:cs="Times New Roman"/>
          <w:b/>
          <w:sz w:val="12"/>
          <w:szCs w:val="12"/>
        </w:rPr>
        <w:t>Радаевская</w:t>
      </w:r>
      <w:proofErr w:type="spellEnd"/>
      <w:r w:rsidRPr="00070E3E">
        <w:rPr>
          <w:rFonts w:ascii="Times New Roman" w:eastAsia="Calibri" w:hAnsi="Times New Roman" w:cs="Times New Roman"/>
          <w:b/>
          <w:sz w:val="12"/>
          <w:szCs w:val="12"/>
        </w:rPr>
        <w:t>» (</w:t>
      </w:r>
      <w:proofErr w:type="spellStart"/>
      <w:r w:rsidRPr="00070E3E">
        <w:rPr>
          <w:rFonts w:ascii="Times New Roman" w:eastAsia="Calibri" w:hAnsi="Times New Roman" w:cs="Times New Roman"/>
          <w:b/>
          <w:sz w:val="12"/>
          <w:szCs w:val="12"/>
        </w:rPr>
        <w:t>периметральное</w:t>
      </w:r>
      <w:proofErr w:type="spellEnd"/>
      <w:r w:rsidRPr="00070E3E">
        <w:rPr>
          <w:rFonts w:ascii="Times New Roman" w:eastAsia="Calibri" w:hAnsi="Times New Roman" w:cs="Times New Roman"/>
          <w:b/>
          <w:sz w:val="12"/>
          <w:szCs w:val="12"/>
        </w:rPr>
        <w:t xml:space="preserve"> ограждение и технические средства охраны)»</w:t>
      </w:r>
    </w:p>
    <w:p w:rsidR="00070E3E" w:rsidRPr="00070E3E" w:rsidRDefault="00070E3E" w:rsidP="00070E3E">
      <w:pPr>
        <w:tabs>
          <w:tab w:val="left" w:pos="284"/>
        </w:tabs>
        <w:spacing w:after="0" w:line="240" w:lineRule="auto"/>
        <w:jc w:val="center"/>
        <w:rPr>
          <w:rFonts w:ascii="Times New Roman" w:eastAsia="Calibri" w:hAnsi="Times New Roman" w:cs="Times New Roman"/>
          <w:b/>
          <w:sz w:val="12"/>
          <w:szCs w:val="12"/>
        </w:rPr>
      </w:pPr>
    </w:p>
    <w:p w:rsidR="00070E3E" w:rsidRPr="00070E3E" w:rsidRDefault="00070E3E" w:rsidP="00070E3E">
      <w:pPr>
        <w:tabs>
          <w:tab w:val="left" w:pos="284"/>
        </w:tabs>
        <w:spacing w:after="0" w:line="240" w:lineRule="auto"/>
        <w:jc w:val="center"/>
        <w:rPr>
          <w:rFonts w:ascii="Times New Roman" w:eastAsia="Calibri" w:hAnsi="Times New Roman" w:cs="Times New Roman"/>
          <w:b/>
          <w:sz w:val="12"/>
          <w:szCs w:val="12"/>
        </w:rPr>
      </w:pPr>
      <w:r w:rsidRPr="00070E3E">
        <w:rPr>
          <w:rFonts w:ascii="Times New Roman" w:eastAsia="Calibri" w:hAnsi="Times New Roman" w:cs="Times New Roman"/>
          <w:b/>
          <w:sz w:val="12"/>
          <w:szCs w:val="12"/>
        </w:rPr>
        <w:t>в границах сельского поселения Сергиевск</w:t>
      </w:r>
    </w:p>
    <w:p w:rsidR="00070E3E" w:rsidRPr="00070E3E" w:rsidRDefault="00070E3E" w:rsidP="00070E3E">
      <w:pPr>
        <w:tabs>
          <w:tab w:val="left" w:pos="284"/>
        </w:tabs>
        <w:spacing w:after="0" w:line="240" w:lineRule="auto"/>
        <w:jc w:val="center"/>
        <w:rPr>
          <w:rFonts w:ascii="Times New Roman" w:eastAsia="Calibri" w:hAnsi="Times New Roman" w:cs="Times New Roman"/>
          <w:b/>
          <w:sz w:val="12"/>
          <w:szCs w:val="12"/>
        </w:rPr>
      </w:pPr>
      <w:r w:rsidRPr="00070E3E">
        <w:rPr>
          <w:rFonts w:ascii="Times New Roman" w:eastAsia="Calibri" w:hAnsi="Times New Roman" w:cs="Times New Roman"/>
          <w:b/>
          <w:sz w:val="12"/>
          <w:szCs w:val="12"/>
        </w:rPr>
        <w:t>муниципального района Сергиевский Самарской области</w:t>
      </w:r>
    </w:p>
    <w:p w:rsidR="00070E3E" w:rsidRPr="00070E3E" w:rsidRDefault="00070E3E" w:rsidP="00070E3E">
      <w:pPr>
        <w:tabs>
          <w:tab w:val="left" w:pos="284"/>
        </w:tabs>
        <w:spacing w:after="0" w:line="240" w:lineRule="auto"/>
        <w:rPr>
          <w:rFonts w:ascii="Times New Roman" w:eastAsia="Calibri" w:hAnsi="Times New Roman" w:cs="Times New Roman"/>
          <w:b/>
          <w:sz w:val="12"/>
          <w:szCs w:val="12"/>
        </w:rPr>
      </w:pPr>
    </w:p>
    <w:p w:rsidR="00070E3E" w:rsidRPr="00070E3E" w:rsidRDefault="00070E3E" w:rsidP="00070E3E">
      <w:pPr>
        <w:tabs>
          <w:tab w:val="left" w:pos="284"/>
        </w:tabs>
        <w:spacing w:after="0" w:line="240" w:lineRule="auto"/>
        <w:jc w:val="center"/>
        <w:rPr>
          <w:rFonts w:ascii="Times New Roman" w:eastAsia="Calibri" w:hAnsi="Times New Roman" w:cs="Times New Roman"/>
          <w:b/>
          <w:sz w:val="12"/>
          <w:szCs w:val="12"/>
        </w:rPr>
      </w:pPr>
      <w:r w:rsidRPr="00070E3E">
        <w:rPr>
          <w:rFonts w:ascii="Times New Roman" w:eastAsia="Calibri" w:hAnsi="Times New Roman" w:cs="Times New Roman"/>
          <w:b/>
          <w:sz w:val="12"/>
          <w:szCs w:val="12"/>
        </w:rPr>
        <w:t>Раздел 1. ГРАФИЧЕСКИЕ МАТЕРИАЛЫ ПЛАНИРОВКИ ТЕРРИТОРИИ</w:t>
      </w:r>
    </w:p>
    <w:p w:rsidR="006B4848" w:rsidRPr="004960D4" w:rsidRDefault="00070E3E" w:rsidP="00070E3E">
      <w:pPr>
        <w:tabs>
          <w:tab w:val="left" w:pos="284"/>
        </w:tabs>
        <w:spacing w:after="0" w:line="240" w:lineRule="auto"/>
        <w:jc w:val="center"/>
        <w:rPr>
          <w:rFonts w:ascii="Times New Roman" w:eastAsia="Calibri" w:hAnsi="Times New Roman" w:cs="Times New Roman"/>
          <w:sz w:val="12"/>
          <w:szCs w:val="12"/>
        </w:rPr>
      </w:pPr>
      <w:r w:rsidRPr="00070E3E">
        <w:rPr>
          <w:rFonts w:ascii="Times New Roman" w:eastAsia="Calibri" w:hAnsi="Times New Roman" w:cs="Times New Roman"/>
          <w:b/>
          <w:sz w:val="12"/>
          <w:szCs w:val="12"/>
        </w:rPr>
        <w:t>Раздел 2. ПОЛОЖЕНИЕ О РАЗМЕЩЕНИИ ЛИНЕЙНЫХ ОБЪЕКТОВ</w:t>
      </w:r>
    </w:p>
    <w:p w:rsidR="006B4848" w:rsidRPr="004960D4" w:rsidRDefault="006B4848" w:rsidP="006B4848">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702272" behindDoc="0" locked="0" layoutInCell="1" allowOverlap="1" wp14:anchorId="311AF505" wp14:editId="7236818D">
            <wp:simplePos x="0" y="0"/>
            <wp:positionH relativeFrom="column">
              <wp:posOffset>1338707</wp:posOffset>
            </wp:positionH>
            <wp:positionV relativeFrom="paragraph">
              <wp:posOffset>38735</wp:posOffset>
            </wp:positionV>
            <wp:extent cx="738836" cy="440796"/>
            <wp:effectExtent l="0" t="0" r="0" b="0"/>
            <wp:wrapNone/>
            <wp:docPr id="31" name="Рисунок 31"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38836" cy="440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848" w:rsidRPr="004960D4" w:rsidRDefault="006B4848" w:rsidP="006B4848">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703296" behindDoc="0" locked="0" layoutInCell="1" allowOverlap="1" wp14:anchorId="3014FC07" wp14:editId="3015717C">
            <wp:simplePos x="0" y="0"/>
            <wp:positionH relativeFrom="column">
              <wp:posOffset>861695</wp:posOffset>
            </wp:positionH>
            <wp:positionV relativeFrom="paragraph">
              <wp:posOffset>15875</wp:posOffset>
            </wp:positionV>
            <wp:extent cx="763905" cy="758190"/>
            <wp:effectExtent l="0" t="0" r="0" b="0"/>
            <wp:wrapNone/>
            <wp:docPr id="36" name="Рисунок 36"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ать"/>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6390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848" w:rsidRPr="004960D4" w:rsidRDefault="006B4848" w:rsidP="006B4848">
      <w:pPr>
        <w:tabs>
          <w:tab w:val="left" w:pos="284"/>
        </w:tabs>
        <w:spacing w:after="0" w:line="240" w:lineRule="auto"/>
        <w:jc w:val="both"/>
        <w:rPr>
          <w:rFonts w:ascii="Times New Roman" w:eastAsia="Calibri" w:hAnsi="Times New Roman" w:cs="Times New Roman"/>
          <w:sz w:val="12"/>
          <w:szCs w:val="12"/>
        </w:rPr>
      </w:pPr>
    </w:p>
    <w:p w:rsidR="006B4848" w:rsidRPr="004960D4" w:rsidRDefault="006B4848" w:rsidP="006B4848">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704320" behindDoc="1" locked="0" layoutInCell="1" allowOverlap="1" wp14:anchorId="41AF6CD3" wp14:editId="01EEBF23">
            <wp:simplePos x="0" y="0"/>
            <wp:positionH relativeFrom="column">
              <wp:posOffset>1104799</wp:posOffset>
            </wp:positionH>
            <wp:positionV relativeFrom="paragraph">
              <wp:posOffset>78217</wp:posOffset>
            </wp:positionV>
            <wp:extent cx="1155700" cy="45085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1557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0D4">
        <w:rPr>
          <w:rFonts w:ascii="Times New Roman" w:eastAsia="Calibri" w:hAnsi="Times New Roman" w:cs="Times New Roman"/>
          <w:sz w:val="12"/>
          <w:szCs w:val="12"/>
        </w:rPr>
        <w:t xml:space="preserve">Генеральный директор </w:t>
      </w:r>
      <w:r>
        <w:rPr>
          <w:rFonts w:ascii="Times New Roman" w:eastAsia="Calibri" w:hAnsi="Times New Roman" w:cs="Times New Roman"/>
          <w:sz w:val="12"/>
          <w:szCs w:val="12"/>
        </w:rPr>
        <w:tab/>
      </w:r>
      <w:r>
        <w:rPr>
          <w:rFonts w:ascii="Times New Roman" w:eastAsia="Calibri" w:hAnsi="Times New Roman" w:cs="Times New Roman"/>
          <w:sz w:val="12"/>
          <w:szCs w:val="12"/>
        </w:rPr>
        <w:tab/>
        <w:t xml:space="preserve">                          </w:t>
      </w:r>
      <w:r w:rsidRPr="004960D4">
        <w:rPr>
          <w:rFonts w:ascii="Times New Roman" w:eastAsia="Calibri" w:hAnsi="Times New Roman" w:cs="Times New Roman"/>
          <w:sz w:val="12"/>
          <w:szCs w:val="12"/>
        </w:rPr>
        <w:t xml:space="preserve">        </w:t>
      </w:r>
      <w:r w:rsidRPr="004960D4">
        <w:rPr>
          <w:rFonts w:ascii="Times New Roman" w:eastAsia="Calibri" w:hAnsi="Times New Roman" w:cs="Times New Roman"/>
          <w:sz w:val="12"/>
          <w:szCs w:val="12"/>
        </w:rPr>
        <w:tab/>
        <w:t xml:space="preserve">  Н.А. </w:t>
      </w:r>
      <w:proofErr w:type="spellStart"/>
      <w:r w:rsidRPr="004960D4">
        <w:rPr>
          <w:rFonts w:ascii="Times New Roman" w:eastAsia="Calibri" w:hAnsi="Times New Roman" w:cs="Times New Roman"/>
          <w:sz w:val="12"/>
          <w:szCs w:val="12"/>
        </w:rPr>
        <w:t>Ховрин</w:t>
      </w:r>
      <w:proofErr w:type="spellEnd"/>
    </w:p>
    <w:p w:rsidR="006B4848" w:rsidRPr="004960D4" w:rsidRDefault="006B4848" w:rsidP="006B4848">
      <w:pPr>
        <w:tabs>
          <w:tab w:val="left" w:pos="284"/>
        </w:tabs>
        <w:spacing w:after="0" w:line="240" w:lineRule="auto"/>
        <w:jc w:val="both"/>
        <w:rPr>
          <w:rFonts w:ascii="Times New Roman" w:eastAsia="Calibri" w:hAnsi="Times New Roman" w:cs="Times New Roman"/>
          <w:sz w:val="12"/>
          <w:szCs w:val="12"/>
        </w:rPr>
      </w:pPr>
    </w:p>
    <w:p w:rsidR="006B4848" w:rsidRPr="004960D4" w:rsidRDefault="006B4848" w:rsidP="006B4848">
      <w:pPr>
        <w:tabs>
          <w:tab w:val="left" w:pos="284"/>
        </w:tabs>
        <w:spacing w:after="0" w:line="240" w:lineRule="auto"/>
        <w:jc w:val="both"/>
        <w:rPr>
          <w:rFonts w:ascii="Times New Roman" w:eastAsia="Calibri" w:hAnsi="Times New Roman" w:cs="Times New Roman"/>
          <w:sz w:val="12"/>
          <w:szCs w:val="12"/>
        </w:rPr>
      </w:pPr>
    </w:p>
    <w:p w:rsidR="006B4848" w:rsidRPr="004960D4" w:rsidRDefault="006B4848" w:rsidP="006B4848">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Руководитель проекта                        </w:t>
      </w:r>
      <w:r>
        <w:rPr>
          <w:rFonts w:ascii="Times New Roman" w:eastAsia="Calibri" w:hAnsi="Times New Roman" w:cs="Times New Roman"/>
          <w:sz w:val="12"/>
          <w:szCs w:val="12"/>
        </w:rPr>
        <w:t xml:space="preserve">          </w:t>
      </w:r>
      <w:r w:rsidRPr="004960D4">
        <w:rPr>
          <w:rFonts w:ascii="Times New Roman" w:eastAsia="Calibri" w:hAnsi="Times New Roman" w:cs="Times New Roman"/>
          <w:sz w:val="12"/>
          <w:szCs w:val="12"/>
        </w:rPr>
        <w:t xml:space="preserve">                                     В.Г. </w:t>
      </w:r>
      <w:proofErr w:type="spellStart"/>
      <w:r w:rsidRPr="004960D4">
        <w:rPr>
          <w:rFonts w:ascii="Times New Roman" w:eastAsia="Calibri" w:hAnsi="Times New Roman" w:cs="Times New Roman"/>
          <w:sz w:val="12"/>
          <w:szCs w:val="12"/>
        </w:rPr>
        <w:t>Коверзенко</w:t>
      </w:r>
      <w:proofErr w:type="spellEnd"/>
    </w:p>
    <w:p w:rsidR="006B4848" w:rsidRPr="004960D4" w:rsidRDefault="006B4848" w:rsidP="006B4848">
      <w:pPr>
        <w:tabs>
          <w:tab w:val="left" w:pos="284"/>
        </w:tabs>
        <w:spacing w:after="0" w:line="240" w:lineRule="auto"/>
        <w:jc w:val="both"/>
        <w:rPr>
          <w:rFonts w:ascii="Times New Roman" w:eastAsia="Calibri" w:hAnsi="Times New Roman" w:cs="Times New Roman"/>
          <w:sz w:val="12"/>
          <w:szCs w:val="12"/>
        </w:rPr>
      </w:pPr>
    </w:p>
    <w:p w:rsidR="006B4848" w:rsidRPr="004960D4" w:rsidRDefault="006B4848" w:rsidP="006B4848">
      <w:pPr>
        <w:tabs>
          <w:tab w:val="left" w:pos="284"/>
        </w:tabs>
        <w:spacing w:after="0" w:line="240" w:lineRule="auto"/>
        <w:jc w:val="both"/>
        <w:rPr>
          <w:rFonts w:ascii="Times New Roman" w:eastAsia="Calibri" w:hAnsi="Times New Roman" w:cs="Times New Roman"/>
          <w:sz w:val="12"/>
          <w:szCs w:val="12"/>
        </w:rPr>
      </w:pPr>
    </w:p>
    <w:p w:rsidR="006B4848" w:rsidRPr="004960D4" w:rsidRDefault="006B4848" w:rsidP="006B4848">
      <w:pPr>
        <w:tabs>
          <w:tab w:val="left" w:pos="284"/>
        </w:tabs>
        <w:spacing w:after="0" w:line="240" w:lineRule="auto"/>
        <w:jc w:val="right"/>
        <w:rPr>
          <w:rFonts w:ascii="Times New Roman" w:eastAsia="Calibri" w:hAnsi="Times New Roman" w:cs="Times New Roman"/>
          <w:sz w:val="12"/>
          <w:szCs w:val="12"/>
        </w:rPr>
      </w:pPr>
      <w:r w:rsidRPr="004960D4">
        <w:rPr>
          <w:rFonts w:ascii="Times New Roman" w:eastAsia="Calibri" w:hAnsi="Times New Roman" w:cs="Times New Roman"/>
          <w:sz w:val="12"/>
          <w:szCs w:val="12"/>
        </w:rPr>
        <w:t>Экз. № ___</w:t>
      </w:r>
    </w:p>
    <w:p w:rsidR="006B4848" w:rsidRDefault="006B4848" w:rsidP="006B4848">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Самара 2019 год</w:t>
      </w:r>
    </w:p>
    <w:p w:rsidR="00070E3E" w:rsidRDefault="00070E3E" w:rsidP="006B4848">
      <w:pPr>
        <w:tabs>
          <w:tab w:val="left" w:pos="284"/>
        </w:tabs>
        <w:spacing w:after="0" w:line="240" w:lineRule="auto"/>
        <w:jc w:val="center"/>
        <w:rPr>
          <w:rFonts w:ascii="Times New Roman" w:eastAsia="Calibri" w:hAnsi="Times New Roman" w:cs="Times New Roman"/>
          <w:sz w:val="12"/>
          <w:szCs w:val="12"/>
        </w:rPr>
      </w:pPr>
    </w:p>
    <w:p w:rsidR="00070E3E" w:rsidRPr="004960D4" w:rsidRDefault="00070E3E" w:rsidP="006B4848">
      <w:pPr>
        <w:tabs>
          <w:tab w:val="left" w:pos="284"/>
        </w:tabs>
        <w:spacing w:after="0" w:line="240" w:lineRule="auto"/>
        <w:jc w:val="center"/>
        <w:rPr>
          <w:rFonts w:ascii="Times New Roman" w:eastAsia="Calibri" w:hAnsi="Times New Roman" w:cs="Times New Roman"/>
          <w:sz w:val="12"/>
          <w:szCs w:val="12"/>
        </w:rPr>
      </w:pPr>
    </w:p>
    <w:p w:rsidR="006B4848" w:rsidRDefault="00070E3E" w:rsidP="00070E3E">
      <w:pPr>
        <w:tabs>
          <w:tab w:val="left" w:pos="284"/>
        </w:tabs>
        <w:spacing w:after="0" w:line="240" w:lineRule="auto"/>
        <w:ind w:firstLine="284"/>
        <w:jc w:val="both"/>
        <w:rPr>
          <w:rFonts w:ascii="Times New Roman" w:eastAsia="Calibri" w:hAnsi="Times New Roman" w:cs="Times New Roman"/>
          <w:sz w:val="12"/>
          <w:szCs w:val="12"/>
        </w:rPr>
      </w:pPr>
      <w:proofErr w:type="gramStart"/>
      <w:r w:rsidRPr="00070E3E">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070E3E">
        <w:rPr>
          <w:rFonts w:ascii="Times New Roman" w:eastAsia="Calibri" w:hAnsi="Times New Roman" w:cs="Times New Roman"/>
          <w:sz w:val="12"/>
          <w:szCs w:val="12"/>
        </w:rPr>
        <w:t xml:space="preserve"> планировки территории и проекта межевания территории объекта: «Техническое перевооружение УПН «</w:t>
      </w:r>
      <w:proofErr w:type="spellStart"/>
      <w:r w:rsidRPr="00070E3E">
        <w:rPr>
          <w:rFonts w:ascii="Times New Roman" w:eastAsia="Calibri" w:hAnsi="Times New Roman" w:cs="Times New Roman"/>
          <w:sz w:val="12"/>
          <w:szCs w:val="12"/>
        </w:rPr>
        <w:t>Радаевская</w:t>
      </w:r>
      <w:proofErr w:type="spellEnd"/>
      <w:r w:rsidRPr="00070E3E">
        <w:rPr>
          <w:rFonts w:ascii="Times New Roman" w:eastAsia="Calibri" w:hAnsi="Times New Roman" w:cs="Times New Roman"/>
          <w:sz w:val="12"/>
          <w:szCs w:val="12"/>
        </w:rPr>
        <w:t>» (</w:t>
      </w:r>
      <w:proofErr w:type="spellStart"/>
      <w:r w:rsidRPr="00070E3E">
        <w:rPr>
          <w:rFonts w:ascii="Times New Roman" w:eastAsia="Calibri" w:hAnsi="Times New Roman" w:cs="Times New Roman"/>
          <w:sz w:val="12"/>
          <w:szCs w:val="12"/>
        </w:rPr>
        <w:t>периметральное</w:t>
      </w:r>
      <w:proofErr w:type="spellEnd"/>
      <w:r w:rsidRPr="00070E3E">
        <w:rPr>
          <w:rFonts w:ascii="Times New Roman" w:eastAsia="Calibri" w:hAnsi="Times New Roman" w:cs="Times New Roman"/>
          <w:sz w:val="12"/>
          <w:szCs w:val="12"/>
        </w:rPr>
        <w:t xml:space="preserve"> ограждение и технические средства охраны)» на территории муниципального района Сергиевский Самарской области.</w:t>
      </w:r>
    </w:p>
    <w:p w:rsidR="00070E3E" w:rsidRDefault="00070E3E" w:rsidP="006B4848">
      <w:pPr>
        <w:tabs>
          <w:tab w:val="left" w:pos="284"/>
        </w:tabs>
        <w:spacing w:after="0" w:line="240" w:lineRule="auto"/>
        <w:jc w:val="center"/>
        <w:rPr>
          <w:rFonts w:ascii="Times New Roman" w:eastAsia="Calibri" w:hAnsi="Times New Roman" w:cs="Times New Roman"/>
          <w:b/>
          <w:bCs/>
          <w:sz w:val="12"/>
          <w:szCs w:val="12"/>
        </w:rPr>
      </w:pPr>
    </w:p>
    <w:p w:rsidR="00070E3E" w:rsidRDefault="00070E3E" w:rsidP="006B4848">
      <w:pPr>
        <w:tabs>
          <w:tab w:val="left" w:pos="284"/>
        </w:tabs>
        <w:spacing w:after="0" w:line="240" w:lineRule="auto"/>
        <w:jc w:val="center"/>
        <w:rPr>
          <w:rFonts w:ascii="Times New Roman" w:eastAsia="Calibri" w:hAnsi="Times New Roman" w:cs="Times New Roman"/>
          <w:b/>
          <w:bCs/>
          <w:sz w:val="12"/>
          <w:szCs w:val="12"/>
        </w:rPr>
      </w:pPr>
    </w:p>
    <w:p w:rsidR="006B4848" w:rsidRPr="004960D4" w:rsidRDefault="006B4848" w:rsidP="006B4848">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bCs/>
          <w:sz w:val="12"/>
          <w:szCs w:val="12"/>
        </w:rPr>
        <w:lastRenderedPageBreak/>
        <w:t>Книга 1. ПРОЕКТ ПЛАНИРОВКИ ТЕРРИТОРИИ</w:t>
      </w:r>
    </w:p>
    <w:p w:rsidR="006B4848" w:rsidRPr="004960D4" w:rsidRDefault="006B4848" w:rsidP="006B4848">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Основная часть проекта планировки</w:t>
      </w:r>
    </w:p>
    <w:tbl>
      <w:tblPr>
        <w:tblStyle w:val="212"/>
        <w:tblW w:w="7513" w:type="dxa"/>
        <w:tblInd w:w="108" w:type="dxa"/>
        <w:tblLayout w:type="fixed"/>
        <w:tblLook w:val="0000" w:firstRow="0" w:lastRow="0" w:firstColumn="0" w:lastColumn="0" w:noHBand="0" w:noVBand="0"/>
      </w:tblPr>
      <w:tblGrid>
        <w:gridCol w:w="659"/>
        <w:gridCol w:w="6042"/>
        <w:gridCol w:w="812"/>
      </w:tblGrid>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 xml:space="preserve">№ </w:t>
            </w:r>
            <w:proofErr w:type="gramStart"/>
            <w:r w:rsidRPr="00070E3E">
              <w:rPr>
                <w:rFonts w:ascii="Times New Roman" w:eastAsia="Calibri" w:hAnsi="Times New Roman" w:cs="Times New Roman"/>
                <w:sz w:val="12"/>
                <w:szCs w:val="12"/>
              </w:rPr>
              <w:t>п</w:t>
            </w:r>
            <w:proofErr w:type="gramEnd"/>
            <w:r w:rsidRPr="00070E3E">
              <w:rPr>
                <w:rFonts w:ascii="Times New Roman" w:eastAsia="Calibri" w:hAnsi="Times New Roman" w:cs="Times New Roman"/>
                <w:sz w:val="12"/>
                <w:szCs w:val="12"/>
              </w:rPr>
              <w:t>/п</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Наименование</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Лист</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 xml:space="preserve"> 1.</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 xml:space="preserve">Исходно-разрешительная документация </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5</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Техническое задание</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6</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РАЗДЕЛ 1. Графические материалы</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Чертеж границ зон планируемого размещения линейных объектов, совмещенный с чертежом красных линий</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РАЗДЕЛ 2. Положение о размещении линейных объектов</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 xml:space="preserve"> 2.</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Наименование и основные характеристики объекта</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13</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2.1.</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Наименование линейного объекта</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lang w:val="en-US"/>
              </w:rPr>
              <w:t>1</w:t>
            </w:r>
            <w:r w:rsidRPr="00070E3E">
              <w:rPr>
                <w:rFonts w:ascii="Times New Roman" w:eastAsia="Calibri" w:hAnsi="Times New Roman" w:cs="Times New Roman"/>
                <w:sz w:val="12"/>
                <w:szCs w:val="12"/>
              </w:rPr>
              <w:t>3</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2.2.</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Основные характеристики линейного объекта</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lang w:val="en-US"/>
              </w:rPr>
              <w:t>1</w:t>
            </w:r>
            <w:r w:rsidRPr="00070E3E">
              <w:rPr>
                <w:rFonts w:ascii="Times New Roman" w:eastAsia="Calibri" w:hAnsi="Times New Roman" w:cs="Times New Roman"/>
                <w:sz w:val="12"/>
                <w:szCs w:val="12"/>
              </w:rPr>
              <w:t>3</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 xml:space="preserve"> 3.</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Местоположение объекта</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15</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 xml:space="preserve"> 4.</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 xml:space="preserve">Перечень </w:t>
            </w:r>
            <w:proofErr w:type="gramStart"/>
            <w:r w:rsidRPr="00070E3E">
              <w:rPr>
                <w:rFonts w:ascii="Times New Roman" w:eastAsia="Calibri" w:hAnsi="Times New Roman" w:cs="Times New Roman"/>
                <w:sz w:val="12"/>
                <w:szCs w:val="12"/>
              </w:rPr>
              <w:t>координат характерных точек зон размещения объекта</w:t>
            </w:r>
            <w:proofErr w:type="gramEnd"/>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16</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 xml:space="preserve"> 5.</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Мероприятия по предотвращению и (или) снижению возможного негативного воздействия намечаемой хозяйственной деятельности на окружающую среду и рациональному использованию природных ресурсов на период строительства и эксплуатации объекта капитального строительства</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25</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5.1.</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Мероприятия по сохранению объектов культурного наследия</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25</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5.2.</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Мероприятия по охране окружающей среды</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25</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Приложения</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1.</w:t>
            </w:r>
          </w:p>
        </w:tc>
        <w:tc>
          <w:tcPr>
            <w:tcW w:w="6042" w:type="dxa"/>
          </w:tcPr>
          <w:p w:rsidR="00070E3E" w:rsidRPr="00070E3E" w:rsidRDefault="00070E3E" w:rsidP="00070E3E">
            <w:pPr>
              <w:tabs>
                <w:tab w:val="left" w:pos="284"/>
              </w:tabs>
              <w:rPr>
                <w:rFonts w:ascii="Times New Roman" w:eastAsia="Calibri" w:hAnsi="Times New Roman" w:cs="Times New Roman"/>
                <w:iCs/>
                <w:sz w:val="12"/>
                <w:szCs w:val="12"/>
              </w:rPr>
            </w:pPr>
            <w:r w:rsidRPr="00070E3E">
              <w:rPr>
                <w:rFonts w:ascii="Times New Roman" w:eastAsia="Calibri" w:hAnsi="Times New Roman" w:cs="Times New Roman"/>
                <w:sz w:val="12"/>
                <w:szCs w:val="12"/>
              </w:rPr>
              <w:t>Постановление администрации сельского поселения Сергиевск муниципального района Сергиевский Самарской области № 55 от 07.11.2018 г. «О подготовке документации по планировке территории»</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2.</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Публикация в СМИ</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3.</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Постановление администрации сельского поселения Сергиевск муниципального района Сергиевский Самарской области № __ от __.__.2019 г. «О назначении публичных слушаний по ППТ/ПМТ»</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4.</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Публикация в СМИ</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5.</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Материалы публичных слушаний по ППТ/ПМТ</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6.</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Публикация в СМИ</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7.</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Постановление администрации сельского поселения Сергиевск муниципального района Сергиевский Самарской области № __ от __.__.2019 г. «Об утверждении ППТ ПМТ»</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8.</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Публикация в СМИ</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9.</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10.</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11.</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12.</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13.</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14.</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 xml:space="preserve">Заключение </w:t>
            </w:r>
            <w:proofErr w:type="gramStart"/>
            <w:r w:rsidRPr="00070E3E">
              <w:rPr>
                <w:rFonts w:ascii="Times New Roman" w:eastAsia="Calibri" w:hAnsi="Times New Roman" w:cs="Times New Roman"/>
                <w:sz w:val="12"/>
                <w:szCs w:val="12"/>
              </w:rPr>
              <w:t>Управления государственной охраны объектов культурного наследия Самарской области</w:t>
            </w:r>
            <w:proofErr w:type="gramEnd"/>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15.</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Ответ администрации муниципального района Сергиевский Самарской области о наличии/отсутствии красных линий и публичных сервитутов</w:t>
            </w:r>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r w:rsidR="00070E3E" w:rsidRPr="00070E3E" w:rsidTr="00070E3E">
        <w:trPr>
          <w:trHeight w:val="20"/>
        </w:trPr>
        <w:tc>
          <w:tcPr>
            <w:tcW w:w="659"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16.</w:t>
            </w:r>
          </w:p>
        </w:tc>
        <w:tc>
          <w:tcPr>
            <w:tcW w:w="604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 xml:space="preserve">Схема </w:t>
            </w:r>
            <w:proofErr w:type="gramStart"/>
            <w:r w:rsidRPr="00070E3E">
              <w:rPr>
                <w:rFonts w:ascii="Times New Roman" w:eastAsia="Calibri" w:hAnsi="Times New Roman" w:cs="Times New Roman"/>
                <w:sz w:val="12"/>
                <w:szCs w:val="12"/>
              </w:rPr>
              <w:t>согласования места размещения объекта строительства</w:t>
            </w:r>
            <w:proofErr w:type="gramEnd"/>
          </w:p>
        </w:tc>
        <w:tc>
          <w:tcPr>
            <w:tcW w:w="812" w:type="dxa"/>
          </w:tcPr>
          <w:p w:rsidR="00070E3E" w:rsidRPr="00070E3E" w:rsidRDefault="00070E3E" w:rsidP="00070E3E">
            <w:pPr>
              <w:tabs>
                <w:tab w:val="left" w:pos="284"/>
              </w:tabs>
              <w:rPr>
                <w:rFonts w:ascii="Times New Roman" w:eastAsia="Calibri" w:hAnsi="Times New Roman" w:cs="Times New Roman"/>
                <w:sz w:val="12"/>
                <w:szCs w:val="12"/>
              </w:rPr>
            </w:pPr>
            <w:r w:rsidRPr="00070E3E">
              <w:rPr>
                <w:rFonts w:ascii="Times New Roman" w:eastAsia="Calibri" w:hAnsi="Times New Roman" w:cs="Times New Roman"/>
                <w:sz w:val="12"/>
                <w:szCs w:val="12"/>
              </w:rPr>
              <w:t>-</w:t>
            </w:r>
          </w:p>
        </w:tc>
      </w:tr>
    </w:tbl>
    <w:p w:rsidR="00657FBF" w:rsidRDefault="00657FBF" w:rsidP="006B4848">
      <w:pPr>
        <w:tabs>
          <w:tab w:val="left" w:pos="284"/>
        </w:tabs>
        <w:spacing w:after="0" w:line="240" w:lineRule="auto"/>
        <w:rPr>
          <w:rFonts w:ascii="Times New Roman" w:eastAsia="Calibri" w:hAnsi="Times New Roman" w:cs="Times New Roman"/>
          <w:sz w:val="12"/>
          <w:szCs w:val="12"/>
        </w:rPr>
      </w:pPr>
    </w:p>
    <w:p w:rsidR="00070E3E" w:rsidRPr="00070E3E" w:rsidRDefault="00070E3E" w:rsidP="00070E3E">
      <w:pPr>
        <w:tabs>
          <w:tab w:val="left" w:pos="284"/>
        </w:tabs>
        <w:spacing w:after="0" w:line="240" w:lineRule="auto"/>
        <w:ind w:firstLine="284"/>
        <w:jc w:val="center"/>
        <w:rPr>
          <w:rFonts w:ascii="Times New Roman" w:eastAsia="Calibri" w:hAnsi="Times New Roman" w:cs="Times New Roman"/>
          <w:b/>
          <w:sz w:val="12"/>
          <w:szCs w:val="12"/>
        </w:rPr>
      </w:pPr>
      <w:r w:rsidRPr="00070E3E">
        <w:rPr>
          <w:rFonts w:ascii="Times New Roman" w:eastAsia="Calibri" w:hAnsi="Times New Roman" w:cs="Times New Roman"/>
          <w:b/>
          <w:sz w:val="12"/>
          <w:szCs w:val="12"/>
        </w:rPr>
        <w:t>1.</w:t>
      </w:r>
      <w:r w:rsidRPr="00070E3E">
        <w:rPr>
          <w:rFonts w:ascii="Times New Roman" w:eastAsia="Calibri" w:hAnsi="Times New Roman" w:cs="Times New Roman"/>
          <w:b/>
          <w:sz w:val="12"/>
          <w:szCs w:val="12"/>
        </w:rPr>
        <w:tab/>
        <w:t>Исходно-разрешительная документация</w:t>
      </w:r>
    </w:p>
    <w:p w:rsidR="00070E3E" w:rsidRPr="00070E3E" w:rsidRDefault="00070E3E" w:rsidP="00070E3E">
      <w:pPr>
        <w:tabs>
          <w:tab w:val="left" w:pos="284"/>
        </w:tabs>
        <w:spacing w:after="0" w:line="240" w:lineRule="auto"/>
        <w:ind w:firstLine="284"/>
        <w:jc w:val="both"/>
        <w:rPr>
          <w:rFonts w:ascii="Times New Roman" w:eastAsia="Calibri" w:hAnsi="Times New Roman" w:cs="Times New Roman"/>
          <w:sz w:val="12"/>
          <w:szCs w:val="12"/>
        </w:rPr>
      </w:pPr>
      <w:r w:rsidRPr="00070E3E">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070E3E">
        <w:rPr>
          <w:rFonts w:ascii="Times New Roman" w:eastAsia="Calibri" w:hAnsi="Times New Roman" w:cs="Times New Roman"/>
          <w:sz w:val="12"/>
          <w:szCs w:val="12"/>
        </w:rPr>
        <w:t>Самаранефтегаз</w:t>
      </w:r>
      <w:proofErr w:type="spellEnd"/>
      <w:r w:rsidRPr="00070E3E">
        <w:rPr>
          <w:rFonts w:ascii="Times New Roman" w:eastAsia="Calibri" w:hAnsi="Times New Roman" w:cs="Times New Roman"/>
          <w:sz w:val="12"/>
          <w:szCs w:val="12"/>
        </w:rPr>
        <w:t>": «Техническое перевооружение УПН «</w:t>
      </w:r>
      <w:proofErr w:type="spellStart"/>
      <w:r w:rsidRPr="00070E3E">
        <w:rPr>
          <w:rFonts w:ascii="Times New Roman" w:eastAsia="Calibri" w:hAnsi="Times New Roman" w:cs="Times New Roman"/>
          <w:sz w:val="12"/>
          <w:szCs w:val="12"/>
        </w:rPr>
        <w:t>Радаевская</w:t>
      </w:r>
      <w:proofErr w:type="spellEnd"/>
      <w:r w:rsidRPr="00070E3E">
        <w:rPr>
          <w:rFonts w:ascii="Times New Roman" w:eastAsia="Calibri" w:hAnsi="Times New Roman" w:cs="Times New Roman"/>
          <w:sz w:val="12"/>
          <w:szCs w:val="12"/>
        </w:rPr>
        <w:t>» (</w:t>
      </w:r>
      <w:proofErr w:type="spellStart"/>
      <w:r w:rsidRPr="00070E3E">
        <w:rPr>
          <w:rFonts w:ascii="Times New Roman" w:eastAsia="Calibri" w:hAnsi="Times New Roman" w:cs="Times New Roman"/>
          <w:sz w:val="12"/>
          <w:szCs w:val="12"/>
        </w:rPr>
        <w:t>периметральное</w:t>
      </w:r>
      <w:proofErr w:type="spellEnd"/>
      <w:r w:rsidRPr="00070E3E">
        <w:rPr>
          <w:rFonts w:ascii="Times New Roman" w:eastAsia="Calibri" w:hAnsi="Times New Roman" w:cs="Times New Roman"/>
          <w:sz w:val="12"/>
          <w:szCs w:val="12"/>
        </w:rPr>
        <w:t xml:space="preserve"> ограждение и технические средства охраны)» на территории муниципального района Сергиевский Самарской области.</w:t>
      </w:r>
    </w:p>
    <w:p w:rsidR="00070E3E" w:rsidRPr="00070E3E" w:rsidRDefault="00070E3E" w:rsidP="00070E3E">
      <w:pPr>
        <w:tabs>
          <w:tab w:val="left" w:pos="284"/>
        </w:tabs>
        <w:spacing w:after="0" w:line="240" w:lineRule="auto"/>
        <w:ind w:firstLine="284"/>
        <w:jc w:val="both"/>
        <w:rPr>
          <w:rFonts w:ascii="Times New Roman" w:eastAsia="Calibri" w:hAnsi="Times New Roman" w:cs="Times New Roman"/>
          <w:sz w:val="12"/>
          <w:szCs w:val="12"/>
        </w:rPr>
      </w:pPr>
      <w:r w:rsidRPr="00070E3E">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070E3E" w:rsidRPr="00070E3E" w:rsidRDefault="00070E3E" w:rsidP="00070E3E">
      <w:pPr>
        <w:tabs>
          <w:tab w:val="left" w:pos="284"/>
        </w:tabs>
        <w:spacing w:after="0" w:line="240" w:lineRule="auto"/>
        <w:ind w:firstLine="284"/>
        <w:jc w:val="both"/>
        <w:rPr>
          <w:rFonts w:ascii="Times New Roman" w:eastAsia="Calibri" w:hAnsi="Times New Roman" w:cs="Times New Roman"/>
          <w:sz w:val="12"/>
          <w:szCs w:val="12"/>
        </w:rPr>
      </w:pPr>
      <w:r w:rsidRPr="00070E3E">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сельского поселения Сергиевск муниципального района Сергиевский Самарской области № 55 от 07.11.2018 г. «О подготовке документации по планировке территории».</w:t>
      </w:r>
    </w:p>
    <w:p w:rsidR="00070E3E" w:rsidRPr="00070E3E" w:rsidRDefault="00070E3E" w:rsidP="00070E3E">
      <w:pPr>
        <w:tabs>
          <w:tab w:val="left" w:pos="284"/>
        </w:tabs>
        <w:spacing w:after="0" w:line="240" w:lineRule="auto"/>
        <w:ind w:firstLine="284"/>
        <w:jc w:val="both"/>
        <w:rPr>
          <w:rFonts w:ascii="Times New Roman" w:eastAsia="Calibri" w:hAnsi="Times New Roman" w:cs="Times New Roman"/>
          <w:sz w:val="12"/>
          <w:szCs w:val="12"/>
        </w:rPr>
      </w:pPr>
      <w:r w:rsidRPr="00070E3E">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070E3E" w:rsidRPr="00070E3E" w:rsidRDefault="00070E3E" w:rsidP="00070E3E">
      <w:pPr>
        <w:tabs>
          <w:tab w:val="left" w:pos="284"/>
        </w:tabs>
        <w:spacing w:after="0" w:line="240" w:lineRule="auto"/>
        <w:ind w:firstLine="284"/>
        <w:jc w:val="both"/>
        <w:rPr>
          <w:rFonts w:ascii="Times New Roman" w:eastAsia="Calibri" w:hAnsi="Times New Roman" w:cs="Times New Roman"/>
          <w:sz w:val="12"/>
          <w:szCs w:val="12"/>
        </w:rPr>
      </w:pPr>
      <w:r w:rsidRPr="00070E3E">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070E3E" w:rsidRPr="00070E3E" w:rsidRDefault="00070E3E" w:rsidP="00070E3E">
      <w:pPr>
        <w:tabs>
          <w:tab w:val="left" w:pos="284"/>
        </w:tabs>
        <w:spacing w:after="0" w:line="240" w:lineRule="auto"/>
        <w:ind w:firstLine="284"/>
        <w:jc w:val="both"/>
        <w:rPr>
          <w:rFonts w:ascii="Times New Roman" w:eastAsia="Calibri" w:hAnsi="Times New Roman" w:cs="Times New Roman"/>
          <w:sz w:val="12"/>
          <w:szCs w:val="12"/>
        </w:rPr>
      </w:pPr>
      <w:r w:rsidRPr="00070E3E">
        <w:rPr>
          <w:rFonts w:ascii="Times New Roman" w:eastAsia="Calibri" w:hAnsi="Times New Roman" w:cs="Times New Roman"/>
          <w:sz w:val="12"/>
          <w:szCs w:val="12"/>
        </w:rPr>
        <w:t>- Генеральный план сельского поселения Сергиевск муниципального района Сергиевский Самарской области;</w:t>
      </w:r>
    </w:p>
    <w:p w:rsidR="00070E3E" w:rsidRPr="00070E3E" w:rsidRDefault="00070E3E" w:rsidP="00070E3E">
      <w:pPr>
        <w:tabs>
          <w:tab w:val="left" w:pos="284"/>
        </w:tabs>
        <w:spacing w:after="0" w:line="240" w:lineRule="auto"/>
        <w:ind w:firstLine="284"/>
        <w:jc w:val="both"/>
        <w:rPr>
          <w:rFonts w:ascii="Times New Roman" w:eastAsia="Calibri" w:hAnsi="Times New Roman" w:cs="Times New Roman"/>
          <w:sz w:val="12"/>
          <w:szCs w:val="12"/>
        </w:rPr>
      </w:pPr>
      <w:r w:rsidRPr="00070E3E">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070E3E" w:rsidRPr="00070E3E" w:rsidRDefault="00070E3E" w:rsidP="00070E3E">
      <w:pPr>
        <w:tabs>
          <w:tab w:val="left" w:pos="284"/>
        </w:tabs>
        <w:spacing w:after="0" w:line="240" w:lineRule="auto"/>
        <w:ind w:firstLine="284"/>
        <w:jc w:val="both"/>
        <w:rPr>
          <w:rFonts w:ascii="Times New Roman" w:eastAsia="Calibri" w:hAnsi="Times New Roman" w:cs="Times New Roman"/>
          <w:sz w:val="12"/>
          <w:szCs w:val="12"/>
        </w:rPr>
      </w:pPr>
      <w:r w:rsidRPr="00070E3E">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6B4848" w:rsidRDefault="00070E3E" w:rsidP="00070E3E">
      <w:pPr>
        <w:tabs>
          <w:tab w:val="left" w:pos="284"/>
        </w:tabs>
        <w:spacing w:after="0" w:line="240" w:lineRule="auto"/>
        <w:ind w:firstLine="284"/>
        <w:jc w:val="both"/>
        <w:rPr>
          <w:rFonts w:ascii="Times New Roman" w:eastAsia="Calibri" w:hAnsi="Times New Roman" w:cs="Times New Roman"/>
          <w:sz w:val="12"/>
          <w:szCs w:val="12"/>
        </w:rPr>
      </w:pPr>
      <w:r w:rsidRPr="00070E3E">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6B4848" w:rsidRDefault="006B4848" w:rsidP="00070E3E">
      <w:pPr>
        <w:tabs>
          <w:tab w:val="left" w:pos="284"/>
        </w:tabs>
        <w:spacing w:after="0" w:line="240" w:lineRule="auto"/>
        <w:ind w:firstLine="284"/>
        <w:jc w:val="both"/>
        <w:rPr>
          <w:rFonts w:ascii="Times New Roman" w:eastAsia="Calibri" w:hAnsi="Times New Roman" w:cs="Times New Roman"/>
          <w:sz w:val="12"/>
          <w:szCs w:val="12"/>
        </w:rPr>
      </w:pPr>
    </w:p>
    <w:p w:rsidR="006B4848" w:rsidRDefault="006B4848" w:rsidP="006B4848">
      <w:pPr>
        <w:tabs>
          <w:tab w:val="left" w:pos="284"/>
        </w:tabs>
        <w:spacing w:after="0" w:line="240" w:lineRule="auto"/>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070E3E"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2B46A9BB" wp14:editId="50EA2454">
            <wp:extent cx="2277373" cy="3079630"/>
            <wp:effectExtent l="0" t="0" r="0" b="0"/>
            <wp:docPr id="43" name="Рисунок 4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77558" cy="307988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65204977" wp14:editId="22AF3D4A">
            <wp:extent cx="2467152" cy="3079630"/>
            <wp:effectExtent l="0" t="0" r="0" b="0"/>
            <wp:docPr id="49" name="Рисунок 49"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68482" cy="3081290"/>
                    </a:xfrm>
                    <a:prstGeom prst="rect">
                      <a:avLst/>
                    </a:prstGeom>
                    <a:noFill/>
                    <a:ln>
                      <a:noFill/>
                    </a:ln>
                  </pic:spPr>
                </pic:pic>
              </a:graphicData>
            </a:graphic>
          </wp:inline>
        </w:drawing>
      </w:r>
    </w:p>
    <w:p w:rsidR="00657FBF" w:rsidRDefault="00070E3E"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24023" cy="2769079"/>
            <wp:effectExtent l="0" t="0" r="0" b="0"/>
            <wp:docPr id="50" name="Рисунок 50"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31032" cy="2777086"/>
                    </a:xfrm>
                    <a:prstGeom prst="rect">
                      <a:avLst/>
                    </a:prstGeom>
                    <a:noFill/>
                    <a:ln>
                      <a:noFill/>
                    </a:ln>
                  </pic:spPr>
                </pic:pic>
              </a:graphicData>
            </a:graphic>
          </wp:inline>
        </w:drawing>
      </w:r>
      <w:r w:rsidRPr="00070E3E">
        <w:rPr>
          <w:rStyle w:val="a4"/>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94627" cy="2774369"/>
            <wp:effectExtent l="0" t="0" r="0" b="0"/>
            <wp:docPr id="57" name="Рисунок 57"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94627" cy="2774369"/>
                    </a:xfrm>
                    <a:prstGeom prst="rect">
                      <a:avLst/>
                    </a:prstGeom>
                    <a:noFill/>
                    <a:ln>
                      <a:noFill/>
                    </a:ln>
                  </pic:spPr>
                </pic:pic>
              </a:graphicData>
            </a:graphic>
          </wp:inline>
        </w:drawing>
      </w:r>
    </w:p>
    <w:p w:rsidR="00657FBF" w:rsidRDefault="00070E3E"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24023" cy="703700"/>
            <wp:effectExtent l="0" t="0" r="0" b="0"/>
            <wp:docPr id="59" name="Рисунок 59"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24192" cy="703749"/>
                    </a:xfrm>
                    <a:prstGeom prst="rect">
                      <a:avLst/>
                    </a:prstGeom>
                    <a:noFill/>
                    <a:ln>
                      <a:noFill/>
                    </a:ln>
                  </pic:spPr>
                </pic:pic>
              </a:graphicData>
            </a:graphic>
          </wp:inline>
        </w:drawing>
      </w:r>
    </w:p>
    <w:p w:rsidR="00657FBF" w:rsidRPr="00070956" w:rsidRDefault="00070956" w:rsidP="00070956">
      <w:pPr>
        <w:tabs>
          <w:tab w:val="left" w:pos="284"/>
        </w:tabs>
        <w:spacing w:after="0" w:line="240" w:lineRule="auto"/>
        <w:jc w:val="center"/>
        <w:rPr>
          <w:rFonts w:ascii="Times New Roman" w:eastAsia="Calibri" w:hAnsi="Times New Roman" w:cs="Times New Roman"/>
          <w:b/>
          <w:sz w:val="12"/>
          <w:szCs w:val="12"/>
        </w:rPr>
      </w:pPr>
      <w:r w:rsidRPr="00070956">
        <w:rPr>
          <w:rFonts w:ascii="Times New Roman" w:eastAsia="Calibri" w:hAnsi="Times New Roman" w:cs="Times New Roman"/>
          <w:b/>
          <w:sz w:val="12"/>
          <w:szCs w:val="12"/>
        </w:rPr>
        <w:lastRenderedPageBreak/>
        <w:t>РАЗДЕЛ 1. Проект планировки территории. Графическая часть</w:t>
      </w:r>
    </w:p>
    <w:p w:rsidR="00657FBF" w:rsidRDefault="00070956"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9034" cy="3010323"/>
            <wp:effectExtent l="0" t="0" r="0" b="0"/>
            <wp:docPr id="64" name="Рисунок 6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79370" cy="3010535"/>
                    </a:xfrm>
                    <a:prstGeom prst="rect">
                      <a:avLst/>
                    </a:prstGeom>
                    <a:noFill/>
                    <a:ln>
                      <a:noFill/>
                    </a:ln>
                  </pic:spPr>
                </pic:pic>
              </a:graphicData>
            </a:graphic>
          </wp:inline>
        </w:drawing>
      </w: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Pr="00070956" w:rsidRDefault="00070956" w:rsidP="00070956">
      <w:pPr>
        <w:tabs>
          <w:tab w:val="left" w:pos="284"/>
        </w:tabs>
        <w:spacing w:after="0" w:line="240" w:lineRule="auto"/>
        <w:jc w:val="center"/>
        <w:rPr>
          <w:rFonts w:ascii="Times New Roman" w:eastAsia="Calibri" w:hAnsi="Times New Roman" w:cs="Times New Roman"/>
          <w:b/>
          <w:sz w:val="12"/>
          <w:szCs w:val="12"/>
        </w:rPr>
      </w:pPr>
      <w:r w:rsidRPr="00070956">
        <w:rPr>
          <w:rFonts w:ascii="Times New Roman" w:eastAsia="Calibri" w:hAnsi="Times New Roman" w:cs="Times New Roman"/>
          <w:b/>
          <w:sz w:val="12"/>
          <w:szCs w:val="12"/>
        </w:rPr>
        <w:t>РАЗДЕЛ 2. Положения о размещении линейных объектов</w:t>
      </w:r>
    </w:p>
    <w:p w:rsidR="00070956" w:rsidRPr="00265480" w:rsidRDefault="00070956" w:rsidP="00070956">
      <w:pPr>
        <w:tabs>
          <w:tab w:val="left" w:pos="284"/>
        </w:tabs>
        <w:spacing w:after="0" w:line="240" w:lineRule="auto"/>
        <w:ind w:firstLine="284"/>
        <w:jc w:val="both"/>
        <w:rPr>
          <w:rFonts w:ascii="Times New Roman" w:eastAsia="Calibri" w:hAnsi="Times New Roman" w:cs="Times New Roman"/>
          <w:b/>
          <w:sz w:val="12"/>
          <w:szCs w:val="12"/>
        </w:rPr>
      </w:pPr>
      <w:r w:rsidRPr="00265480">
        <w:rPr>
          <w:rFonts w:ascii="Times New Roman" w:eastAsia="Calibri" w:hAnsi="Times New Roman" w:cs="Times New Roman"/>
          <w:b/>
          <w:sz w:val="12"/>
          <w:szCs w:val="12"/>
        </w:rPr>
        <w:t>2. Наименование и основные характеристики объекта</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2.1. Наименование объекта</w:t>
      </w:r>
    </w:p>
    <w:p w:rsidR="00070956" w:rsidRPr="00070956" w:rsidRDefault="00070956" w:rsidP="00265480">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«Техническое перевооружение УПН «</w:t>
      </w:r>
      <w:proofErr w:type="spellStart"/>
      <w:r w:rsidRPr="00070956">
        <w:rPr>
          <w:rFonts w:ascii="Times New Roman" w:eastAsia="Calibri" w:hAnsi="Times New Roman" w:cs="Times New Roman"/>
          <w:sz w:val="12"/>
          <w:szCs w:val="12"/>
        </w:rPr>
        <w:t>Радаевская</w:t>
      </w:r>
      <w:proofErr w:type="spellEnd"/>
      <w:r w:rsidRPr="00070956">
        <w:rPr>
          <w:rFonts w:ascii="Times New Roman" w:eastAsia="Calibri" w:hAnsi="Times New Roman" w:cs="Times New Roman"/>
          <w:sz w:val="12"/>
          <w:szCs w:val="12"/>
        </w:rPr>
        <w:t>» (</w:t>
      </w:r>
      <w:proofErr w:type="spellStart"/>
      <w:r w:rsidRPr="00070956">
        <w:rPr>
          <w:rFonts w:ascii="Times New Roman" w:eastAsia="Calibri" w:hAnsi="Times New Roman" w:cs="Times New Roman"/>
          <w:sz w:val="12"/>
          <w:szCs w:val="12"/>
        </w:rPr>
        <w:t>периметральное</w:t>
      </w:r>
      <w:proofErr w:type="spellEnd"/>
      <w:r w:rsidRPr="00070956">
        <w:rPr>
          <w:rFonts w:ascii="Times New Roman" w:eastAsia="Calibri" w:hAnsi="Times New Roman" w:cs="Times New Roman"/>
          <w:sz w:val="12"/>
          <w:szCs w:val="12"/>
        </w:rPr>
        <w:t xml:space="preserve"> ограждение и</w:t>
      </w:r>
      <w:r w:rsidR="00265480">
        <w:rPr>
          <w:rFonts w:ascii="Times New Roman" w:eastAsia="Calibri" w:hAnsi="Times New Roman" w:cs="Times New Roman"/>
          <w:sz w:val="12"/>
          <w:szCs w:val="12"/>
        </w:rPr>
        <w:t xml:space="preserve"> технические средства охраны)».</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2.2. Основные характеристики объекта</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Строительство проектируемого объекта производится в границах земельного отвода АО «</w:t>
      </w:r>
      <w:proofErr w:type="spellStart"/>
      <w:r w:rsidRPr="00070956">
        <w:rPr>
          <w:rFonts w:ascii="Times New Roman" w:eastAsia="Calibri" w:hAnsi="Times New Roman" w:cs="Times New Roman"/>
          <w:sz w:val="12"/>
          <w:szCs w:val="12"/>
        </w:rPr>
        <w:t>Самаранефтегаз</w:t>
      </w:r>
      <w:proofErr w:type="spellEnd"/>
      <w:r w:rsidRPr="00070956">
        <w:rPr>
          <w:rFonts w:ascii="Times New Roman" w:eastAsia="Calibri" w:hAnsi="Times New Roman" w:cs="Times New Roman"/>
          <w:sz w:val="12"/>
          <w:szCs w:val="12"/>
        </w:rPr>
        <w:t>».</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xml:space="preserve">Проектируемый объект – </w:t>
      </w:r>
      <w:proofErr w:type="spellStart"/>
      <w:r w:rsidRPr="00070956">
        <w:rPr>
          <w:rFonts w:ascii="Times New Roman" w:eastAsia="Calibri" w:hAnsi="Times New Roman" w:cs="Times New Roman"/>
          <w:sz w:val="12"/>
          <w:szCs w:val="12"/>
        </w:rPr>
        <w:t>периметральное</w:t>
      </w:r>
      <w:proofErr w:type="spellEnd"/>
      <w:r w:rsidRPr="00070956">
        <w:rPr>
          <w:rFonts w:ascii="Times New Roman" w:eastAsia="Calibri" w:hAnsi="Times New Roman" w:cs="Times New Roman"/>
          <w:sz w:val="12"/>
          <w:szCs w:val="12"/>
        </w:rPr>
        <w:t xml:space="preserve"> ограждение УПН «</w:t>
      </w:r>
      <w:proofErr w:type="spellStart"/>
      <w:r w:rsidRPr="00070956">
        <w:rPr>
          <w:rFonts w:ascii="Times New Roman" w:eastAsia="Calibri" w:hAnsi="Times New Roman" w:cs="Times New Roman"/>
          <w:sz w:val="12"/>
          <w:szCs w:val="12"/>
        </w:rPr>
        <w:t>Радаевская</w:t>
      </w:r>
      <w:proofErr w:type="spellEnd"/>
      <w:r w:rsidRPr="00070956">
        <w:rPr>
          <w:rFonts w:ascii="Times New Roman" w:eastAsia="Calibri" w:hAnsi="Times New Roman" w:cs="Times New Roman"/>
          <w:sz w:val="12"/>
          <w:szCs w:val="12"/>
        </w:rPr>
        <w:t>» предусматривается  для следующих площадок:</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территория УПН  «</w:t>
      </w:r>
      <w:proofErr w:type="spellStart"/>
      <w:r w:rsidRPr="00070956">
        <w:rPr>
          <w:rFonts w:ascii="Times New Roman" w:eastAsia="Calibri" w:hAnsi="Times New Roman" w:cs="Times New Roman"/>
          <w:sz w:val="12"/>
          <w:szCs w:val="12"/>
        </w:rPr>
        <w:t>Радаевская</w:t>
      </w:r>
      <w:proofErr w:type="spellEnd"/>
      <w:r w:rsidRPr="00070956">
        <w:rPr>
          <w:rFonts w:ascii="Times New Roman" w:eastAsia="Calibri" w:hAnsi="Times New Roman" w:cs="Times New Roman"/>
          <w:sz w:val="12"/>
          <w:szCs w:val="12"/>
        </w:rPr>
        <w:t>;</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площадка факела Ф-2;</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факельные свечи рассеивания СВ-1 и СВ-2;</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- 5 узлов запорной арматуры;</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площадка КСУ;</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колодец водоснабжения в районе демонтируемого КПП.</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xml:space="preserve">В состав </w:t>
      </w:r>
      <w:proofErr w:type="spellStart"/>
      <w:r w:rsidRPr="00070956">
        <w:rPr>
          <w:rFonts w:ascii="Times New Roman" w:eastAsia="Calibri" w:hAnsi="Times New Roman" w:cs="Times New Roman"/>
          <w:sz w:val="12"/>
          <w:szCs w:val="12"/>
        </w:rPr>
        <w:t>периметрального</w:t>
      </w:r>
      <w:proofErr w:type="spellEnd"/>
      <w:r w:rsidRPr="00070956">
        <w:rPr>
          <w:rFonts w:ascii="Times New Roman" w:eastAsia="Calibri" w:hAnsi="Times New Roman" w:cs="Times New Roman"/>
          <w:sz w:val="12"/>
          <w:szCs w:val="12"/>
        </w:rPr>
        <w:t xml:space="preserve"> ограждения входят: основное ограждение, верхнее дополнительное ограждение, нижнее дополнительное ограждение, распашные и откатные ворота, калитки.</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xml:space="preserve">Проектируемое </w:t>
      </w:r>
      <w:proofErr w:type="spellStart"/>
      <w:r w:rsidRPr="00070956">
        <w:rPr>
          <w:rFonts w:ascii="Times New Roman" w:eastAsia="Calibri" w:hAnsi="Times New Roman" w:cs="Times New Roman"/>
          <w:sz w:val="12"/>
          <w:szCs w:val="12"/>
        </w:rPr>
        <w:t>периметральное</w:t>
      </w:r>
      <w:proofErr w:type="spellEnd"/>
      <w:r w:rsidRPr="00070956">
        <w:rPr>
          <w:rFonts w:ascii="Times New Roman" w:eastAsia="Calibri" w:hAnsi="Times New Roman" w:cs="Times New Roman"/>
          <w:sz w:val="12"/>
          <w:szCs w:val="12"/>
        </w:rPr>
        <w:t xml:space="preserve"> ограждение имеет общую протяженность:</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вокруг территории УПН  «</w:t>
      </w:r>
      <w:proofErr w:type="spellStart"/>
      <w:r w:rsidRPr="00070956">
        <w:rPr>
          <w:rFonts w:ascii="Times New Roman" w:eastAsia="Calibri" w:hAnsi="Times New Roman" w:cs="Times New Roman"/>
          <w:sz w:val="12"/>
          <w:szCs w:val="12"/>
        </w:rPr>
        <w:t>Радаевская</w:t>
      </w:r>
      <w:proofErr w:type="spellEnd"/>
      <w:r w:rsidRPr="00070956">
        <w:rPr>
          <w:rFonts w:ascii="Times New Roman" w:eastAsia="Calibri" w:hAnsi="Times New Roman" w:cs="Times New Roman"/>
          <w:sz w:val="12"/>
          <w:szCs w:val="12"/>
        </w:rPr>
        <w:t>» – 2256,0 метров;</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вокруг площадки факела Ф-2 – 163,0 метров;</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вокруг колодца водоснабжения в районе КПП – 22,0 метра;</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вокруг факельных свечей рассеивания СВ-1 и СВ-2 – 150,0 метров;</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вокруг площадки КСУ – 492,0 метра;</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вокруг 5 узлов запорной арматуры – 5 участков по 35 метров.</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Площадка УПН  «</w:t>
      </w:r>
      <w:proofErr w:type="spellStart"/>
      <w:r w:rsidRPr="00070956">
        <w:rPr>
          <w:rFonts w:ascii="Times New Roman" w:eastAsia="Calibri" w:hAnsi="Times New Roman" w:cs="Times New Roman"/>
          <w:sz w:val="12"/>
          <w:szCs w:val="12"/>
        </w:rPr>
        <w:t>Радаевская</w:t>
      </w:r>
      <w:proofErr w:type="spellEnd"/>
      <w:r w:rsidRPr="00070956">
        <w:rPr>
          <w:rFonts w:ascii="Times New Roman" w:eastAsia="Calibri" w:hAnsi="Times New Roman" w:cs="Times New Roman"/>
          <w:sz w:val="12"/>
          <w:szCs w:val="12"/>
        </w:rPr>
        <w:t xml:space="preserve">» имеет одну </w:t>
      </w:r>
      <w:proofErr w:type="gramStart"/>
      <w:r w:rsidRPr="00070956">
        <w:rPr>
          <w:rFonts w:ascii="Times New Roman" w:eastAsia="Calibri" w:hAnsi="Times New Roman" w:cs="Times New Roman"/>
          <w:sz w:val="12"/>
          <w:szCs w:val="12"/>
        </w:rPr>
        <w:t>подъездную</w:t>
      </w:r>
      <w:proofErr w:type="gramEnd"/>
      <w:r w:rsidRPr="00070956">
        <w:rPr>
          <w:rFonts w:ascii="Times New Roman" w:eastAsia="Calibri" w:hAnsi="Times New Roman" w:cs="Times New Roman"/>
          <w:sz w:val="12"/>
          <w:szCs w:val="12"/>
        </w:rPr>
        <w:t xml:space="preserve"> а/м дорогу, на проектируемом ограждении площадки предусматривается установка в четырех местах автомобильных ворот, в трех местах – пешеходной калитки.</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xml:space="preserve">Площадка факела Ф-2 имеет одну </w:t>
      </w:r>
      <w:proofErr w:type="gramStart"/>
      <w:r w:rsidRPr="00070956">
        <w:rPr>
          <w:rFonts w:ascii="Times New Roman" w:eastAsia="Calibri" w:hAnsi="Times New Roman" w:cs="Times New Roman"/>
          <w:sz w:val="12"/>
          <w:szCs w:val="12"/>
        </w:rPr>
        <w:t>подъездную</w:t>
      </w:r>
      <w:proofErr w:type="gramEnd"/>
      <w:r w:rsidRPr="00070956">
        <w:rPr>
          <w:rFonts w:ascii="Times New Roman" w:eastAsia="Calibri" w:hAnsi="Times New Roman" w:cs="Times New Roman"/>
          <w:sz w:val="12"/>
          <w:szCs w:val="12"/>
        </w:rPr>
        <w:t xml:space="preserve"> а/м дорогу, на проектируемом ограждении площадки предусматривается установка автомобильных ворот.</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xml:space="preserve">На проектируемом ограждении площадки колодца </w:t>
      </w:r>
      <w:proofErr w:type="gramStart"/>
      <w:r w:rsidRPr="00070956">
        <w:rPr>
          <w:rFonts w:ascii="Times New Roman" w:eastAsia="Calibri" w:hAnsi="Times New Roman" w:cs="Times New Roman"/>
          <w:sz w:val="12"/>
          <w:szCs w:val="12"/>
        </w:rPr>
        <w:t>водоснабжения</w:t>
      </w:r>
      <w:proofErr w:type="gramEnd"/>
      <w:r w:rsidRPr="00070956">
        <w:rPr>
          <w:rFonts w:ascii="Times New Roman" w:eastAsia="Calibri" w:hAnsi="Times New Roman" w:cs="Times New Roman"/>
          <w:sz w:val="12"/>
          <w:szCs w:val="12"/>
        </w:rPr>
        <w:t xml:space="preserve"> в районе демонтируемого КПП  предусматривается установка одной пешеходной калитки.</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xml:space="preserve">Площадка факельных свечей СВ-1 и СВ-2 имеет одну </w:t>
      </w:r>
      <w:proofErr w:type="gramStart"/>
      <w:r w:rsidRPr="00070956">
        <w:rPr>
          <w:rFonts w:ascii="Times New Roman" w:eastAsia="Calibri" w:hAnsi="Times New Roman" w:cs="Times New Roman"/>
          <w:sz w:val="12"/>
          <w:szCs w:val="12"/>
        </w:rPr>
        <w:t>подъездную</w:t>
      </w:r>
      <w:proofErr w:type="gramEnd"/>
      <w:r w:rsidRPr="00070956">
        <w:rPr>
          <w:rFonts w:ascii="Times New Roman" w:eastAsia="Calibri" w:hAnsi="Times New Roman" w:cs="Times New Roman"/>
          <w:sz w:val="12"/>
          <w:szCs w:val="12"/>
        </w:rPr>
        <w:t xml:space="preserve"> а/м дорогу, на проектируемом ограждении площадки предусматривается установка автомобильных ворот.</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 xml:space="preserve">Площадка КСУ имеет две </w:t>
      </w:r>
      <w:proofErr w:type="gramStart"/>
      <w:r w:rsidRPr="00070956">
        <w:rPr>
          <w:rFonts w:ascii="Times New Roman" w:eastAsia="Calibri" w:hAnsi="Times New Roman" w:cs="Times New Roman"/>
          <w:sz w:val="12"/>
          <w:szCs w:val="12"/>
        </w:rPr>
        <w:t>подъездные</w:t>
      </w:r>
      <w:proofErr w:type="gramEnd"/>
      <w:r w:rsidRPr="00070956">
        <w:rPr>
          <w:rFonts w:ascii="Times New Roman" w:eastAsia="Calibri" w:hAnsi="Times New Roman" w:cs="Times New Roman"/>
          <w:sz w:val="12"/>
          <w:szCs w:val="12"/>
        </w:rPr>
        <w:t xml:space="preserve"> а/м дороги, на проектируемом ограждении площадки предусматривается установка в четырёх местах автомобильных ворот, в одном месте – пешеходной калитки.</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На проектируемом ограждении каждой площадки узлов запорной арматуры (5 шт.)  предусматривается установка одной пешеходной калитки.</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Проектом предусматривается установка опор для подвеса волоконно-оптического кабеля между площадками УПН «</w:t>
      </w:r>
      <w:proofErr w:type="spellStart"/>
      <w:r w:rsidRPr="00070956">
        <w:rPr>
          <w:rFonts w:ascii="Times New Roman" w:eastAsia="Calibri" w:hAnsi="Times New Roman" w:cs="Times New Roman"/>
          <w:sz w:val="12"/>
          <w:szCs w:val="12"/>
        </w:rPr>
        <w:t>Радаевская</w:t>
      </w:r>
      <w:proofErr w:type="spellEnd"/>
      <w:r w:rsidRPr="00070956">
        <w:rPr>
          <w:rFonts w:ascii="Times New Roman" w:eastAsia="Calibri" w:hAnsi="Times New Roman" w:cs="Times New Roman"/>
          <w:sz w:val="12"/>
          <w:szCs w:val="12"/>
        </w:rPr>
        <w:t>» и КСУ.</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Трасса проектируемого ограждения площадок выходит за пределы территории, отведённой под землепользование АО «</w:t>
      </w:r>
      <w:proofErr w:type="spellStart"/>
      <w:r w:rsidRPr="00070956">
        <w:rPr>
          <w:rFonts w:ascii="Times New Roman" w:eastAsia="Calibri" w:hAnsi="Times New Roman" w:cs="Times New Roman"/>
          <w:sz w:val="12"/>
          <w:szCs w:val="12"/>
        </w:rPr>
        <w:t>Самаранефтегаз</w:t>
      </w:r>
      <w:proofErr w:type="spellEnd"/>
      <w:r w:rsidRPr="00070956">
        <w:rPr>
          <w:rFonts w:ascii="Times New Roman" w:eastAsia="Calibri" w:hAnsi="Times New Roman" w:cs="Times New Roman"/>
          <w:sz w:val="12"/>
          <w:szCs w:val="12"/>
        </w:rPr>
        <w:t>». Площадь дополнительного участка, подлежащего постоянному землеотводу – 2,453 га.</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Территория, подлежащая рекультивации земли, а также территория для установки проектируемых опор ВОЛС, выходит за пределы существующего землеотвода АО «</w:t>
      </w:r>
      <w:proofErr w:type="spellStart"/>
      <w:r w:rsidRPr="00070956">
        <w:rPr>
          <w:rFonts w:ascii="Times New Roman" w:eastAsia="Calibri" w:hAnsi="Times New Roman" w:cs="Times New Roman"/>
          <w:sz w:val="12"/>
          <w:szCs w:val="12"/>
        </w:rPr>
        <w:t>Самаранефтегаз</w:t>
      </w:r>
      <w:proofErr w:type="spellEnd"/>
      <w:r w:rsidRPr="00070956">
        <w:rPr>
          <w:rFonts w:ascii="Times New Roman" w:eastAsia="Calibri" w:hAnsi="Times New Roman" w:cs="Times New Roman"/>
          <w:sz w:val="12"/>
          <w:szCs w:val="12"/>
        </w:rPr>
        <w:t>». Площадь дополнительного участка, подлежащего временному землеотводу – 0,96 га.</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lastRenderedPageBreak/>
        <w:t xml:space="preserve">Тип ограждения - сварная сетка по металлическим столбам с </w:t>
      </w:r>
      <w:proofErr w:type="spellStart"/>
      <w:r w:rsidRPr="00070956">
        <w:rPr>
          <w:rFonts w:ascii="Times New Roman" w:eastAsia="Calibri" w:hAnsi="Times New Roman" w:cs="Times New Roman"/>
          <w:sz w:val="12"/>
          <w:szCs w:val="12"/>
        </w:rPr>
        <w:t>противоподкопным</w:t>
      </w:r>
      <w:proofErr w:type="spellEnd"/>
      <w:r w:rsidRPr="00070956">
        <w:rPr>
          <w:rFonts w:ascii="Times New Roman" w:eastAsia="Calibri" w:hAnsi="Times New Roman" w:cs="Times New Roman"/>
          <w:sz w:val="12"/>
          <w:szCs w:val="12"/>
        </w:rPr>
        <w:t xml:space="preserve"> заграждением и верхним дополнительным ограждением, оборудуется АКЛ, высота ограждения - 2,5 м. Инженерный рубеж защиты строится на базе ограждения из металлической сварной сетки диаметром 5мм.</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proofErr w:type="gramStart"/>
      <w:r w:rsidRPr="00070956">
        <w:rPr>
          <w:rFonts w:ascii="Times New Roman" w:eastAsia="Calibri" w:hAnsi="Times New Roman" w:cs="Times New Roman"/>
          <w:sz w:val="12"/>
          <w:szCs w:val="12"/>
        </w:rPr>
        <w:t>Основное ограждение для усиления оборудовано дополнительными ограждениями, и состоит из верхнего и нижнего дополнительных ограждений.</w:t>
      </w:r>
      <w:proofErr w:type="gramEnd"/>
      <w:r w:rsidRPr="00070956">
        <w:rPr>
          <w:rFonts w:ascii="Times New Roman" w:eastAsia="Calibri" w:hAnsi="Times New Roman" w:cs="Times New Roman"/>
          <w:sz w:val="12"/>
          <w:szCs w:val="12"/>
        </w:rPr>
        <w:t xml:space="preserve"> Верхнее дополнительно ограждение устанавливается на основное ограждение и представляет собой козырек, изготовленный на основе секционной решетки основного ограждения и спирального барьера безопасности (АКЛ, диаметр спирали не менее 60 см, направляющая проволока оцинкованная, высокоуглеродистая, диаметр не менее 2,5 мм, толщина колющей ленты не менее 0,55 мм). Нижнее дополнительное ограждение для защиты от подкопа заглубляется в грунт на глубину не менее 0,5 м, выполнить в виде сплошной сетки ограждения 3м (заглубление в грунт на 0,5м).</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p>
    <w:p w:rsidR="00070956" w:rsidRPr="00265480" w:rsidRDefault="00070956" w:rsidP="00070956">
      <w:pPr>
        <w:tabs>
          <w:tab w:val="left" w:pos="284"/>
        </w:tabs>
        <w:spacing w:after="0" w:line="240" w:lineRule="auto"/>
        <w:ind w:firstLine="284"/>
        <w:jc w:val="both"/>
        <w:rPr>
          <w:rFonts w:ascii="Times New Roman" w:eastAsia="Calibri" w:hAnsi="Times New Roman" w:cs="Times New Roman"/>
          <w:b/>
          <w:sz w:val="12"/>
          <w:szCs w:val="12"/>
        </w:rPr>
      </w:pPr>
      <w:r w:rsidRPr="00265480">
        <w:rPr>
          <w:rFonts w:ascii="Times New Roman" w:eastAsia="Calibri" w:hAnsi="Times New Roman" w:cs="Times New Roman"/>
          <w:b/>
          <w:sz w:val="12"/>
          <w:szCs w:val="12"/>
        </w:rPr>
        <w:t>3. Местоположение проектируемого объекта</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В административном отношении объект расположен в Сергиевском районе Самарской области.</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Ближайшие к территории УПН населенные пункты:</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w:t>
      </w:r>
      <w:r w:rsidRPr="00070956">
        <w:rPr>
          <w:rFonts w:ascii="Times New Roman" w:eastAsia="Calibri" w:hAnsi="Times New Roman" w:cs="Times New Roman"/>
          <w:sz w:val="12"/>
          <w:szCs w:val="12"/>
        </w:rPr>
        <w:tab/>
      </w:r>
      <w:proofErr w:type="spellStart"/>
      <w:r w:rsidRPr="00070956">
        <w:rPr>
          <w:rFonts w:ascii="Times New Roman" w:eastAsia="Calibri" w:hAnsi="Times New Roman" w:cs="Times New Roman"/>
          <w:sz w:val="12"/>
          <w:szCs w:val="12"/>
        </w:rPr>
        <w:t>р.ц</w:t>
      </w:r>
      <w:proofErr w:type="spellEnd"/>
      <w:r w:rsidRPr="00070956">
        <w:rPr>
          <w:rFonts w:ascii="Times New Roman" w:eastAsia="Calibri" w:hAnsi="Times New Roman" w:cs="Times New Roman"/>
          <w:sz w:val="12"/>
          <w:szCs w:val="12"/>
        </w:rPr>
        <w:t>. Сергиевск, расположенный в 5,0 км к востоку;</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w:t>
      </w:r>
      <w:r w:rsidRPr="00070956">
        <w:rPr>
          <w:rFonts w:ascii="Times New Roman" w:eastAsia="Calibri" w:hAnsi="Times New Roman" w:cs="Times New Roman"/>
          <w:sz w:val="12"/>
          <w:szCs w:val="12"/>
        </w:rPr>
        <w:tab/>
        <w:t>с. Сургут, расположенный в 7,5 км к юго-востоку;</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w:t>
      </w:r>
      <w:r w:rsidRPr="00070956">
        <w:rPr>
          <w:rFonts w:ascii="Times New Roman" w:eastAsia="Calibri" w:hAnsi="Times New Roman" w:cs="Times New Roman"/>
          <w:sz w:val="12"/>
          <w:szCs w:val="12"/>
        </w:rPr>
        <w:tab/>
        <w:t>п. Суходол, расположенный в 9,5 км к юго-востоку;</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w:t>
      </w:r>
      <w:r w:rsidRPr="00070956">
        <w:rPr>
          <w:rFonts w:ascii="Times New Roman" w:eastAsia="Calibri" w:hAnsi="Times New Roman" w:cs="Times New Roman"/>
          <w:sz w:val="12"/>
          <w:szCs w:val="12"/>
        </w:rPr>
        <w:tab/>
        <w:t>п. Светлодольск, расположенный в 7,5 км к юго-востоку;</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w:t>
      </w:r>
      <w:r w:rsidRPr="00070956">
        <w:rPr>
          <w:rFonts w:ascii="Times New Roman" w:eastAsia="Calibri" w:hAnsi="Times New Roman" w:cs="Times New Roman"/>
          <w:sz w:val="12"/>
          <w:szCs w:val="12"/>
        </w:rPr>
        <w:tab/>
        <w:t>п. Участок Сок, расположенный в 4,5 км к юго-востоку;</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w:t>
      </w:r>
      <w:r w:rsidRPr="00070956">
        <w:rPr>
          <w:rFonts w:ascii="Times New Roman" w:eastAsia="Calibri" w:hAnsi="Times New Roman" w:cs="Times New Roman"/>
          <w:sz w:val="12"/>
          <w:szCs w:val="12"/>
        </w:rPr>
        <w:tab/>
        <w:t>п. Павловка, расположенный в 6,0 км к югу;</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w:t>
      </w:r>
      <w:r w:rsidRPr="00070956">
        <w:rPr>
          <w:rFonts w:ascii="Times New Roman" w:eastAsia="Calibri" w:hAnsi="Times New Roman" w:cs="Times New Roman"/>
          <w:sz w:val="12"/>
          <w:szCs w:val="12"/>
        </w:rPr>
        <w:tab/>
        <w:t>п. Студеный Ключ, расположенный в 3,2 км к юго-западу.</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Дорожная сеть района работ представлена асфальтированными автодорогами: Москва-Челябинск (М-5), подъездными дорогами к указанным выше селам, к площадке УПН «</w:t>
      </w:r>
      <w:proofErr w:type="spellStart"/>
      <w:r w:rsidRPr="00070956">
        <w:rPr>
          <w:rFonts w:ascii="Times New Roman" w:eastAsia="Calibri" w:hAnsi="Times New Roman" w:cs="Times New Roman"/>
          <w:sz w:val="12"/>
          <w:szCs w:val="12"/>
        </w:rPr>
        <w:t>Радаевская</w:t>
      </w:r>
      <w:proofErr w:type="spellEnd"/>
      <w:r w:rsidRPr="00070956">
        <w:rPr>
          <w:rFonts w:ascii="Times New Roman" w:eastAsia="Calibri" w:hAnsi="Times New Roman" w:cs="Times New Roman"/>
          <w:sz w:val="12"/>
          <w:szCs w:val="12"/>
        </w:rPr>
        <w:t>».</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Площадка представляет собой промышленную территорию с плотной застройкой и густой сетью подземных, наземных и надземных инженерных коммуникаций, является промышленным объектом.</w:t>
      </w:r>
    </w:p>
    <w:p w:rsidR="00070956" w:rsidRPr="00070956"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Рельеф района работ равнинный. Перепад высот на территории УПН «</w:t>
      </w:r>
      <w:proofErr w:type="spellStart"/>
      <w:r w:rsidRPr="00070956">
        <w:rPr>
          <w:rFonts w:ascii="Times New Roman" w:eastAsia="Calibri" w:hAnsi="Times New Roman" w:cs="Times New Roman"/>
          <w:sz w:val="12"/>
          <w:szCs w:val="12"/>
        </w:rPr>
        <w:t>Радаевская</w:t>
      </w:r>
      <w:proofErr w:type="spellEnd"/>
      <w:r w:rsidRPr="00070956">
        <w:rPr>
          <w:rFonts w:ascii="Times New Roman" w:eastAsia="Calibri" w:hAnsi="Times New Roman" w:cs="Times New Roman"/>
          <w:sz w:val="12"/>
          <w:szCs w:val="12"/>
        </w:rPr>
        <w:t>» от 69,0 до 110,0 м.</w:t>
      </w:r>
    </w:p>
    <w:p w:rsidR="00657FBF" w:rsidRDefault="00070956" w:rsidP="00070956">
      <w:pPr>
        <w:tabs>
          <w:tab w:val="left" w:pos="284"/>
        </w:tabs>
        <w:spacing w:after="0" w:line="240" w:lineRule="auto"/>
        <w:ind w:firstLine="284"/>
        <w:jc w:val="both"/>
        <w:rPr>
          <w:rFonts w:ascii="Times New Roman" w:eastAsia="Calibri" w:hAnsi="Times New Roman" w:cs="Times New Roman"/>
          <w:sz w:val="12"/>
          <w:szCs w:val="12"/>
        </w:rPr>
      </w:pPr>
      <w:r w:rsidRPr="00070956">
        <w:rPr>
          <w:rFonts w:ascii="Times New Roman" w:eastAsia="Calibri" w:hAnsi="Times New Roman" w:cs="Times New Roman"/>
          <w:sz w:val="12"/>
          <w:szCs w:val="12"/>
        </w:rPr>
        <w:t>В геоморфологическом отношении участок изысканий расположен на правобережном склоне долины р. Сок.</w:t>
      </w:r>
    </w:p>
    <w:p w:rsidR="00657FBF" w:rsidRDefault="00265480" w:rsidP="00F85E6D">
      <w:pPr>
        <w:tabs>
          <w:tab w:val="left" w:pos="284"/>
        </w:tabs>
        <w:spacing w:after="0" w:line="240" w:lineRule="auto"/>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Обзорная схема района работ представлена на рисунке 1.</w:t>
      </w:r>
    </w:p>
    <w:p w:rsidR="00657FBF" w:rsidRDefault="00265480"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659227" cy="1699404"/>
            <wp:effectExtent l="0" t="0" r="0" b="0"/>
            <wp:docPr id="66" name="Рисунок 66"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59629" cy="1699661"/>
                    </a:xfrm>
                    <a:prstGeom prst="rect">
                      <a:avLst/>
                    </a:prstGeom>
                    <a:noFill/>
                    <a:ln>
                      <a:noFill/>
                    </a:ln>
                  </pic:spPr>
                </pic:pic>
              </a:graphicData>
            </a:graphic>
          </wp:inline>
        </w:drawing>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Рис. 1 – Обзорная схема района работ</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b/>
          <w:sz w:val="12"/>
          <w:szCs w:val="12"/>
        </w:rPr>
      </w:pPr>
      <w:r w:rsidRPr="00265480">
        <w:rPr>
          <w:rFonts w:ascii="Times New Roman" w:eastAsia="Calibri" w:hAnsi="Times New Roman" w:cs="Times New Roman"/>
          <w:b/>
          <w:sz w:val="12"/>
          <w:szCs w:val="12"/>
        </w:rPr>
        <w:t xml:space="preserve">4. Перечень </w:t>
      </w:r>
      <w:proofErr w:type="gramStart"/>
      <w:r w:rsidRPr="00265480">
        <w:rPr>
          <w:rFonts w:ascii="Times New Roman" w:eastAsia="Calibri" w:hAnsi="Times New Roman" w:cs="Times New Roman"/>
          <w:b/>
          <w:sz w:val="12"/>
          <w:szCs w:val="12"/>
        </w:rPr>
        <w:t>координат характерных точек зон планируемого размещения объекта</w:t>
      </w:r>
      <w:proofErr w:type="gramEnd"/>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p>
    <w:p w:rsidR="00657FBF"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 xml:space="preserve">Таблица 1 - Перечень </w:t>
      </w:r>
      <w:proofErr w:type="gramStart"/>
      <w:r w:rsidRPr="00265480">
        <w:rPr>
          <w:rFonts w:ascii="Times New Roman" w:eastAsia="Calibri" w:hAnsi="Times New Roman" w:cs="Times New Roman"/>
          <w:sz w:val="12"/>
          <w:szCs w:val="12"/>
        </w:rPr>
        <w:t>координат характерных точек зон планируемого размещения объекта</w:t>
      </w:r>
      <w:proofErr w:type="gramEnd"/>
    </w:p>
    <w:tbl>
      <w:tblPr>
        <w:tblStyle w:val="212"/>
        <w:tblW w:w="7513" w:type="dxa"/>
        <w:tblInd w:w="108" w:type="dxa"/>
        <w:tblLook w:val="04A0" w:firstRow="1" w:lastRow="0" w:firstColumn="1" w:lastColumn="0" w:noHBand="0" w:noVBand="1"/>
      </w:tblPr>
      <w:tblGrid>
        <w:gridCol w:w="2416"/>
        <w:gridCol w:w="2647"/>
        <w:gridCol w:w="2450"/>
      </w:tblGrid>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 xml:space="preserve">№ </w:t>
            </w:r>
            <w:proofErr w:type="gramStart"/>
            <w:r w:rsidRPr="00265480">
              <w:rPr>
                <w:rFonts w:ascii="Times New Roman" w:eastAsia="Calibri" w:hAnsi="Times New Roman" w:cs="Times New Roman"/>
                <w:sz w:val="12"/>
                <w:szCs w:val="12"/>
              </w:rPr>
              <w:t>п</w:t>
            </w:r>
            <w:proofErr w:type="gramEnd"/>
            <w:r w:rsidRPr="00265480">
              <w:rPr>
                <w:rFonts w:ascii="Times New Roman" w:eastAsia="Calibri" w:hAnsi="Times New Roman" w:cs="Times New Roman"/>
                <w:sz w:val="12"/>
                <w:szCs w:val="12"/>
              </w:rPr>
              <w:t>/п</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X</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Y</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471902.73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2237002.24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471922.50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2236993.13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471917.87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2236989.40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471909.93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2236982.62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471895.17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2236990.05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471800.06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2237047.98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471857.28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2237009.18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471795.94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2237039.77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471798.03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2237044.03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471958.93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2237150.94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471972.82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2237144.17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471966.47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2237131.87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471952.58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2237138.64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471931.97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2237163.01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471945.86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2237156.24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471939.51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2237143.94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471925.62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2237150.71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471974.05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2237194.18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471987.94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2237187.41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471981.59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2237175.12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471967.71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2237181.88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lastRenderedPageBreak/>
              <w:t>22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471263.89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2237252.62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471264.48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2237252.20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471277.41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2237238.44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471279.89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2237235.63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471275.36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2237236.59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471259.57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2237243.69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471722.88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2237560.03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471759.74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2237541.83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471741.97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2237497.37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471701.72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2237517.31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471062.00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2237582.46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471074.79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2237472.56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471070.57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2237494.49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471066.24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2237517.84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471063.42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2237556.23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471276.25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2237802.42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471281.24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2237800.32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471285.15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2237800.89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471322.71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2237785.46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471360.29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2237770.02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471362.77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2237777.56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471387.15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2237782.70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471426.10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2237767.12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471438.68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2237760.80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471453.22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2237753.48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471495.07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2237731.86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471511.31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2237723.47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471530.00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2237713.82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50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471547.71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2237704.67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51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471570.50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2237692.88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52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471601.17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2237676.97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53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471623.32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2237665.48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54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471644.61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2237654.38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55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471681.20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2237635.28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56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471695.41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2237627.86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57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471724.76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2237612.54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58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471681.93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2237521.64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59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471654.75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2237463.85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60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471658.14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2237462.39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61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471663.10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2237460.36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62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471667.77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2237458.38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63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471672.00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2237456.32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64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471670.93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2237453.50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65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471669.73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2237450.11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66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471669.23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2237448.72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67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471666.82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2237442.84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68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471665.07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2237438.58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69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471663.31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2237434.10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70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471661.60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2237429.63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71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471660.14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2237425.82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72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471658.78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2237423.14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73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471652.97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2237426.11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74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471642.78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2237431.34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75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471633.24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2237436.27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76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471628.68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2237438.60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77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471617.93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2237444.55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78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471609.41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2237449.16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79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471608.22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2237449.91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80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471605.29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2237450.53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81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471596.64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2237450.79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82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471589.96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2237450.97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83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471585.11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2237451.10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84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471584.11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2237451.13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85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471581.09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2237451.38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86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471579.39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2237451.75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87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471578.42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2237453.14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88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471576.36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2237458.32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89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471574.91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2237462.09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90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471574.23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2237463.91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91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471573.14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2237466.89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lastRenderedPageBreak/>
              <w:t>92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471572.53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2237468.54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93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471570.81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2237469.27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94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471566.06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2237478.59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95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471558.73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2237486.15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96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471554.54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2237489.27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97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471549.94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2237490.41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98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471516.94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2237476.09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99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471516.42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2237473.86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100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471508.11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2237452.26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101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471502.91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2237438.77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102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471501.71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2237436.19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103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471505.68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2237434.35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104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471508.09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2237433.01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105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471506.40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2237427.88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106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471504.43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2237422.39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107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471500.76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2237412.23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108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471498.68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2237406.61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109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471496.62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2237400.99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110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471496.98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2237398.08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111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471496.82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2237396.67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112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471494.60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2237390.87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113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471488.55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2237380.32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114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471487.91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2237379.56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115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471483.22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2237368.63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116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471478.05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2237356.69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117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471472.69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2237344.12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118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471469.48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2237336.51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119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471467.41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2237331.64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120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471464.80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2237326.87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121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471500.06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2237312.51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122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471524.90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2237306.75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123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471548.40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2237300.19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124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471572.46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2237293.31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125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471603.63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2237277.00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126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471599.67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2237263.53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127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471613.11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2237257.49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128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471628.60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2237250.51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129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471686.79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2237223.71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130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471742.66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2237198.54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131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471786.47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2237178.94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132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471836.89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2237156.42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133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471871.11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2237141.14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134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471908.61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2237124.39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135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471914.51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2237136.02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136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471926.71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2237129.47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137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471921.26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2237118.74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138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471933.36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2237113.34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139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471938.14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2237122.76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140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471950.34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2237116.22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141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471946.01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2237107.69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142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471978.56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2237093.51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143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471972.08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2237063.10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144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471990.44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2237055.65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145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471976.49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2237018.86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146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471953.86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2237027.45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147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471948.73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2237026.22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148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471942.03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2237009.72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149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471930.86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2237000.06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150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471927.79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2237001.56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151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471908.19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2237011.30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152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471919.14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2237028.41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153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471884.25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2237051.40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154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471905.06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2237090.32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155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471907.48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2237089.32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156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471920.18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2237084.17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157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471945.95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2237073.70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158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471966.28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2237065.45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159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471971.29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2237089.50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160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471964.89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2237092.54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161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471959.99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2237094.59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lastRenderedPageBreak/>
              <w:t>162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471943.33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2237101.42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163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471935.42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2237104.62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164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471920.34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2237111.36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165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471906.60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2237117.58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166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471889.69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2237125.55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167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471862.42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2237138.33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168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471840.55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2237148.10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169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471782.25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2237174.14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170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471755.91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2237185.94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171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471745.96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2237190.41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172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471742.27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2237192.06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173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471737.11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2237194.31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174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471736.59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2237194.53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175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471735.72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2237194.91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176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471734.05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2237195.63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177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471729.78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2237197.48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178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471722.08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2237200.81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179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471720.06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2237201.69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180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471718.59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2237202.32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181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471717.73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2237202.73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182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471710.80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2237206.04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183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471694.24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2237213.96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184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471668.11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2237225.26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185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471638.66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2237238.21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186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471590.94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2237259.49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187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471595.44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2237273.89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188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471567.72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2237288.29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189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471529.62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2237299.21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190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471506.36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2237305.48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191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471491.89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2237309.37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192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471482.82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2237312.67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193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471479.87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2237313.90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194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471479.00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2237314.27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195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471476.71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2237315.24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196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471473.90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2237316.43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197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471469.64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2237318.24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198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471465.62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2237319.95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199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471461.82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2237321.57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200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471461.39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2237320.76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201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471460.71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2237318.01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202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471459.12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2237315.27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203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471457.83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2237312.49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204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471454.90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2237304.61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205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471453.39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2237300.43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206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471450.05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2237292.82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207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471449.19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2237291.00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208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471442.19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2237275.04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209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471441.06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2237272.57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210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471437.70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2237265.38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211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471435.22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2237260.07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212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471433.55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2237256.10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213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471431.75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2237252.35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214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471429.57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2237247.51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215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471426.80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2237241.40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216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471423.21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2237235.45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217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471420.37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2237231.00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218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471415.10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2237223.29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219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471410.37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2237216.21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471408.94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2237214.74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471406.65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2237215.16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471396.02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2237219.81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471377.85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2237229.07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471336.34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2237224.15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471304.19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2237220.42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471278.65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2237217.49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471277.03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2237217.77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471269.72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2237221.27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471254.78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2237228.46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230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471241.50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2237234.87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231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471203.78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2237252.90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lastRenderedPageBreak/>
              <w:t>232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471190.30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2237259.32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233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471189.67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2237257.99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234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471112.29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2237294.91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235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471112.97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2237296.38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236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471109.42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2237298.12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237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471104.51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2237300.64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238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471101.02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2237302.37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239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471102.35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2237305.07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240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471105.01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2237309.93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241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471109.67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2237319.27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242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471111.63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2237323.09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243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471115.00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2237329.47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244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471119.67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2237338.35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245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471125.80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2237349.97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246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471131.50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2237360.72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247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471136.43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2237369.86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248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471140.15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2237376.65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249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471137.40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2237380.61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250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471137.40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2237381.14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251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471139.18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2237379.08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252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471145.13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2237373.33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253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471138.23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2237360.64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254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471133.14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2237351.05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255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471126.67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2237338.76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256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471120.28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2237326.63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257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471114.97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2237316.32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258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471109.13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2237304.94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259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471115.50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2237301.83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260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471147.52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2237370.95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261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471147.85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2237370.70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262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471205.11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2237315.35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263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471212.77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2237307.20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264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471212.86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2237307.06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265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471192.89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2237264.73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266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471212.71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2237255.29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267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471231.50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2237246.34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268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471244.31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2237240.16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269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471253.58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2237235.68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270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471278.75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2237223.60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271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471290.16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2237224.88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272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471291.18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2237223.80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273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471376.23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2237232.17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274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471379.42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2237235.07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275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471382.44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2237233.48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276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471391.66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2237228.87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277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471401.59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2237223.90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278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471406.80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2237221.64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279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471417.49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2237237.23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280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471421.47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2237244.06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281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471430.21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2237262.97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282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471433.80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2237270.77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283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471436.41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2237276.45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284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471438.20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2237280.49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285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471443.30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2237292.05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286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471444.22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2237294.25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287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471449.74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2237299.29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288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471514.15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2237479.23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289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471594.64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2237577.48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290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471626.26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2237656.62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291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471450.58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2237747.93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292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471333.80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2237743.65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293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471200.00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2237707.93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294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471200.89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2237709.87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295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471204.95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2237718.58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296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471210.19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2237729.47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297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471215.84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2237741.24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298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471220.58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2237751.07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299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471226.98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2237764.29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300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471230.53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2237771.49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301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471231.74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2237771.59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lastRenderedPageBreak/>
              <w:t>302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471234.44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2237771.83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303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471236.31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2237771.82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304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471237.66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2237775.65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305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471241.08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2237785.43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306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471244.53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2237794.76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307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471245.31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2237796.52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308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471250.38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2237797.57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309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471252.34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2237797.95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310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471259.10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2237799.25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311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471266.54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2237800.63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312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471272.69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2237801.76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313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471256.92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2237792.69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314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471252.44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2237787.31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315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471246.96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2237780.72</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316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471244.93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2237778.29</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317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471249.65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2237791.30</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318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471652.19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2237458.43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319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471657.37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2237456.23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320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471659.66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2237455.28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321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471662.36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2237454.14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322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471664.46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2237453.27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323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471662.95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2237449.15</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324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471661.74</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2237445.93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325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471660.77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2237443.37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326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471660.19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2237441.98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327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471659.50</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2237440.58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328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471658.79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2237439.18</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329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471658.28</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2237437.77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330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471656.86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2237433.97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331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471655.89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2237431.37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332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471653.37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2237432.63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333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471643.26</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2237437.81</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334</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471642.93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2237438.74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335</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471580.11</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2237465.33</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336</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471600.57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2237456.67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337</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471593.93</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2237456.87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338</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471583.32</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2237457.17</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339</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471628.97</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2237655.26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340</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471717.69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2237609.14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341</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471654.29</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2237472.26</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342</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471556.15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2237525.84</w:t>
            </w:r>
          </w:p>
        </w:tc>
      </w:tr>
      <w:tr w:rsidR="00265480" w:rsidRPr="00265480" w:rsidTr="00265480">
        <w:trPr>
          <w:trHeight w:val="20"/>
        </w:trPr>
        <w:tc>
          <w:tcPr>
            <w:tcW w:w="2416"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343</w:t>
            </w:r>
          </w:p>
        </w:tc>
        <w:tc>
          <w:tcPr>
            <w:tcW w:w="2647"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471597.35</w:t>
            </w:r>
          </w:p>
        </w:tc>
        <w:tc>
          <w:tcPr>
            <w:tcW w:w="2450" w:type="dxa"/>
            <w:noWrap/>
            <w:hideMark/>
          </w:tcPr>
          <w:p w:rsidR="00265480" w:rsidRPr="00265480" w:rsidRDefault="00265480" w:rsidP="00265480">
            <w:pPr>
              <w:tabs>
                <w:tab w:val="left" w:pos="284"/>
              </w:tabs>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2237576.12</w:t>
            </w:r>
          </w:p>
        </w:tc>
      </w:tr>
    </w:tbl>
    <w:p w:rsidR="00657FBF" w:rsidRDefault="00657FBF" w:rsidP="00265480">
      <w:pPr>
        <w:tabs>
          <w:tab w:val="left" w:pos="284"/>
        </w:tabs>
        <w:spacing w:after="0" w:line="240" w:lineRule="auto"/>
        <w:jc w:val="both"/>
        <w:rPr>
          <w:rFonts w:ascii="Times New Roman" w:eastAsia="Calibri" w:hAnsi="Times New Roman" w:cs="Times New Roman"/>
          <w:sz w:val="12"/>
          <w:szCs w:val="12"/>
        </w:rPr>
      </w:pP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480">
        <w:rPr>
          <w:rFonts w:ascii="Times New Roman" w:eastAsia="Calibri" w:hAnsi="Times New Roman" w:cs="Times New Roman"/>
          <w:sz w:val="12"/>
          <w:szCs w:val="12"/>
        </w:rPr>
        <w:t>В соответствии со статьей 1 п.11 Градостроительного кодекса РФ от 29.12.2004 г. №190-ФЗ, 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 – 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В данном проекте предусмотрено установление красных линий, являющихся границами земельных участков, на которых расположены линейные объекты.</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Каталог координат поворотных точек проектируемых красных линий,</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 xml:space="preserve">определяющих их точное расположение на местности, </w:t>
      </w:r>
      <w:proofErr w:type="gramStart"/>
      <w:r w:rsidRPr="00265480">
        <w:rPr>
          <w:rFonts w:ascii="Times New Roman" w:eastAsia="Calibri" w:hAnsi="Times New Roman" w:cs="Times New Roman"/>
          <w:sz w:val="12"/>
          <w:szCs w:val="12"/>
        </w:rPr>
        <w:t>приведен</w:t>
      </w:r>
      <w:proofErr w:type="gramEnd"/>
      <w:r w:rsidRPr="00265480">
        <w:rPr>
          <w:rFonts w:ascii="Times New Roman" w:eastAsia="Calibri" w:hAnsi="Times New Roman" w:cs="Times New Roman"/>
          <w:sz w:val="12"/>
          <w:szCs w:val="12"/>
        </w:rPr>
        <w:t xml:space="preserve"> на чертеже красных линий.</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b/>
          <w:sz w:val="12"/>
          <w:szCs w:val="12"/>
        </w:rPr>
      </w:pPr>
      <w:r w:rsidRPr="00265480">
        <w:rPr>
          <w:rFonts w:ascii="Times New Roman" w:eastAsia="Calibri" w:hAnsi="Times New Roman" w:cs="Times New Roman"/>
          <w:b/>
          <w:sz w:val="12"/>
          <w:szCs w:val="12"/>
        </w:rPr>
        <w:t>5. Мероприятия по предотвращению и (или) снижению возможного негативного воздействия намечаемой хозяйственной деятельности на окружающую среду и рациональному использованию природных ресурсов на период строительства и эксплуатации объекта капитального строительства</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5.1. Мероприятия по сохранению объектов культурного наследия</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 xml:space="preserve">Согласно заключению </w:t>
      </w:r>
      <w:proofErr w:type="gramStart"/>
      <w:r w:rsidRPr="00265480">
        <w:rPr>
          <w:rFonts w:ascii="Times New Roman" w:eastAsia="Calibri" w:hAnsi="Times New Roman" w:cs="Times New Roman"/>
          <w:sz w:val="12"/>
          <w:szCs w:val="12"/>
        </w:rPr>
        <w:t>Управления государственной охраны объектов культурного наследия Самарской области</w:t>
      </w:r>
      <w:proofErr w:type="gramEnd"/>
      <w:r w:rsidRPr="00265480">
        <w:rPr>
          <w:rFonts w:ascii="Times New Roman" w:eastAsia="Calibri" w:hAnsi="Times New Roman" w:cs="Times New Roman"/>
          <w:sz w:val="12"/>
          <w:szCs w:val="12"/>
        </w:rPr>
        <w:t xml:space="preserve"> № 43/5564 от 07.12.2018 г., объекты культурного наследия, либо объекты, обладающие признаками культурного наследия, отсутствуют, и возможно проведение землеустроительных, строительных, мелиоративных, хозяйственных и иных работ.</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подобные объекты.</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5.2. Мероприятия по охране окружающей среды</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Мероприятия по охране недр и окружающей среды являются важным элементом деятельности нефтегазодобывающего предприятия АО «</w:t>
      </w:r>
      <w:proofErr w:type="spellStart"/>
      <w:r w:rsidRPr="00265480">
        <w:rPr>
          <w:rFonts w:ascii="Times New Roman" w:eastAsia="Calibri" w:hAnsi="Times New Roman" w:cs="Times New Roman"/>
          <w:sz w:val="12"/>
          <w:szCs w:val="12"/>
        </w:rPr>
        <w:t>Самаранефтегаз</w:t>
      </w:r>
      <w:proofErr w:type="spellEnd"/>
      <w:r w:rsidRPr="00265480">
        <w:rPr>
          <w:rFonts w:ascii="Times New Roman" w:eastAsia="Calibri" w:hAnsi="Times New Roman" w:cs="Times New Roman"/>
          <w:sz w:val="12"/>
          <w:szCs w:val="12"/>
        </w:rPr>
        <w:t>», хотя при существующей системе материально-технического снабжения не обеспечивается, в полной мере, высокая эффективность и безаварийность производства и, следовательно, сохранение окружающей природной среды.</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Для уменьшения воздействия на почвенный слой от проезда строительной техники проезд следует осуществлять по специально отведенным участкам в пределах строительной полосы (площадки).</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lastRenderedPageBreak/>
        <w:t>Перед началом производства строительных работ, а также после окончания работ, после рекультивации земель необходимо выполнить отбор проб и лабораторные анализы почвы (почвенные, агрохимические, фитосанитарные, токсикологические).</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В ходе производства работ необходимо выполнять мероприятия по охране и рациональному использованию плодородного слоя почвы.</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На строительных площадках следует предусматривать только стоянку машин и механизмов, занятых в текущих технологических процессах. Остальную технику следует вывозить из зоны строительства.</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Замена масла в дорожной технике на площадке запрещена. Заправку строительных и дорожных машин следует выполнять на организованной площадке с твердым покрытием.</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Строительные отходы следует собирать в контейнер на территории площадок строительства и по мере наполнения вывозить на организованный полигон для утилизации. Подрядной организации до начала производства работ необходимо заключить договор на вывоз мусора с организацией, в чьем ведомстве находится полигон.</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При производстве земляных работ плодородный слой срезается бульдозером, не смешивая с нижележащим горизонтом, и складируется в пределах полосы отвода. Плодородный слой почвы, не использованный сразу в ходе работ, должен быть сложен в бурты, соответствующие требованиям ГОСТ 17.5.3.04-83.</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Рекультивация земель - это комплекс мероприятий, направленных на восстановление продуктивности и народнохозяйственной ценности нарушенных и загрязненных земель, а также на улучшение условий окружающей среды.</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Рекультивация нарушенных земель, как правило, имеет цель восстановления плодородного слоя почвы для дальнейшего использования территории.</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АО «</w:t>
      </w:r>
      <w:proofErr w:type="spellStart"/>
      <w:r w:rsidRPr="00265480">
        <w:rPr>
          <w:rFonts w:ascii="Times New Roman" w:eastAsia="Calibri" w:hAnsi="Times New Roman" w:cs="Times New Roman"/>
          <w:sz w:val="12"/>
          <w:szCs w:val="12"/>
        </w:rPr>
        <w:t>Самаранефтегаз</w:t>
      </w:r>
      <w:proofErr w:type="spellEnd"/>
      <w:r w:rsidRPr="00265480">
        <w:rPr>
          <w:rFonts w:ascii="Times New Roman" w:eastAsia="Calibri" w:hAnsi="Times New Roman" w:cs="Times New Roman"/>
          <w:sz w:val="12"/>
          <w:szCs w:val="12"/>
        </w:rPr>
        <w:t>» использует данные земли для промышленного производства, в связи с этим не требуется восстановление плодородности почв.</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В соответствии с «Земельным кодексом РФ» предприятия, учреждения и организации при разработке полезных ископаемых, проведении строительных и других работ обязаны:</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w:t>
      </w:r>
      <w:r w:rsidRPr="00265480">
        <w:rPr>
          <w:rFonts w:ascii="Times New Roman" w:eastAsia="Calibri" w:hAnsi="Times New Roman" w:cs="Times New Roman"/>
          <w:sz w:val="12"/>
          <w:szCs w:val="12"/>
        </w:rPr>
        <w:tab/>
        <w:t>после окончания работ за свой счет привести нарушаемые земли и занимаемые земельные участки в состояние, пригодное для дальнейшего использования их по назначению.</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Проектом предусматриваются затраты на озеленение и благоустройство внутриплощадочных территорий. Данные мероприятия являются техническими решениями по созданию устойчивости сооружения и обеспечению его пожарной и санитарной безопасности и безаварийной эксплуатации.</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 xml:space="preserve">Согласно ГОСТ 17.5.3.04-83, </w:t>
      </w:r>
      <w:proofErr w:type="spellStart"/>
      <w:r w:rsidRPr="00265480">
        <w:rPr>
          <w:rFonts w:ascii="Times New Roman" w:eastAsia="Calibri" w:hAnsi="Times New Roman" w:cs="Times New Roman"/>
          <w:sz w:val="12"/>
          <w:szCs w:val="12"/>
        </w:rPr>
        <w:t>рекультивационные</w:t>
      </w:r>
      <w:proofErr w:type="spellEnd"/>
      <w:r w:rsidRPr="00265480">
        <w:rPr>
          <w:rFonts w:ascii="Times New Roman" w:eastAsia="Calibri" w:hAnsi="Times New Roman" w:cs="Times New Roman"/>
          <w:sz w:val="12"/>
          <w:szCs w:val="12"/>
        </w:rPr>
        <w:t xml:space="preserve"> работы осуществляются в два этапа: технический и биологический.</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 xml:space="preserve">Мероприятия по техническому этапу выполняются по завершению строительных работ и представляют собой подготовку земель для их последующего целевого использования. Они включают работы по очистке </w:t>
      </w:r>
      <w:proofErr w:type="spellStart"/>
      <w:r w:rsidRPr="00265480">
        <w:rPr>
          <w:rFonts w:ascii="Times New Roman" w:eastAsia="Calibri" w:hAnsi="Times New Roman" w:cs="Times New Roman"/>
          <w:sz w:val="12"/>
          <w:szCs w:val="12"/>
        </w:rPr>
        <w:t>рекультивируемых</w:t>
      </w:r>
      <w:proofErr w:type="spellEnd"/>
      <w:r w:rsidRPr="00265480">
        <w:rPr>
          <w:rFonts w:ascii="Times New Roman" w:eastAsia="Calibri" w:hAnsi="Times New Roman" w:cs="Times New Roman"/>
          <w:sz w:val="12"/>
          <w:szCs w:val="12"/>
        </w:rPr>
        <w:t xml:space="preserve"> участков от строительного мусора, планировочные работы.</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Биологический этап рекультивации участка АО «</w:t>
      </w:r>
      <w:proofErr w:type="spellStart"/>
      <w:r w:rsidRPr="00265480">
        <w:rPr>
          <w:rFonts w:ascii="Times New Roman" w:eastAsia="Calibri" w:hAnsi="Times New Roman" w:cs="Times New Roman"/>
          <w:sz w:val="12"/>
          <w:szCs w:val="12"/>
        </w:rPr>
        <w:t>Самаранефтегаз</w:t>
      </w:r>
      <w:proofErr w:type="spellEnd"/>
      <w:r w:rsidRPr="00265480">
        <w:rPr>
          <w:rFonts w:ascii="Times New Roman" w:eastAsia="Calibri" w:hAnsi="Times New Roman" w:cs="Times New Roman"/>
          <w:sz w:val="12"/>
          <w:szCs w:val="12"/>
        </w:rPr>
        <w:t>» осуществляется после завершения технического этапа и направлен на восстановление естественного растительного покрова.</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proofErr w:type="spellStart"/>
      <w:r w:rsidRPr="00265480">
        <w:rPr>
          <w:rFonts w:ascii="Times New Roman" w:eastAsia="Calibri" w:hAnsi="Times New Roman" w:cs="Times New Roman"/>
          <w:sz w:val="12"/>
          <w:szCs w:val="12"/>
        </w:rPr>
        <w:t>Рекультивационные</w:t>
      </w:r>
      <w:proofErr w:type="spellEnd"/>
      <w:r w:rsidRPr="00265480">
        <w:rPr>
          <w:rFonts w:ascii="Times New Roman" w:eastAsia="Calibri" w:hAnsi="Times New Roman" w:cs="Times New Roman"/>
          <w:sz w:val="12"/>
          <w:szCs w:val="12"/>
        </w:rPr>
        <w:t xml:space="preserve"> мероприятия должны обеспечивать естественное </w:t>
      </w:r>
      <w:proofErr w:type="spellStart"/>
      <w:r w:rsidRPr="00265480">
        <w:rPr>
          <w:rFonts w:ascii="Times New Roman" w:eastAsia="Calibri" w:hAnsi="Times New Roman" w:cs="Times New Roman"/>
          <w:sz w:val="12"/>
          <w:szCs w:val="12"/>
        </w:rPr>
        <w:t>самозарастание</w:t>
      </w:r>
      <w:proofErr w:type="spellEnd"/>
      <w:r w:rsidRPr="00265480">
        <w:rPr>
          <w:rFonts w:ascii="Times New Roman" w:eastAsia="Calibri" w:hAnsi="Times New Roman" w:cs="Times New Roman"/>
          <w:sz w:val="12"/>
          <w:szCs w:val="12"/>
        </w:rPr>
        <w:t xml:space="preserve"> участков и естественное восстановление исходного плодородия почв.</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Для посева рекомендуются травосмеси из многолетних злаковых трав (мятлик луговой, овсяница луговая, лисохвост луговой, тимофеевка луговая, райграс многолетний, пырей ползучий, костер безостый). В травосмеси могут вводиться и однолетние злаки (овес, рожь) для ускорения закрепления почвы от эрозии и создания благоприятных условий для последующего развития многолетних трав.</w:t>
      </w:r>
    </w:p>
    <w:p w:rsidR="00265480" w:rsidRPr="00265480" w:rsidRDefault="00265480" w:rsidP="00265480">
      <w:pPr>
        <w:tabs>
          <w:tab w:val="left" w:pos="284"/>
        </w:tabs>
        <w:spacing w:after="0" w:line="240" w:lineRule="auto"/>
        <w:ind w:firstLine="284"/>
        <w:jc w:val="both"/>
        <w:rPr>
          <w:rFonts w:ascii="Times New Roman" w:eastAsia="Calibri" w:hAnsi="Times New Roman" w:cs="Times New Roman"/>
          <w:sz w:val="12"/>
          <w:szCs w:val="12"/>
        </w:rPr>
      </w:pPr>
      <w:r w:rsidRPr="00265480">
        <w:rPr>
          <w:rFonts w:ascii="Times New Roman" w:eastAsia="Calibri" w:hAnsi="Times New Roman" w:cs="Times New Roman"/>
          <w:sz w:val="12"/>
          <w:szCs w:val="12"/>
        </w:rPr>
        <w:t xml:space="preserve">Состав техники, используемой при проведении </w:t>
      </w:r>
      <w:proofErr w:type="spellStart"/>
      <w:r w:rsidRPr="00265480">
        <w:rPr>
          <w:rFonts w:ascii="Times New Roman" w:eastAsia="Calibri" w:hAnsi="Times New Roman" w:cs="Times New Roman"/>
          <w:sz w:val="12"/>
          <w:szCs w:val="12"/>
        </w:rPr>
        <w:t>рекультивационных</w:t>
      </w:r>
      <w:proofErr w:type="spellEnd"/>
      <w:r w:rsidRPr="00265480">
        <w:rPr>
          <w:rFonts w:ascii="Times New Roman" w:eastAsia="Calibri" w:hAnsi="Times New Roman" w:cs="Times New Roman"/>
          <w:sz w:val="12"/>
          <w:szCs w:val="12"/>
        </w:rPr>
        <w:t xml:space="preserve"> работ, определяется в зависимости от технической оснащенности подрядных организаций.</w:t>
      </w:r>
    </w:p>
    <w:p w:rsidR="00265480" w:rsidRDefault="00265480" w:rsidP="00265480">
      <w:pPr>
        <w:tabs>
          <w:tab w:val="left" w:pos="284"/>
        </w:tabs>
        <w:spacing w:after="0" w:line="240" w:lineRule="auto"/>
        <w:jc w:val="both"/>
        <w:rPr>
          <w:rFonts w:ascii="Times New Roman" w:eastAsia="Calibri" w:hAnsi="Times New Roman" w:cs="Times New Roman"/>
          <w:sz w:val="12"/>
          <w:szCs w:val="12"/>
        </w:rPr>
      </w:pPr>
    </w:p>
    <w:p w:rsidR="00657FBF" w:rsidRDefault="00265480" w:rsidP="00265480">
      <w:pPr>
        <w:tabs>
          <w:tab w:val="left" w:pos="284"/>
        </w:tabs>
        <w:spacing w:after="0" w:line="240" w:lineRule="auto"/>
        <w:jc w:val="center"/>
        <w:rPr>
          <w:rFonts w:ascii="Times New Roman" w:eastAsia="Calibri" w:hAnsi="Times New Roman" w:cs="Times New Roman"/>
          <w:sz w:val="12"/>
          <w:szCs w:val="12"/>
        </w:rPr>
      </w:pPr>
      <w:r w:rsidRPr="00265480">
        <w:rPr>
          <w:rFonts w:ascii="Times New Roman" w:eastAsia="Calibri" w:hAnsi="Times New Roman" w:cs="Times New Roman"/>
          <w:sz w:val="12"/>
          <w:szCs w:val="12"/>
        </w:rPr>
        <w:t>ПРИЛОЖЕНИЯ</w:t>
      </w:r>
    </w:p>
    <w:p w:rsidR="0067041F" w:rsidRDefault="0067041F" w:rsidP="00265480">
      <w:pPr>
        <w:tabs>
          <w:tab w:val="left" w:pos="284"/>
        </w:tabs>
        <w:spacing w:after="0" w:line="240" w:lineRule="auto"/>
        <w:jc w:val="center"/>
        <w:rPr>
          <w:rFonts w:ascii="Times New Roman" w:eastAsia="Calibri" w:hAnsi="Times New Roman" w:cs="Times New Roman"/>
          <w:sz w:val="12"/>
          <w:szCs w:val="12"/>
        </w:rPr>
      </w:pPr>
    </w:p>
    <w:p w:rsidR="0067041F" w:rsidRDefault="0067041F" w:rsidP="00265480">
      <w:pPr>
        <w:tabs>
          <w:tab w:val="left" w:pos="284"/>
        </w:tabs>
        <w:spacing w:after="0" w:line="240" w:lineRule="auto"/>
        <w:jc w:val="center"/>
        <w:rPr>
          <w:rFonts w:ascii="Times New Roman" w:eastAsia="Calibri" w:hAnsi="Times New Roman" w:cs="Times New Roman"/>
          <w:sz w:val="12"/>
          <w:szCs w:val="12"/>
        </w:rPr>
      </w:pPr>
    </w:p>
    <w:p w:rsidR="00657FBF" w:rsidRDefault="0067041F"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7759" cy="2475782"/>
            <wp:effectExtent l="0" t="0" r="0" b="0"/>
            <wp:docPr id="67" name="Рисунок 67"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1828" cy="248009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3CC9D20C" wp14:editId="258BE21D">
            <wp:extent cx="2406770" cy="2527540"/>
            <wp:effectExtent l="0" t="0" r="0" b="0"/>
            <wp:docPr id="68" name="Рисунок 68"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07242" cy="2528036"/>
                    </a:xfrm>
                    <a:prstGeom prst="rect">
                      <a:avLst/>
                    </a:prstGeom>
                    <a:noFill/>
                    <a:ln>
                      <a:noFill/>
                    </a:ln>
                  </pic:spPr>
                </pic:pic>
              </a:graphicData>
            </a:graphic>
          </wp:inline>
        </w:drawing>
      </w: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070E3E" w:rsidRDefault="00070E3E" w:rsidP="00F85E6D">
      <w:pPr>
        <w:tabs>
          <w:tab w:val="left" w:pos="284"/>
        </w:tabs>
        <w:spacing w:after="0" w:line="240" w:lineRule="auto"/>
        <w:jc w:val="both"/>
        <w:rPr>
          <w:rFonts w:ascii="Times New Roman" w:eastAsia="Calibri" w:hAnsi="Times New Roman" w:cs="Times New Roman"/>
          <w:sz w:val="12"/>
          <w:szCs w:val="12"/>
        </w:rPr>
      </w:pPr>
    </w:p>
    <w:p w:rsidR="00070E3E" w:rsidRDefault="0067041F"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536166" cy="1854679"/>
            <wp:effectExtent l="0" t="0" r="0" b="0"/>
            <wp:docPr id="71" name="Рисунок 71"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6166" cy="185467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FF653EE" wp14:editId="17FE9353">
            <wp:extent cx="2130724" cy="1820173"/>
            <wp:effectExtent l="0" t="0" r="0" b="0"/>
            <wp:docPr id="70" name="Рисунок 70"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31141" cy="1820529"/>
                    </a:xfrm>
                    <a:prstGeom prst="rect">
                      <a:avLst/>
                    </a:prstGeom>
                    <a:noFill/>
                    <a:ln>
                      <a:noFill/>
                    </a:ln>
                  </pic:spPr>
                </pic:pic>
              </a:graphicData>
            </a:graphic>
          </wp:inline>
        </w:drawing>
      </w:r>
    </w:p>
    <w:p w:rsidR="00070E3E" w:rsidRDefault="0067041F"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67154" cy="2070339"/>
            <wp:effectExtent l="0" t="0" r="0" b="0"/>
            <wp:docPr id="73" name="Рисунок 73"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69311" cy="207214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0228F6B" wp14:editId="18E4B44B">
            <wp:extent cx="2251495" cy="2173856"/>
            <wp:effectExtent l="0" t="0" r="0" b="0"/>
            <wp:docPr id="74" name="Рисунок 74"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3133" cy="2175438"/>
                    </a:xfrm>
                    <a:prstGeom prst="rect">
                      <a:avLst/>
                    </a:prstGeom>
                    <a:noFill/>
                    <a:ln>
                      <a:noFill/>
                    </a:ln>
                  </pic:spPr>
                </pic:pic>
              </a:graphicData>
            </a:graphic>
          </wp:inline>
        </w:drawing>
      </w:r>
    </w:p>
    <w:p w:rsidR="00070E3E" w:rsidRDefault="0067041F"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EB4620F" wp14:editId="39228283">
            <wp:extent cx="2501659" cy="543464"/>
            <wp:effectExtent l="0" t="0" r="0" b="0"/>
            <wp:docPr id="72" name="Рисунок 72"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02152" cy="543571"/>
                    </a:xfrm>
                    <a:prstGeom prst="rect">
                      <a:avLst/>
                    </a:prstGeom>
                    <a:noFill/>
                    <a:ln>
                      <a:noFill/>
                    </a:ln>
                  </pic:spPr>
                </pic:pic>
              </a:graphicData>
            </a:graphic>
          </wp:inline>
        </w:drawing>
      </w:r>
    </w:p>
    <w:p w:rsidR="00070E3E" w:rsidRDefault="0067041F"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F9F5BBE" wp14:editId="4F8F689B">
            <wp:extent cx="2501660" cy="2035834"/>
            <wp:effectExtent l="0" t="0" r="0" b="0"/>
            <wp:docPr id="79" name="Рисунок 79"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02153" cy="203623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8AAFF78" wp14:editId="23176627">
            <wp:extent cx="2251495" cy="2035834"/>
            <wp:effectExtent l="0" t="0" r="0" b="0"/>
            <wp:docPr id="81" name="Рисунок 81"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51939" cy="2036235"/>
                    </a:xfrm>
                    <a:prstGeom prst="rect">
                      <a:avLst/>
                    </a:prstGeom>
                    <a:noFill/>
                    <a:ln>
                      <a:noFill/>
                    </a:ln>
                  </pic:spPr>
                </pic:pic>
              </a:graphicData>
            </a:graphic>
          </wp:inline>
        </w:drawing>
      </w:r>
    </w:p>
    <w:p w:rsidR="00070E3E" w:rsidRDefault="00DC3790"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anchor distT="0" distB="0" distL="114300" distR="114300" simplePos="0" relativeHeight="251705344" behindDoc="1" locked="0" layoutInCell="1" allowOverlap="1" wp14:anchorId="77B3D549" wp14:editId="490A559E">
            <wp:simplePos x="0" y="0"/>
            <wp:positionH relativeFrom="column">
              <wp:posOffset>2331085</wp:posOffset>
            </wp:positionH>
            <wp:positionV relativeFrom="paragraph">
              <wp:posOffset>2132330</wp:posOffset>
            </wp:positionV>
            <wp:extent cx="2493010" cy="2466975"/>
            <wp:effectExtent l="0" t="0" r="0" b="0"/>
            <wp:wrapTight wrapText="bothSides">
              <wp:wrapPolygon edited="0">
                <wp:start x="0" y="0"/>
                <wp:lineTo x="0" y="21517"/>
                <wp:lineTo x="21457" y="21517"/>
                <wp:lineTo x="21457" y="0"/>
                <wp:lineTo x="0" y="0"/>
              </wp:wrapPolygon>
            </wp:wrapTight>
            <wp:docPr id="86" name="Рисунок 86" descr="C:\Users\use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1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9301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041F">
        <w:rPr>
          <w:rFonts w:ascii="Times New Roman" w:eastAsia="Calibri" w:hAnsi="Times New Roman" w:cs="Times New Roman"/>
          <w:noProof/>
          <w:sz w:val="12"/>
          <w:szCs w:val="12"/>
          <w:lang w:eastAsia="ru-RU"/>
        </w:rPr>
        <w:drawing>
          <wp:inline distT="0" distB="0" distL="0" distR="0" wp14:anchorId="109B92FD" wp14:editId="3B62A630">
            <wp:extent cx="2329133" cy="2130725"/>
            <wp:effectExtent l="0" t="0" r="0" b="0"/>
            <wp:docPr id="82" name="Рисунок 82"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1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29591" cy="2131144"/>
                    </a:xfrm>
                    <a:prstGeom prst="rect">
                      <a:avLst/>
                    </a:prstGeom>
                    <a:noFill/>
                    <a:ln>
                      <a:noFill/>
                    </a:ln>
                  </pic:spPr>
                </pic:pic>
              </a:graphicData>
            </a:graphic>
          </wp:inline>
        </w:drawing>
      </w:r>
      <w:r w:rsidR="0067041F">
        <w:rPr>
          <w:rFonts w:ascii="Times New Roman" w:eastAsia="Calibri" w:hAnsi="Times New Roman" w:cs="Times New Roman"/>
          <w:noProof/>
          <w:sz w:val="12"/>
          <w:szCs w:val="12"/>
          <w:lang w:eastAsia="ru-RU"/>
        </w:rPr>
        <w:drawing>
          <wp:inline distT="0" distB="0" distL="0" distR="0" wp14:anchorId="528E54B5" wp14:editId="3954725B">
            <wp:extent cx="2406769" cy="2078966"/>
            <wp:effectExtent l="0" t="0" r="0" b="0"/>
            <wp:docPr id="84" name="Рисунок 84"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1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7281" cy="2079408"/>
                    </a:xfrm>
                    <a:prstGeom prst="rect">
                      <a:avLst/>
                    </a:prstGeom>
                    <a:noFill/>
                    <a:ln>
                      <a:noFill/>
                    </a:ln>
                  </pic:spPr>
                </pic:pic>
              </a:graphicData>
            </a:graphic>
          </wp:inline>
        </w:drawing>
      </w:r>
    </w:p>
    <w:p w:rsidR="00070E3E" w:rsidRDefault="0067041F"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472B2E0" wp14:editId="6F452DDD">
            <wp:extent cx="1544129" cy="793630"/>
            <wp:effectExtent l="0" t="0" r="0" b="0"/>
            <wp:docPr id="83" name="Рисунок 83"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1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44431" cy="793785"/>
                    </a:xfrm>
                    <a:prstGeom prst="rect">
                      <a:avLst/>
                    </a:prstGeom>
                    <a:noFill/>
                    <a:ln>
                      <a:noFill/>
                    </a:ln>
                  </pic:spPr>
                </pic:pic>
              </a:graphicData>
            </a:graphic>
          </wp:inline>
        </w:drawing>
      </w:r>
    </w:p>
    <w:p w:rsidR="00070E3E" w:rsidRDefault="00DC3790"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706368" behindDoc="1" locked="0" layoutInCell="1" allowOverlap="1" wp14:anchorId="082DBCCC" wp14:editId="5DB09F98">
            <wp:simplePos x="0" y="0"/>
            <wp:positionH relativeFrom="column">
              <wp:posOffset>2331085</wp:posOffset>
            </wp:positionH>
            <wp:positionV relativeFrom="paragraph">
              <wp:posOffset>1675765</wp:posOffset>
            </wp:positionV>
            <wp:extent cx="2492375" cy="1949450"/>
            <wp:effectExtent l="0" t="0" r="0" b="0"/>
            <wp:wrapTight wrapText="bothSides">
              <wp:wrapPolygon edited="0">
                <wp:start x="0" y="0"/>
                <wp:lineTo x="0" y="21319"/>
                <wp:lineTo x="21462" y="21319"/>
                <wp:lineTo x="21462" y="0"/>
                <wp:lineTo x="0" y="0"/>
              </wp:wrapPolygon>
            </wp:wrapTight>
            <wp:docPr id="87" name="Рисунок 87" descr="C:\Users\use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1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9237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41F">
        <w:rPr>
          <w:rFonts w:ascii="Times New Roman" w:eastAsia="Calibri" w:hAnsi="Times New Roman" w:cs="Times New Roman"/>
          <w:noProof/>
          <w:sz w:val="12"/>
          <w:szCs w:val="12"/>
          <w:lang w:eastAsia="ru-RU"/>
        </w:rPr>
        <w:drawing>
          <wp:inline distT="0" distB="0" distL="0" distR="0" wp14:anchorId="7A8C3F67" wp14:editId="71694AAD">
            <wp:extent cx="2329133" cy="2915728"/>
            <wp:effectExtent l="0" t="0" r="0" b="0"/>
            <wp:docPr id="85" name="Рисунок 85"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1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29589" cy="2916299"/>
                    </a:xfrm>
                    <a:prstGeom prst="rect">
                      <a:avLst/>
                    </a:prstGeom>
                    <a:noFill/>
                    <a:ln>
                      <a:noFill/>
                    </a:ln>
                  </pic:spPr>
                </pic:pic>
              </a:graphicData>
            </a:graphic>
          </wp:inline>
        </w:drawing>
      </w:r>
    </w:p>
    <w:p w:rsidR="00070E3E" w:rsidRDefault="00070E3E" w:rsidP="00F85E6D">
      <w:pPr>
        <w:tabs>
          <w:tab w:val="left" w:pos="284"/>
        </w:tabs>
        <w:spacing w:after="0" w:line="240" w:lineRule="auto"/>
        <w:jc w:val="both"/>
        <w:rPr>
          <w:rFonts w:ascii="Times New Roman" w:eastAsia="Calibri" w:hAnsi="Times New Roman" w:cs="Times New Roman"/>
          <w:sz w:val="12"/>
          <w:szCs w:val="12"/>
        </w:rPr>
      </w:pPr>
    </w:p>
    <w:p w:rsidR="00070E3E" w:rsidRDefault="00070E3E"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67041F"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6F62BD37" wp14:editId="3A01D640">
            <wp:extent cx="2415396" cy="3062378"/>
            <wp:effectExtent l="0" t="0" r="0" b="0"/>
            <wp:docPr id="88" name="Рисунок 88" descr="C:\Users\use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1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18945" cy="3066878"/>
                    </a:xfrm>
                    <a:prstGeom prst="rect">
                      <a:avLst/>
                    </a:prstGeom>
                    <a:noFill/>
                    <a:ln>
                      <a:noFill/>
                    </a:ln>
                  </pic:spPr>
                </pic:pic>
              </a:graphicData>
            </a:graphic>
          </wp:inline>
        </w:drawing>
      </w:r>
      <w:r w:rsidR="00DC3790">
        <w:rPr>
          <w:rFonts w:ascii="Times New Roman" w:eastAsia="Calibri" w:hAnsi="Times New Roman" w:cs="Times New Roman"/>
          <w:noProof/>
          <w:sz w:val="12"/>
          <w:szCs w:val="12"/>
          <w:lang w:eastAsia="ru-RU"/>
        </w:rPr>
        <w:drawing>
          <wp:inline distT="0" distB="0" distL="0" distR="0" wp14:anchorId="69B72E27" wp14:editId="337279FE">
            <wp:extent cx="2311879" cy="3071004"/>
            <wp:effectExtent l="0" t="0" r="0" b="0"/>
            <wp:docPr id="90" name="Рисунок 90" descr="C:\Users\use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1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12334" cy="3071608"/>
                    </a:xfrm>
                    <a:prstGeom prst="rect">
                      <a:avLst/>
                    </a:prstGeom>
                    <a:noFill/>
                    <a:ln>
                      <a:noFill/>
                    </a:ln>
                  </pic:spPr>
                </pic:pic>
              </a:graphicData>
            </a:graphic>
          </wp:inline>
        </w:drawing>
      </w:r>
    </w:p>
    <w:p w:rsidR="00DC3790" w:rsidRDefault="00DC3790" w:rsidP="00F85E6D">
      <w:pPr>
        <w:tabs>
          <w:tab w:val="left" w:pos="284"/>
        </w:tabs>
        <w:spacing w:after="0" w:line="240" w:lineRule="auto"/>
        <w:jc w:val="both"/>
        <w:rPr>
          <w:rFonts w:ascii="Times New Roman" w:eastAsia="Calibri" w:hAnsi="Times New Roman" w:cs="Times New Roman"/>
          <w:sz w:val="12"/>
          <w:szCs w:val="12"/>
        </w:rPr>
      </w:pPr>
    </w:p>
    <w:p w:rsidR="00265480" w:rsidRDefault="0067041F" w:rsidP="00F85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E894D2A" wp14:editId="4461FFC0">
            <wp:extent cx="2329132" cy="2622430"/>
            <wp:effectExtent l="0" t="0" r="0" b="0"/>
            <wp:docPr id="89" name="Рисунок 89" descr="C:\Users\use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17.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29589" cy="2622945"/>
                    </a:xfrm>
                    <a:prstGeom prst="rect">
                      <a:avLst/>
                    </a:prstGeom>
                    <a:noFill/>
                    <a:ln>
                      <a:noFill/>
                    </a:ln>
                  </pic:spPr>
                </pic:pic>
              </a:graphicData>
            </a:graphic>
          </wp:inline>
        </w:drawing>
      </w:r>
      <w:r w:rsidR="00DC3790">
        <w:rPr>
          <w:rFonts w:ascii="Times New Roman" w:eastAsia="Calibri" w:hAnsi="Times New Roman" w:cs="Times New Roman"/>
          <w:noProof/>
          <w:sz w:val="12"/>
          <w:szCs w:val="12"/>
          <w:lang w:eastAsia="ru-RU"/>
        </w:rPr>
        <w:drawing>
          <wp:inline distT="0" distB="0" distL="0" distR="0" wp14:anchorId="03101CFF" wp14:editId="1C350F26">
            <wp:extent cx="2329132" cy="2596551"/>
            <wp:effectExtent l="0" t="0" r="0" b="0"/>
            <wp:docPr id="91" name="Рисунок 91" descr="C:\Users\use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19.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29591" cy="2597063"/>
                    </a:xfrm>
                    <a:prstGeom prst="rect">
                      <a:avLst/>
                    </a:prstGeom>
                    <a:noFill/>
                    <a:ln>
                      <a:noFill/>
                    </a:ln>
                  </pic:spPr>
                </pic:pic>
              </a:graphicData>
            </a:graphic>
          </wp:inline>
        </w:drawing>
      </w: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802DFE" w:rsidRDefault="00802DFE" w:rsidP="00802DFE">
      <w:pPr>
        <w:tabs>
          <w:tab w:val="left" w:pos="284"/>
        </w:tabs>
        <w:spacing w:after="0" w:line="240" w:lineRule="auto"/>
        <w:rPr>
          <w:rFonts w:ascii="Times New Roman" w:eastAsia="Calibri" w:hAnsi="Times New Roman" w:cs="Times New Roman"/>
          <w:sz w:val="12"/>
          <w:szCs w:val="12"/>
        </w:rPr>
      </w:pPr>
    </w:p>
    <w:p w:rsidR="00802DFE" w:rsidRDefault="00802DFE" w:rsidP="00802DFE">
      <w:pPr>
        <w:tabs>
          <w:tab w:val="left" w:pos="284"/>
        </w:tabs>
        <w:spacing w:after="0" w:line="240" w:lineRule="auto"/>
        <w:jc w:val="center"/>
        <w:rPr>
          <w:rFonts w:ascii="Times New Roman" w:eastAsia="Calibri" w:hAnsi="Times New Roman" w:cs="Times New Roman"/>
          <w:sz w:val="12"/>
          <w:szCs w:val="12"/>
        </w:rPr>
      </w:pPr>
      <w:r>
        <w:object w:dxaOrig="1434" w:dyaOrig="787">
          <v:shape id="_x0000_i1030" type="#_x0000_t75" style="width:39.4pt;height:21.75pt" o:ole="">
            <v:imagedata r:id="rId9" o:title=""/>
          </v:shape>
          <o:OLEObject Type="Embed" ProgID="CorelDRAW.Graphic.11" ShapeID="_x0000_i1030" DrawAspect="Content" ObjectID="_1612866477" r:id="rId97"/>
        </w:object>
      </w:r>
    </w:p>
    <w:p w:rsidR="00802DFE" w:rsidRPr="004960D4" w:rsidRDefault="00802DFE" w:rsidP="00802DFE">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Общество с ограниченной ответственностью</w:t>
      </w:r>
    </w:p>
    <w:p w:rsidR="00802DFE" w:rsidRDefault="00802DFE" w:rsidP="00802DFE">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«СРЕДНЕВОЛЖСКАЯ ЗЕМЛЕУСТРОИТЕЛЬНАЯ КОМПАНИЯ»</w:t>
      </w:r>
    </w:p>
    <w:p w:rsidR="00802DFE" w:rsidRPr="004960D4" w:rsidRDefault="00802DFE" w:rsidP="00802DFE">
      <w:pPr>
        <w:tabs>
          <w:tab w:val="left" w:pos="284"/>
        </w:tabs>
        <w:spacing w:after="0" w:line="240" w:lineRule="auto"/>
        <w:jc w:val="center"/>
        <w:rPr>
          <w:rFonts w:ascii="Times New Roman" w:eastAsia="Calibri" w:hAnsi="Times New Roman" w:cs="Times New Roman"/>
          <w:b/>
          <w:sz w:val="12"/>
          <w:szCs w:val="12"/>
        </w:rPr>
      </w:pPr>
    </w:p>
    <w:p w:rsidR="00802DFE" w:rsidRPr="004960D4" w:rsidRDefault="00802DFE" w:rsidP="00802DFE">
      <w:pPr>
        <w:tabs>
          <w:tab w:val="left" w:pos="284"/>
        </w:tabs>
        <w:spacing w:after="0" w:line="240" w:lineRule="auto"/>
        <w:jc w:val="center"/>
        <w:rPr>
          <w:rFonts w:ascii="Times New Roman" w:eastAsia="Calibri" w:hAnsi="Times New Roman" w:cs="Times New Roman"/>
          <w:b/>
          <w:sz w:val="12"/>
          <w:szCs w:val="12"/>
        </w:rPr>
      </w:pPr>
      <w:r w:rsidRPr="004960D4">
        <w:rPr>
          <w:rFonts w:ascii="Times New Roman" w:eastAsia="Calibri" w:hAnsi="Times New Roman" w:cs="Times New Roman"/>
          <w:b/>
          <w:sz w:val="12"/>
          <w:szCs w:val="12"/>
        </w:rPr>
        <w:t>ДОКУМЕНТАЦИЯ ПО ПЛАНИРОВКЕ ТЕРРИТОРИИ</w:t>
      </w:r>
    </w:p>
    <w:p w:rsidR="00802DFE" w:rsidRPr="004960D4" w:rsidRDefault="00802DFE" w:rsidP="00802DFE">
      <w:pPr>
        <w:tabs>
          <w:tab w:val="left" w:pos="284"/>
        </w:tabs>
        <w:spacing w:after="0" w:line="240" w:lineRule="auto"/>
        <w:jc w:val="center"/>
        <w:rPr>
          <w:rFonts w:ascii="Times New Roman" w:eastAsia="Calibri" w:hAnsi="Times New Roman" w:cs="Times New Roman"/>
          <w:sz w:val="12"/>
          <w:szCs w:val="12"/>
        </w:rPr>
      </w:pPr>
    </w:p>
    <w:p w:rsidR="00802DFE" w:rsidRPr="00070E3E" w:rsidRDefault="00802DFE" w:rsidP="00802DFE">
      <w:pPr>
        <w:tabs>
          <w:tab w:val="left" w:pos="284"/>
        </w:tabs>
        <w:spacing w:after="0" w:line="240" w:lineRule="auto"/>
        <w:jc w:val="center"/>
        <w:rPr>
          <w:rFonts w:ascii="Times New Roman" w:eastAsia="Calibri" w:hAnsi="Times New Roman" w:cs="Times New Roman"/>
          <w:b/>
          <w:sz w:val="12"/>
          <w:szCs w:val="12"/>
        </w:rPr>
      </w:pPr>
      <w:r w:rsidRPr="00070E3E">
        <w:rPr>
          <w:rFonts w:ascii="Times New Roman" w:eastAsia="Calibri" w:hAnsi="Times New Roman" w:cs="Times New Roman"/>
          <w:b/>
          <w:sz w:val="12"/>
          <w:szCs w:val="12"/>
        </w:rPr>
        <w:t>для строительства объекта АО «</w:t>
      </w:r>
      <w:proofErr w:type="spellStart"/>
      <w:r w:rsidRPr="00070E3E">
        <w:rPr>
          <w:rFonts w:ascii="Times New Roman" w:eastAsia="Calibri" w:hAnsi="Times New Roman" w:cs="Times New Roman"/>
          <w:b/>
          <w:sz w:val="12"/>
          <w:szCs w:val="12"/>
        </w:rPr>
        <w:t>Самаранефтегаз</w:t>
      </w:r>
      <w:proofErr w:type="spellEnd"/>
      <w:r w:rsidRPr="00070E3E">
        <w:rPr>
          <w:rFonts w:ascii="Times New Roman" w:eastAsia="Calibri" w:hAnsi="Times New Roman" w:cs="Times New Roman"/>
          <w:b/>
          <w:sz w:val="12"/>
          <w:szCs w:val="12"/>
        </w:rPr>
        <w:t>»:</w:t>
      </w:r>
    </w:p>
    <w:p w:rsidR="00802DFE" w:rsidRPr="00070E3E" w:rsidRDefault="00802DFE" w:rsidP="00802DFE">
      <w:pPr>
        <w:tabs>
          <w:tab w:val="left" w:pos="284"/>
        </w:tabs>
        <w:spacing w:after="0" w:line="240" w:lineRule="auto"/>
        <w:jc w:val="center"/>
        <w:rPr>
          <w:rFonts w:ascii="Times New Roman" w:eastAsia="Calibri" w:hAnsi="Times New Roman" w:cs="Times New Roman"/>
          <w:b/>
          <w:sz w:val="12"/>
          <w:szCs w:val="12"/>
        </w:rPr>
      </w:pPr>
    </w:p>
    <w:p w:rsidR="00802DFE" w:rsidRPr="00070E3E" w:rsidRDefault="00802DFE" w:rsidP="00802DFE">
      <w:pPr>
        <w:tabs>
          <w:tab w:val="left" w:pos="284"/>
        </w:tabs>
        <w:spacing w:after="0" w:line="240" w:lineRule="auto"/>
        <w:jc w:val="center"/>
        <w:rPr>
          <w:rFonts w:ascii="Times New Roman" w:eastAsia="Calibri" w:hAnsi="Times New Roman" w:cs="Times New Roman"/>
          <w:b/>
          <w:sz w:val="12"/>
          <w:szCs w:val="12"/>
        </w:rPr>
      </w:pPr>
      <w:r w:rsidRPr="00070E3E">
        <w:rPr>
          <w:rFonts w:ascii="Times New Roman" w:eastAsia="Calibri" w:hAnsi="Times New Roman" w:cs="Times New Roman"/>
          <w:b/>
          <w:sz w:val="12"/>
          <w:szCs w:val="12"/>
        </w:rPr>
        <w:t>«Техническое перевооружение УПН «</w:t>
      </w:r>
      <w:proofErr w:type="spellStart"/>
      <w:r w:rsidRPr="00070E3E">
        <w:rPr>
          <w:rFonts w:ascii="Times New Roman" w:eastAsia="Calibri" w:hAnsi="Times New Roman" w:cs="Times New Roman"/>
          <w:b/>
          <w:sz w:val="12"/>
          <w:szCs w:val="12"/>
        </w:rPr>
        <w:t>Радаевская</w:t>
      </w:r>
      <w:proofErr w:type="spellEnd"/>
      <w:r w:rsidRPr="00070E3E">
        <w:rPr>
          <w:rFonts w:ascii="Times New Roman" w:eastAsia="Calibri" w:hAnsi="Times New Roman" w:cs="Times New Roman"/>
          <w:b/>
          <w:sz w:val="12"/>
          <w:szCs w:val="12"/>
        </w:rPr>
        <w:t>» (</w:t>
      </w:r>
      <w:proofErr w:type="spellStart"/>
      <w:r w:rsidRPr="00070E3E">
        <w:rPr>
          <w:rFonts w:ascii="Times New Roman" w:eastAsia="Calibri" w:hAnsi="Times New Roman" w:cs="Times New Roman"/>
          <w:b/>
          <w:sz w:val="12"/>
          <w:szCs w:val="12"/>
        </w:rPr>
        <w:t>периметральное</w:t>
      </w:r>
      <w:proofErr w:type="spellEnd"/>
      <w:r w:rsidRPr="00070E3E">
        <w:rPr>
          <w:rFonts w:ascii="Times New Roman" w:eastAsia="Calibri" w:hAnsi="Times New Roman" w:cs="Times New Roman"/>
          <w:b/>
          <w:sz w:val="12"/>
          <w:szCs w:val="12"/>
        </w:rPr>
        <w:t xml:space="preserve"> ограждение и технические средства охраны)»</w:t>
      </w:r>
    </w:p>
    <w:p w:rsidR="00802DFE" w:rsidRPr="00070E3E" w:rsidRDefault="00802DFE" w:rsidP="00802DFE">
      <w:pPr>
        <w:tabs>
          <w:tab w:val="left" w:pos="284"/>
        </w:tabs>
        <w:spacing w:after="0" w:line="240" w:lineRule="auto"/>
        <w:jc w:val="center"/>
        <w:rPr>
          <w:rFonts w:ascii="Times New Roman" w:eastAsia="Calibri" w:hAnsi="Times New Roman" w:cs="Times New Roman"/>
          <w:b/>
          <w:sz w:val="12"/>
          <w:szCs w:val="12"/>
        </w:rPr>
      </w:pPr>
    </w:p>
    <w:p w:rsidR="00802DFE" w:rsidRPr="00070E3E" w:rsidRDefault="00802DFE" w:rsidP="00802DFE">
      <w:pPr>
        <w:tabs>
          <w:tab w:val="left" w:pos="284"/>
        </w:tabs>
        <w:spacing w:after="0" w:line="240" w:lineRule="auto"/>
        <w:jc w:val="center"/>
        <w:rPr>
          <w:rFonts w:ascii="Times New Roman" w:eastAsia="Calibri" w:hAnsi="Times New Roman" w:cs="Times New Roman"/>
          <w:b/>
          <w:sz w:val="12"/>
          <w:szCs w:val="12"/>
        </w:rPr>
      </w:pPr>
      <w:r w:rsidRPr="00070E3E">
        <w:rPr>
          <w:rFonts w:ascii="Times New Roman" w:eastAsia="Calibri" w:hAnsi="Times New Roman" w:cs="Times New Roman"/>
          <w:b/>
          <w:sz w:val="12"/>
          <w:szCs w:val="12"/>
        </w:rPr>
        <w:t>в границах сельского поселения Сергиевск</w:t>
      </w:r>
    </w:p>
    <w:p w:rsidR="00802DFE" w:rsidRPr="00070E3E" w:rsidRDefault="00802DFE" w:rsidP="00802DFE">
      <w:pPr>
        <w:tabs>
          <w:tab w:val="left" w:pos="284"/>
        </w:tabs>
        <w:spacing w:after="0" w:line="240" w:lineRule="auto"/>
        <w:jc w:val="center"/>
        <w:rPr>
          <w:rFonts w:ascii="Times New Roman" w:eastAsia="Calibri" w:hAnsi="Times New Roman" w:cs="Times New Roman"/>
          <w:b/>
          <w:sz w:val="12"/>
          <w:szCs w:val="12"/>
        </w:rPr>
      </w:pPr>
      <w:r w:rsidRPr="00070E3E">
        <w:rPr>
          <w:rFonts w:ascii="Times New Roman" w:eastAsia="Calibri" w:hAnsi="Times New Roman" w:cs="Times New Roman"/>
          <w:b/>
          <w:sz w:val="12"/>
          <w:szCs w:val="12"/>
        </w:rPr>
        <w:t>муниципального района Сергиевский Самарской области</w:t>
      </w:r>
    </w:p>
    <w:p w:rsidR="00802DFE" w:rsidRPr="00070E3E" w:rsidRDefault="00802DFE" w:rsidP="00802DFE">
      <w:pPr>
        <w:tabs>
          <w:tab w:val="left" w:pos="284"/>
        </w:tabs>
        <w:spacing w:after="0" w:line="240" w:lineRule="auto"/>
        <w:rPr>
          <w:rFonts w:ascii="Times New Roman" w:eastAsia="Calibri" w:hAnsi="Times New Roman" w:cs="Times New Roman"/>
          <w:b/>
          <w:sz w:val="12"/>
          <w:szCs w:val="12"/>
        </w:rPr>
      </w:pPr>
    </w:p>
    <w:p w:rsidR="00802DFE" w:rsidRPr="00802DFE" w:rsidRDefault="00802DFE" w:rsidP="00802DFE">
      <w:pPr>
        <w:tabs>
          <w:tab w:val="left" w:pos="284"/>
        </w:tabs>
        <w:spacing w:after="0" w:line="240" w:lineRule="auto"/>
        <w:jc w:val="center"/>
        <w:rPr>
          <w:rFonts w:ascii="Times New Roman" w:eastAsia="Calibri" w:hAnsi="Times New Roman" w:cs="Times New Roman"/>
          <w:b/>
          <w:sz w:val="12"/>
          <w:szCs w:val="12"/>
        </w:rPr>
      </w:pPr>
      <w:r w:rsidRPr="00802DFE">
        <w:rPr>
          <w:rFonts w:ascii="Times New Roman" w:eastAsia="Calibri" w:hAnsi="Times New Roman" w:cs="Times New Roman"/>
          <w:b/>
          <w:sz w:val="12"/>
          <w:szCs w:val="12"/>
        </w:rPr>
        <w:t>Раздел 5. ПРОЕКТ МЕЖЕВАНИЯ ТЕРРИТОРИИ. ГРАФИЧЕСКАЯ ЧАСТЬ. ПОЯСНИТЕЛЬНАЯ ЗАПИСКА</w:t>
      </w:r>
    </w:p>
    <w:p w:rsidR="00802DFE" w:rsidRDefault="00802DFE" w:rsidP="00802DFE">
      <w:pPr>
        <w:tabs>
          <w:tab w:val="left" w:pos="284"/>
        </w:tabs>
        <w:spacing w:after="0" w:line="240" w:lineRule="auto"/>
        <w:jc w:val="center"/>
        <w:rPr>
          <w:rFonts w:ascii="Times New Roman" w:eastAsia="Calibri" w:hAnsi="Times New Roman" w:cs="Times New Roman"/>
          <w:b/>
          <w:sz w:val="12"/>
          <w:szCs w:val="12"/>
        </w:rPr>
      </w:pPr>
      <w:r w:rsidRPr="00802DFE">
        <w:rPr>
          <w:rFonts w:ascii="Times New Roman" w:eastAsia="Calibri" w:hAnsi="Times New Roman" w:cs="Times New Roman"/>
          <w:b/>
          <w:sz w:val="12"/>
          <w:szCs w:val="12"/>
        </w:rPr>
        <w:t>Раздел 6. МАТЕРИАЛЫ ПО ОБОСНОВАНИЮ ПРОЕКТА МЕЖЕВАНИЯ ТЕРРИТОРИИ. ГРАФИЧЕСКАЯ ЧАСТЬ.</w:t>
      </w:r>
    </w:p>
    <w:p w:rsidR="00802DFE" w:rsidRPr="004960D4" w:rsidRDefault="00802DFE" w:rsidP="00802DFE">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708416" behindDoc="0" locked="0" layoutInCell="1" allowOverlap="1" wp14:anchorId="0685F0F1" wp14:editId="5B790EE3">
            <wp:simplePos x="0" y="0"/>
            <wp:positionH relativeFrom="column">
              <wp:posOffset>1338707</wp:posOffset>
            </wp:positionH>
            <wp:positionV relativeFrom="paragraph">
              <wp:posOffset>38735</wp:posOffset>
            </wp:positionV>
            <wp:extent cx="738836" cy="440796"/>
            <wp:effectExtent l="0" t="0" r="0" b="0"/>
            <wp:wrapNone/>
            <wp:docPr id="92" name="Рисунок 92"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38836" cy="440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DFE" w:rsidRPr="004960D4" w:rsidRDefault="00802DFE" w:rsidP="00802DFE">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709440" behindDoc="0" locked="0" layoutInCell="1" allowOverlap="1" wp14:anchorId="6979E1F8" wp14:editId="03DED8C4">
            <wp:simplePos x="0" y="0"/>
            <wp:positionH relativeFrom="column">
              <wp:posOffset>861695</wp:posOffset>
            </wp:positionH>
            <wp:positionV relativeFrom="paragraph">
              <wp:posOffset>15875</wp:posOffset>
            </wp:positionV>
            <wp:extent cx="763905" cy="758190"/>
            <wp:effectExtent l="0" t="0" r="0" b="0"/>
            <wp:wrapNone/>
            <wp:docPr id="93" name="Рисунок 93"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ать"/>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6390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DFE" w:rsidRPr="004960D4" w:rsidRDefault="00802DFE" w:rsidP="00802DFE">
      <w:pPr>
        <w:tabs>
          <w:tab w:val="left" w:pos="284"/>
        </w:tabs>
        <w:spacing w:after="0" w:line="240" w:lineRule="auto"/>
        <w:jc w:val="both"/>
        <w:rPr>
          <w:rFonts w:ascii="Times New Roman" w:eastAsia="Calibri" w:hAnsi="Times New Roman" w:cs="Times New Roman"/>
          <w:sz w:val="12"/>
          <w:szCs w:val="12"/>
        </w:rPr>
      </w:pPr>
    </w:p>
    <w:p w:rsidR="00802DFE" w:rsidRPr="004960D4" w:rsidRDefault="00802DFE" w:rsidP="00802DFE">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noProof/>
          <w:sz w:val="12"/>
          <w:szCs w:val="12"/>
          <w:lang w:eastAsia="ru-RU"/>
        </w:rPr>
        <w:drawing>
          <wp:anchor distT="0" distB="0" distL="114300" distR="114300" simplePos="0" relativeHeight="251710464" behindDoc="1" locked="0" layoutInCell="1" allowOverlap="1" wp14:anchorId="172E7960" wp14:editId="6CF304C1">
            <wp:simplePos x="0" y="0"/>
            <wp:positionH relativeFrom="column">
              <wp:posOffset>1104799</wp:posOffset>
            </wp:positionH>
            <wp:positionV relativeFrom="paragraph">
              <wp:posOffset>78217</wp:posOffset>
            </wp:positionV>
            <wp:extent cx="1155700" cy="450850"/>
            <wp:effectExtent l="0" t="0" r="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1557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0D4">
        <w:rPr>
          <w:rFonts w:ascii="Times New Roman" w:eastAsia="Calibri" w:hAnsi="Times New Roman" w:cs="Times New Roman"/>
          <w:sz w:val="12"/>
          <w:szCs w:val="12"/>
        </w:rPr>
        <w:t xml:space="preserve">Генеральный директор </w:t>
      </w:r>
      <w:r>
        <w:rPr>
          <w:rFonts w:ascii="Times New Roman" w:eastAsia="Calibri" w:hAnsi="Times New Roman" w:cs="Times New Roman"/>
          <w:sz w:val="12"/>
          <w:szCs w:val="12"/>
        </w:rPr>
        <w:tab/>
      </w:r>
      <w:r>
        <w:rPr>
          <w:rFonts w:ascii="Times New Roman" w:eastAsia="Calibri" w:hAnsi="Times New Roman" w:cs="Times New Roman"/>
          <w:sz w:val="12"/>
          <w:szCs w:val="12"/>
        </w:rPr>
        <w:tab/>
        <w:t xml:space="preserve">                          </w:t>
      </w:r>
      <w:r w:rsidRPr="004960D4">
        <w:rPr>
          <w:rFonts w:ascii="Times New Roman" w:eastAsia="Calibri" w:hAnsi="Times New Roman" w:cs="Times New Roman"/>
          <w:sz w:val="12"/>
          <w:szCs w:val="12"/>
        </w:rPr>
        <w:t xml:space="preserve">        </w:t>
      </w:r>
      <w:r w:rsidRPr="004960D4">
        <w:rPr>
          <w:rFonts w:ascii="Times New Roman" w:eastAsia="Calibri" w:hAnsi="Times New Roman" w:cs="Times New Roman"/>
          <w:sz w:val="12"/>
          <w:szCs w:val="12"/>
        </w:rPr>
        <w:tab/>
        <w:t xml:space="preserve">  Н.А. </w:t>
      </w:r>
      <w:proofErr w:type="spellStart"/>
      <w:r w:rsidRPr="004960D4">
        <w:rPr>
          <w:rFonts w:ascii="Times New Roman" w:eastAsia="Calibri" w:hAnsi="Times New Roman" w:cs="Times New Roman"/>
          <w:sz w:val="12"/>
          <w:szCs w:val="12"/>
        </w:rPr>
        <w:t>Ховрин</w:t>
      </w:r>
      <w:proofErr w:type="spellEnd"/>
    </w:p>
    <w:p w:rsidR="00802DFE" w:rsidRPr="004960D4" w:rsidRDefault="00802DFE" w:rsidP="00802DFE">
      <w:pPr>
        <w:tabs>
          <w:tab w:val="left" w:pos="284"/>
        </w:tabs>
        <w:spacing w:after="0" w:line="240" w:lineRule="auto"/>
        <w:jc w:val="both"/>
        <w:rPr>
          <w:rFonts w:ascii="Times New Roman" w:eastAsia="Calibri" w:hAnsi="Times New Roman" w:cs="Times New Roman"/>
          <w:sz w:val="12"/>
          <w:szCs w:val="12"/>
        </w:rPr>
      </w:pPr>
    </w:p>
    <w:p w:rsidR="00802DFE" w:rsidRPr="004960D4" w:rsidRDefault="00802DFE" w:rsidP="00802DFE">
      <w:pPr>
        <w:tabs>
          <w:tab w:val="left" w:pos="284"/>
        </w:tabs>
        <w:spacing w:after="0" w:line="240" w:lineRule="auto"/>
        <w:jc w:val="both"/>
        <w:rPr>
          <w:rFonts w:ascii="Times New Roman" w:eastAsia="Calibri" w:hAnsi="Times New Roman" w:cs="Times New Roman"/>
          <w:sz w:val="12"/>
          <w:szCs w:val="12"/>
        </w:rPr>
      </w:pPr>
    </w:p>
    <w:p w:rsidR="00802DFE" w:rsidRPr="004960D4" w:rsidRDefault="00802DFE" w:rsidP="00802DFE">
      <w:pPr>
        <w:tabs>
          <w:tab w:val="left" w:pos="284"/>
        </w:tabs>
        <w:spacing w:after="0" w:line="240" w:lineRule="auto"/>
        <w:jc w:val="both"/>
        <w:rPr>
          <w:rFonts w:ascii="Times New Roman" w:eastAsia="Calibri" w:hAnsi="Times New Roman" w:cs="Times New Roman"/>
          <w:sz w:val="12"/>
          <w:szCs w:val="12"/>
        </w:rPr>
      </w:pPr>
      <w:r w:rsidRPr="004960D4">
        <w:rPr>
          <w:rFonts w:ascii="Times New Roman" w:eastAsia="Calibri" w:hAnsi="Times New Roman" w:cs="Times New Roman"/>
          <w:sz w:val="12"/>
          <w:szCs w:val="12"/>
        </w:rPr>
        <w:t xml:space="preserve">Руководитель проекта                        </w:t>
      </w:r>
      <w:r>
        <w:rPr>
          <w:rFonts w:ascii="Times New Roman" w:eastAsia="Calibri" w:hAnsi="Times New Roman" w:cs="Times New Roman"/>
          <w:sz w:val="12"/>
          <w:szCs w:val="12"/>
        </w:rPr>
        <w:t xml:space="preserve">          </w:t>
      </w:r>
      <w:r w:rsidRPr="004960D4">
        <w:rPr>
          <w:rFonts w:ascii="Times New Roman" w:eastAsia="Calibri" w:hAnsi="Times New Roman" w:cs="Times New Roman"/>
          <w:sz w:val="12"/>
          <w:szCs w:val="12"/>
        </w:rPr>
        <w:t xml:space="preserve">                                     В.Г. </w:t>
      </w:r>
      <w:proofErr w:type="spellStart"/>
      <w:r w:rsidRPr="004960D4">
        <w:rPr>
          <w:rFonts w:ascii="Times New Roman" w:eastAsia="Calibri" w:hAnsi="Times New Roman" w:cs="Times New Roman"/>
          <w:sz w:val="12"/>
          <w:szCs w:val="12"/>
        </w:rPr>
        <w:t>Коверзенко</w:t>
      </w:r>
      <w:proofErr w:type="spellEnd"/>
    </w:p>
    <w:p w:rsidR="00802DFE" w:rsidRPr="004960D4" w:rsidRDefault="00802DFE" w:rsidP="00802DFE">
      <w:pPr>
        <w:tabs>
          <w:tab w:val="left" w:pos="284"/>
        </w:tabs>
        <w:spacing w:after="0" w:line="240" w:lineRule="auto"/>
        <w:jc w:val="both"/>
        <w:rPr>
          <w:rFonts w:ascii="Times New Roman" w:eastAsia="Calibri" w:hAnsi="Times New Roman" w:cs="Times New Roman"/>
          <w:sz w:val="12"/>
          <w:szCs w:val="12"/>
        </w:rPr>
      </w:pPr>
    </w:p>
    <w:p w:rsidR="00802DFE" w:rsidRPr="004960D4" w:rsidRDefault="00802DFE" w:rsidP="00802DFE">
      <w:pPr>
        <w:tabs>
          <w:tab w:val="left" w:pos="284"/>
        </w:tabs>
        <w:spacing w:after="0" w:line="240" w:lineRule="auto"/>
        <w:jc w:val="both"/>
        <w:rPr>
          <w:rFonts w:ascii="Times New Roman" w:eastAsia="Calibri" w:hAnsi="Times New Roman" w:cs="Times New Roman"/>
          <w:sz w:val="12"/>
          <w:szCs w:val="12"/>
        </w:rPr>
      </w:pPr>
    </w:p>
    <w:p w:rsidR="00802DFE" w:rsidRPr="004960D4" w:rsidRDefault="00802DFE" w:rsidP="00802DFE">
      <w:pPr>
        <w:tabs>
          <w:tab w:val="left" w:pos="284"/>
        </w:tabs>
        <w:spacing w:after="0" w:line="240" w:lineRule="auto"/>
        <w:jc w:val="right"/>
        <w:rPr>
          <w:rFonts w:ascii="Times New Roman" w:eastAsia="Calibri" w:hAnsi="Times New Roman" w:cs="Times New Roman"/>
          <w:sz w:val="12"/>
          <w:szCs w:val="12"/>
        </w:rPr>
      </w:pPr>
      <w:r w:rsidRPr="004960D4">
        <w:rPr>
          <w:rFonts w:ascii="Times New Roman" w:eastAsia="Calibri" w:hAnsi="Times New Roman" w:cs="Times New Roman"/>
          <w:sz w:val="12"/>
          <w:szCs w:val="12"/>
        </w:rPr>
        <w:t>Экз. № ___</w:t>
      </w:r>
    </w:p>
    <w:p w:rsidR="00802DFE" w:rsidRDefault="00802DFE" w:rsidP="00802DFE">
      <w:pPr>
        <w:tabs>
          <w:tab w:val="left" w:pos="284"/>
        </w:tabs>
        <w:spacing w:after="0" w:line="240" w:lineRule="auto"/>
        <w:jc w:val="center"/>
        <w:rPr>
          <w:rFonts w:ascii="Times New Roman" w:eastAsia="Calibri" w:hAnsi="Times New Roman" w:cs="Times New Roman"/>
          <w:sz w:val="12"/>
          <w:szCs w:val="12"/>
        </w:rPr>
      </w:pPr>
      <w:r w:rsidRPr="004960D4">
        <w:rPr>
          <w:rFonts w:ascii="Times New Roman" w:eastAsia="Calibri" w:hAnsi="Times New Roman" w:cs="Times New Roman"/>
          <w:sz w:val="12"/>
          <w:szCs w:val="12"/>
        </w:rPr>
        <w:t>Самара 2019 год</w:t>
      </w:r>
    </w:p>
    <w:p w:rsidR="00802DFE" w:rsidRDefault="00802DFE" w:rsidP="00802DFE">
      <w:pPr>
        <w:tabs>
          <w:tab w:val="left" w:pos="284"/>
        </w:tabs>
        <w:spacing w:after="0" w:line="240" w:lineRule="auto"/>
        <w:jc w:val="center"/>
        <w:rPr>
          <w:rFonts w:ascii="Times New Roman" w:eastAsia="Calibri" w:hAnsi="Times New Roman" w:cs="Times New Roman"/>
          <w:sz w:val="12"/>
          <w:szCs w:val="12"/>
        </w:rPr>
      </w:pPr>
    </w:p>
    <w:p w:rsidR="00802DFE" w:rsidRPr="004960D4" w:rsidRDefault="00802DFE" w:rsidP="00802DFE">
      <w:pPr>
        <w:tabs>
          <w:tab w:val="left" w:pos="284"/>
        </w:tabs>
        <w:spacing w:after="0" w:line="240" w:lineRule="auto"/>
        <w:jc w:val="center"/>
        <w:rPr>
          <w:rFonts w:ascii="Times New Roman" w:eastAsia="Calibri" w:hAnsi="Times New Roman" w:cs="Times New Roman"/>
          <w:sz w:val="12"/>
          <w:szCs w:val="12"/>
        </w:rPr>
      </w:pPr>
    </w:p>
    <w:p w:rsidR="00265480" w:rsidRDefault="00802DFE" w:rsidP="00802DFE">
      <w:pPr>
        <w:tabs>
          <w:tab w:val="left" w:pos="284"/>
        </w:tabs>
        <w:spacing w:after="0" w:line="240" w:lineRule="auto"/>
        <w:ind w:firstLine="284"/>
        <w:jc w:val="both"/>
        <w:rPr>
          <w:rFonts w:ascii="Times New Roman" w:eastAsia="Calibri" w:hAnsi="Times New Roman" w:cs="Times New Roman"/>
          <w:sz w:val="12"/>
          <w:szCs w:val="12"/>
        </w:rPr>
      </w:pPr>
      <w:proofErr w:type="gramStart"/>
      <w:r w:rsidRPr="00802DFE">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802DFE">
        <w:rPr>
          <w:rFonts w:ascii="Times New Roman" w:eastAsia="Calibri" w:hAnsi="Times New Roman" w:cs="Times New Roman"/>
          <w:sz w:val="12"/>
          <w:szCs w:val="12"/>
        </w:rPr>
        <w:t xml:space="preserve"> планировки территории и проекта межевания территории объекта: «Техническое перевооружение УПН «</w:t>
      </w:r>
      <w:proofErr w:type="spellStart"/>
      <w:r w:rsidRPr="00802DFE">
        <w:rPr>
          <w:rFonts w:ascii="Times New Roman" w:eastAsia="Calibri" w:hAnsi="Times New Roman" w:cs="Times New Roman"/>
          <w:sz w:val="12"/>
          <w:szCs w:val="12"/>
        </w:rPr>
        <w:t>Радаевская</w:t>
      </w:r>
      <w:proofErr w:type="spellEnd"/>
      <w:r w:rsidRPr="00802DFE">
        <w:rPr>
          <w:rFonts w:ascii="Times New Roman" w:eastAsia="Calibri" w:hAnsi="Times New Roman" w:cs="Times New Roman"/>
          <w:sz w:val="12"/>
          <w:szCs w:val="12"/>
        </w:rPr>
        <w:t>» (</w:t>
      </w:r>
      <w:proofErr w:type="spellStart"/>
      <w:r w:rsidRPr="00802DFE">
        <w:rPr>
          <w:rFonts w:ascii="Times New Roman" w:eastAsia="Calibri" w:hAnsi="Times New Roman" w:cs="Times New Roman"/>
          <w:sz w:val="12"/>
          <w:szCs w:val="12"/>
        </w:rPr>
        <w:t>периметральное</w:t>
      </w:r>
      <w:proofErr w:type="spellEnd"/>
      <w:r w:rsidRPr="00802DFE">
        <w:rPr>
          <w:rFonts w:ascii="Times New Roman" w:eastAsia="Calibri" w:hAnsi="Times New Roman" w:cs="Times New Roman"/>
          <w:sz w:val="12"/>
          <w:szCs w:val="12"/>
        </w:rPr>
        <w:t xml:space="preserve"> ограждение и технические средства охраны)» на территории муниципального района Сергиевский Самарской области.</w:t>
      </w:r>
    </w:p>
    <w:p w:rsidR="00265480" w:rsidRDefault="00265480" w:rsidP="00802DFE">
      <w:pPr>
        <w:tabs>
          <w:tab w:val="left" w:pos="284"/>
        </w:tabs>
        <w:spacing w:after="0" w:line="240" w:lineRule="auto"/>
        <w:ind w:firstLine="284"/>
        <w:jc w:val="both"/>
        <w:rPr>
          <w:rFonts w:ascii="Times New Roman" w:eastAsia="Calibri" w:hAnsi="Times New Roman" w:cs="Times New Roman"/>
          <w:sz w:val="12"/>
          <w:szCs w:val="12"/>
        </w:rPr>
      </w:pPr>
    </w:p>
    <w:p w:rsidR="00802DFE" w:rsidRPr="00802DFE" w:rsidRDefault="00802DFE" w:rsidP="00802DFE">
      <w:pPr>
        <w:tabs>
          <w:tab w:val="left" w:pos="284"/>
        </w:tabs>
        <w:spacing w:after="0" w:line="240" w:lineRule="auto"/>
        <w:ind w:firstLine="284"/>
        <w:jc w:val="center"/>
        <w:rPr>
          <w:rFonts w:ascii="Times New Roman" w:eastAsia="Calibri" w:hAnsi="Times New Roman" w:cs="Times New Roman"/>
          <w:b/>
          <w:bCs/>
          <w:sz w:val="12"/>
          <w:szCs w:val="12"/>
        </w:rPr>
      </w:pPr>
      <w:r w:rsidRPr="00802DFE">
        <w:rPr>
          <w:rFonts w:ascii="Times New Roman" w:eastAsia="Calibri" w:hAnsi="Times New Roman" w:cs="Times New Roman"/>
          <w:b/>
          <w:bCs/>
          <w:sz w:val="12"/>
          <w:szCs w:val="12"/>
        </w:rPr>
        <w:t>Книга 3. ПРОЕКТ ПЛАНИРОВКИ ТЕРРИТОРИИ</w:t>
      </w:r>
    </w:p>
    <w:p w:rsidR="00802DFE" w:rsidRPr="00802DFE" w:rsidRDefault="00802DFE" w:rsidP="00802DFE">
      <w:pPr>
        <w:tabs>
          <w:tab w:val="left" w:pos="284"/>
        </w:tabs>
        <w:spacing w:after="0" w:line="240" w:lineRule="auto"/>
        <w:ind w:firstLine="284"/>
        <w:jc w:val="center"/>
        <w:rPr>
          <w:rFonts w:ascii="Times New Roman" w:eastAsia="Calibri" w:hAnsi="Times New Roman" w:cs="Times New Roman"/>
          <w:b/>
          <w:sz w:val="12"/>
          <w:szCs w:val="12"/>
        </w:rPr>
      </w:pPr>
      <w:r w:rsidRPr="00802DFE">
        <w:rPr>
          <w:rFonts w:ascii="Times New Roman" w:eastAsia="Calibri" w:hAnsi="Times New Roman" w:cs="Times New Roman"/>
          <w:b/>
          <w:bCs/>
          <w:sz w:val="12"/>
          <w:szCs w:val="12"/>
        </w:rPr>
        <w:t>Проект межевания территории</w:t>
      </w:r>
    </w:p>
    <w:p w:rsidR="00802DFE" w:rsidRPr="00802DFE" w:rsidRDefault="00802DFE" w:rsidP="00802DFE">
      <w:pPr>
        <w:tabs>
          <w:tab w:val="left" w:pos="284"/>
        </w:tabs>
        <w:spacing w:after="0" w:line="240" w:lineRule="auto"/>
        <w:jc w:val="both"/>
        <w:rPr>
          <w:rFonts w:ascii="Times New Roman" w:eastAsia="Calibri" w:hAnsi="Times New Roman" w:cs="Times New Roman"/>
          <w:b/>
          <w:sz w:val="12"/>
          <w:szCs w:val="12"/>
        </w:rPr>
      </w:pPr>
    </w:p>
    <w:tbl>
      <w:tblPr>
        <w:tblStyle w:val="212"/>
        <w:tblW w:w="0" w:type="auto"/>
        <w:tblInd w:w="108" w:type="dxa"/>
        <w:tblLook w:val="0000" w:firstRow="0" w:lastRow="0" w:firstColumn="0" w:lastColumn="0" w:noHBand="0" w:noVBand="0"/>
      </w:tblPr>
      <w:tblGrid>
        <w:gridCol w:w="709"/>
        <w:gridCol w:w="5857"/>
        <w:gridCol w:w="947"/>
      </w:tblGrid>
      <w:tr w:rsidR="00802DFE" w:rsidRPr="00802DFE" w:rsidTr="00802DFE">
        <w:trPr>
          <w:trHeight w:val="20"/>
        </w:trPr>
        <w:tc>
          <w:tcPr>
            <w:tcW w:w="709"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 xml:space="preserve">№ </w:t>
            </w:r>
            <w:proofErr w:type="gramStart"/>
            <w:r w:rsidRPr="00802DFE">
              <w:rPr>
                <w:rFonts w:ascii="Times New Roman" w:eastAsia="Calibri" w:hAnsi="Times New Roman" w:cs="Times New Roman"/>
                <w:sz w:val="12"/>
                <w:szCs w:val="12"/>
              </w:rPr>
              <w:t>п</w:t>
            </w:r>
            <w:proofErr w:type="gramEnd"/>
            <w:r w:rsidRPr="00802DFE">
              <w:rPr>
                <w:rFonts w:ascii="Times New Roman" w:eastAsia="Calibri" w:hAnsi="Times New Roman" w:cs="Times New Roman"/>
                <w:sz w:val="12"/>
                <w:szCs w:val="12"/>
              </w:rPr>
              <w:t>/п</w:t>
            </w:r>
          </w:p>
        </w:tc>
        <w:tc>
          <w:tcPr>
            <w:tcW w:w="5857"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Наименование</w:t>
            </w:r>
          </w:p>
        </w:tc>
        <w:tc>
          <w:tcPr>
            <w:tcW w:w="947"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Лист</w:t>
            </w:r>
          </w:p>
        </w:tc>
      </w:tr>
      <w:tr w:rsidR="00802DFE" w:rsidRPr="00802DFE" w:rsidTr="00802DFE">
        <w:trPr>
          <w:trHeight w:val="20"/>
        </w:trPr>
        <w:tc>
          <w:tcPr>
            <w:tcW w:w="709" w:type="dxa"/>
          </w:tcPr>
          <w:p w:rsidR="00802DFE" w:rsidRPr="00802DFE" w:rsidRDefault="00802DFE" w:rsidP="00802DFE">
            <w:pPr>
              <w:tabs>
                <w:tab w:val="left" w:pos="284"/>
              </w:tabs>
              <w:jc w:val="both"/>
              <w:rPr>
                <w:rFonts w:ascii="Times New Roman" w:eastAsia="Calibri" w:hAnsi="Times New Roman" w:cs="Times New Roman"/>
                <w:sz w:val="12"/>
                <w:szCs w:val="12"/>
              </w:rPr>
            </w:pPr>
          </w:p>
        </w:tc>
        <w:tc>
          <w:tcPr>
            <w:tcW w:w="5857"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Текстовые материалы</w:t>
            </w:r>
          </w:p>
        </w:tc>
        <w:tc>
          <w:tcPr>
            <w:tcW w:w="947" w:type="dxa"/>
          </w:tcPr>
          <w:p w:rsidR="00802DFE" w:rsidRPr="00802DFE" w:rsidRDefault="00802DFE" w:rsidP="00802DFE">
            <w:pPr>
              <w:tabs>
                <w:tab w:val="left" w:pos="284"/>
              </w:tabs>
              <w:jc w:val="both"/>
              <w:rPr>
                <w:rFonts w:ascii="Times New Roman" w:eastAsia="Calibri" w:hAnsi="Times New Roman" w:cs="Times New Roman"/>
                <w:sz w:val="12"/>
                <w:szCs w:val="12"/>
              </w:rPr>
            </w:pPr>
          </w:p>
        </w:tc>
      </w:tr>
      <w:tr w:rsidR="00802DFE" w:rsidRPr="00802DFE" w:rsidTr="00802DFE">
        <w:trPr>
          <w:trHeight w:val="20"/>
        </w:trPr>
        <w:tc>
          <w:tcPr>
            <w:tcW w:w="709"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bCs/>
                <w:sz w:val="12"/>
                <w:szCs w:val="12"/>
              </w:rPr>
              <w:t>1.</w:t>
            </w:r>
          </w:p>
        </w:tc>
        <w:tc>
          <w:tcPr>
            <w:tcW w:w="5857"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Выводы по проекту</w:t>
            </w:r>
          </w:p>
        </w:tc>
        <w:tc>
          <w:tcPr>
            <w:tcW w:w="947"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5</w:t>
            </w:r>
          </w:p>
        </w:tc>
      </w:tr>
      <w:tr w:rsidR="00802DFE" w:rsidRPr="00802DFE" w:rsidTr="00802DFE">
        <w:trPr>
          <w:trHeight w:val="20"/>
        </w:trPr>
        <w:tc>
          <w:tcPr>
            <w:tcW w:w="709"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2.</w:t>
            </w:r>
          </w:p>
        </w:tc>
        <w:tc>
          <w:tcPr>
            <w:tcW w:w="5857"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Перечень образуемых и изменяемых земельных участков и их частей</w:t>
            </w:r>
          </w:p>
        </w:tc>
        <w:tc>
          <w:tcPr>
            <w:tcW w:w="947"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6</w:t>
            </w:r>
          </w:p>
        </w:tc>
      </w:tr>
      <w:tr w:rsidR="00802DFE" w:rsidRPr="00802DFE" w:rsidTr="00802DFE">
        <w:trPr>
          <w:trHeight w:val="20"/>
        </w:trPr>
        <w:tc>
          <w:tcPr>
            <w:tcW w:w="709" w:type="dxa"/>
          </w:tcPr>
          <w:p w:rsidR="00802DFE" w:rsidRPr="00802DFE" w:rsidRDefault="00802DFE" w:rsidP="00802DFE">
            <w:pPr>
              <w:tabs>
                <w:tab w:val="left" w:pos="284"/>
              </w:tabs>
              <w:jc w:val="both"/>
              <w:rPr>
                <w:rFonts w:ascii="Times New Roman" w:eastAsia="Calibri" w:hAnsi="Times New Roman" w:cs="Times New Roman"/>
                <w:sz w:val="12"/>
                <w:szCs w:val="12"/>
              </w:rPr>
            </w:pPr>
          </w:p>
        </w:tc>
        <w:tc>
          <w:tcPr>
            <w:tcW w:w="5857"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Графические материалы</w:t>
            </w:r>
          </w:p>
        </w:tc>
        <w:tc>
          <w:tcPr>
            <w:tcW w:w="947" w:type="dxa"/>
          </w:tcPr>
          <w:p w:rsidR="00802DFE" w:rsidRPr="00802DFE" w:rsidRDefault="00802DFE" w:rsidP="00802DFE">
            <w:pPr>
              <w:tabs>
                <w:tab w:val="left" w:pos="284"/>
              </w:tabs>
              <w:jc w:val="both"/>
              <w:rPr>
                <w:rFonts w:ascii="Times New Roman" w:eastAsia="Calibri" w:hAnsi="Times New Roman" w:cs="Times New Roman"/>
                <w:sz w:val="12"/>
                <w:szCs w:val="12"/>
              </w:rPr>
            </w:pPr>
          </w:p>
        </w:tc>
      </w:tr>
      <w:tr w:rsidR="00802DFE" w:rsidRPr="00802DFE" w:rsidTr="00802DFE">
        <w:trPr>
          <w:trHeight w:val="20"/>
        </w:trPr>
        <w:tc>
          <w:tcPr>
            <w:tcW w:w="709"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1.</w:t>
            </w:r>
          </w:p>
        </w:tc>
        <w:tc>
          <w:tcPr>
            <w:tcW w:w="5857"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Чертеж межевания территории М 1:1000</w:t>
            </w:r>
          </w:p>
        </w:tc>
        <w:tc>
          <w:tcPr>
            <w:tcW w:w="947"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w:t>
            </w:r>
          </w:p>
        </w:tc>
      </w:tr>
      <w:tr w:rsidR="00802DFE" w:rsidRPr="00802DFE" w:rsidTr="00802DFE">
        <w:trPr>
          <w:trHeight w:val="20"/>
        </w:trPr>
        <w:tc>
          <w:tcPr>
            <w:tcW w:w="709"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2.</w:t>
            </w:r>
          </w:p>
        </w:tc>
        <w:tc>
          <w:tcPr>
            <w:tcW w:w="5857"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Чертеж материалов по обоснованию проекта межевания территории М 1:0000</w:t>
            </w:r>
          </w:p>
        </w:tc>
        <w:tc>
          <w:tcPr>
            <w:tcW w:w="947" w:type="dxa"/>
          </w:tcPr>
          <w:p w:rsidR="00802DFE" w:rsidRPr="00802DFE" w:rsidRDefault="00802DFE" w:rsidP="00802DFE">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w:t>
            </w:r>
          </w:p>
        </w:tc>
      </w:tr>
    </w:tbl>
    <w:p w:rsidR="00265480" w:rsidRDefault="00265480" w:rsidP="00802DFE">
      <w:pPr>
        <w:tabs>
          <w:tab w:val="left" w:pos="284"/>
        </w:tabs>
        <w:spacing w:after="0" w:line="240" w:lineRule="auto"/>
        <w:jc w:val="both"/>
        <w:rPr>
          <w:rFonts w:ascii="Times New Roman" w:eastAsia="Calibri" w:hAnsi="Times New Roman" w:cs="Times New Roman"/>
          <w:sz w:val="12"/>
          <w:szCs w:val="12"/>
        </w:rPr>
      </w:pPr>
    </w:p>
    <w:p w:rsidR="00802DFE" w:rsidRPr="00802DFE" w:rsidRDefault="00802DFE" w:rsidP="00802DFE">
      <w:pPr>
        <w:tabs>
          <w:tab w:val="left" w:pos="284"/>
        </w:tabs>
        <w:spacing w:after="0" w:line="240" w:lineRule="auto"/>
        <w:ind w:firstLine="284"/>
        <w:jc w:val="center"/>
        <w:rPr>
          <w:rFonts w:ascii="Times New Roman" w:eastAsia="Calibri" w:hAnsi="Times New Roman" w:cs="Times New Roman"/>
          <w:b/>
          <w:sz w:val="12"/>
          <w:szCs w:val="12"/>
        </w:rPr>
      </w:pPr>
      <w:r w:rsidRPr="00802DFE">
        <w:rPr>
          <w:rFonts w:ascii="Times New Roman" w:eastAsia="Calibri" w:hAnsi="Times New Roman" w:cs="Times New Roman"/>
          <w:b/>
          <w:sz w:val="12"/>
          <w:szCs w:val="12"/>
        </w:rPr>
        <w:t>ПРОЕКТ ПЛАНИРОВКИ ТЕРРИТОРИИ</w:t>
      </w:r>
      <w:r>
        <w:rPr>
          <w:rFonts w:ascii="Times New Roman" w:eastAsia="Calibri" w:hAnsi="Times New Roman" w:cs="Times New Roman"/>
          <w:b/>
          <w:sz w:val="12"/>
          <w:szCs w:val="12"/>
        </w:rPr>
        <w:t xml:space="preserve"> </w:t>
      </w:r>
      <w:r w:rsidRPr="00802DFE">
        <w:rPr>
          <w:rFonts w:ascii="Times New Roman" w:eastAsia="Calibri" w:hAnsi="Times New Roman" w:cs="Times New Roman"/>
          <w:b/>
          <w:sz w:val="12"/>
          <w:szCs w:val="12"/>
        </w:rPr>
        <w:t>(ПРОЕКТ МЕЖЕВАНИЯ ТЕРРИТОРИИ)</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Основание для выполнения проекта межевания</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802DFE">
        <w:rPr>
          <w:rFonts w:ascii="Times New Roman" w:eastAsia="Calibri" w:hAnsi="Times New Roman" w:cs="Times New Roman"/>
          <w:sz w:val="12"/>
          <w:szCs w:val="12"/>
        </w:rPr>
        <w:t>Самаранефтегаз</w:t>
      </w:r>
      <w:proofErr w:type="spellEnd"/>
      <w:r w:rsidRPr="00802DFE">
        <w:rPr>
          <w:rFonts w:ascii="Times New Roman" w:eastAsia="Calibri" w:hAnsi="Times New Roman" w:cs="Times New Roman"/>
          <w:sz w:val="12"/>
          <w:szCs w:val="12"/>
        </w:rPr>
        <w:t>": «Техническое перевооружение УПН «</w:t>
      </w:r>
      <w:proofErr w:type="spellStart"/>
      <w:r w:rsidRPr="00802DFE">
        <w:rPr>
          <w:rFonts w:ascii="Times New Roman" w:eastAsia="Calibri" w:hAnsi="Times New Roman" w:cs="Times New Roman"/>
          <w:sz w:val="12"/>
          <w:szCs w:val="12"/>
        </w:rPr>
        <w:t>Радаевская</w:t>
      </w:r>
      <w:proofErr w:type="spellEnd"/>
      <w:r w:rsidRPr="00802DFE">
        <w:rPr>
          <w:rFonts w:ascii="Times New Roman" w:eastAsia="Calibri" w:hAnsi="Times New Roman" w:cs="Times New Roman"/>
          <w:sz w:val="12"/>
          <w:szCs w:val="12"/>
        </w:rPr>
        <w:t>» (</w:t>
      </w:r>
      <w:proofErr w:type="spellStart"/>
      <w:r w:rsidRPr="00802DFE">
        <w:rPr>
          <w:rFonts w:ascii="Times New Roman" w:eastAsia="Calibri" w:hAnsi="Times New Roman" w:cs="Times New Roman"/>
          <w:sz w:val="12"/>
          <w:szCs w:val="12"/>
        </w:rPr>
        <w:t>периметральное</w:t>
      </w:r>
      <w:proofErr w:type="spellEnd"/>
      <w:r w:rsidRPr="00802DFE">
        <w:rPr>
          <w:rFonts w:ascii="Times New Roman" w:eastAsia="Calibri" w:hAnsi="Times New Roman" w:cs="Times New Roman"/>
          <w:sz w:val="12"/>
          <w:szCs w:val="12"/>
        </w:rPr>
        <w:t xml:space="preserve"> ограждение и технические средства охраны)» согласно:</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«Техническое перевооружение УПН «</w:t>
      </w:r>
      <w:proofErr w:type="spellStart"/>
      <w:r w:rsidRPr="00802DFE">
        <w:rPr>
          <w:rFonts w:ascii="Times New Roman" w:eastAsia="Calibri" w:hAnsi="Times New Roman" w:cs="Times New Roman"/>
          <w:sz w:val="12"/>
          <w:szCs w:val="12"/>
        </w:rPr>
        <w:t>Радаевская</w:t>
      </w:r>
      <w:proofErr w:type="spellEnd"/>
      <w:r w:rsidRPr="00802DFE">
        <w:rPr>
          <w:rFonts w:ascii="Times New Roman" w:eastAsia="Calibri" w:hAnsi="Times New Roman" w:cs="Times New Roman"/>
          <w:sz w:val="12"/>
          <w:szCs w:val="12"/>
        </w:rPr>
        <w:t>» (</w:t>
      </w:r>
      <w:proofErr w:type="spellStart"/>
      <w:r w:rsidRPr="00802DFE">
        <w:rPr>
          <w:rFonts w:ascii="Times New Roman" w:eastAsia="Calibri" w:hAnsi="Times New Roman" w:cs="Times New Roman"/>
          <w:sz w:val="12"/>
          <w:szCs w:val="12"/>
        </w:rPr>
        <w:t>периметральное</w:t>
      </w:r>
      <w:proofErr w:type="spellEnd"/>
      <w:r w:rsidRPr="00802DFE">
        <w:rPr>
          <w:rFonts w:ascii="Times New Roman" w:eastAsia="Calibri" w:hAnsi="Times New Roman" w:cs="Times New Roman"/>
          <w:sz w:val="12"/>
          <w:szCs w:val="12"/>
        </w:rPr>
        <w:t xml:space="preserve"> ограждение и технические средства охраны)» на территории муниципального района Сергиевский Самарской области;</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 Сведений государственного кадастрового учета.</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Цели и задачи выполнения проекта межевания территории</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Сформированные земельные участки должны обеспечить:</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 возможность долгосрочного использования земельного участка.</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В процессе межевания решаются следующие задачи:</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802DFE">
        <w:rPr>
          <w:rFonts w:ascii="Times New Roman" w:eastAsia="Calibri" w:hAnsi="Times New Roman" w:cs="Times New Roman"/>
          <w:sz w:val="12"/>
          <w:szCs w:val="12"/>
        </w:rPr>
        <w:t>Самаранефтегаз</w:t>
      </w:r>
      <w:proofErr w:type="spellEnd"/>
      <w:r w:rsidRPr="00802DFE">
        <w:rPr>
          <w:rFonts w:ascii="Times New Roman" w:eastAsia="Calibri" w:hAnsi="Times New Roman" w:cs="Times New Roman"/>
          <w:sz w:val="12"/>
          <w:szCs w:val="12"/>
        </w:rPr>
        <w:t>".</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Проектом межевания границ отображены:</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 красные линии, утвержденные в составе проекта планировки территории;</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lastRenderedPageBreak/>
        <w:t>-границы образуемых и изменяемых земельных участков и их частей.</w:t>
      </w:r>
    </w:p>
    <w:p w:rsidR="00802DFE" w:rsidRPr="00802DFE" w:rsidRDefault="00802DFE" w:rsidP="00802DFE">
      <w:pPr>
        <w:tabs>
          <w:tab w:val="left" w:pos="284"/>
        </w:tabs>
        <w:spacing w:after="0" w:line="240" w:lineRule="auto"/>
        <w:ind w:firstLine="284"/>
        <w:jc w:val="center"/>
        <w:rPr>
          <w:rFonts w:ascii="Times New Roman" w:eastAsia="Calibri" w:hAnsi="Times New Roman" w:cs="Times New Roman"/>
          <w:b/>
          <w:sz w:val="12"/>
          <w:szCs w:val="12"/>
        </w:rPr>
      </w:pPr>
      <w:r w:rsidRPr="00802DFE">
        <w:rPr>
          <w:rFonts w:ascii="Times New Roman" w:eastAsia="Calibri" w:hAnsi="Times New Roman" w:cs="Times New Roman"/>
          <w:b/>
          <w:sz w:val="12"/>
          <w:szCs w:val="12"/>
        </w:rPr>
        <w:t>ВЫВОДЫ ПО ПРОЕКТУ</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Настоящим проектом выполнено:</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Земельные участки образуются в соответствии с абзацем 9 части 1 статьи 15 Закона Самарской области от 11.03.2005 г. №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данных земельных участков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802DFE">
        <w:rPr>
          <w:rFonts w:ascii="Times New Roman" w:eastAsia="Calibri" w:hAnsi="Times New Roman" w:cs="Times New Roman"/>
          <w:sz w:val="12"/>
          <w:szCs w:val="12"/>
        </w:rPr>
        <w:t>Самаранефтегаз</w:t>
      </w:r>
      <w:proofErr w:type="spellEnd"/>
      <w:r w:rsidRPr="00802DFE">
        <w:rPr>
          <w:rFonts w:ascii="Times New Roman" w:eastAsia="Calibri" w:hAnsi="Times New Roman" w:cs="Times New Roman"/>
          <w:sz w:val="12"/>
          <w:szCs w:val="12"/>
        </w:rPr>
        <w:t>» на основании лицензии на пользование недрами, т.е. для недропользования.</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802DFE">
        <w:rPr>
          <w:rFonts w:ascii="Times New Roman" w:eastAsia="Calibri" w:hAnsi="Times New Roman" w:cs="Times New Roman"/>
          <w:sz w:val="12"/>
          <w:szCs w:val="12"/>
        </w:rPr>
        <w:t>СамараНИПИнефть</w:t>
      </w:r>
      <w:proofErr w:type="spellEnd"/>
      <w:r w:rsidRPr="00802DFE">
        <w:rPr>
          <w:rFonts w:ascii="Times New Roman" w:eastAsia="Calibri" w:hAnsi="Times New Roman" w:cs="Times New Roman"/>
          <w:sz w:val="12"/>
          <w:szCs w:val="12"/>
        </w:rPr>
        <w:t>».</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802DFE">
        <w:rPr>
          <w:rFonts w:ascii="Times New Roman" w:eastAsia="Calibri" w:hAnsi="Times New Roman" w:cs="Times New Roman"/>
          <w:sz w:val="12"/>
          <w:szCs w:val="12"/>
        </w:rPr>
        <w:t>выполненном</w:t>
      </w:r>
      <w:proofErr w:type="gramEnd"/>
      <w:r w:rsidRPr="00802DFE">
        <w:rPr>
          <w:rFonts w:ascii="Times New Roman" w:eastAsia="Calibri" w:hAnsi="Times New Roman" w:cs="Times New Roman"/>
          <w:sz w:val="12"/>
          <w:szCs w:val="12"/>
        </w:rPr>
        <w:t xml:space="preserve"> в М 1:1000.</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sz w:val="12"/>
          <w:szCs w:val="12"/>
        </w:rPr>
      </w:pPr>
    </w:p>
    <w:p w:rsidR="00802DFE" w:rsidRPr="00802DFE" w:rsidRDefault="00802DFE" w:rsidP="00802DFE">
      <w:pPr>
        <w:tabs>
          <w:tab w:val="left" w:pos="284"/>
        </w:tabs>
        <w:spacing w:after="0" w:line="240" w:lineRule="auto"/>
        <w:ind w:firstLine="284"/>
        <w:jc w:val="both"/>
        <w:rPr>
          <w:rFonts w:ascii="Times New Roman" w:eastAsia="Calibri" w:hAnsi="Times New Roman" w:cs="Times New Roman"/>
          <w:b/>
          <w:sz w:val="12"/>
          <w:szCs w:val="12"/>
        </w:rPr>
      </w:pPr>
      <w:r w:rsidRPr="00802DFE">
        <w:rPr>
          <w:rFonts w:ascii="Times New Roman" w:eastAsia="Calibri" w:hAnsi="Times New Roman" w:cs="Times New Roman"/>
          <w:b/>
          <w:sz w:val="12"/>
          <w:szCs w:val="12"/>
        </w:rPr>
        <w:t>2. Перечень образуемых и изменяемых земельных участков и их частей</w:t>
      </w:r>
    </w:p>
    <w:p w:rsidR="00265480" w:rsidRDefault="00802DFE" w:rsidP="00802DFE">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 xml:space="preserve">Сведения о земельных </w:t>
      </w:r>
      <w:proofErr w:type="gramStart"/>
      <w:r w:rsidRPr="00802DFE">
        <w:rPr>
          <w:rFonts w:ascii="Times New Roman" w:eastAsia="Calibri" w:hAnsi="Times New Roman" w:cs="Times New Roman"/>
          <w:sz w:val="12"/>
          <w:szCs w:val="12"/>
        </w:rPr>
        <w:t>участках</w:t>
      </w:r>
      <w:proofErr w:type="gramEnd"/>
      <w:r w:rsidRPr="00802DFE">
        <w:rPr>
          <w:rFonts w:ascii="Times New Roman" w:eastAsia="Calibri" w:hAnsi="Times New Roman" w:cs="Times New Roman"/>
          <w:sz w:val="12"/>
          <w:szCs w:val="12"/>
        </w:rPr>
        <w:t xml:space="preserve"> поставленных на </w:t>
      </w:r>
      <w:r>
        <w:rPr>
          <w:rFonts w:ascii="Times New Roman" w:eastAsia="Calibri" w:hAnsi="Times New Roman" w:cs="Times New Roman"/>
          <w:sz w:val="12"/>
          <w:szCs w:val="12"/>
        </w:rPr>
        <w:t xml:space="preserve">государственный </w:t>
      </w:r>
      <w:r w:rsidRPr="00802DFE">
        <w:rPr>
          <w:rFonts w:ascii="Times New Roman" w:eastAsia="Calibri" w:hAnsi="Times New Roman" w:cs="Times New Roman"/>
          <w:sz w:val="12"/>
          <w:szCs w:val="12"/>
        </w:rPr>
        <w:t>кадастровый учет</w:t>
      </w:r>
    </w:p>
    <w:p w:rsidR="00802DFE" w:rsidRPr="00802DFE" w:rsidRDefault="00802DFE" w:rsidP="00802DFE">
      <w:pPr>
        <w:tabs>
          <w:tab w:val="left" w:pos="284"/>
        </w:tabs>
        <w:spacing w:after="0" w:line="240" w:lineRule="auto"/>
        <w:jc w:val="both"/>
        <w:rPr>
          <w:rFonts w:ascii="Times New Roman" w:eastAsia="Calibri" w:hAnsi="Times New Roman" w:cs="Times New Roman"/>
          <w:i/>
          <w:sz w:val="12"/>
          <w:szCs w:val="12"/>
        </w:rPr>
      </w:pPr>
    </w:p>
    <w:tbl>
      <w:tblPr>
        <w:tblStyle w:val="212"/>
        <w:tblW w:w="7513" w:type="dxa"/>
        <w:tblInd w:w="108" w:type="dxa"/>
        <w:tblLayout w:type="fixed"/>
        <w:tblLook w:val="01E0" w:firstRow="1" w:lastRow="1" w:firstColumn="1" w:lastColumn="1" w:noHBand="0" w:noVBand="0"/>
      </w:tblPr>
      <w:tblGrid>
        <w:gridCol w:w="426"/>
        <w:gridCol w:w="1039"/>
        <w:gridCol w:w="749"/>
        <w:gridCol w:w="749"/>
        <w:gridCol w:w="1148"/>
        <w:gridCol w:w="1276"/>
        <w:gridCol w:w="1417"/>
        <w:gridCol w:w="709"/>
      </w:tblGrid>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w:t>
            </w:r>
          </w:p>
          <w:p w:rsidR="00802DFE" w:rsidRPr="00802DFE" w:rsidRDefault="00802DFE" w:rsidP="003A6E38">
            <w:pPr>
              <w:tabs>
                <w:tab w:val="left" w:pos="284"/>
              </w:tabs>
              <w:rPr>
                <w:rFonts w:ascii="Times New Roman" w:eastAsia="Calibri" w:hAnsi="Times New Roman" w:cs="Times New Roman"/>
                <w:sz w:val="12"/>
                <w:szCs w:val="12"/>
              </w:rPr>
            </w:pPr>
            <w:proofErr w:type="gramStart"/>
            <w:r w:rsidRPr="00802DFE">
              <w:rPr>
                <w:rFonts w:ascii="Times New Roman" w:eastAsia="Calibri" w:hAnsi="Times New Roman" w:cs="Times New Roman"/>
                <w:sz w:val="12"/>
                <w:szCs w:val="12"/>
              </w:rPr>
              <w:t>п</w:t>
            </w:r>
            <w:proofErr w:type="gramEnd"/>
            <w:r w:rsidRPr="00802DFE">
              <w:rPr>
                <w:rFonts w:ascii="Times New Roman" w:eastAsia="Calibri" w:hAnsi="Times New Roman" w:cs="Times New Roman"/>
                <w:sz w:val="12"/>
                <w:szCs w:val="12"/>
              </w:rPr>
              <w:t>/п</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Условный номер земельного участка</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Обозначение ЗУ (ЧЗУ)</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Категория земель</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Разрешенное использование</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Сведения о правах и землепользователях</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Адрес, местоположение</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 xml:space="preserve">Площадь, </w:t>
            </w:r>
            <w:proofErr w:type="gramStart"/>
            <w:r w:rsidRPr="00802DFE">
              <w:rPr>
                <w:rFonts w:ascii="Times New Roman" w:eastAsia="Calibri" w:hAnsi="Times New Roman" w:cs="Times New Roman"/>
                <w:sz w:val="12"/>
                <w:szCs w:val="12"/>
              </w:rPr>
              <w:t>м</w:t>
            </w:r>
            <w:proofErr w:type="gramEnd"/>
            <w:r w:rsidRPr="00802DFE">
              <w:rPr>
                <w:rFonts w:ascii="Times New Roman" w:eastAsia="Calibri" w:hAnsi="Times New Roman" w:cs="Times New Roman"/>
                <w:sz w:val="12"/>
                <w:szCs w:val="12"/>
              </w:rPr>
              <w:t>²</w:t>
            </w:r>
          </w:p>
        </w:tc>
      </w:tr>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63:31:0704002:134</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:134/чзу</w:t>
            </w:r>
            <w:proofErr w:type="gramStart"/>
            <w:r w:rsidRPr="00802DFE">
              <w:rPr>
                <w:rFonts w:ascii="Times New Roman" w:eastAsia="Calibri" w:hAnsi="Times New Roman" w:cs="Times New Roman"/>
                <w:sz w:val="12"/>
                <w:szCs w:val="12"/>
              </w:rPr>
              <w:t>1</w:t>
            </w:r>
            <w:proofErr w:type="gramEnd"/>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Администрация муниципального района Сергиевский</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Самарская область, Сергиевский район, в границах колхоза "Волна Революции"</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630</w:t>
            </w:r>
          </w:p>
        </w:tc>
      </w:tr>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2</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63:31:0704002:134</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:134:ЗУ</w:t>
            </w:r>
            <w:proofErr w:type="gramStart"/>
            <w:r w:rsidRPr="00802DFE">
              <w:rPr>
                <w:rFonts w:ascii="Times New Roman" w:eastAsia="Calibri" w:hAnsi="Times New Roman" w:cs="Times New Roman"/>
                <w:sz w:val="12"/>
                <w:szCs w:val="12"/>
              </w:rPr>
              <w:t>1</w:t>
            </w:r>
            <w:proofErr w:type="gramEnd"/>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Недропользование</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Администрация муниципального района Сергиевский</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Самарская область, Сергиевский район, с/</w:t>
            </w:r>
            <w:proofErr w:type="gramStart"/>
            <w:r w:rsidRPr="00802DFE">
              <w:rPr>
                <w:rFonts w:ascii="Times New Roman" w:eastAsia="Calibri" w:hAnsi="Times New Roman" w:cs="Times New Roman"/>
                <w:sz w:val="12"/>
                <w:szCs w:val="12"/>
              </w:rPr>
              <w:t>п</w:t>
            </w:r>
            <w:proofErr w:type="gramEnd"/>
            <w:r w:rsidRPr="00802DFE">
              <w:rPr>
                <w:rFonts w:ascii="Times New Roman" w:eastAsia="Calibri" w:hAnsi="Times New Roman" w:cs="Times New Roman"/>
                <w:sz w:val="12"/>
                <w:szCs w:val="12"/>
              </w:rPr>
              <w:t xml:space="preserve"> Сергиевск</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4470</w:t>
            </w:r>
          </w:p>
        </w:tc>
      </w:tr>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3</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63:31:0000000:175</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:175/чзу</w:t>
            </w:r>
            <w:proofErr w:type="gramStart"/>
            <w:r w:rsidRPr="00802DFE">
              <w:rPr>
                <w:rFonts w:ascii="Times New Roman" w:eastAsia="Calibri" w:hAnsi="Times New Roman" w:cs="Times New Roman"/>
                <w:sz w:val="12"/>
                <w:szCs w:val="12"/>
              </w:rPr>
              <w:t>1</w:t>
            </w:r>
            <w:proofErr w:type="gramEnd"/>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промышленности</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 xml:space="preserve">Для эксплуатации </w:t>
            </w:r>
            <w:proofErr w:type="spellStart"/>
            <w:r w:rsidRPr="00802DFE">
              <w:rPr>
                <w:rFonts w:ascii="Times New Roman" w:eastAsia="Calibri" w:hAnsi="Times New Roman" w:cs="Times New Roman"/>
                <w:sz w:val="12"/>
                <w:szCs w:val="12"/>
              </w:rPr>
              <w:t>Радаевского</w:t>
            </w:r>
            <w:proofErr w:type="spellEnd"/>
            <w:r w:rsidRPr="00802DFE">
              <w:rPr>
                <w:rFonts w:ascii="Times New Roman" w:eastAsia="Calibri" w:hAnsi="Times New Roman" w:cs="Times New Roman"/>
                <w:sz w:val="12"/>
                <w:szCs w:val="12"/>
              </w:rPr>
              <w:t xml:space="preserve"> месторождения нефти (для размещения производственных объектов на </w:t>
            </w:r>
            <w:proofErr w:type="spellStart"/>
            <w:r w:rsidRPr="00802DFE">
              <w:rPr>
                <w:rFonts w:ascii="Times New Roman" w:eastAsia="Calibri" w:hAnsi="Times New Roman" w:cs="Times New Roman"/>
                <w:sz w:val="12"/>
                <w:szCs w:val="12"/>
              </w:rPr>
              <w:t>Радаевском</w:t>
            </w:r>
            <w:proofErr w:type="spellEnd"/>
            <w:r w:rsidRPr="00802DFE">
              <w:rPr>
                <w:rFonts w:ascii="Times New Roman" w:eastAsia="Calibri" w:hAnsi="Times New Roman" w:cs="Times New Roman"/>
                <w:sz w:val="12"/>
                <w:szCs w:val="12"/>
              </w:rPr>
              <w:t xml:space="preserve"> месторождении нефти)</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РФ в аренде у АО "</w:t>
            </w:r>
            <w:proofErr w:type="spellStart"/>
            <w:r w:rsidRPr="00802DFE">
              <w:rPr>
                <w:rFonts w:ascii="Times New Roman" w:eastAsia="Calibri" w:hAnsi="Times New Roman" w:cs="Times New Roman"/>
                <w:sz w:val="12"/>
                <w:szCs w:val="12"/>
              </w:rPr>
              <w:t>Самаранефтегаз</w:t>
            </w:r>
            <w:proofErr w:type="spellEnd"/>
            <w:r w:rsidRPr="00802DFE">
              <w:rPr>
                <w:rFonts w:ascii="Times New Roman" w:eastAsia="Calibri" w:hAnsi="Times New Roman" w:cs="Times New Roman"/>
                <w:sz w:val="12"/>
                <w:szCs w:val="12"/>
              </w:rPr>
              <w:t>", ООО "</w:t>
            </w:r>
            <w:proofErr w:type="spellStart"/>
            <w:r w:rsidRPr="00802DFE">
              <w:rPr>
                <w:rFonts w:ascii="Times New Roman" w:eastAsia="Calibri" w:hAnsi="Times New Roman" w:cs="Times New Roman"/>
                <w:sz w:val="12"/>
                <w:szCs w:val="12"/>
              </w:rPr>
              <w:t>Кинельский</w:t>
            </w:r>
            <w:proofErr w:type="spellEnd"/>
            <w:r w:rsidRPr="00802DFE">
              <w:rPr>
                <w:rFonts w:ascii="Times New Roman" w:eastAsia="Calibri" w:hAnsi="Times New Roman" w:cs="Times New Roman"/>
                <w:sz w:val="12"/>
                <w:szCs w:val="12"/>
              </w:rPr>
              <w:t xml:space="preserve"> склад"</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Самарская область, Сергиевский район, на землях колхоза "Волна Революции"</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2489</w:t>
            </w:r>
          </w:p>
        </w:tc>
      </w:tr>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4</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63:31:0000000:150</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:150/чзу</w:t>
            </w:r>
            <w:proofErr w:type="gramStart"/>
            <w:r w:rsidRPr="00802DFE">
              <w:rPr>
                <w:rFonts w:ascii="Times New Roman" w:eastAsia="Calibri" w:hAnsi="Times New Roman" w:cs="Times New Roman"/>
                <w:sz w:val="12"/>
                <w:szCs w:val="12"/>
              </w:rPr>
              <w:t>1</w:t>
            </w:r>
            <w:proofErr w:type="gramEnd"/>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Для ведения сельскохозяйственной деятельности</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Администрация муниципального района Сергиевский</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Самарская область, Сергиевский район, колхоз "Волна Революции"</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281</w:t>
            </w:r>
          </w:p>
        </w:tc>
      </w:tr>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5</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63:31:0000000:150</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:150:ЗУ</w:t>
            </w:r>
            <w:proofErr w:type="gramStart"/>
            <w:r w:rsidRPr="00802DFE">
              <w:rPr>
                <w:rFonts w:ascii="Times New Roman" w:eastAsia="Calibri" w:hAnsi="Times New Roman" w:cs="Times New Roman"/>
                <w:sz w:val="12"/>
                <w:szCs w:val="12"/>
              </w:rPr>
              <w:t>1</w:t>
            </w:r>
            <w:proofErr w:type="gramEnd"/>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Недропользование</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Администрация муниципального района Сергиевский</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Самарская область, Сергиевский район, с/</w:t>
            </w:r>
            <w:proofErr w:type="gramStart"/>
            <w:r w:rsidRPr="00802DFE">
              <w:rPr>
                <w:rFonts w:ascii="Times New Roman" w:eastAsia="Calibri" w:hAnsi="Times New Roman" w:cs="Times New Roman"/>
                <w:sz w:val="12"/>
                <w:szCs w:val="12"/>
              </w:rPr>
              <w:t>п</w:t>
            </w:r>
            <w:proofErr w:type="gramEnd"/>
            <w:r w:rsidRPr="00802DFE">
              <w:rPr>
                <w:rFonts w:ascii="Times New Roman" w:eastAsia="Calibri" w:hAnsi="Times New Roman" w:cs="Times New Roman"/>
                <w:sz w:val="12"/>
                <w:szCs w:val="12"/>
              </w:rPr>
              <w:t xml:space="preserve"> Сергиевск</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240</w:t>
            </w:r>
          </w:p>
        </w:tc>
      </w:tr>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63:31:0000000:572</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:572/чзу</w:t>
            </w:r>
            <w:proofErr w:type="gramStart"/>
            <w:r w:rsidRPr="00802DFE">
              <w:rPr>
                <w:rFonts w:ascii="Times New Roman" w:eastAsia="Calibri" w:hAnsi="Times New Roman" w:cs="Times New Roman"/>
                <w:sz w:val="12"/>
                <w:szCs w:val="12"/>
              </w:rPr>
              <w:t>1</w:t>
            </w:r>
            <w:proofErr w:type="gramEnd"/>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Для ведения сельскохозяйственной деятельности</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Общая долевая собственность</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Самарская область, Сергиевский район, в границах бывшего колхоза "Волна Революции"</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2923</w:t>
            </w:r>
          </w:p>
        </w:tc>
      </w:tr>
    </w:tbl>
    <w:p w:rsidR="00802DFE" w:rsidRPr="00802DFE" w:rsidRDefault="00802DFE" w:rsidP="00802DFE">
      <w:pPr>
        <w:tabs>
          <w:tab w:val="left" w:pos="284"/>
        </w:tabs>
        <w:spacing w:after="0" w:line="240" w:lineRule="auto"/>
        <w:jc w:val="both"/>
        <w:rPr>
          <w:rFonts w:ascii="Times New Roman" w:eastAsia="Calibri" w:hAnsi="Times New Roman" w:cs="Times New Roman"/>
          <w:sz w:val="12"/>
          <w:szCs w:val="12"/>
        </w:rPr>
      </w:pPr>
    </w:p>
    <w:tbl>
      <w:tblPr>
        <w:tblStyle w:val="212"/>
        <w:tblW w:w="7513" w:type="dxa"/>
        <w:tblInd w:w="108" w:type="dxa"/>
        <w:tblLayout w:type="fixed"/>
        <w:tblLook w:val="01E0" w:firstRow="1" w:lastRow="1" w:firstColumn="1" w:lastColumn="1" w:noHBand="0" w:noVBand="0"/>
      </w:tblPr>
      <w:tblGrid>
        <w:gridCol w:w="426"/>
        <w:gridCol w:w="1039"/>
        <w:gridCol w:w="749"/>
        <w:gridCol w:w="749"/>
        <w:gridCol w:w="1148"/>
        <w:gridCol w:w="1276"/>
        <w:gridCol w:w="1417"/>
        <w:gridCol w:w="709"/>
      </w:tblGrid>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w:t>
            </w:r>
          </w:p>
          <w:p w:rsidR="00802DFE" w:rsidRPr="00802DFE" w:rsidRDefault="00802DFE" w:rsidP="003A6E38">
            <w:pPr>
              <w:tabs>
                <w:tab w:val="left" w:pos="284"/>
              </w:tabs>
              <w:rPr>
                <w:rFonts w:ascii="Times New Roman" w:eastAsia="Calibri" w:hAnsi="Times New Roman" w:cs="Times New Roman"/>
                <w:sz w:val="12"/>
                <w:szCs w:val="12"/>
              </w:rPr>
            </w:pPr>
            <w:proofErr w:type="gramStart"/>
            <w:r w:rsidRPr="00802DFE">
              <w:rPr>
                <w:rFonts w:ascii="Times New Roman" w:eastAsia="Calibri" w:hAnsi="Times New Roman" w:cs="Times New Roman"/>
                <w:sz w:val="12"/>
                <w:szCs w:val="12"/>
              </w:rPr>
              <w:t>п</w:t>
            </w:r>
            <w:proofErr w:type="gramEnd"/>
            <w:r w:rsidRPr="00802DFE">
              <w:rPr>
                <w:rFonts w:ascii="Times New Roman" w:eastAsia="Calibri" w:hAnsi="Times New Roman" w:cs="Times New Roman"/>
                <w:sz w:val="12"/>
                <w:szCs w:val="12"/>
              </w:rPr>
              <w:t>/п</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Условный номер земельного участка</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Обозначение ЗУ (ЧЗУ)</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Категория земель</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Разрешенное использование</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Сведения о правах и землепользователях</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Адрес, местоположение</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 xml:space="preserve">Площадь, </w:t>
            </w:r>
            <w:proofErr w:type="gramStart"/>
            <w:r w:rsidRPr="00802DFE">
              <w:rPr>
                <w:rFonts w:ascii="Times New Roman" w:eastAsia="Calibri" w:hAnsi="Times New Roman" w:cs="Times New Roman"/>
                <w:sz w:val="12"/>
                <w:szCs w:val="12"/>
              </w:rPr>
              <w:t>м</w:t>
            </w:r>
            <w:proofErr w:type="gramEnd"/>
            <w:r w:rsidRPr="00802DFE">
              <w:rPr>
                <w:rFonts w:ascii="Times New Roman" w:eastAsia="Calibri" w:hAnsi="Times New Roman" w:cs="Times New Roman"/>
                <w:sz w:val="12"/>
                <w:szCs w:val="12"/>
              </w:rPr>
              <w:t>²</w:t>
            </w:r>
          </w:p>
        </w:tc>
      </w:tr>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7</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63:31:0704002:210 (временный)</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:210/чзу</w:t>
            </w:r>
            <w:proofErr w:type="gramStart"/>
            <w:r w:rsidRPr="00802DFE">
              <w:rPr>
                <w:rFonts w:ascii="Times New Roman" w:eastAsia="Calibri" w:hAnsi="Times New Roman" w:cs="Times New Roman"/>
                <w:sz w:val="12"/>
                <w:szCs w:val="12"/>
              </w:rPr>
              <w:t>1</w:t>
            </w:r>
            <w:proofErr w:type="gramEnd"/>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 xml:space="preserve">Для строительства ВЛ-6 </w:t>
            </w:r>
            <w:proofErr w:type="spellStart"/>
            <w:r w:rsidRPr="00802DFE">
              <w:rPr>
                <w:rFonts w:ascii="Times New Roman" w:eastAsia="Calibri" w:hAnsi="Times New Roman" w:cs="Times New Roman"/>
                <w:sz w:val="12"/>
                <w:szCs w:val="12"/>
              </w:rPr>
              <w:t>кВ</w:t>
            </w:r>
            <w:proofErr w:type="spellEnd"/>
            <w:r w:rsidRPr="00802DFE">
              <w:rPr>
                <w:rFonts w:ascii="Times New Roman" w:eastAsia="Calibri" w:hAnsi="Times New Roman" w:cs="Times New Roman"/>
                <w:sz w:val="12"/>
                <w:szCs w:val="12"/>
              </w:rPr>
              <w:t xml:space="preserve"> и технологических трубопроводов в составе проекта ОАО "</w:t>
            </w:r>
            <w:proofErr w:type="spellStart"/>
            <w:r w:rsidRPr="00802DFE">
              <w:rPr>
                <w:rFonts w:ascii="Times New Roman" w:eastAsia="Calibri" w:hAnsi="Times New Roman" w:cs="Times New Roman"/>
                <w:sz w:val="12"/>
                <w:szCs w:val="12"/>
              </w:rPr>
              <w:t>Самаранефтегаз</w:t>
            </w:r>
            <w:proofErr w:type="spellEnd"/>
            <w:r w:rsidRPr="00802DFE">
              <w:rPr>
                <w:rFonts w:ascii="Times New Roman" w:eastAsia="Calibri" w:hAnsi="Times New Roman" w:cs="Times New Roman"/>
                <w:sz w:val="12"/>
                <w:szCs w:val="12"/>
              </w:rPr>
              <w:t xml:space="preserve">": "Техническое </w:t>
            </w:r>
            <w:r w:rsidRPr="00802DFE">
              <w:rPr>
                <w:rFonts w:ascii="Times New Roman" w:eastAsia="Calibri" w:hAnsi="Times New Roman" w:cs="Times New Roman"/>
                <w:sz w:val="12"/>
                <w:szCs w:val="12"/>
              </w:rPr>
              <w:lastRenderedPageBreak/>
              <w:t>перевооружение УПН "</w:t>
            </w:r>
            <w:proofErr w:type="spellStart"/>
            <w:r w:rsidRPr="00802DFE">
              <w:rPr>
                <w:rFonts w:ascii="Times New Roman" w:eastAsia="Calibri" w:hAnsi="Times New Roman" w:cs="Times New Roman"/>
                <w:sz w:val="12"/>
                <w:szCs w:val="12"/>
              </w:rPr>
              <w:t>Радаевская</w:t>
            </w:r>
            <w:proofErr w:type="spellEnd"/>
            <w:r w:rsidRPr="00802DFE">
              <w:rPr>
                <w:rFonts w:ascii="Times New Roman" w:eastAsia="Calibri" w:hAnsi="Times New Roman" w:cs="Times New Roman"/>
                <w:sz w:val="12"/>
                <w:szCs w:val="12"/>
              </w:rPr>
              <w:t>"</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lastRenderedPageBreak/>
              <w:t>Администрация муниципального района Сергиевский</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Самарская область, Сергиевский район, в северо-западной части кадастрового квартала 63:31:0704002</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399</w:t>
            </w:r>
          </w:p>
        </w:tc>
      </w:tr>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lastRenderedPageBreak/>
              <w:t>8</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63:31:0704002:210 (временный)</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:210:ЗУ</w:t>
            </w:r>
            <w:proofErr w:type="gramStart"/>
            <w:r w:rsidRPr="00802DFE">
              <w:rPr>
                <w:rFonts w:ascii="Times New Roman" w:eastAsia="Calibri" w:hAnsi="Times New Roman" w:cs="Times New Roman"/>
                <w:sz w:val="12"/>
                <w:szCs w:val="12"/>
              </w:rPr>
              <w:t>1</w:t>
            </w:r>
            <w:proofErr w:type="gramEnd"/>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Трубопроводный транспорт</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Администрация муниципального района Сергиевский</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Самарская область, Сергиевский район, с/</w:t>
            </w:r>
            <w:proofErr w:type="gramStart"/>
            <w:r w:rsidRPr="00802DFE">
              <w:rPr>
                <w:rFonts w:ascii="Times New Roman" w:eastAsia="Calibri" w:hAnsi="Times New Roman" w:cs="Times New Roman"/>
                <w:sz w:val="12"/>
                <w:szCs w:val="12"/>
              </w:rPr>
              <w:t>п</w:t>
            </w:r>
            <w:proofErr w:type="gramEnd"/>
            <w:r w:rsidRPr="00802DFE">
              <w:rPr>
                <w:rFonts w:ascii="Times New Roman" w:eastAsia="Calibri" w:hAnsi="Times New Roman" w:cs="Times New Roman"/>
                <w:sz w:val="12"/>
                <w:szCs w:val="12"/>
              </w:rPr>
              <w:t xml:space="preserve"> Сергиевск</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26</w:t>
            </w:r>
          </w:p>
        </w:tc>
      </w:tr>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9</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63:31:0704002:1</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:1/чзу</w:t>
            </w:r>
            <w:proofErr w:type="gramStart"/>
            <w:r w:rsidRPr="00802DFE">
              <w:rPr>
                <w:rFonts w:ascii="Times New Roman" w:eastAsia="Calibri" w:hAnsi="Times New Roman" w:cs="Times New Roman"/>
                <w:sz w:val="12"/>
                <w:szCs w:val="12"/>
              </w:rPr>
              <w:t>1</w:t>
            </w:r>
            <w:proofErr w:type="gramEnd"/>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промышленности</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 xml:space="preserve">Для эксплуатации пункта налива на УПН </w:t>
            </w:r>
            <w:proofErr w:type="spellStart"/>
            <w:r w:rsidRPr="00802DFE">
              <w:rPr>
                <w:rFonts w:ascii="Times New Roman" w:eastAsia="Calibri" w:hAnsi="Times New Roman" w:cs="Times New Roman"/>
                <w:sz w:val="12"/>
                <w:szCs w:val="12"/>
              </w:rPr>
              <w:t>Радаевского</w:t>
            </w:r>
            <w:proofErr w:type="spellEnd"/>
            <w:r w:rsidRPr="00802DFE">
              <w:rPr>
                <w:rFonts w:ascii="Times New Roman" w:eastAsia="Calibri" w:hAnsi="Times New Roman" w:cs="Times New Roman"/>
                <w:sz w:val="12"/>
                <w:szCs w:val="12"/>
              </w:rPr>
              <w:t xml:space="preserve"> месторождения нефти</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Администрация муниципального района Сергиевский</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 xml:space="preserve">Российская </w:t>
            </w:r>
            <w:proofErr w:type="spellStart"/>
            <w:r w:rsidRPr="00802DFE">
              <w:rPr>
                <w:rFonts w:ascii="Times New Roman" w:eastAsia="Calibri" w:hAnsi="Times New Roman" w:cs="Times New Roman"/>
                <w:sz w:val="12"/>
                <w:szCs w:val="12"/>
              </w:rPr>
              <w:t>Федерация</w:t>
            </w:r>
            <w:proofErr w:type="gramStart"/>
            <w:r w:rsidRPr="00802DFE">
              <w:rPr>
                <w:rFonts w:ascii="Times New Roman" w:eastAsia="Calibri" w:hAnsi="Times New Roman" w:cs="Times New Roman"/>
                <w:sz w:val="12"/>
                <w:szCs w:val="12"/>
              </w:rPr>
              <w:t>,С</w:t>
            </w:r>
            <w:proofErr w:type="gramEnd"/>
            <w:r w:rsidRPr="00802DFE">
              <w:rPr>
                <w:rFonts w:ascii="Times New Roman" w:eastAsia="Calibri" w:hAnsi="Times New Roman" w:cs="Times New Roman"/>
                <w:sz w:val="12"/>
                <w:szCs w:val="12"/>
              </w:rPr>
              <w:t>амарская</w:t>
            </w:r>
            <w:proofErr w:type="spellEnd"/>
            <w:r w:rsidRPr="00802DFE">
              <w:rPr>
                <w:rFonts w:ascii="Times New Roman" w:eastAsia="Calibri" w:hAnsi="Times New Roman" w:cs="Times New Roman"/>
                <w:sz w:val="12"/>
                <w:szCs w:val="12"/>
              </w:rPr>
              <w:t xml:space="preserve"> область, УПН </w:t>
            </w:r>
            <w:proofErr w:type="spellStart"/>
            <w:r w:rsidRPr="00802DFE">
              <w:rPr>
                <w:rFonts w:ascii="Times New Roman" w:eastAsia="Calibri" w:hAnsi="Times New Roman" w:cs="Times New Roman"/>
                <w:sz w:val="12"/>
                <w:szCs w:val="12"/>
              </w:rPr>
              <w:t>Радаевского</w:t>
            </w:r>
            <w:proofErr w:type="spellEnd"/>
            <w:r w:rsidRPr="00802DFE">
              <w:rPr>
                <w:rFonts w:ascii="Times New Roman" w:eastAsia="Calibri" w:hAnsi="Times New Roman" w:cs="Times New Roman"/>
                <w:sz w:val="12"/>
                <w:szCs w:val="12"/>
              </w:rPr>
              <w:t xml:space="preserve"> месторождения нефти в границах  РФП колхоза "Волна Революции"</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506</w:t>
            </w:r>
          </w:p>
        </w:tc>
      </w:tr>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10</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63:31:0704002:208 (временный)</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:208/чзу</w:t>
            </w:r>
            <w:proofErr w:type="gramStart"/>
            <w:r w:rsidRPr="00802DFE">
              <w:rPr>
                <w:rFonts w:ascii="Times New Roman" w:eastAsia="Calibri" w:hAnsi="Times New Roman" w:cs="Times New Roman"/>
                <w:sz w:val="12"/>
                <w:szCs w:val="12"/>
              </w:rPr>
              <w:t>1</w:t>
            </w:r>
            <w:proofErr w:type="gramEnd"/>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Для строительства объекта ОАО "</w:t>
            </w:r>
            <w:proofErr w:type="spellStart"/>
            <w:r w:rsidRPr="00802DFE">
              <w:rPr>
                <w:rFonts w:ascii="Times New Roman" w:eastAsia="Calibri" w:hAnsi="Times New Roman" w:cs="Times New Roman"/>
                <w:sz w:val="12"/>
                <w:szCs w:val="12"/>
              </w:rPr>
              <w:t>Самаранефтегаз</w:t>
            </w:r>
            <w:proofErr w:type="spellEnd"/>
            <w:r w:rsidRPr="00802DFE">
              <w:rPr>
                <w:rFonts w:ascii="Times New Roman" w:eastAsia="Calibri" w:hAnsi="Times New Roman" w:cs="Times New Roman"/>
                <w:sz w:val="12"/>
                <w:szCs w:val="12"/>
              </w:rPr>
              <w:t>": "Установка окислительной очистки нефти от сероводорода и легких меркаптанов на УПН "</w:t>
            </w:r>
            <w:proofErr w:type="spellStart"/>
            <w:r w:rsidRPr="00802DFE">
              <w:rPr>
                <w:rFonts w:ascii="Times New Roman" w:eastAsia="Calibri" w:hAnsi="Times New Roman" w:cs="Times New Roman"/>
                <w:sz w:val="12"/>
                <w:szCs w:val="12"/>
              </w:rPr>
              <w:t>Радаевская</w:t>
            </w:r>
            <w:proofErr w:type="spellEnd"/>
            <w:r w:rsidRPr="00802DFE">
              <w:rPr>
                <w:rFonts w:ascii="Times New Roman" w:eastAsia="Calibri" w:hAnsi="Times New Roman" w:cs="Times New Roman"/>
                <w:sz w:val="12"/>
                <w:szCs w:val="12"/>
              </w:rPr>
              <w:t>"</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Администрация муниципального района Сергиевский</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Российская Федерация, Самарская область, Сергиевский район, в границах сельского поселения Сергиевск, на северной границе существующей УПН "</w:t>
            </w:r>
            <w:proofErr w:type="spellStart"/>
            <w:r w:rsidRPr="00802DFE">
              <w:rPr>
                <w:rFonts w:ascii="Times New Roman" w:eastAsia="Calibri" w:hAnsi="Times New Roman" w:cs="Times New Roman"/>
                <w:sz w:val="12"/>
                <w:szCs w:val="12"/>
              </w:rPr>
              <w:t>Радаевская</w:t>
            </w:r>
            <w:proofErr w:type="spellEnd"/>
            <w:r w:rsidRPr="00802DFE">
              <w:rPr>
                <w:rFonts w:ascii="Times New Roman" w:eastAsia="Calibri" w:hAnsi="Times New Roman" w:cs="Times New Roman"/>
                <w:sz w:val="12"/>
                <w:szCs w:val="12"/>
              </w:rPr>
              <w:t>"</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2014</w:t>
            </w:r>
          </w:p>
        </w:tc>
      </w:tr>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11</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63:31:0704002:208 (временный)</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:208:ЗУ</w:t>
            </w:r>
            <w:proofErr w:type="gramStart"/>
            <w:r w:rsidRPr="00802DFE">
              <w:rPr>
                <w:rFonts w:ascii="Times New Roman" w:eastAsia="Calibri" w:hAnsi="Times New Roman" w:cs="Times New Roman"/>
                <w:sz w:val="12"/>
                <w:szCs w:val="12"/>
              </w:rPr>
              <w:t>1</w:t>
            </w:r>
            <w:proofErr w:type="gramEnd"/>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Недропользование</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Администрация муниципального района Сергиевский</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Самарская область, Сергиевский район, с/</w:t>
            </w:r>
            <w:proofErr w:type="gramStart"/>
            <w:r w:rsidRPr="00802DFE">
              <w:rPr>
                <w:rFonts w:ascii="Times New Roman" w:eastAsia="Calibri" w:hAnsi="Times New Roman" w:cs="Times New Roman"/>
                <w:sz w:val="12"/>
                <w:szCs w:val="12"/>
              </w:rPr>
              <w:t>п</w:t>
            </w:r>
            <w:proofErr w:type="gramEnd"/>
            <w:r w:rsidRPr="00802DFE">
              <w:rPr>
                <w:rFonts w:ascii="Times New Roman" w:eastAsia="Calibri" w:hAnsi="Times New Roman" w:cs="Times New Roman"/>
                <w:sz w:val="12"/>
                <w:szCs w:val="12"/>
              </w:rPr>
              <w:t xml:space="preserve"> Сергиевск</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603</w:t>
            </w:r>
          </w:p>
        </w:tc>
      </w:tr>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12</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63:31:0704002:133</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:133/чзу</w:t>
            </w:r>
            <w:proofErr w:type="gramStart"/>
            <w:r w:rsidRPr="00802DFE">
              <w:rPr>
                <w:rFonts w:ascii="Times New Roman" w:eastAsia="Calibri" w:hAnsi="Times New Roman" w:cs="Times New Roman"/>
                <w:sz w:val="12"/>
                <w:szCs w:val="12"/>
              </w:rPr>
              <w:t>1</w:t>
            </w:r>
            <w:proofErr w:type="gramEnd"/>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Администрация муниципального района Сергиевский</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Российская Федерация, Самарская область, Сергиевский район, д. Студеный Ключ</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2258</w:t>
            </w:r>
          </w:p>
        </w:tc>
      </w:tr>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13</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63:31:0704002:133</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:133:ЗУ</w:t>
            </w:r>
            <w:proofErr w:type="gramStart"/>
            <w:r w:rsidRPr="00802DFE">
              <w:rPr>
                <w:rFonts w:ascii="Times New Roman" w:eastAsia="Calibri" w:hAnsi="Times New Roman" w:cs="Times New Roman"/>
                <w:sz w:val="12"/>
                <w:szCs w:val="12"/>
              </w:rPr>
              <w:t>1</w:t>
            </w:r>
            <w:proofErr w:type="gramEnd"/>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Недропользование</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Администрация муниципального района Сергиевский</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Самарская область, Сергиевский район, с/</w:t>
            </w:r>
            <w:proofErr w:type="gramStart"/>
            <w:r w:rsidRPr="00802DFE">
              <w:rPr>
                <w:rFonts w:ascii="Times New Roman" w:eastAsia="Calibri" w:hAnsi="Times New Roman" w:cs="Times New Roman"/>
                <w:sz w:val="12"/>
                <w:szCs w:val="12"/>
              </w:rPr>
              <w:t>п</w:t>
            </w:r>
            <w:proofErr w:type="gramEnd"/>
            <w:r w:rsidRPr="00802DFE">
              <w:rPr>
                <w:rFonts w:ascii="Times New Roman" w:eastAsia="Calibri" w:hAnsi="Times New Roman" w:cs="Times New Roman"/>
                <w:sz w:val="12"/>
                <w:szCs w:val="12"/>
              </w:rPr>
              <w:t xml:space="preserve"> Сергиевск</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504</w:t>
            </w:r>
          </w:p>
        </w:tc>
      </w:tr>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14</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63:31:0704002:133</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:133:ЗУ</w:t>
            </w:r>
            <w:proofErr w:type="gramStart"/>
            <w:r w:rsidRPr="00802DFE">
              <w:rPr>
                <w:rFonts w:ascii="Times New Roman" w:eastAsia="Calibri" w:hAnsi="Times New Roman" w:cs="Times New Roman"/>
                <w:sz w:val="12"/>
                <w:szCs w:val="12"/>
              </w:rPr>
              <w:t>2</w:t>
            </w:r>
            <w:proofErr w:type="gramEnd"/>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Недропользование</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Администрация муниципального района Сергиевский</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Самарская область, Сергиевский район, с/</w:t>
            </w:r>
            <w:proofErr w:type="gramStart"/>
            <w:r w:rsidRPr="00802DFE">
              <w:rPr>
                <w:rFonts w:ascii="Times New Roman" w:eastAsia="Calibri" w:hAnsi="Times New Roman" w:cs="Times New Roman"/>
                <w:sz w:val="12"/>
                <w:szCs w:val="12"/>
              </w:rPr>
              <w:t>п</w:t>
            </w:r>
            <w:proofErr w:type="gramEnd"/>
            <w:r w:rsidRPr="00802DFE">
              <w:rPr>
                <w:rFonts w:ascii="Times New Roman" w:eastAsia="Calibri" w:hAnsi="Times New Roman" w:cs="Times New Roman"/>
                <w:sz w:val="12"/>
                <w:szCs w:val="12"/>
              </w:rPr>
              <w:t xml:space="preserve"> Сергиевск</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7113</w:t>
            </w:r>
          </w:p>
        </w:tc>
      </w:tr>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15</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63:31:0704002:182</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:182/чзу</w:t>
            </w:r>
            <w:proofErr w:type="gramStart"/>
            <w:r w:rsidRPr="00802DFE">
              <w:rPr>
                <w:rFonts w:ascii="Times New Roman" w:eastAsia="Calibri" w:hAnsi="Times New Roman" w:cs="Times New Roman"/>
                <w:sz w:val="12"/>
                <w:szCs w:val="12"/>
              </w:rPr>
              <w:t>1</w:t>
            </w:r>
            <w:proofErr w:type="gramEnd"/>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Для ведения сельскохозяйственной деятельности</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Администрация муниципального района Сергиевский</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 xml:space="preserve">Российская Федерация, Самарская обл., для строительства объекта: "ВЛ-6 </w:t>
            </w:r>
            <w:proofErr w:type="spellStart"/>
            <w:r w:rsidRPr="00802DFE">
              <w:rPr>
                <w:rFonts w:ascii="Times New Roman" w:eastAsia="Calibri" w:hAnsi="Times New Roman" w:cs="Times New Roman"/>
                <w:sz w:val="12"/>
                <w:szCs w:val="12"/>
              </w:rPr>
              <w:t>кВ</w:t>
            </w:r>
            <w:proofErr w:type="spellEnd"/>
            <w:r w:rsidRPr="00802DFE">
              <w:rPr>
                <w:rFonts w:ascii="Times New Roman" w:eastAsia="Calibri" w:hAnsi="Times New Roman" w:cs="Times New Roman"/>
                <w:sz w:val="12"/>
                <w:szCs w:val="12"/>
              </w:rPr>
              <w:t xml:space="preserve">" в составе проекта "Реконструкция </w:t>
            </w:r>
            <w:proofErr w:type="spellStart"/>
            <w:r w:rsidRPr="00802DFE">
              <w:rPr>
                <w:rFonts w:ascii="Times New Roman" w:eastAsia="Calibri" w:hAnsi="Times New Roman" w:cs="Times New Roman"/>
                <w:sz w:val="12"/>
                <w:szCs w:val="12"/>
              </w:rPr>
              <w:t>Радаевской</w:t>
            </w:r>
            <w:proofErr w:type="spellEnd"/>
            <w:r w:rsidRPr="00802DFE">
              <w:rPr>
                <w:rFonts w:ascii="Times New Roman" w:eastAsia="Calibri" w:hAnsi="Times New Roman" w:cs="Times New Roman"/>
                <w:sz w:val="12"/>
                <w:szCs w:val="12"/>
              </w:rPr>
              <w:t xml:space="preserve"> УПН"</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458</w:t>
            </w:r>
          </w:p>
        </w:tc>
      </w:tr>
      <w:tr w:rsidR="003A6E38" w:rsidRPr="00802DFE" w:rsidTr="003A6E38">
        <w:trPr>
          <w:trHeight w:val="20"/>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16</w:t>
            </w:r>
          </w:p>
        </w:tc>
        <w:tc>
          <w:tcPr>
            <w:tcW w:w="103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63:31:0704002:182</w:t>
            </w:r>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:182:ЗУ</w:t>
            </w:r>
            <w:proofErr w:type="gramStart"/>
            <w:r w:rsidRPr="00802DFE">
              <w:rPr>
                <w:rFonts w:ascii="Times New Roman" w:eastAsia="Calibri" w:hAnsi="Times New Roman" w:cs="Times New Roman"/>
                <w:sz w:val="12"/>
                <w:szCs w:val="12"/>
              </w:rPr>
              <w:t>1</w:t>
            </w:r>
            <w:proofErr w:type="gramEnd"/>
          </w:p>
        </w:tc>
        <w:tc>
          <w:tcPr>
            <w:tcW w:w="74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48"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Недропользование</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Администрация муниципального района Сергиевский</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Самарская область, Сергиевский район, с/</w:t>
            </w:r>
            <w:proofErr w:type="gramStart"/>
            <w:r w:rsidRPr="00802DFE">
              <w:rPr>
                <w:rFonts w:ascii="Times New Roman" w:eastAsia="Calibri" w:hAnsi="Times New Roman" w:cs="Times New Roman"/>
                <w:sz w:val="12"/>
                <w:szCs w:val="12"/>
              </w:rPr>
              <w:t>п</w:t>
            </w:r>
            <w:proofErr w:type="gramEnd"/>
            <w:r w:rsidRPr="00802DFE">
              <w:rPr>
                <w:rFonts w:ascii="Times New Roman" w:eastAsia="Calibri" w:hAnsi="Times New Roman" w:cs="Times New Roman"/>
                <w:sz w:val="12"/>
                <w:szCs w:val="12"/>
              </w:rPr>
              <w:t xml:space="preserve"> Сергиевск</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90</w:t>
            </w:r>
          </w:p>
        </w:tc>
      </w:tr>
    </w:tbl>
    <w:p w:rsidR="00802DFE" w:rsidRPr="00802DFE" w:rsidRDefault="00802DFE" w:rsidP="00802DFE">
      <w:pPr>
        <w:tabs>
          <w:tab w:val="left" w:pos="284"/>
        </w:tabs>
        <w:spacing w:after="0" w:line="240" w:lineRule="auto"/>
        <w:jc w:val="both"/>
        <w:rPr>
          <w:rFonts w:ascii="Times New Roman" w:eastAsia="Calibri" w:hAnsi="Times New Roman" w:cs="Times New Roman"/>
          <w:sz w:val="12"/>
          <w:szCs w:val="12"/>
        </w:rPr>
      </w:pPr>
    </w:p>
    <w:tbl>
      <w:tblPr>
        <w:tblStyle w:val="212"/>
        <w:tblW w:w="7513" w:type="dxa"/>
        <w:tblInd w:w="108" w:type="dxa"/>
        <w:tblLayout w:type="fixed"/>
        <w:tblLook w:val="01E0" w:firstRow="1" w:lastRow="1" w:firstColumn="1" w:lastColumn="1" w:noHBand="0" w:noVBand="0"/>
      </w:tblPr>
      <w:tblGrid>
        <w:gridCol w:w="426"/>
        <w:gridCol w:w="992"/>
        <w:gridCol w:w="850"/>
        <w:gridCol w:w="709"/>
        <w:gridCol w:w="1134"/>
        <w:gridCol w:w="1276"/>
        <w:gridCol w:w="1417"/>
        <w:gridCol w:w="709"/>
      </w:tblGrid>
      <w:tr w:rsidR="003A6E38" w:rsidRPr="00802DFE" w:rsidTr="003A6E38">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w:t>
            </w:r>
          </w:p>
          <w:p w:rsidR="00802DFE" w:rsidRPr="00802DFE" w:rsidRDefault="00802DFE" w:rsidP="003A6E38">
            <w:pPr>
              <w:tabs>
                <w:tab w:val="left" w:pos="284"/>
              </w:tabs>
              <w:rPr>
                <w:rFonts w:ascii="Times New Roman" w:eastAsia="Calibri" w:hAnsi="Times New Roman" w:cs="Times New Roman"/>
                <w:sz w:val="12"/>
                <w:szCs w:val="12"/>
              </w:rPr>
            </w:pPr>
            <w:proofErr w:type="gramStart"/>
            <w:r w:rsidRPr="00802DFE">
              <w:rPr>
                <w:rFonts w:ascii="Times New Roman" w:eastAsia="Calibri" w:hAnsi="Times New Roman" w:cs="Times New Roman"/>
                <w:sz w:val="12"/>
                <w:szCs w:val="12"/>
              </w:rPr>
              <w:t>п</w:t>
            </w:r>
            <w:proofErr w:type="gramEnd"/>
            <w:r w:rsidRPr="00802DFE">
              <w:rPr>
                <w:rFonts w:ascii="Times New Roman" w:eastAsia="Calibri" w:hAnsi="Times New Roman" w:cs="Times New Roman"/>
                <w:sz w:val="12"/>
                <w:szCs w:val="12"/>
              </w:rPr>
              <w:t>/п</w:t>
            </w:r>
          </w:p>
        </w:tc>
        <w:tc>
          <w:tcPr>
            <w:tcW w:w="992"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Условный номер земельного участка</w:t>
            </w:r>
          </w:p>
        </w:tc>
        <w:tc>
          <w:tcPr>
            <w:tcW w:w="850"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Обозначение ЗУ (ЧЗУ)</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Категория земель</w:t>
            </w:r>
          </w:p>
        </w:tc>
        <w:tc>
          <w:tcPr>
            <w:tcW w:w="1134"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Разрешенное использование</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Сведения о правах и землепользователях</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Адрес, местоположение</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 xml:space="preserve">Площадь, </w:t>
            </w:r>
            <w:proofErr w:type="gramStart"/>
            <w:r w:rsidRPr="00802DFE">
              <w:rPr>
                <w:rFonts w:ascii="Times New Roman" w:eastAsia="Calibri" w:hAnsi="Times New Roman" w:cs="Times New Roman"/>
                <w:sz w:val="12"/>
                <w:szCs w:val="12"/>
              </w:rPr>
              <w:t>м</w:t>
            </w:r>
            <w:proofErr w:type="gramEnd"/>
            <w:r w:rsidRPr="00802DFE">
              <w:rPr>
                <w:rFonts w:ascii="Times New Roman" w:eastAsia="Calibri" w:hAnsi="Times New Roman" w:cs="Times New Roman"/>
                <w:sz w:val="12"/>
                <w:szCs w:val="12"/>
              </w:rPr>
              <w:t>²</w:t>
            </w:r>
          </w:p>
        </w:tc>
      </w:tr>
      <w:tr w:rsidR="003A6E38" w:rsidRPr="00802DFE" w:rsidTr="003A6E38">
        <w:trPr>
          <w:trHeight w:val="204"/>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17</w:t>
            </w:r>
          </w:p>
        </w:tc>
        <w:tc>
          <w:tcPr>
            <w:tcW w:w="992"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63:31:0704002:137</w:t>
            </w:r>
          </w:p>
        </w:tc>
        <w:tc>
          <w:tcPr>
            <w:tcW w:w="850"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:137/чзу</w:t>
            </w:r>
            <w:proofErr w:type="gramStart"/>
            <w:r w:rsidRPr="00802DFE">
              <w:rPr>
                <w:rFonts w:ascii="Times New Roman" w:eastAsia="Calibri" w:hAnsi="Times New Roman" w:cs="Times New Roman"/>
                <w:sz w:val="12"/>
                <w:szCs w:val="12"/>
              </w:rPr>
              <w:t>1</w:t>
            </w:r>
            <w:proofErr w:type="gramEnd"/>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34"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Администрация муниципального района Сергиевский</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Российская Федерация, Самарская область, Сергиевский район, в границах колхоза "Волна революции" (РФП)</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1454</w:t>
            </w:r>
          </w:p>
        </w:tc>
      </w:tr>
      <w:tr w:rsidR="003A6E38" w:rsidRPr="00802DFE" w:rsidTr="003A6E38">
        <w:trPr>
          <w:trHeight w:val="204"/>
        </w:trPr>
        <w:tc>
          <w:tcPr>
            <w:tcW w:w="42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18</w:t>
            </w:r>
          </w:p>
        </w:tc>
        <w:tc>
          <w:tcPr>
            <w:tcW w:w="992"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63:31:0704002:137</w:t>
            </w:r>
          </w:p>
        </w:tc>
        <w:tc>
          <w:tcPr>
            <w:tcW w:w="850"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:137:ЗУ</w:t>
            </w:r>
            <w:proofErr w:type="gramStart"/>
            <w:r w:rsidRPr="00802DFE">
              <w:rPr>
                <w:rFonts w:ascii="Times New Roman" w:eastAsia="Calibri" w:hAnsi="Times New Roman" w:cs="Times New Roman"/>
                <w:sz w:val="12"/>
                <w:szCs w:val="12"/>
              </w:rPr>
              <w:t>1</w:t>
            </w:r>
            <w:proofErr w:type="gramEnd"/>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34"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Недропользование</w:t>
            </w:r>
          </w:p>
        </w:tc>
        <w:tc>
          <w:tcPr>
            <w:tcW w:w="1276"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Администрация муниципального района Сергиевский</w:t>
            </w:r>
          </w:p>
        </w:tc>
        <w:tc>
          <w:tcPr>
            <w:tcW w:w="1417"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Самарская область, Сергиевский район, с/</w:t>
            </w:r>
            <w:proofErr w:type="gramStart"/>
            <w:r w:rsidRPr="00802DFE">
              <w:rPr>
                <w:rFonts w:ascii="Times New Roman" w:eastAsia="Calibri" w:hAnsi="Times New Roman" w:cs="Times New Roman"/>
                <w:sz w:val="12"/>
                <w:szCs w:val="12"/>
              </w:rPr>
              <w:t>п</w:t>
            </w:r>
            <w:proofErr w:type="gramEnd"/>
            <w:r w:rsidRPr="00802DFE">
              <w:rPr>
                <w:rFonts w:ascii="Times New Roman" w:eastAsia="Calibri" w:hAnsi="Times New Roman" w:cs="Times New Roman"/>
                <w:sz w:val="12"/>
                <w:szCs w:val="12"/>
              </w:rPr>
              <w:t xml:space="preserve"> Сергиевск</w:t>
            </w:r>
          </w:p>
        </w:tc>
        <w:tc>
          <w:tcPr>
            <w:tcW w:w="709" w:type="dxa"/>
          </w:tcPr>
          <w:p w:rsidR="00802DFE" w:rsidRPr="00802DFE" w:rsidRDefault="00802DFE" w:rsidP="003A6E38">
            <w:pPr>
              <w:tabs>
                <w:tab w:val="left" w:pos="284"/>
              </w:tabs>
              <w:rPr>
                <w:rFonts w:ascii="Times New Roman" w:eastAsia="Calibri" w:hAnsi="Times New Roman" w:cs="Times New Roman"/>
                <w:sz w:val="12"/>
                <w:szCs w:val="12"/>
              </w:rPr>
            </w:pPr>
            <w:r w:rsidRPr="00802DFE">
              <w:rPr>
                <w:rFonts w:ascii="Times New Roman" w:eastAsia="Calibri" w:hAnsi="Times New Roman" w:cs="Times New Roman"/>
                <w:sz w:val="12"/>
                <w:szCs w:val="12"/>
              </w:rPr>
              <w:t>2793</w:t>
            </w:r>
          </w:p>
        </w:tc>
      </w:tr>
    </w:tbl>
    <w:p w:rsidR="00802DFE" w:rsidRPr="00802DFE" w:rsidRDefault="00802DFE" w:rsidP="00802DFE">
      <w:pPr>
        <w:tabs>
          <w:tab w:val="left" w:pos="284"/>
        </w:tabs>
        <w:spacing w:after="0" w:line="240" w:lineRule="auto"/>
        <w:jc w:val="both"/>
        <w:rPr>
          <w:rFonts w:ascii="Times New Roman" w:eastAsia="Calibri" w:hAnsi="Times New Roman" w:cs="Times New Roman"/>
          <w:sz w:val="12"/>
          <w:szCs w:val="12"/>
        </w:rPr>
      </w:pPr>
    </w:p>
    <w:p w:rsidR="00802DFE" w:rsidRPr="00802DFE" w:rsidRDefault="00802DFE" w:rsidP="003A6E38">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Общая площадь земельных участков, поставленных на кадастровый учет</w:t>
      </w:r>
      <w:proofErr w:type="gramStart"/>
      <w:r w:rsidRPr="00802DFE">
        <w:rPr>
          <w:rFonts w:ascii="Times New Roman" w:eastAsia="Calibri" w:hAnsi="Times New Roman" w:cs="Times New Roman"/>
          <w:sz w:val="12"/>
          <w:szCs w:val="12"/>
        </w:rPr>
        <w:t xml:space="preserve"> :</w:t>
      </w:r>
      <w:proofErr w:type="gramEnd"/>
      <w:r w:rsidRPr="00802DFE">
        <w:rPr>
          <w:rFonts w:ascii="Times New Roman" w:eastAsia="Calibri" w:hAnsi="Times New Roman" w:cs="Times New Roman"/>
          <w:sz w:val="12"/>
          <w:szCs w:val="12"/>
        </w:rPr>
        <w:t xml:space="preserve"> 29251 м².</w:t>
      </w:r>
    </w:p>
    <w:p w:rsidR="00802DFE" w:rsidRDefault="00802DFE" w:rsidP="00802DFE">
      <w:pPr>
        <w:tabs>
          <w:tab w:val="left" w:pos="284"/>
        </w:tabs>
        <w:spacing w:after="0" w:line="240" w:lineRule="auto"/>
        <w:jc w:val="both"/>
        <w:rPr>
          <w:rFonts w:ascii="Times New Roman" w:eastAsia="Calibri" w:hAnsi="Times New Roman" w:cs="Times New Roman"/>
          <w:i/>
          <w:sz w:val="12"/>
          <w:szCs w:val="12"/>
        </w:rPr>
      </w:pPr>
    </w:p>
    <w:p w:rsidR="003A6E38" w:rsidRDefault="003A6E38" w:rsidP="00802DFE">
      <w:pPr>
        <w:tabs>
          <w:tab w:val="left" w:pos="284"/>
        </w:tabs>
        <w:spacing w:after="0" w:line="240" w:lineRule="auto"/>
        <w:jc w:val="both"/>
        <w:rPr>
          <w:rFonts w:ascii="Times New Roman" w:eastAsia="Calibri" w:hAnsi="Times New Roman" w:cs="Times New Roman"/>
          <w:i/>
          <w:sz w:val="12"/>
          <w:szCs w:val="12"/>
        </w:rPr>
      </w:pPr>
    </w:p>
    <w:p w:rsidR="003A6E38" w:rsidRPr="00802DFE" w:rsidRDefault="003A6E38" w:rsidP="00802DFE">
      <w:pPr>
        <w:tabs>
          <w:tab w:val="left" w:pos="284"/>
        </w:tabs>
        <w:spacing w:after="0" w:line="240" w:lineRule="auto"/>
        <w:jc w:val="both"/>
        <w:rPr>
          <w:rFonts w:ascii="Times New Roman" w:eastAsia="Calibri" w:hAnsi="Times New Roman" w:cs="Times New Roman"/>
          <w:i/>
          <w:sz w:val="12"/>
          <w:szCs w:val="12"/>
        </w:rPr>
      </w:pPr>
    </w:p>
    <w:p w:rsidR="00802DFE" w:rsidRDefault="00802DFE" w:rsidP="003A6E38">
      <w:pPr>
        <w:tabs>
          <w:tab w:val="left" w:pos="284"/>
        </w:tabs>
        <w:spacing w:after="0" w:line="240" w:lineRule="auto"/>
        <w:jc w:val="center"/>
        <w:rPr>
          <w:rFonts w:ascii="Times New Roman" w:eastAsia="Calibri" w:hAnsi="Times New Roman" w:cs="Times New Roman"/>
          <w:sz w:val="12"/>
          <w:szCs w:val="12"/>
        </w:rPr>
      </w:pPr>
      <w:r w:rsidRPr="003A6E38">
        <w:rPr>
          <w:rFonts w:ascii="Times New Roman" w:eastAsia="Calibri" w:hAnsi="Times New Roman" w:cs="Times New Roman"/>
          <w:sz w:val="12"/>
          <w:szCs w:val="12"/>
        </w:rPr>
        <w:lastRenderedPageBreak/>
        <w:t>Сведения о земельных участках подлежащих постановке на государственный кадастровый учет</w:t>
      </w:r>
    </w:p>
    <w:p w:rsidR="003A6E38" w:rsidRPr="003A6E38" w:rsidRDefault="003A6E38" w:rsidP="003A6E38">
      <w:pPr>
        <w:tabs>
          <w:tab w:val="left" w:pos="284"/>
        </w:tabs>
        <w:spacing w:after="0" w:line="240" w:lineRule="auto"/>
        <w:jc w:val="center"/>
        <w:rPr>
          <w:rFonts w:ascii="Times New Roman" w:eastAsia="Calibri" w:hAnsi="Times New Roman" w:cs="Times New Roman"/>
          <w:sz w:val="12"/>
          <w:szCs w:val="12"/>
        </w:rPr>
      </w:pPr>
    </w:p>
    <w:tbl>
      <w:tblPr>
        <w:tblStyle w:val="212"/>
        <w:tblW w:w="7513" w:type="dxa"/>
        <w:tblInd w:w="108" w:type="dxa"/>
        <w:tblLayout w:type="fixed"/>
        <w:tblLook w:val="01E0" w:firstRow="1" w:lastRow="1" w:firstColumn="1" w:lastColumn="1" w:noHBand="0" w:noVBand="0"/>
      </w:tblPr>
      <w:tblGrid>
        <w:gridCol w:w="426"/>
        <w:gridCol w:w="1058"/>
        <w:gridCol w:w="660"/>
        <w:gridCol w:w="833"/>
        <w:gridCol w:w="1134"/>
        <w:gridCol w:w="1276"/>
        <w:gridCol w:w="1417"/>
        <w:gridCol w:w="709"/>
      </w:tblGrid>
      <w:tr w:rsidR="003A6E38" w:rsidRPr="00802DFE" w:rsidTr="003A6E38">
        <w:trPr>
          <w:trHeight w:val="20"/>
        </w:trPr>
        <w:tc>
          <w:tcPr>
            <w:tcW w:w="426"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w:t>
            </w:r>
          </w:p>
          <w:p w:rsidR="00802DFE" w:rsidRPr="00802DFE" w:rsidRDefault="00802DFE" w:rsidP="003A6E38">
            <w:pPr>
              <w:tabs>
                <w:tab w:val="left" w:pos="284"/>
              </w:tabs>
              <w:jc w:val="both"/>
              <w:rPr>
                <w:rFonts w:ascii="Times New Roman" w:eastAsia="Calibri" w:hAnsi="Times New Roman" w:cs="Times New Roman"/>
                <w:sz w:val="12"/>
                <w:szCs w:val="12"/>
              </w:rPr>
            </w:pPr>
            <w:proofErr w:type="gramStart"/>
            <w:r w:rsidRPr="00802DFE">
              <w:rPr>
                <w:rFonts w:ascii="Times New Roman" w:eastAsia="Calibri" w:hAnsi="Times New Roman" w:cs="Times New Roman"/>
                <w:sz w:val="12"/>
                <w:szCs w:val="12"/>
              </w:rPr>
              <w:t>п</w:t>
            </w:r>
            <w:proofErr w:type="gramEnd"/>
            <w:r w:rsidRPr="00802DFE">
              <w:rPr>
                <w:rFonts w:ascii="Times New Roman" w:eastAsia="Calibri" w:hAnsi="Times New Roman" w:cs="Times New Roman"/>
                <w:sz w:val="12"/>
                <w:szCs w:val="12"/>
              </w:rPr>
              <w:t>/п</w:t>
            </w:r>
          </w:p>
        </w:tc>
        <w:tc>
          <w:tcPr>
            <w:tcW w:w="1058"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Условный номер земельного участка</w:t>
            </w:r>
          </w:p>
        </w:tc>
        <w:tc>
          <w:tcPr>
            <w:tcW w:w="660"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Обозначение ЗУ</w:t>
            </w:r>
          </w:p>
        </w:tc>
        <w:tc>
          <w:tcPr>
            <w:tcW w:w="833"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Категория земель</w:t>
            </w:r>
          </w:p>
        </w:tc>
        <w:tc>
          <w:tcPr>
            <w:tcW w:w="1134"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Адрес, местоположение</w:t>
            </w:r>
          </w:p>
        </w:tc>
        <w:tc>
          <w:tcPr>
            <w:tcW w:w="1276"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Сведения о правах и землепользователях</w:t>
            </w:r>
          </w:p>
        </w:tc>
        <w:tc>
          <w:tcPr>
            <w:tcW w:w="1417"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Разрешенное использование</w:t>
            </w:r>
          </w:p>
        </w:tc>
        <w:tc>
          <w:tcPr>
            <w:tcW w:w="709"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 xml:space="preserve">Площадь, </w:t>
            </w:r>
            <w:proofErr w:type="gramStart"/>
            <w:r w:rsidRPr="00802DFE">
              <w:rPr>
                <w:rFonts w:ascii="Times New Roman" w:eastAsia="Calibri" w:hAnsi="Times New Roman" w:cs="Times New Roman"/>
                <w:sz w:val="12"/>
                <w:szCs w:val="12"/>
              </w:rPr>
              <w:t>м</w:t>
            </w:r>
            <w:proofErr w:type="gramEnd"/>
            <w:r w:rsidRPr="00802DFE">
              <w:rPr>
                <w:rFonts w:ascii="Times New Roman" w:eastAsia="Calibri" w:hAnsi="Times New Roman" w:cs="Times New Roman"/>
                <w:sz w:val="12"/>
                <w:szCs w:val="12"/>
              </w:rPr>
              <w:t>²</w:t>
            </w:r>
          </w:p>
        </w:tc>
      </w:tr>
      <w:tr w:rsidR="003A6E38" w:rsidRPr="00802DFE" w:rsidTr="003A6E38">
        <w:trPr>
          <w:trHeight w:val="20"/>
        </w:trPr>
        <w:tc>
          <w:tcPr>
            <w:tcW w:w="426"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1.</w:t>
            </w:r>
          </w:p>
        </w:tc>
        <w:tc>
          <w:tcPr>
            <w:tcW w:w="1058"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63:31:0704002:ЗУ</w:t>
            </w:r>
            <w:proofErr w:type="gramStart"/>
            <w:r w:rsidRPr="00802DFE">
              <w:rPr>
                <w:rFonts w:ascii="Times New Roman" w:eastAsia="Calibri" w:hAnsi="Times New Roman" w:cs="Times New Roman"/>
                <w:sz w:val="12"/>
                <w:szCs w:val="12"/>
              </w:rPr>
              <w:t>1</w:t>
            </w:r>
            <w:proofErr w:type="gramEnd"/>
          </w:p>
        </w:tc>
        <w:tc>
          <w:tcPr>
            <w:tcW w:w="660"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:ЗУ</w:t>
            </w:r>
            <w:proofErr w:type="gramStart"/>
            <w:r w:rsidRPr="00802DFE">
              <w:rPr>
                <w:rFonts w:ascii="Times New Roman" w:eastAsia="Calibri" w:hAnsi="Times New Roman" w:cs="Times New Roman"/>
                <w:sz w:val="12"/>
                <w:szCs w:val="12"/>
              </w:rPr>
              <w:t>1</w:t>
            </w:r>
            <w:proofErr w:type="gramEnd"/>
          </w:p>
        </w:tc>
        <w:tc>
          <w:tcPr>
            <w:tcW w:w="833"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34"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Самарская область, Сергиевский район, с/</w:t>
            </w:r>
            <w:proofErr w:type="gramStart"/>
            <w:r w:rsidRPr="00802DFE">
              <w:rPr>
                <w:rFonts w:ascii="Times New Roman" w:eastAsia="Calibri" w:hAnsi="Times New Roman" w:cs="Times New Roman"/>
                <w:sz w:val="12"/>
                <w:szCs w:val="12"/>
              </w:rPr>
              <w:t>п</w:t>
            </w:r>
            <w:proofErr w:type="gramEnd"/>
            <w:r w:rsidRPr="00802DFE">
              <w:rPr>
                <w:rFonts w:ascii="Times New Roman" w:eastAsia="Calibri" w:hAnsi="Times New Roman" w:cs="Times New Roman"/>
                <w:sz w:val="12"/>
                <w:szCs w:val="12"/>
              </w:rPr>
              <w:t xml:space="preserve"> Сергиевск</w:t>
            </w:r>
          </w:p>
        </w:tc>
        <w:tc>
          <w:tcPr>
            <w:tcW w:w="1276"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неразграниченной государственной собственности</w:t>
            </w:r>
          </w:p>
        </w:tc>
        <w:tc>
          <w:tcPr>
            <w:tcW w:w="1417"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Недропользование</w:t>
            </w:r>
          </w:p>
        </w:tc>
        <w:tc>
          <w:tcPr>
            <w:tcW w:w="709"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2348</w:t>
            </w:r>
          </w:p>
        </w:tc>
      </w:tr>
      <w:tr w:rsidR="003A6E38" w:rsidRPr="00802DFE" w:rsidTr="003A6E38">
        <w:trPr>
          <w:trHeight w:val="20"/>
        </w:trPr>
        <w:tc>
          <w:tcPr>
            <w:tcW w:w="426"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2.</w:t>
            </w:r>
          </w:p>
        </w:tc>
        <w:tc>
          <w:tcPr>
            <w:tcW w:w="1058"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63:31:0704002:ЗУ</w:t>
            </w:r>
            <w:proofErr w:type="gramStart"/>
            <w:r w:rsidRPr="00802DFE">
              <w:rPr>
                <w:rFonts w:ascii="Times New Roman" w:eastAsia="Calibri" w:hAnsi="Times New Roman" w:cs="Times New Roman"/>
                <w:sz w:val="12"/>
                <w:szCs w:val="12"/>
              </w:rPr>
              <w:t>2</w:t>
            </w:r>
            <w:proofErr w:type="gramEnd"/>
          </w:p>
        </w:tc>
        <w:tc>
          <w:tcPr>
            <w:tcW w:w="660"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:ЗУ</w:t>
            </w:r>
            <w:proofErr w:type="gramStart"/>
            <w:r w:rsidRPr="00802DFE">
              <w:rPr>
                <w:rFonts w:ascii="Times New Roman" w:eastAsia="Calibri" w:hAnsi="Times New Roman" w:cs="Times New Roman"/>
                <w:sz w:val="12"/>
                <w:szCs w:val="12"/>
              </w:rPr>
              <w:t>2</w:t>
            </w:r>
            <w:proofErr w:type="gramEnd"/>
          </w:p>
        </w:tc>
        <w:tc>
          <w:tcPr>
            <w:tcW w:w="833"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с/х назначения</w:t>
            </w:r>
          </w:p>
        </w:tc>
        <w:tc>
          <w:tcPr>
            <w:tcW w:w="1134"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Самарская область, Сергиевский район, с/</w:t>
            </w:r>
            <w:proofErr w:type="gramStart"/>
            <w:r w:rsidRPr="00802DFE">
              <w:rPr>
                <w:rFonts w:ascii="Times New Roman" w:eastAsia="Calibri" w:hAnsi="Times New Roman" w:cs="Times New Roman"/>
                <w:sz w:val="12"/>
                <w:szCs w:val="12"/>
              </w:rPr>
              <w:t>п</w:t>
            </w:r>
            <w:proofErr w:type="gramEnd"/>
            <w:r w:rsidRPr="00802DFE">
              <w:rPr>
                <w:rFonts w:ascii="Times New Roman" w:eastAsia="Calibri" w:hAnsi="Times New Roman" w:cs="Times New Roman"/>
                <w:sz w:val="12"/>
                <w:szCs w:val="12"/>
              </w:rPr>
              <w:t xml:space="preserve"> Сергиевск</w:t>
            </w:r>
          </w:p>
        </w:tc>
        <w:tc>
          <w:tcPr>
            <w:tcW w:w="1276"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Земли неразграниченной государственной собственности</w:t>
            </w:r>
          </w:p>
        </w:tc>
        <w:tc>
          <w:tcPr>
            <w:tcW w:w="1417"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Недропользование</w:t>
            </w:r>
          </w:p>
        </w:tc>
        <w:tc>
          <w:tcPr>
            <w:tcW w:w="709" w:type="dxa"/>
          </w:tcPr>
          <w:p w:rsidR="00802DFE" w:rsidRPr="00802DFE" w:rsidRDefault="00802DFE" w:rsidP="003A6E38">
            <w:pPr>
              <w:tabs>
                <w:tab w:val="left" w:pos="284"/>
              </w:tabs>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10062</w:t>
            </w:r>
          </w:p>
        </w:tc>
      </w:tr>
    </w:tbl>
    <w:p w:rsidR="00802DFE" w:rsidRPr="00802DFE" w:rsidRDefault="00802DFE" w:rsidP="00802DFE">
      <w:pPr>
        <w:tabs>
          <w:tab w:val="left" w:pos="284"/>
        </w:tabs>
        <w:spacing w:after="0" w:line="240" w:lineRule="auto"/>
        <w:jc w:val="both"/>
        <w:rPr>
          <w:rFonts w:ascii="Times New Roman" w:eastAsia="Calibri" w:hAnsi="Times New Roman" w:cs="Times New Roman"/>
          <w:sz w:val="12"/>
          <w:szCs w:val="12"/>
        </w:rPr>
      </w:pPr>
    </w:p>
    <w:p w:rsidR="00802DFE" w:rsidRDefault="00802DFE" w:rsidP="003A6E38">
      <w:pPr>
        <w:tabs>
          <w:tab w:val="left" w:pos="284"/>
        </w:tabs>
        <w:spacing w:after="0" w:line="240" w:lineRule="auto"/>
        <w:ind w:firstLine="284"/>
        <w:jc w:val="both"/>
        <w:rPr>
          <w:rFonts w:ascii="Times New Roman" w:eastAsia="Calibri" w:hAnsi="Times New Roman" w:cs="Times New Roman"/>
          <w:sz w:val="12"/>
          <w:szCs w:val="12"/>
        </w:rPr>
      </w:pPr>
      <w:r w:rsidRPr="00802DFE">
        <w:rPr>
          <w:rFonts w:ascii="Times New Roman" w:eastAsia="Calibri" w:hAnsi="Times New Roman" w:cs="Times New Roman"/>
          <w:sz w:val="12"/>
          <w:szCs w:val="12"/>
        </w:rPr>
        <w:t xml:space="preserve">Общая площадь земельных участков </w:t>
      </w:r>
      <w:proofErr w:type="spellStart"/>
      <w:r w:rsidRPr="00802DFE">
        <w:rPr>
          <w:rFonts w:ascii="Times New Roman" w:eastAsia="Calibri" w:hAnsi="Times New Roman" w:cs="Times New Roman"/>
          <w:sz w:val="12"/>
          <w:szCs w:val="12"/>
        </w:rPr>
        <w:t>подледжащих</w:t>
      </w:r>
      <w:proofErr w:type="spellEnd"/>
      <w:r w:rsidRPr="00802DFE">
        <w:rPr>
          <w:rFonts w:ascii="Times New Roman" w:eastAsia="Calibri" w:hAnsi="Times New Roman" w:cs="Times New Roman"/>
          <w:sz w:val="12"/>
          <w:szCs w:val="12"/>
        </w:rPr>
        <w:t xml:space="preserve"> постановке на кадастровый учет: 12410 м².</w:t>
      </w:r>
    </w:p>
    <w:p w:rsidR="00D774DA" w:rsidRPr="00802DFE" w:rsidRDefault="00D774DA" w:rsidP="003A6E38">
      <w:pPr>
        <w:tabs>
          <w:tab w:val="left" w:pos="284"/>
        </w:tabs>
        <w:spacing w:after="0" w:line="240" w:lineRule="auto"/>
        <w:ind w:firstLine="284"/>
        <w:jc w:val="both"/>
        <w:rPr>
          <w:rFonts w:ascii="Times New Roman" w:eastAsia="Calibri" w:hAnsi="Times New Roman" w:cs="Times New Roman"/>
          <w:sz w:val="12"/>
          <w:szCs w:val="12"/>
        </w:rPr>
      </w:pPr>
    </w:p>
    <w:p w:rsidR="00802DFE" w:rsidRPr="00802DFE" w:rsidRDefault="00D774DA" w:rsidP="00802D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7" cy="3001993"/>
            <wp:effectExtent l="0" t="0" r="0" b="0"/>
            <wp:docPr id="96" name="Рисунок 96"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70863" cy="3002280"/>
                    </a:xfrm>
                    <a:prstGeom prst="rect">
                      <a:avLst/>
                    </a:prstGeom>
                    <a:noFill/>
                    <a:ln>
                      <a:noFill/>
                    </a:ln>
                  </pic:spPr>
                </pic:pic>
              </a:graphicData>
            </a:graphic>
          </wp:inline>
        </w:drawing>
      </w: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D774DA" w:rsidRDefault="00D774DA"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265480" w:rsidRDefault="00265480" w:rsidP="00F85E6D">
      <w:pPr>
        <w:tabs>
          <w:tab w:val="left" w:pos="284"/>
        </w:tabs>
        <w:spacing w:after="0" w:line="240" w:lineRule="auto"/>
        <w:jc w:val="both"/>
        <w:rPr>
          <w:rFonts w:ascii="Times New Roman" w:eastAsia="Calibri" w:hAnsi="Times New Roman" w:cs="Times New Roman"/>
          <w:sz w:val="12"/>
          <w:szCs w:val="12"/>
        </w:rPr>
      </w:pPr>
    </w:p>
    <w:p w:rsidR="00657FBF" w:rsidRDefault="00657FBF" w:rsidP="00F85E6D">
      <w:pPr>
        <w:tabs>
          <w:tab w:val="left" w:pos="284"/>
        </w:tabs>
        <w:spacing w:after="0" w:line="240" w:lineRule="auto"/>
        <w:jc w:val="both"/>
        <w:rPr>
          <w:rFonts w:ascii="Times New Roman" w:eastAsia="Calibri" w:hAnsi="Times New Roman" w:cs="Times New Roman"/>
          <w:sz w:val="12"/>
          <w:szCs w:val="12"/>
        </w:rPr>
      </w:pPr>
    </w:p>
    <w:p w:rsidR="005B5C5F" w:rsidRDefault="005B5C5F" w:rsidP="00F85E6D">
      <w:pPr>
        <w:tabs>
          <w:tab w:val="left" w:pos="284"/>
        </w:tabs>
        <w:spacing w:after="0" w:line="240" w:lineRule="auto"/>
        <w:jc w:val="both"/>
        <w:rPr>
          <w:rFonts w:ascii="Times New Roman" w:eastAsia="Calibri" w:hAnsi="Times New Roman" w:cs="Times New Roman"/>
          <w:sz w:val="12"/>
          <w:szCs w:val="12"/>
        </w:rPr>
      </w:pPr>
    </w:p>
    <w:p w:rsidR="005B5C5F" w:rsidRDefault="005B5C5F" w:rsidP="00F85E6D">
      <w:pPr>
        <w:tabs>
          <w:tab w:val="left" w:pos="284"/>
        </w:tabs>
        <w:spacing w:after="0" w:line="240" w:lineRule="auto"/>
        <w:jc w:val="both"/>
        <w:rPr>
          <w:rFonts w:ascii="Times New Roman" w:eastAsia="Calibri" w:hAnsi="Times New Roman" w:cs="Times New Roman"/>
          <w:sz w:val="12"/>
          <w:szCs w:val="12"/>
        </w:rPr>
      </w:pPr>
    </w:p>
    <w:p w:rsidR="005B5C5F" w:rsidRDefault="005B5C5F" w:rsidP="00F85E6D">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E07F2">
              <w:rPr>
                <w:rFonts w:ascii="Times New Roman" w:eastAsia="Calibri" w:hAnsi="Times New Roman" w:cs="Times New Roman"/>
                <w:sz w:val="12"/>
                <w:szCs w:val="12"/>
              </w:rPr>
              <w:t xml:space="preserve"> 11.02</w:t>
            </w:r>
            <w:r w:rsidR="00D17AC8">
              <w:rPr>
                <w:rFonts w:ascii="Times New Roman" w:eastAsia="Calibri" w:hAnsi="Times New Roman" w:cs="Times New Roman"/>
                <w:sz w:val="12"/>
                <w:szCs w:val="12"/>
              </w:rPr>
              <w:t xml:space="preserve">.2019 </w:t>
            </w:r>
            <w:r w:rsidRPr="000253EE">
              <w:rPr>
                <w:rFonts w:ascii="Times New Roman" w:eastAsia="Calibri" w:hAnsi="Times New Roman" w:cs="Times New Roman"/>
                <w:sz w:val="12"/>
                <w:szCs w:val="12"/>
              </w:rPr>
              <w:t>г.</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p>
    <w:sectPr w:rsidR="003C0C77" w:rsidRPr="003C0C77" w:rsidSect="00E95CC9">
      <w:headerReference w:type="default" r:id="rId99"/>
      <w:headerReference w:type="first" r:id="rId100"/>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859" w:rsidRDefault="003F7859" w:rsidP="000F23DD">
      <w:pPr>
        <w:spacing w:after="0" w:line="240" w:lineRule="auto"/>
      </w:pPr>
      <w:r>
        <w:separator/>
      </w:r>
    </w:p>
  </w:endnote>
  <w:endnote w:type="continuationSeparator" w:id="0">
    <w:p w:rsidR="003F7859" w:rsidRDefault="003F7859"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859" w:rsidRDefault="003F7859" w:rsidP="000F23DD">
      <w:pPr>
        <w:spacing w:after="0" w:line="240" w:lineRule="auto"/>
      </w:pPr>
      <w:r>
        <w:separator/>
      </w:r>
    </w:p>
  </w:footnote>
  <w:footnote w:type="continuationSeparator" w:id="0">
    <w:p w:rsidR="003F7859" w:rsidRDefault="003F7859"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480" w:rsidRDefault="00265480" w:rsidP="009F1ADE">
    <w:pPr>
      <w:pStyle w:val="aa"/>
      <w:tabs>
        <w:tab w:val="clear" w:pos="4677"/>
        <w:tab w:val="clear" w:pos="9355"/>
        <w:tab w:val="left" w:pos="1190"/>
      </w:tabs>
    </w:pPr>
    <w:sdt>
      <w:sdtPr>
        <w:id w:val="1198130974"/>
        <w:docPartObj>
          <w:docPartGallery w:val="Page Numbers (Top of Page)"/>
          <w:docPartUnique/>
        </w:docPartObj>
      </w:sdtPr>
      <w:sdtContent>
        <w:r>
          <w:fldChar w:fldCharType="begin"/>
        </w:r>
        <w:r>
          <w:instrText>PAGE   \* MERGEFORMAT</w:instrText>
        </w:r>
        <w:r>
          <w:fldChar w:fldCharType="separate"/>
        </w:r>
        <w:r w:rsidR="00D774DA">
          <w:rPr>
            <w:noProof/>
          </w:rPr>
          <w:t>2</w:t>
        </w:r>
        <w:r>
          <w:rPr>
            <w:noProof/>
          </w:rPr>
          <w:fldChar w:fldCharType="end"/>
        </w:r>
      </w:sdtContent>
    </w:sdt>
  </w:p>
  <w:p w:rsidR="00265480" w:rsidRDefault="00265480"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265480" w:rsidRPr="00C13344" w:rsidRDefault="00265480" w:rsidP="00C13344">
    <w:pPr>
      <w:pStyle w:val="aa"/>
      <w:rPr>
        <w:rFonts w:ascii="Times New Roman" w:hAnsi="Times New Roman" w:cs="Times New Roman"/>
        <w:b/>
        <w:sz w:val="16"/>
        <w:szCs w:val="16"/>
      </w:rPr>
    </w:pPr>
    <w:r>
      <w:rPr>
        <w:rFonts w:ascii="Times New Roman" w:hAnsi="Times New Roman" w:cs="Times New Roman"/>
        <w:i/>
        <w:sz w:val="16"/>
        <w:szCs w:val="16"/>
      </w:rPr>
      <w:t>Понедельник, 11 февраля 2019 года, №6</w:t>
    </w:r>
    <w:r w:rsidRPr="006D47B1">
      <w:rPr>
        <w:rFonts w:ascii="Times New Roman" w:hAnsi="Times New Roman" w:cs="Times New Roman"/>
        <w:i/>
        <w:sz w:val="16"/>
        <w:szCs w:val="16"/>
      </w:rPr>
      <w:t>(</w:t>
    </w:r>
    <w:r>
      <w:rPr>
        <w:rFonts w:ascii="Times New Roman" w:hAnsi="Times New Roman" w:cs="Times New Roman"/>
        <w:i/>
        <w:sz w:val="16"/>
        <w:szCs w:val="16"/>
      </w:rPr>
      <w:t>318</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265480" w:rsidRDefault="00265480">
        <w:pPr>
          <w:pStyle w:val="aa"/>
        </w:pPr>
        <w:r>
          <w:fldChar w:fldCharType="begin"/>
        </w:r>
        <w:r>
          <w:instrText>PAGE   \* MERGEFORMAT</w:instrText>
        </w:r>
        <w:r>
          <w:fldChar w:fldCharType="separate"/>
        </w:r>
        <w:r>
          <w:rPr>
            <w:noProof/>
          </w:rPr>
          <w:t>2</w:t>
        </w:r>
        <w:r>
          <w:rPr>
            <w:noProof/>
          </w:rPr>
          <w:fldChar w:fldCharType="end"/>
        </w:r>
      </w:p>
    </w:sdtContent>
  </w:sdt>
  <w:p w:rsidR="00265480" w:rsidRPr="000443FC" w:rsidRDefault="00265480"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265480" w:rsidRPr="00263DC0" w:rsidRDefault="00265480"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265480" w:rsidRDefault="00265480"/>
  <w:p w:rsidR="00265480" w:rsidRDefault="00265480"/>
  <w:p w:rsidR="00265480" w:rsidRDefault="00265480"/>
  <w:p w:rsidR="00265480" w:rsidRDefault="00265480"/>
  <w:p w:rsidR="00265480" w:rsidRDefault="00265480"/>
  <w:p w:rsidR="00265480" w:rsidRDefault="00265480"/>
  <w:p w:rsidR="00265480" w:rsidRDefault="00265480"/>
  <w:p w:rsidR="00265480" w:rsidRDefault="00265480"/>
  <w:p w:rsidR="00265480" w:rsidRDefault="00265480"/>
  <w:p w:rsidR="00265480" w:rsidRDefault="00265480"/>
  <w:p w:rsidR="00265480" w:rsidRDefault="00265480"/>
  <w:p w:rsidR="00265480" w:rsidRDefault="0026548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1">
    <w:nsid w:val="FFFFFF80"/>
    <w:multiLevelType w:val="singleLevel"/>
    <w:tmpl w:val="B6AEAE4E"/>
    <w:lvl w:ilvl="0">
      <w:start w:val="1"/>
      <w:numFmt w:val="bullet"/>
      <w:pStyle w:val="5"/>
      <w:lvlText w:val=""/>
      <w:lvlJc w:val="left"/>
      <w:pPr>
        <w:tabs>
          <w:tab w:val="num" w:pos="1492"/>
        </w:tabs>
        <w:ind w:left="1492" w:hanging="360"/>
      </w:pPr>
      <w:rPr>
        <w:rFonts w:ascii="Symbol" w:hAnsi="Symbol" w:hint="default"/>
      </w:rPr>
    </w:lvl>
  </w:abstractNum>
  <w:abstractNum w:abstractNumId="2">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9978FA16"/>
    <w:lvl w:ilvl="0">
      <w:start w:val="1"/>
      <w:numFmt w:val="bullet"/>
      <w:pStyle w:val="3"/>
      <w:lvlText w:val=""/>
      <w:lvlJc w:val="left"/>
      <w:pPr>
        <w:tabs>
          <w:tab w:val="num" w:pos="926"/>
        </w:tabs>
        <w:ind w:left="926" w:hanging="360"/>
      </w:pPr>
      <w:rPr>
        <w:rFonts w:ascii="Symbol" w:hAnsi="Symbol" w:hint="default"/>
      </w:rPr>
    </w:lvl>
  </w:abstractNum>
  <w:abstractNum w:abstractNumId="4">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5">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6">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8">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9">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1">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2">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3">
    <w:nsid w:val="00000008"/>
    <w:multiLevelType w:val="singleLevel"/>
    <w:tmpl w:val="00000008"/>
    <w:name w:val="WW8Num8"/>
    <w:lvl w:ilvl="0">
      <w:start w:val="1"/>
      <w:numFmt w:val="decimal"/>
      <w:lvlText w:val="%1."/>
      <w:lvlJc w:val="left"/>
      <w:pPr>
        <w:tabs>
          <w:tab w:val="num" w:pos="0"/>
        </w:tabs>
        <w:ind w:left="1080" w:hanging="360"/>
      </w:pPr>
    </w:lvl>
  </w:abstractNum>
  <w:abstractNum w:abstractNumId="14">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5">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6">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7">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8">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9">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1">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0"/>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08D216CE"/>
    <w:multiLevelType w:val="hybridMultilevel"/>
    <w:tmpl w:val="200AA6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5">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26">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28">
    <w:nsid w:val="499B7227"/>
    <w:multiLevelType w:val="multilevel"/>
    <w:tmpl w:val="BE4886DA"/>
    <w:styleLink w:val="21"/>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29">
    <w:nsid w:val="50440CA2"/>
    <w:multiLevelType w:val="singleLevel"/>
    <w:tmpl w:val="2CAC0CE6"/>
    <w:lvl w:ilvl="0">
      <w:start w:val="1"/>
      <w:numFmt w:val="decimal"/>
      <w:pStyle w:val="a2"/>
      <w:lvlText w:val="%1)"/>
      <w:lvlJc w:val="left"/>
      <w:pPr>
        <w:tabs>
          <w:tab w:val="num" w:pos="1071"/>
        </w:tabs>
        <w:ind w:left="0" w:firstLine="709"/>
      </w:pPr>
    </w:lvl>
  </w:abstractNum>
  <w:abstractNum w:abstractNumId="30">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6"/>
  </w:num>
  <w:num w:numId="3">
    <w:abstractNumId w:val="22"/>
  </w:num>
  <w:num w:numId="4">
    <w:abstractNumId w:val="27"/>
  </w:num>
  <w:num w:numId="5">
    <w:abstractNumId w:val="5"/>
  </w:num>
  <w:num w:numId="6">
    <w:abstractNumId w:val="30"/>
  </w:num>
  <w:num w:numId="7">
    <w:abstractNumId w:val="31"/>
  </w:num>
  <w:num w:numId="8">
    <w:abstractNumId w:val="25"/>
  </w:num>
  <w:num w:numId="9">
    <w:abstractNumId w:val="28"/>
  </w:num>
  <w:num w:numId="10">
    <w:abstractNumId w:val="2"/>
  </w:num>
  <w:num w:numId="11">
    <w:abstractNumId w:val="24"/>
  </w:num>
  <w:num w:numId="12">
    <w:abstractNumId w:val="29"/>
  </w:num>
  <w:num w:numId="13">
    <w:abstractNumId w:val="4"/>
  </w:num>
  <w:num w:numId="14">
    <w:abstractNumId w:val="1"/>
  </w:num>
  <w:num w:numId="15">
    <w:abstractNumId w:val="0"/>
  </w:num>
  <w:num w:numId="16">
    <w:abstractNumId w:val="23"/>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BE"/>
    <w:rsid w:val="00000F58"/>
    <w:rsid w:val="0000116F"/>
    <w:rsid w:val="000013F5"/>
    <w:rsid w:val="0000149D"/>
    <w:rsid w:val="0000172B"/>
    <w:rsid w:val="0000179E"/>
    <w:rsid w:val="00001958"/>
    <w:rsid w:val="00001C80"/>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294"/>
    <w:rsid w:val="0001235B"/>
    <w:rsid w:val="000128CA"/>
    <w:rsid w:val="00012A68"/>
    <w:rsid w:val="00012D8C"/>
    <w:rsid w:val="0001315D"/>
    <w:rsid w:val="00013464"/>
    <w:rsid w:val="00013526"/>
    <w:rsid w:val="00013AA9"/>
    <w:rsid w:val="00013DAA"/>
    <w:rsid w:val="000143B1"/>
    <w:rsid w:val="0001484E"/>
    <w:rsid w:val="00014BD9"/>
    <w:rsid w:val="0001501A"/>
    <w:rsid w:val="0001508B"/>
    <w:rsid w:val="0001515F"/>
    <w:rsid w:val="00015178"/>
    <w:rsid w:val="0001520D"/>
    <w:rsid w:val="0001525A"/>
    <w:rsid w:val="000152CC"/>
    <w:rsid w:val="00015380"/>
    <w:rsid w:val="000154DD"/>
    <w:rsid w:val="000154FE"/>
    <w:rsid w:val="00015BDB"/>
    <w:rsid w:val="0001605B"/>
    <w:rsid w:val="000160FA"/>
    <w:rsid w:val="00016165"/>
    <w:rsid w:val="000161CB"/>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418"/>
    <w:rsid w:val="000278CE"/>
    <w:rsid w:val="000279B5"/>
    <w:rsid w:val="00027F69"/>
    <w:rsid w:val="000301C2"/>
    <w:rsid w:val="0003059C"/>
    <w:rsid w:val="000307C9"/>
    <w:rsid w:val="00030EDB"/>
    <w:rsid w:val="00030EE2"/>
    <w:rsid w:val="00030EE4"/>
    <w:rsid w:val="00030FB1"/>
    <w:rsid w:val="00031219"/>
    <w:rsid w:val="00031759"/>
    <w:rsid w:val="00031A1F"/>
    <w:rsid w:val="0003260B"/>
    <w:rsid w:val="0003281C"/>
    <w:rsid w:val="00032876"/>
    <w:rsid w:val="0003317A"/>
    <w:rsid w:val="000331CC"/>
    <w:rsid w:val="00033587"/>
    <w:rsid w:val="000336A4"/>
    <w:rsid w:val="00033755"/>
    <w:rsid w:val="0003394A"/>
    <w:rsid w:val="00033E31"/>
    <w:rsid w:val="00033EB0"/>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606"/>
    <w:rsid w:val="000408B1"/>
    <w:rsid w:val="00040A17"/>
    <w:rsid w:val="00040AA4"/>
    <w:rsid w:val="00040B65"/>
    <w:rsid w:val="00040CD3"/>
    <w:rsid w:val="00040D40"/>
    <w:rsid w:val="00040F56"/>
    <w:rsid w:val="000410D1"/>
    <w:rsid w:val="000413A0"/>
    <w:rsid w:val="000413FF"/>
    <w:rsid w:val="0004147C"/>
    <w:rsid w:val="00041656"/>
    <w:rsid w:val="000419F1"/>
    <w:rsid w:val="00041C1F"/>
    <w:rsid w:val="00041ED8"/>
    <w:rsid w:val="0004202E"/>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4894"/>
    <w:rsid w:val="000456E8"/>
    <w:rsid w:val="00045704"/>
    <w:rsid w:val="00045763"/>
    <w:rsid w:val="000457E3"/>
    <w:rsid w:val="000458DD"/>
    <w:rsid w:val="000459DE"/>
    <w:rsid w:val="00045C70"/>
    <w:rsid w:val="00045EEA"/>
    <w:rsid w:val="000463BF"/>
    <w:rsid w:val="000464B7"/>
    <w:rsid w:val="00046602"/>
    <w:rsid w:val="0004664A"/>
    <w:rsid w:val="00046653"/>
    <w:rsid w:val="000469D0"/>
    <w:rsid w:val="00046B30"/>
    <w:rsid w:val="00046C34"/>
    <w:rsid w:val="00046C93"/>
    <w:rsid w:val="00046F16"/>
    <w:rsid w:val="00047004"/>
    <w:rsid w:val="00047075"/>
    <w:rsid w:val="0004709F"/>
    <w:rsid w:val="00047322"/>
    <w:rsid w:val="00047423"/>
    <w:rsid w:val="000474CE"/>
    <w:rsid w:val="00047665"/>
    <w:rsid w:val="00047728"/>
    <w:rsid w:val="000478EA"/>
    <w:rsid w:val="00047A03"/>
    <w:rsid w:val="00047CC9"/>
    <w:rsid w:val="00047FC7"/>
    <w:rsid w:val="00050047"/>
    <w:rsid w:val="000504C2"/>
    <w:rsid w:val="000509EE"/>
    <w:rsid w:val="00050A88"/>
    <w:rsid w:val="00050BDE"/>
    <w:rsid w:val="00050F62"/>
    <w:rsid w:val="000511C3"/>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CF3"/>
    <w:rsid w:val="00055DB6"/>
    <w:rsid w:val="00055FF0"/>
    <w:rsid w:val="00056068"/>
    <w:rsid w:val="00056259"/>
    <w:rsid w:val="000564A3"/>
    <w:rsid w:val="0005652E"/>
    <w:rsid w:val="00056667"/>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A43"/>
    <w:rsid w:val="00060C3F"/>
    <w:rsid w:val="00060D82"/>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812"/>
    <w:rsid w:val="0006385C"/>
    <w:rsid w:val="000638D9"/>
    <w:rsid w:val="000642BD"/>
    <w:rsid w:val="00064621"/>
    <w:rsid w:val="00064868"/>
    <w:rsid w:val="00064B4D"/>
    <w:rsid w:val="000655F9"/>
    <w:rsid w:val="00065727"/>
    <w:rsid w:val="00065F8B"/>
    <w:rsid w:val="00066C5E"/>
    <w:rsid w:val="00066D78"/>
    <w:rsid w:val="00067051"/>
    <w:rsid w:val="00070001"/>
    <w:rsid w:val="0007005A"/>
    <w:rsid w:val="0007010E"/>
    <w:rsid w:val="000703FF"/>
    <w:rsid w:val="0007066F"/>
    <w:rsid w:val="00070956"/>
    <w:rsid w:val="00070A37"/>
    <w:rsid w:val="00070E1D"/>
    <w:rsid w:val="00070E3E"/>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3297"/>
    <w:rsid w:val="00073338"/>
    <w:rsid w:val="000735A4"/>
    <w:rsid w:val="00073875"/>
    <w:rsid w:val="000738AE"/>
    <w:rsid w:val="00073BBA"/>
    <w:rsid w:val="00073F5E"/>
    <w:rsid w:val="00074046"/>
    <w:rsid w:val="0007407A"/>
    <w:rsid w:val="00074432"/>
    <w:rsid w:val="0007467B"/>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8C"/>
    <w:rsid w:val="0008560F"/>
    <w:rsid w:val="00085BE3"/>
    <w:rsid w:val="00085D53"/>
    <w:rsid w:val="00085EB2"/>
    <w:rsid w:val="000860D9"/>
    <w:rsid w:val="000864CE"/>
    <w:rsid w:val="0008661E"/>
    <w:rsid w:val="000868F4"/>
    <w:rsid w:val="00086A39"/>
    <w:rsid w:val="00086FCD"/>
    <w:rsid w:val="00087115"/>
    <w:rsid w:val="000873EC"/>
    <w:rsid w:val="00087502"/>
    <w:rsid w:val="00087511"/>
    <w:rsid w:val="000875DC"/>
    <w:rsid w:val="0008760C"/>
    <w:rsid w:val="00087703"/>
    <w:rsid w:val="00087C96"/>
    <w:rsid w:val="0009014D"/>
    <w:rsid w:val="000903F5"/>
    <w:rsid w:val="00090621"/>
    <w:rsid w:val="00090A60"/>
    <w:rsid w:val="00090AED"/>
    <w:rsid w:val="00090B2F"/>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6A"/>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3304"/>
    <w:rsid w:val="000B3401"/>
    <w:rsid w:val="000B3A94"/>
    <w:rsid w:val="000B3BC0"/>
    <w:rsid w:val="000B3D12"/>
    <w:rsid w:val="000B415B"/>
    <w:rsid w:val="000B47E7"/>
    <w:rsid w:val="000B4B35"/>
    <w:rsid w:val="000B4B72"/>
    <w:rsid w:val="000B4D7C"/>
    <w:rsid w:val="000B4D8D"/>
    <w:rsid w:val="000B4FA1"/>
    <w:rsid w:val="000B5155"/>
    <w:rsid w:val="000B540C"/>
    <w:rsid w:val="000B575E"/>
    <w:rsid w:val="000B5904"/>
    <w:rsid w:val="000B6141"/>
    <w:rsid w:val="000B6173"/>
    <w:rsid w:val="000B627C"/>
    <w:rsid w:val="000B64C7"/>
    <w:rsid w:val="000B675B"/>
    <w:rsid w:val="000B694E"/>
    <w:rsid w:val="000B695F"/>
    <w:rsid w:val="000B6AD4"/>
    <w:rsid w:val="000B6D80"/>
    <w:rsid w:val="000B6DCE"/>
    <w:rsid w:val="000B6E9F"/>
    <w:rsid w:val="000B701B"/>
    <w:rsid w:val="000B70EF"/>
    <w:rsid w:val="000B7198"/>
    <w:rsid w:val="000B7D8E"/>
    <w:rsid w:val="000B7DBA"/>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313A"/>
    <w:rsid w:val="000C32C9"/>
    <w:rsid w:val="000C36E8"/>
    <w:rsid w:val="000C3F4F"/>
    <w:rsid w:val="000C409C"/>
    <w:rsid w:val="000C423F"/>
    <w:rsid w:val="000C477F"/>
    <w:rsid w:val="000C4B93"/>
    <w:rsid w:val="000C4CEF"/>
    <w:rsid w:val="000C4E70"/>
    <w:rsid w:val="000C506F"/>
    <w:rsid w:val="000C515E"/>
    <w:rsid w:val="000C53D3"/>
    <w:rsid w:val="000C5539"/>
    <w:rsid w:val="000C59F4"/>
    <w:rsid w:val="000C5A59"/>
    <w:rsid w:val="000C653B"/>
    <w:rsid w:val="000C6854"/>
    <w:rsid w:val="000C6AF0"/>
    <w:rsid w:val="000C6F60"/>
    <w:rsid w:val="000C7199"/>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A58"/>
    <w:rsid w:val="000D2B6A"/>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C24"/>
    <w:rsid w:val="000D5CC9"/>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48B"/>
    <w:rsid w:val="000E471C"/>
    <w:rsid w:val="000E472B"/>
    <w:rsid w:val="000E48FF"/>
    <w:rsid w:val="000E4CD8"/>
    <w:rsid w:val="000E4F40"/>
    <w:rsid w:val="000E5414"/>
    <w:rsid w:val="000E545B"/>
    <w:rsid w:val="000E5545"/>
    <w:rsid w:val="000E5615"/>
    <w:rsid w:val="000E5958"/>
    <w:rsid w:val="000E59E7"/>
    <w:rsid w:val="000E5DA0"/>
    <w:rsid w:val="000E5E50"/>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6A6"/>
    <w:rsid w:val="0010077F"/>
    <w:rsid w:val="00100ABB"/>
    <w:rsid w:val="00100DD0"/>
    <w:rsid w:val="00101749"/>
    <w:rsid w:val="001018A1"/>
    <w:rsid w:val="001018D8"/>
    <w:rsid w:val="001019FA"/>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E3"/>
    <w:rsid w:val="00107F89"/>
    <w:rsid w:val="00110458"/>
    <w:rsid w:val="001106F1"/>
    <w:rsid w:val="00110F5E"/>
    <w:rsid w:val="00111147"/>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2B7"/>
    <w:rsid w:val="001142D0"/>
    <w:rsid w:val="001148BF"/>
    <w:rsid w:val="00114EB4"/>
    <w:rsid w:val="00114F69"/>
    <w:rsid w:val="00115021"/>
    <w:rsid w:val="001151AD"/>
    <w:rsid w:val="001153A3"/>
    <w:rsid w:val="0011543E"/>
    <w:rsid w:val="00115950"/>
    <w:rsid w:val="00115CB5"/>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D46"/>
    <w:rsid w:val="001252B5"/>
    <w:rsid w:val="0012552F"/>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65A"/>
    <w:rsid w:val="00137F16"/>
    <w:rsid w:val="001400BF"/>
    <w:rsid w:val="00140301"/>
    <w:rsid w:val="00140B3A"/>
    <w:rsid w:val="00140CF7"/>
    <w:rsid w:val="00140F4B"/>
    <w:rsid w:val="00140F8B"/>
    <w:rsid w:val="0014113F"/>
    <w:rsid w:val="0014116B"/>
    <w:rsid w:val="00141342"/>
    <w:rsid w:val="0014170D"/>
    <w:rsid w:val="001417D1"/>
    <w:rsid w:val="00141A1A"/>
    <w:rsid w:val="00141E66"/>
    <w:rsid w:val="001424A5"/>
    <w:rsid w:val="00142622"/>
    <w:rsid w:val="001429A5"/>
    <w:rsid w:val="00143269"/>
    <w:rsid w:val="00143856"/>
    <w:rsid w:val="00143C45"/>
    <w:rsid w:val="00143F41"/>
    <w:rsid w:val="00144420"/>
    <w:rsid w:val="0014463D"/>
    <w:rsid w:val="001447F1"/>
    <w:rsid w:val="00144CB8"/>
    <w:rsid w:val="00144DF9"/>
    <w:rsid w:val="00145375"/>
    <w:rsid w:val="0014553A"/>
    <w:rsid w:val="00145A51"/>
    <w:rsid w:val="00145CFB"/>
    <w:rsid w:val="001461B5"/>
    <w:rsid w:val="001461FE"/>
    <w:rsid w:val="001467F0"/>
    <w:rsid w:val="001468FC"/>
    <w:rsid w:val="00146AD4"/>
    <w:rsid w:val="00146C35"/>
    <w:rsid w:val="00146C5A"/>
    <w:rsid w:val="00146D61"/>
    <w:rsid w:val="00146DAF"/>
    <w:rsid w:val="00146F6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57246"/>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300"/>
    <w:rsid w:val="00180477"/>
    <w:rsid w:val="001805AA"/>
    <w:rsid w:val="0018079A"/>
    <w:rsid w:val="00180923"/>
    <w:rsid w:val="00180A5A"/>
    <w:rsid w:val="00180AD6"/>
    <w:rsid w:val="00180BD8"/>
    <w:rsid w:val="00180E61"/>
    <w:rsid w:val="00180F7B"/>
    <w:rsid w:val="001810E6"/>
    <w:rsid w:val="001814DC"/>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0F0"/>
    <w:rsid w:val="001923BE"/>
    <w:rsid w:val="0019288B"/>
    <w:rsid w:val="00192C36"/>
    <w:rsid w:val="00192F48"/>
    <w:rsid w:val="00192F79"/>
    <w:rsid w:val="001930E0"/>
    <w:rsid w:val="00193278"/>
    <w:rsid w:val="001933C2"/>
    <w:rsid w:val="00193463"/>
    <w:rsid w:val="001936DE"/>
    <w:rsid w:val="00193B9E"/>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8D1"/>
    <w:rsid w:val="001A39EB"/>
    <w:rsid w:val="001A3A0B"/>
    <w:rsid w:val="001A3ADD"/>
    <w:rsid w:val="001A4083"/>
    <w:rsid w:val="001A4273"/>
    <w:rsid w:val="001A43A5"/>
    <w:rsid w:val="001A4859"/>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5EBE"/>
    <w:rsid w:val="001A629F"/>
    <w:rsid w:val="001A6637"/>
    <w:rsid w:val="001A6658"/>
    <w:rsid w:val="001A68C6"/>
    <w:rsid w:val="001A6DE5"/>
    <w:rsid w:val="001A6DFC"/>
    <w:rsid w:val="001A707E"/>
    <w:rsid w:val="001A70D7"/>
    <w:rsid w:val="001A71D0"/>
    <w:rsid w:val="001A7397"/>
    <w:rsid w:val="001A77AD"/>
    <w:rsid w:val="001A7A35"/>
    <w:rsid w:val="001A7D93"/>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819"/>
    <w:rsid w:val="001C494B"/>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D1F"/>
    <w:rsid w:val="001C6E6D"/>
    <w:rsid w:val="001C6E7D"/>
    <w:rsid w:val="001C751B"/>
    <w:rsid w:val="001C77D4"/>
    <w:rsid w:val="001C799F"/>
    <w:rsid w:val="001D00B3"/>
    <w:rsid w:val="001D02ED"/>
    <w:rsid w:val="001D0524"/>
    <w:rsid w:val="001D0539"/>
    <w:rsid w:val="001D081B"/>
    <w:rsid w:val="001D09F6"/>
    <w:rsid w:val="001D0B35"/>
    <w:rsid w:val="001D0B92"/>
    <w:rsid w:val="001D0D12"/>
    <w:rsid w:val="001D0E44"/>
    <w:rsid w:val="001D0E6C"/>
    <w:rsid w:val="001D13CC"/>
    <w:rsid w:val="001D1715"/>
    <w:rsid w:val="001D1781"/>
    <w:rsid w:val="001D1791"/>
    <w:rsid w:val="001D2047"/>
    <w:rsid w:val="001D24A6"/>
    <w:rsid w:val="001D2668"/>
    <w:rsid w:val="001D2ABD"/>
    <w:rsid w:val="001D2D60"/>
    <w:rsid w:val="001D3269"/>
    <w:rsid w:val="001D3AA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302A"/>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6EA"/>
    <w:rsid w:val="0022195A"/>
    <w:rsid w:val="0022198C"/>
    <w:rsid w:val="00222267"/>
    <w:rsid w:val="002222F0"/>
    <w:rsid w:val="0022240A"/>
    <w:rsid w:val="00222719"/>
    <w:rsid w:val="00222B91"/>
    <w:rsid w:val="002239BC"/>
    <w:rsid w:val="00223D2C"/>
    <w:rsid w:val="00223F01"/>
    <w:rsid w:val="002240B1"/>
    <w:rsid w:val="0022413B"/>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F37"/>
    <w:rsid w:val="00227F5A"/>
    <w:rsid w:val="002300A4"/>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0D4"/>
    <w:rsid w:val="0023656A"/>
    <w:rsid w:val="0023663B"/>
    <w:rsid w:val="00236C6E"/>
    <w:rsid w:val="00236FC5"/>
    <w:rsid w:val="00237162"/>
    <w:rsid w:val="002371A0"/>
    <w:rsid w:val="00237288"/>
    <w:rsid w:val="00237687"/>
    <w:rsid w:val="00237B2B"/>
    <w:rsid w:val="00237E4B"/>
    <w:rsid w:val="00240495"/>
    <w:rsid w:val="002406DC"/>
    <w:rsid w:val="002409E9"/>
    <w:rsid w:val="00240C8B"/>
    <w:rsid w:val="00240CF1"/>
    <w:rsid w:val="00240D8A"/>
    <w:rsid w:val="00240FBC"/>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B17"/>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50328"/>
    <w:rsid w:val="0025066F"/>
    <w:rsid w:val="00250A30"/>
    <w:rsid w:val="00250A6F"/>
    <w:rsid w:val="00250D78"/>
    <w:rsid w:val="00250F47"/>
    <w:rsid w:val="00250F7A"/>
    <w:rsid w:val="00250FFA"/>
    <w:rsid w:val="002517BE"/>
    <w:rsid w:val="002518B9"/>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B69"/>
    <w:rsid w:val="00254B71"/>
    <w:rsid w:val="00254BCB"/>
    <w:rsid w:val="00254C06"/>
    <w:rsid w:val="0025549C"/>
    <w:rsid w:val="00255740"/>
    <w:rsid w:val="0025586A"/>
    <w:rsid w:val="00255BE1"/>
    <w:rsid w:val="00255D35"/>
    <w:rsid w:val="00255EBE"/>
    <w:rsid w:val="00256033"/>
    <w:rsid w:val="0025605C"/>
    <w:rsid w:val="002562D6"/>
    <w:rsid w:val="00256688"/>
    <w:rsid w:val="00256A01"/>
    <w:rsid w:val="00256C83"/>
    <w:rsid w:val="00256D31"/>
    <w:rsid w:val="002570E2"/>
    <w:rsid w:val="002575AF"/>
    <w:rsid w:val="00257644"/>
    <w:rsid w:val="002576E7"/>
    <w:rsid w:val="002579B8"/>
    <w:rsid w:val="00257A82"/>
    <w:rsid w:val="00257AA6"/>
    <w:rsid w:val="00257B76"/>
    <w:rsid w:val="00257B86"/>
    <w:rsid w:val="00257B97"/>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1EB"/>
    <w:rsid w:val="0026223B"/>
    <w:rsid w:val="0026262D"/>
    <w:rsid w:val="00262643"/>
    <w:rsid w:val="00262658"/>
    <w:rsid w:val="00262A7E"/>
    <w:rsid w:val="00262C5D"/>
    <w:rsid w:val="00262CF7"/>
    <w:rsid w:val="00262D4A"/>
    <w:rsid w:val="00262EDE"/>
    <w:rsid w:val="00263070"/>
    <w:rsid w:val="002630BF"/>
    <w:rsid w:val="0026323E"/>
    <w:rsid w:val="00263CBF"/>
    <w:rsid w:val="00263DC0"/>
    <w:rsid w:val="00264592"/>
    <w:rsid w:val="0026468A"/>
    <w:rsid w:val="002647AA"/>
    <w:rsid w:val="00265173"/>
    <w:rsid w:val="00265480"/>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D2F"/>
    <w:rsid w:val="00273125"/>
    <w:rsid w:val="002731AF"/>
    <w:rsid w:val="00273722"/>
    <w:rsid w:val="0027406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E"/>
    <w:rsid w:val="002A63E4"/>
    <w:rsid w:val="002A6475"/>
    <w:rsid w:val="002A6532"/>
    <w:rsid w:val="002A66A5"/>
    <w:rsid w:val="002A670E"/>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44"/>
    <w:rsid w:val="002B3F89"/>
    <w:rsid w:val="002B4082"/>
    <w:rsid w:val="002B4672"/>
    <w:rsid w:val="002B4769"/>
    <w:rsid w:val="002B48F8"/>
    <w:rsid w:val="002B4A78"/>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BED"/>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6BC"/>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B33"/>
    <w:rsid w:val="002D3CBF"/>
    <w:rsid w:val="002D4154"/>
    <w:rsid w:val="002D4534"/>
    <w:rsid w:val="002D4BE0"/>
    <w:rsid w:val="002D4C51"/>
    <w:rsid w:val="002D50A1"/>
    <w:rsid w:val="002D5BBC"/>
    <w:rsid w:val="002D5C0E"/>
    <w:rsid w:val="002D5C98"/>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5BF"/>
    <w:rsid w:val="002E26FA"/>
    <w:rsid w:val="002E2954"/>
    <w:rsid w:val="002E2A91"/>
    <w:rsid w:val="002E2E17"/>
    <w:rsid w:val="002E30A2"/>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E13"/>
    <w:rsid w:val="002F2024"/>
    <w:rsid w:val="002F2143"/>
    <w:rsid w:val="002F22EF"/>
    <w:rsid w:val="002F23F2"/>
    <w:rsid w:val="002F2643"/>
    <w:rsid w:val="002F27A1"/>
    <w:rsid w:val="002F29C1"/>
    <w:rsid w:val="002F2BAA"/>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137"/>
    <w:rsid w:val="002F62A0"/>
    <w:rsid w:val="002F6332"/>
    <w:rsid w:val="002F6577"/>
    <w:rsid w:val="002F6EAB"/>
    <w:rsid w:val="002F70C4"/>
    <w:rsid w:val="002F7337"/>
    <w:rsid w:val="002F73B1"/>
    <w:rsid w:val="002F75BA"/>
    <w:rsid w:val="002F7688"/>
    <w:rsid w:val="003000A8"/>
    <w:rsid w:val="003003C1"/>
    <w:rsid w:val="00300401"/>
    <w:rsid w:val="003007F3"/>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A81"/>
    <w:rsid w:val="00307DF0"/>
    <w:rsid w:val="00307FEE"/>
    <w:rsid w:val="00310227"/>
    <w:rsid w:val="003104F9"/>
    <w:rsid w:val="0031073C"/>
    <w:rsid w:val="00310A04"/>
    <w:rsid w:val="00310F2C"/>
    <w:rsid w:val="00310F36"/>
    <w:rsid w:val="00310F68"/>
    <w:rsid w:val="003112C5"/>
    <w:rsid w:val="0031131C"/>
    <w:rsid w:val="003114A7"/>
    <w:rsid w:val="003116EF"/>
    <w:rsid w:val="003117D0"/>
    <w:rsid w:val="003117E5"/>
    <w:rsid w:val="00311C31"/>
    <w:rsid w:val="003120FC"/>
    <w:rsid w:val="003122D5"/>
    <w:rsid w:val="003123C5"/>
    <w:rsid w:val="00312958"/>
    <w:rsid w:val="00312EA3"/>
    <w:rsid w:val="003134BD"/>
    <w:rsid w:val="003137EE"/>
    <w:rsid w:val="00313A04"/>
    <w:rsid w:val="00313AC2"/>
    <w:rsid w:val="00313B66"/>
    <w:rsid w:val="00313BDB"/>
    <w:rsid w:val="003141BD"/>
    <w:rsid w:val="00314361"/>
    <w:rsid w:val="0031499F"/>
    <w:rsid w:val="00314E55"/>
    <w:rsid w:val="00314FD6"/>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533"/>
    <w:rsid w:val="003305DF"/>
    <w:rsid w:val="0033077F"/>
    <w:rsid w:val="00330B3A"/>
    <w:rsid w:val="00330D29"/>
    <w:rsid w:val="00330F31"/>
    <w:rsid w:val="00331963"/>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9F4"/>
    <w:rsid w:val="00337C62"/>
    <w:rsid w:val="00337ED2"/>
    <w:rsid w:val="003400E2"/>
    <w:rsid w:val="00340450"/>
    <w:rsid w:val="00340817"/>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5080"/>
    <w:rsid w:val="003451C1"/>
    <w:rsid w:val="00345670"/>
    <w:rsid w:val="00345847"/>
    <w:rsid w:val="00345B75"/>
    <w:rsid w:val="00345C30"/>
    <w:rsid w:val="00345D61"/>
    <w:rsid w:val="00345FB9"/>
    <w:rsid w:val="0034661D"/>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F1B"/>
    <w:rsid w:val="00355F60"/>
    <w:rsid w:val="0035622C"/>
    <w:rsid w:val="00356326"/>
    <w:rsid w:val="003563B5"/>
    <w:rsid w:val="0035672A"/>
    <w:rsid w:val="00356B02"/>
    <w:rsid w:val="0035732E"/>
    <w:rsid w:val="0035734C"/>
    <w:rsid w:val="003574F2"/>
    <w:rsid w:val="00357BED"/>
    <w:rsid w:val="00357F76"/>
    <w:rsid w:val="00360027"/>
    <w:rsid w:val="003602A4"/>
    <w:rsid w:val="00360AB4"/>
    <w:rsid w:val="00360B10"/>
    <w:rsid w:val="00360BB0"/>
    <w:rsid w:val="003616E4"/>
    <w:rsid w:val="003619CF"/>
    <w:rsid w:val="00362266"/>
    <w:rsid w:val="0036234A"/>
    <w:rsid w:val="0036242C"/>
    <w:rsid w:val="00362855"/>
    <w:rsid w:val="003628FB"/>
    <w:rsid w:val="00362913"/>
    <w:rsid w:val="003629EE"/>
    <w:rsid w:val="00362D09"/>
    <w:rsid w:val="00362E39"/>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71D"/>
    <w:rsid w:val="00370979"/>
    <w:rsid w:val="00370C60"/>
    <w:rsid w:val="00370D2A"/>
    <w:rsid w:val="00370EFF"/>
    <w:rsid w:val="00371157"/>
    <w:rsid w:val="003711A2"/>
    <w:rsid w:val="0037121E"/>
    <w:rsid w:val="00371419"/>
    <w:rsid w:val="0037145E"/>
    <w:rsid w:val="003714AD"/>
    <w:rsid w:val="003714D6"/>
    <w:rsid w:val="003715C3"/>
    <w:rsid w:val="00371A41"/>
    <w:rsid w:val="00371AD7"/>
    <w:rsid w:val="00371CDB"/>
    <w:rsid w:val="00371E99"/>
    <w:rsid w:val="00371F2A"/>
    <w:rsid w:val="00371F4B"/>
    <w:rsid w:val="00372611"/>
    <w:rsid w:val="003726D6"/>
    <w:rsid w:val="00372A0E"/>
    <w:rsid w:val="00372FBD"/>
    <w:rsid w:val="003735DD"/>
    <w:rsid w:val="003736C4"/>
    <w:rsid w:val="0037373E"/>
    <w:rsid w:val="003740B7"/>
    <w:rsid w:val="00374540"/>
    <w:rsid w:val="00374700"/>
    <w:rsid w:val="00374892"/>
    <w:rsid w:val="00374CB0"/>
    <w:rsid w:val="003755D5"/>
    <w:rsid w:val="00375D0C"/>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3F0"/>
    <w:rsid w:val="00383421"/>
    <w:rsid w:val="00383721"/>
    <w:rsid w:val="003837AA"/>
    <w:rsid w:val="003839B2"/>
    <w:rsid w:val="003839F1"/>
    <w:rsid w:val="00383B62"/>
    <w:rsid w:val="00383D82"/>
    <w:rsid w:val="00383DCF"/>
    <w:rsid w:val="00384433"/>
    <w:rsid w:val="00384837"/>
    <w:rsid w:val="003849D3"/>
    <w:rsid w:val="00384A39"/>
    <w:rsid w:val="00384A3F"/>
    <w:rsid w:val="00384B71"/>
    <w:rsid w:val="00384BFC"/>
    <w:rsid w:val="00384D14"/>
    <w:rsid w:val="00385210"/>
    <w:rsid w:val="003853BE"/>
    <w:rsid w:val="0038542E"/>
    <w:rsid w:val="00385752"/>
    <w:rsid w:val="00385A72"/>
    <w:rsid w:val="00385B60"/>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121C"/>
    <w:rsid w:val="003A142E"/>
    <w:rsid w:val="003A1493"/>
    <w:rsid w:val="003A1509"/>
    <w:rsid w:val="003A226D"/>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E38"/>
    <w:rsid w:val="003A6F35"/>
    <w:rsid w:val="003A704C"/>
    <w:rsid w:val="003A7484"/>
    <w:rsid w:val="003A754B"/>
    <w:rsid w:val="003A7879"/>
    <w:rsid w:val="003A7A3D"/>
    <w:rsid w:val="003A7A6F"/>
    <w:rsid w:val="003A7BE2"/>
    <w:rsid w:val="003A7E76"/>
    <w:rsid w:val="003A7EEC"/>
    <w:rsid w:val="003B0013"/>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31D"/>
    <w:rsid w:val="003C3557"/>
    <w:rsid w:val="003C3DAE"/>
    <w:rsid w:val="003C4078"/>
    <w:rsid w:val="003C4744"/>
    <w:rsid w:val="003C4AC4"/>
    <w:rsid w:val="003C56B7"/>
    <w:rsid w:val="003C578D"/>
    <w:rsid w:val="003C5CC6"/>
    <w:rsid w:val="003C609B"/>
    <w:rsid w:val="003C66C8"/>
    <w:rsid w:val="003C6A40"/>
    <w:rsid w:val="003C6FF4"/>
    <w:rsid w:val="003C7236"/>
    <w:rsid w:val="003C75F2"/>
    <w:rsid w:val="003C770F"/>
    <w:rsid w:val="003C7893"/>
    <w:rsid w:val="003C7B7B"/>
    <w:rsid w:val="003C7CAD"/>
    <w:rsid w:val="003D0033"/>
    <w:rsid w:val="003D03C0"/>
    <w:rsid w:val="003D0412"/>
    <w:rsid w:val="003D05A6"/>
    <w:rsid w:val="003D060C"/>
    <w:rsid w:val="003D0789"/>
    <w:rsid w:val="003D0AF9"/>
    <w:rsid w:val="003D0C28"/>
    <w:rsid w:val="003D0D56"/>
    <w:rsid w:val="003D0EB0"/>
    <w:rsid w:val="003D0EFA"/>
    <w:rsid w:val="003D158D"/>
    <w:rsid w:val="003D1666"/>
    <w:rsid w:val="003D1C8E"/>
    <w:rsid w:val="003D1DBF"/>
    <w:rsid w:val="003D2058"/>
    <w:rsid w:val="003D2639"/>
    <w:rsid w:val="003D2ABE"/>
    <w:rsid w:val="003D2D63"/>
    <w:rsid w:val="003D2DAF"/>
    <w:rsid w:val="003D2DF6"/>
    <w:rsid w:val="003D2EE0"/>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0CF"/>
    <w:rsid w:val="003E22D0"/>
    <w:rsid w:val="003E269B"/>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859"/>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1FBE"/>
    <w:rsid w:val="0040211B"/>
    <w:rsid w:val="004021D2"/>
    <w:rsid w:val="00402623"/>
    <w:rsid w:val="004028AF"/>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503"/>
    <w:rsid w:val="004305F2"/>
    <w:rsid w:val="00430973"/>
    <w:rsid w:val="00430A2F"/>
    <w:rsid w:val="00430B05"/>
    <w:rsid w:val="00430FCD"/>
    <w:rsid w:val="0043135D"/>
    <w:rsid w:val="00431426"/>
    <w:rsid w:val="00431464"/>
    <w:rsid w:val="00431730"/>
    <w:rsid w:val="0043182A"/>
    <w:rsid w:val="00431C3B"/>
    <w:rsid w:val="00431E87"/>
    <w:rsid w:val="00431FDF"/>
    <w:rsid w:val="00432267"/>
    <w:rsid w:val="004322E5"/>
    <w:rsid w:val="004328B4"/>
    <w:rsid w:val="00432C6B"/>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E6"/>
    <w:rsid w:val="00437D02"/>
    <w:rsid w:val="00440046"/>
    <w:rsid w:val="0044021B"/>
    <w:rsid w:val="00440415"/>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2535"/>
    <w:rsid w:val="0044309E"/>
    <w:rsid w:val="004431C9"/>
    <w:rsid w:val="00443583"/>
    <w:rsid w:val="00444369"/>
    <w:rsid w:val="00444449"/>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5C59"/>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99E"/>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28C"/>
    <w:rsid w:val="00490315"/>
    <w:rsid w:val="004907AF"/>
    <w:rsid w:val="00490817"/>
    <w:rsid w:val="00490E17"/>
    <w:rsid w:val="004918B1"/>
    <w:rsid w:val="00491BB9"/>
    <w:rsid w:val="00491C99"/>
    <w:rsid w:val="00491E4C"/>
    <w:rsid w:val="00491E7A"/>
    <w:rsid w:val="00491FEF"/>
    <w:rsid w:val="0049258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BB2"/>
    <w:rsid w:val="00495C79"/>
    <w:rsid w:val="00495DC2"/>
    <w:rsid w:val="0049602A"/>
    <w:rsid w:val="004960D4"/>
    <w:rsid w:val="0049618A"/>
    <w:rsid w:val="0049677F"/>
    <w:rsid w:val="0049678E"/>
    <w:rsid w:val="004967B3"/>
    <w:rsid w:val="0049763E"/>
    <w:rsid w:val="00497812"/>
    <w:rsid w:val="00497859"/>
    <w:rsid w:val="004978A6"/>
    <w:rsid w:val="004978DD"/>
    <w:rsid w:val="00497A61"/>
    <w:rsid w:val="00497FAF"/>
    <w:rsid w:val="004A042B"/>
    <w:rsid w:val="004A0430"/>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6AE"/>
    <w:rsid w:val="004A38DE"/>
    <w:rsid w:val="004A3A29"/>
    <w:rsid w:val="004A3A87"/>
    <w:rsid w:val="004A3E63"/>
    <w:rsid w:val="004A4048"/>
    <w:rsid w:val="004A4369"/>
    <w:rsid w:val="004A43D5"/>
    <w:rsid w:val="004A479F"/>
    <w:rsid w:val="004A4B26"/>
    <w:rsid w:val="004A4ECE"/>
    <w:rsid w:val="004A4F2B"/>
    <w:rsid w:val="004A5032"/>
    <w:rsid w:val="004A50BF"/>
    <w:rsid w:val="004A5242"/>
    <w:rsid w:val="004A5792"/>
    <w:rsid w:val="004A6142"/>
    <w:rsid w:val="004A64CA"/>
    <w:rsid w:val="004A651E"/>
    <w:rsid w:val="004A6EFD"/>
    <w:rsid w:val="004A6F8B"/>
    <w:rsid w:val="004A6FD2"/>
    <w:rsid w:val="004A700B"/>
    <w:rsid w:val="004A724B"/>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414"/>
    <w:rsid w:val="004C18FC"/>
    <w:rsid w:val="004C1F2F"/>
    <w:rsid w:val="004C209B"/>
    <w:rsid w:val="004C2251"/>
    <w:rsid w:val="004C2771"/>
    <w:rsid w:val="004C2D2A"/>
    <w:rsid w:val="004C2DAC"/>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FE7"/>
    <w:rsid w:val="004D3476"/>
    <w:rsid w:val="004D385F"/>
    <w:rsid w:val="004D3B39"/>
    <w:rsid w:val="004D3C70"/>
    <w:rsid w:val="004D413C"/>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6B6"/>
    <w:rsid w:val="004E2745"/>
    <w:rsid w:val="004E27D3"/>
    <w:rsid w:val="004E2B23"/>
    <w:rsid w:val="004E3143"/>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9D4"/>
    <w:rsid w:val="004F3DCF"/>
    <w:rsid w:val="004F3F13"/>
    <w:rsid w:val="004F3F75"/>
    <w:rsid w:val="004F42F4"/>
    <w:rsid w:val="004F4CEB"/>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C56"/>
    <w:rsid w:val="004F7C8F"/>
    <w:rsid w:val="0050007B"/>
    <w:rsid w:val="00500320"/>
    <w:rsid w:val="0050080D"/>
    <w:rsid w:val="00500852"/>
    <w:rsid w:val="00500A00"/>
    <w:rsid w:val="00500C86"/>
    <w:rsid w:val="005010F7"/>
    <w:rsid w:val="005011FD"/>
    <w:rsid w:val="00501683"/>
    <w:rsid w:val="00501830"/>
    <w:rsid w:val="00501907"/>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400C"/>
    <w:rsid w:val="00504201"/>
    <w:rsid w:val="0050425B"/>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986"/>
    <w:rsid w:val="00511A7F"/>
    <w:rsid w:val="0051219D"/>
    <w:rsid w:val="005121A0"/>
    <w:rsid w:val="00512328"/>
    <w:rsid w:val="00512503"/>
    <w:rsid w:val="0051268E"/>
    <w:rsid w:val="00512889"/>
    <w:rsid w:val="00513375"/>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72"/>
    <w:rsid w:val="00515B5E"/>
    <w:rsid w:val="005163A1"/>
    <w:rsid w:val="0051666D"/>
    <w:rsid w:val="00516915"/>
    <w:rsid w:val="005169FC"/>
    <w:rsid w:val="00516B99"/>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B4"/>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C4D"/>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5BF"/>
    <w:rsid w:val="005325DB"/>
    <w:rsid w:val="0053265B"/>
    <w:rsid w:val="00532860"/>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70AB"/>
    <w:rsid w:val="00537571"/>
    <w:rsid w:val="00537AD6"/>
    <w:rsid w:val="00537B70"/>
    <w:rsid w:val="00537CEA"/>
    <w:rsid w:val="00537D78"/>
    <w:rsid w:val="00537E5E"/>
    <w:rsid w:val="00537F66"/>
    <w:rsid w:val="00537F90"/>
    <w:rsid w:val="00540045"/>
    <w:rsid w:val="005400C7"/>
    <w:rsid w:val="005405BF"/>
    <w:rsid w:val="00540722"/>
    <w:rsid w:val="00540897"/>
    <w:rsid w:val="005409EA"/>
    <w:rsid w:val="00540CD4"/>
    <w:rsid w:val="0054118C"/>
    <w:rsid w:val="005415B8"/>
    <w:rsid w:val="005416E7"/>
    <w:rsid w:val="0054180B"/>
    <w:rsid w:val="00541832"/>
    <w:rsid w:val="00541F85"/>
    <w:rsid w:val="00541F86"/>
    <w:rsid w:val="00541FE4"/>
    <w:rsid w:val="00542401"/>
    <w:rsid w:val="00542476"/>
    <w:rsid w:val="00542B18"/>
    <w:rsid w:val="00542BF9"/>
    <w:rsid w:val="00542DA8"/>
    <w:rsid w:val="005435F5"/>
    <w:rsid w:val="00543779"/>
    <w:rsid w:val="00543841"/>
    <w:rsid w:val="00543CD3"/>
    <w:rsid w:val="00543F85"/>
    <w:rsid w:val="005442D4"/>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39E"/>
    <w:rsid w:val="005615B8"/>
    <w:rsid w:val="00561933"/>
    <w:rsid w:val="00561B53"/>
    <w:rsid w:val="00561D9F"/>
    <w:rsid w:val="0056260B"/>
    <w:rsid w:val="0056266C"/>
    <w:rsid w:val="00562A6E"/>
    <w:rsid w:val="0056329D"/>
    <w:rsid w:val="005635AF"/>
    <w:rsid w:val="00563939"/>
    <w:rsid w:val="00563D3D"/>
    <w:rsid w:val="005643B0"/>
    <w:rsid w:val="00564659"/>
    <w:rsid w:val="0056495B"/>
    <w:rsid w:val="00564A16"/>
    <w:rsid w:val="00564EC6"/>
    <w:rsid w:val="005650E7"/>
    <w:rsid w:val="00565299"/>
    <w:rsid w:val="005658E2"/>
    <w:rsid w:val="00565E87"/>
    <w:rsid w:val="005660C7"/>
    <w:rsid w:val="005665C1"/>
    <w:rsid w:val="00566707"/>
    <w:rsid w:val="005670DE"/>
    <w:rsid w:val="00567475"/>
    <w:rsid w:val="0056758C"/>
    <w:rsid w:val="00567781"/>
    <w:rsid w:val="005678EA"/>
    <w:rsid w:val="00567E4F"/>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52"/>
    <w:rsid w:val="00572389"/>
    <w:rsid w:val="00572470"/>
    <w:rsid w:val="0057294D"/>
    <w:rsid w:val="00572DB2"/>
    <w:rsid w:val="00572DB6"/>
    <w:rsid w:val="00573309"/>
    <w:rsid w:val="00573318"/>
    <w:rsid w:val="00573477"/>
    <w:rsid w:val="005734A0"/>
    <w:rsid w:val="00573755"/>
    <w:rsid w:val="00573826"/>
    <w:rsid w:val="00573A5A"/>
    <w:rsid w:val="00573AAF"/>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F3"/>
    <w:rsid w:val="00584671"/>
    <w:rsid w:val="005848C9"/>
    <w:rsid w:val="00584ED4"/>
    <w:rsid w:val="0058562C"/>
    <w:rsid w:val="005856F7"/>
    <w:rsid w:val="00585987"/>
    <w:rsid w:val="00585ACE"/>
    <w:rsid w:val="00585E76"/>
    <w:rsid w:val="0058627F"/>
    <w:rsid w:val="0058653F"/>
    <w:rsid w:val="00586651"/>
    <w:rsid w:val="00586727"/>
    <w:rsid w:val="00586851"/>
    <w:rsid w:val="0058695C"/>
    <w:rsid w:val="0058698E"/>
    <w:rsid w:val="00586D9A"/>
    <w:rsid w:val="00587430"/>
    <w:rsid w:val="00587982"/>
    <w:rsid w:val="00587A58"/>
    <w:rsid w:val="00587B43"/>
    <w:rsid w:val="00587D0D"/>
    <w:rsid w:val="00587D76"/>
    <w:rsid w:val="00587DCE"/>
    <w:rsid w:val="0059021E"/>
    <w:rsid w:val="005904F6"/>
    <w:rsid w:val="0059077E"/>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B1C"/>
    <w:rsid w:val="00596C18"/>
    <w:rsid w:val="00596EC5"/>
    <w:rsid w:val="00596FC9"/>
    <w:rsid w:val="00597439"/>
    <w:rsid w:val="005974A8"/>
    <w:rsid w:val="00597500"/>
    <w:rsid w:val="00597898"/>
    <w:rsid w:val="00597AED"/>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3B2"/>
    <w:rsid w:val="005A27B5"/>
    <w:rsid w:val="005A2855"/>
    <w:rsid w:val="005A28F9"/>
    <w:rsid w:val="005A2B94"/>
    <w:rsid w:val="005A2CA8"/>
    <w:rsid w:val="005A3154"/>
    <w:rsid w:val="005A3244"/>
    <w:rsid w:val="005A32FD"/>
    <w:rsid w:val="005A3494"/>
    <w:rsid w:val="005A34F4"/>
    <w:rsid w:val="005A35D3"/>
    <w:rsid w:val="005A389D"/>
    <w:rsid w:val="005A398A"/>
    <w:rsid w:val="005A3DDE"/>
    <w:rsid w:val="005A4351"/>
    <w:rsid w:val="005A4447"/>
    <w:rsid w:val="005A4F0B"/>
    <w:rsid w:val="005A4FD4"/>
    <w:rsid w:val="005A5023"/>
    <w:rsid w:val="005A50D3"/>
    <w:rsid w:val="005A5393"/>
    <w:rsid w:val="005A53FA"/>
    <w:rsid w:val="005A5868"/>
    <w:rsid w:val="005A5956"/>
    <w:rsid w:val="005A64BB"/>
    <w:rsid w:val="005A64CE"/>
    <w:rsid w:val="005A6968"/>
    <w:rsid w:val="005A6EBD"/>
    <w:rsid w:val="005A721F"/>
    <w:rsid w:val="005A7563"/>
    <w:rsid w:val="005A7A47"/>
    <w:rsid w:val="005A7B5C"/>
    <w:rsid w:val="005B001E"/>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C5F"/>
    <w:rsid w:val="005B5D42"/>
    <w:rsid w:val="005B5DAA"/>
    <w:rsid w:val="005B5E6A"/>
    <w:rsid w:val="005B6469"/>
    <w:rsid w:val="005B64BA"/>
    <w:rsid w:val="005B64CE"/>
    <w:rsid w:val="005B64F0"/>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702"/>
    <w:rsid w:val="005C0859"/>
    <w:rsid w:val="005C0975"/>
    <w:rsid w:val="005C0DFF"/>
    <w:rsid w:val="005C10CF"/>
    <w:rsid w:val="005C144C"/>
    <w:rsid w:val="005C1D61"/>
    <w:rsid w:val="005C1D8D"/>
    <w:rsid w:val="005C1EC5"/>
    <w:rsid w:val="005C1FD7"/>
    <w:rsid w:val="005C2071"/>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43DD"/>
    <w:rsid w:val="005D46DE"/>
    <w:rsid w:val="005D4A5D"/>
    <w:rsid w:val="005D4E7E"/>
    <w:rsid w:val="005D4EF2"/>
    <w:rsid w:val="005D4FC0"/>
    <w:rsid w:val="005D5083"/>
    <w:rsid w:val="005D53A1"/>
    <w:rsid w:val="005D588E"/>
    <w:rsid w:val="005D5A25"/>
    <w:rsid w:val="005D5B29"/>
    <w:rsid w:val="005D5C9B"/>
    <w:rsid w:val="005D5EC2"/>
    <w:rsid w:val="005D5EFC"/>
    <w:rsid w:val="005D62E7"/>
    <w:rsid w:val="005D652F"/>
    <w:rsid w:val="005D681F"/>
    <w:rsid w:val="005D69D9"/>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3409"/>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9BD"/>
    <w:rsid w:val="00600A27"/>
    <w:rsid w:val="00600D9B"/>
    <w:rsid w:val="00600F39"/>
    <w:rsid w:val="006013C3"/>
    <w:rsid w:val="00601434"/>
    <w:rsid w:val="00601485"/>
    <w:rsid w:val="00601545"/>
    <w:rsid w:val="00601771"/>
    <w:rsid w:val="006017C4"/>
    <w:rsid w:val="00601915"/>
    <w:rsid w:val="00601965"/>
    <w:rsid w:val="006022D9"/>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91C"/>
    <w:rsid w:val="00610FF4"/>
    <w:rsid w:val="0061176D"/>
    <w:rsid w:val="00611A3D"/>
    <w:rsid w:val="00611A7A"/>
    <w:rsid w:val="00612317"/>
    <w:rsid w:val="0061248F"/>
    <w:rsid w:val="006124B3"/>
    <w:rsid w:val="006125B8"/>
    <w:rsid w:val="006126A9"/>
    <w:rsid w:val="00612721"/>
    <w:rsid w:val="00612811"/>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200F"/>
    <w:rsid w:val="006222B3"/>
    <w:rsid w:val="006223AB"/>
    <w:rsid w:val="00622619"/>
    <w:rsid w:val="006228DB"/>
    <w:rsid w:val="006229E2"/>
    <w:rsid w:val="00622D5D"/>
    <w:rsid w:val="0062312C"/>
    <w:rsid w:val="006231C6"/>
    <w:rsid w:val="00623318"/>
    <w:rsid w:val="00623887"/>
    <w:rsid w:val="0062445B"/>
    <w:rsid w:val="00624600"/>
    <w:rsid w:val="00624A0D"/>
    <w:rsid w:val="00624A88"/>
    <w:rsid w:val="00624C32"/>
    <w:rsid w:val="00624EA2"/>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A02"/>
    <w:rsid w:val="00630B3E"/>
    <w:rsid w:val="006316AD"/>
    <w:rsid w:val="0063179A"/>
    <w:rsid w:val="00631CCF"/>
    <w:rsid w:val="00631D3B"/>
    <w:rsid w:val="00631D62"/>
    <w:rsid w:val="00632018"/>
    <w:rsid w:val="00632187"/>
    <w:rsid w:val="00632374"/>
    <w:rsid w:val="0063246A"/>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7039"/>
    <w:rsid w:val="006470DA"/>
    <w:rsid w:val="006470E2"/>
    <w:rsid w:val="006471A4"/>
    <w:rsid w:val="006472FE"/>
    <w:rsid w:val="006473ED"/>
    <w:rsid w:val="006476CB"/>
    <w:rsid w:val="00647858"/>
    <w:rsid w:val="00647975"/>
    <w:rsid w:val="006479A4"/>
    <w:rsid w:val="00647CD2"/>
    <w:rsid w:val="00647FEE"/>
    <w:rsid w:val="0065009F"/>
    <w:rsid w:val="00650110"/>
    <w:rsid w:val="006501D3"/>
    <w:rsid w:val="006505FC"/>
    <w:rsid w:val="0065081C"/>
    <w:rsid w:val="0065092E"/>
    <w:rsid w:val="00650CC8"/>
    <w:rsid w:val="00650D85"/>
    <w:rsid w:val="00650E33"/>
    <w:rsid w:val="00651354"/>
    <w:rsid w:val="00651442"/>
    <w:rsid w:val="00651A14"/>
    <w:rsid w:val="00652041"/>
    <w:rsid w:val="0065215F"/>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5D7"/>
    <w:rsid w:val="0065786D"/>
    <w:rsid w:val="0065788F"/>
    <w:rsid w:val="0065791B"/>
    <w:rsid w:val="00657A0C"/>
    <w:rsid w:val="00657FBF"/>
    <w:rsid w:val="006602AD"/>
    <w:rsid w:val="0066031E"/>
    <w:rsid w:val="00660523"/>
    <w:rsid w:val="006606C0"/>
    <w:rsid w:val="006608D0"/>
    <w:rsid w:val="00660927"/>
    <w:rsid w:val="00660DB6"/>
    <w:rsid w:val="006612D0"/>
    <w:rsid w:val="006615B8"/>
    <w:rsid w:val="0066162A"/>
    <w:rsid w:val="00661E64"/>
    <w:rsid w:val="00662251"/>
    <w:rsid w:val="0066235B"/>
    <w:rsid w:val="006624AF"/>
    <w:rsid w:val="00663039"/>
    <w:rsid w:val="006635DF"/>
    <w:rsid w:val="00663668"/>
    <w:rsid w:val="0066402C"/>
    <w:rsid w:val="006641D4"/>
    <w:rsid w:val="00664359"/>
    <w:rsid w:val="00664437"/>
    <w:rsid w:val="00664507"/>
    <w:rsid w:val="00664DAA"/>
    <w:rsid w:val="00665704"/>
    <w:rsid w:val="006659AD"/>
    <w:rsid w:val="006659DF"/>
    <w:rsid w:val="00665A61"/>
    <w:rsid w:val="00665B6F"/>
    <w:rsid w:val="00665D56"/>
    <w:rsid w:val="00665E1C"/>
    <w:rsid w:val="00665E96"/>
    <w:rsid w:val="0066629E"/>
    <w:rsid w:val="00666333"/>
    <w:rsid w:val="0066664A"/>
    <w:rsid w:val="006667BF"/>
    <w:rsid w:val="00666A61"/>
    <w:rsid w:val="00666B94"/>
    <w:rsid w:val="00666C07"/>
    <w:rsid w:val="00667535"/>
    <w:rsid w:val="00667767"/>
    <w:rsid w:val="00667BBC"/>
    <w:rsid w:val="00667DDB"/>
    <w:rsid w:val="00670083"/>
    <w:rsid w:val="0067041F"/>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E8"/>
    <w:rsid w:val="00682711"/>
    <w:rsid w:val="0068279F"/>
    <w:rsid w:val="0068290D"/>
    <w:rsid w:val="00682916"/>
    <w:rsid w:val="00682A2D"/>
    <w:rsid w:val="00682BE7"/>
    <w:rsid w:val="006831DA"/>
    <w:rsid w:val="0068390F"/>
    <w:rsid w:val="0068397C"/>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FE"/>
    <w:rsid w:val="006903E7"/>
    <w:rsid w:val="00690474"/>
    <w:rsid w:val="006904F1"/>
    <w:rsid w:val="006905BC"/>
    <w:rsid w:val="0069067B"/>
    <w:rsid w:val="0069071D"/>
    <w:rsid w:val="00690896"/>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2A6"/>
    <w:rsid w:val="006A33FB"/>
    <w:rsid w:val="006A3770"/>
    <w:rsid w:val="006A3ACB"/>
    <w:rsid w:val="006A3B42"/>
    <w:rsid w:val="006A3C7F"/>
    <w:rsid w:val="006A409D"/>
    <w:rsid w:val="006A4250"/>
    <w:rsid w:val="006A4367"/>
    <w:rsid w:val="006A43D9"/>
    <w:rsid w:val="006A4475"/>
    <w:rsid w:val="006A458E"/>
    <w:rsid w:val="006A484F"/>
    <w:rsid w:val="006A4D6E"/>
    <w:rsid w:val="006A4F33"/>
    <w:rsid w:val="006A5DFC"/>
    <w:rsid w:val="006A5E20"/>
    <w:rsid w:val="006A6101"/>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4"/>
    <w:rsid w:val="006A7816"/>
    <w:rsid w:val="006A78FE"/>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9A2"/>
    <w:rsid w:val="006B3CA5"/>
    <w:rsid w:val="006B3FA6"/>
    <w:rsid w:val="006B43FE"/>
    <w:rsid w:val="006B461A"/>
    <w:rsid w:val="006B4810"/>
    <w:rsid w:val="006B4848"/>
    <w:rsid w:val="006B4858"/>
    <w:rsid w:val="006B48A4"/>
    <w:rsid w:val="006B4A79"/>
    <w:rsid w:val="006B4BB3"/>
    <w:rsid w:val="006B4C54"/>
    <w:rsid w:val="006B4DB5"/>
    <w:rsid w:val="006B4DE5"/>
    <w:rsid w:val="006B4F3F"/>
    <w:rsid w:val="006B55AA"/>
    <w:rsid w:val="006B5C76"/>
    <w:rsid w:val="006B6507"/>
    <w:rsid w:val="006B6644"/>
    <w:rsid w:val="006B679E"/>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332"/>
    <w:rsid w:val="006C358F"/>
    <w:rsid w:val="006C3716"/>
    <w:rsid w:val="006C3A25"/>
    <w:rsid w:val="006C427C"/>
    <w:rsid w:val="006C4897"/>
    <w:rsid w:val="006C4999"/>
    <w:rsid w:val="006C4AF2"/>
    <w:rsid w:val="006C4E00"/>
    <w:rsid w:val="006C4EB5"/>
    <w:rsid w:val="006C53E7"/>
    <w:rsid w:val="006C56BA"/>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24ED"/>
    <w:rsid w:val="006D2A5E"/>
    <w:rsid w:val="006D3130"/>
    <w:rsid w:val="006D32BE"/>
    <w:rsid w:val="006D32BF"/>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4D"/>
    <w:rsid w:val="006D6317"/>
    <w:rsid w:val="006D662D"/>
    <w:rsid w:val="006D66B0"/>
    <w:rsid w:val="006D6769"/>
    <w:rsid w:val="006D68B4"/>
    <w:rsid w:val="006D68C2"/>
    <w:rsid w:val="006D6CB5"/>
    <w:rsid w:val="006D6DC2"/>
    <w:rsid w:val="006D7683"/>
    <w:rsid w:val="006D7871"/>
    <w:rsid w:val="006D796B"/>
    <w:rsid w:val="006D79C3"/>
    <w:rsid w:val="006E04E8"/>
    <w:rsid w:val="006E05DF"/>
    <w:rsid w:val="006E0927"/>
    <w:rsid w:val="006E0BC2"/>
    <w:rsid w:val="006E0D1B"/>
    <w:rsid w:val="006E1013"/>
    <w:rsid w:val="006E1FC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72"/>
    <w:rsid w:val="006E5D28"/>
    <w:rsid w:val="006E5F16"/>
    <w:rsid w:val="006E5F88"/>
    <w:rsid w:val="006E63AB"/>
    <w:rsid w:val="006E65F9"/>
    <w:rsid w:val="006E69DA"/>
    <w:rsid w:val="006E69F9"/>
    <w:rsid w:val="006E6A02"/>
    <w:rsid w:val="006E6A5A"/>
    <w:rsid w:val="006E6BC5"/>
    <w:rsid w:val="006E6FE6"/>
    <w:rsid w:val="006E706E"/>
    <w:rsid w:val="006E719B"/>
    <w:rsid w:val="006E7652"/>
    <w:rsid w:val="006E7781"/>
    <w:rsid w:val="006E79B0"/>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2A"/>
    <w:rsid w:val="00702F03"/>
    <w:rsid w:val="00702F48"/>
    <w:rsid w:val="00702F57"/>
    <w:rsid w:val="007032CC"/>
    <w:rsid w:val="007034B8"/>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773"/>
    <w:rsid w:val="0071378D"/>
    <w:rsid w:val="007138F9"/>
    <w:rsid w:val="007139A8"/>
    <w:rsid w:val="007139EB"/>
    <w:rsid w:val="00713B80"/>
    <w:rsid w:val="00713D7B"/>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CC5"/>
    <w:rsid w:val="00720DA6"/>
    <w:rsid w:val="00720E7E"/>
    <w:rsid w:val="00720E95"/>
    <w:rsid w:val="00721257"/>
    <w:rsid w:val="00721A29"/>
    <w:rsid w:val="00721A67"/>
    <w:rsid w:val="00721D2A"/>
    <w:rsid w:val="007220FE"/>
    <w:rsid w:val="0072240F"/>
    <w:rsid w:val="00722599"/>
    <w:rsid w:val="007227AE"/>
    <w:rsid w:val="00722A39"/>
    <w:rsid w:val="00722BF3"/>
    <w:rsid w:val="00722E5B"/>
    <w:rsid w:val="00723115"/>
    <w:rsid w:val="00723319"/>
    <w:rsid w:val="007233A9"/>
    <w:rsid w:val="007234DA"/>
    <w:rsid w:val="007234E3"/>
    <w:rsid w:val="007236A8"/>
    <w:rsid w:val="00723AEA"/>
    <w:rsid w:val="00723B7D"/>
    <w:rsid w:val="00723E70"/>
    <w:rsid w:val="00723F8D"/>
    <w:rsid w:val="007240A1"/>
    <w:rsid w:val="00724363"/>
    <w:rsid w:val="0072463E"/>
    <w:rsid w:val="00724676"/>
    <w:rsid w:val="00724B7C"/>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CB"/>
    <w:rsid w:val="00741174"/>
    <w:rsid w:val="00741270"/>
    <w:rsid w:val="007414BE"/>
    <w:rsid w:val="007414D7"/>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6CD2"/>
    <w:rsid w:val="00746D3C"/>
    <w:rsid w:val="00746F28"/>
    <w:rsid w:val="0074721A"/>
    <w:rsid w:val="00747369"/>
    <w:rsid w:val="0074747E"/>
    <w:rsid w:val="00747747"/>
    <w:rsid w:val="00747C73"/>
    <w:rsid w:val="00747CDC"/>
    <w:rsid w:val="0075084E"/>
    <w:rsid w:val="00750DA4"/>
    <w:rsid w:val="00750E63"/>
    <w:rsid w:val="00750E7C"/>
    <w:rsid w:val="00750EC9"/>
    <w:rsid w:val="007515D7"/>
    <w:rsid w:val="00751670"/>
    <w:rsid w:val="00751AEB"/>
    <w:rsid w:val="00751ED0"/>
    <w:rsid w:val="00751EE0"/>
    <w:rsid w:val="007520E3"/>
    <w:rsid w:val="007523E3"/>
    <w:rsid w:val="0075257B"/>
    <w:rsid w:val="0075281F"/>
    <w:rsid w:val="00753190"/>
    <w:rsid w:val="007532A3"/>
    <w:rsid w:val="00753786"/>
    <w:rsid w:val="007538C6"/>
    <w:rsid w:val="00754302"/>
    <w:rsid w:val="007543A4"/>
    <w:rsid w:val="00754633"/>
    <w:rsid w:val="007547A8"/>
    <w:rsid w:val="00754851"/>
    <w:rsid w:val="0075486C"/>
    <w:rsid w:val="0075494F"/>
    <w:rsid w:val="00754B11"/>
    <w:rsid w:val="00754FE1"/>
    <w:rsid w:val="0075594B"/>
    <w:rsid w:val="00755BC9"/>
    <w:rsid w:val="00755BE9"/>
    <w:rsid w:val="00755E63"/>
    <w:rsid w:val="00755EBC"/>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5F0"/>
    <w:rsid w:val="00762668"/>
    <w:rsid w:val="007628D2"/>
    <w:rsid w:val="00762E82"/>
    <w:rsid w:val="00763680"/>
    <w:rsid w:val="007636C4"/>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2BEC"/>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D05"/>
    <w:rsid w:val="0078009F"/>
    <w:rsid w:val="00780310"/>
    <w:rsid w:val="0078034F"/>
    <w:rsid w:val="0078074E"/>
    <w:rsid w:val="007807F0"/>
    <w:rsid w:val="00780A2E"/>
    <w:rsid w:val="00780C5A"/>
    <w:rsid w:val="00780C86"/>
    <w:rsid w:val="007810F5"/>
    <w:rsid w:val="00781123"/>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31F1"/>
    <w:rsid w:val="007834C0"/>
    <w:rsid w:val="00783680"/>
    <w:rsid w:val="007837BB"/>
    <w:rsid w:val="0078381C"/>
    <w:rsid w:val="0078389A"/>
    <w:rsid w:val="00783AA1"/>
    <w:rsid w:val="00783B45"/>
    <w:rsid w:val="007842A0"/>
    <w:rsid w:val="0078438A"/>
    <w:rsid w:val="00784590"/>
    <w:rsid w:val="007846CD"/>
    <w:rsid w:val="007849F3"/>
    <w:rsid w:val="00784A70"/>
    <w:rsid w:val="00784ABE"/>
    <w:rsid w:val="0078556D"/>
    <w:rsid w:val="007855F4"/>
    <w:rsid w:val="0078581F"/>
    <w:rsid w:val="007858D9"/>
    <w:rsid w:val="007860DF"/>
    <w:rsid w:val="00786494"/>
    <w:rsid w:val="007866FD"/>
    <w:rsid w:val="0078676E"/>
    <w:rsid w:val="00786B05"/>
    <w:rsid w:val="00786F55"/>
    <w:rsid w:val="0078701C"/>
    <w:rsid w:val="00787469"/>
    <w:rsid w:val="00787470"/>
    <w:rsid w:val="0078778B"/>
    <w:rsid w:val="00787803"/>
    <w:rsid w:val="0078798F"/>
    <w:rsid w:val="00787D54"/>
    <w:rsid w:val="00787EE8"/>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3050"/>
    <w:rsid w:val="0079339C"/>
    <w:rsid w:val="0079438E"/>
    <w:rsid w:val="0079442B"/>
    <w:rsid w:val="00794BD0"/>
    <w:rsid w:val="00794C8E"/>
    <w:rsid w:val="00794C98"/>
    <w:rsid w:val="00794CB2"/>
    <w:rsid w:val="00794DF9"/>
    <w:rsid w:val="00794E78"/>
    <w:rsid w:val="007953A4"/>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DA8"/>
    <w:rsid w:val="007A0F4D"/>
    <w:rsid w:val="007A13BF"/>
    <w:rsid w:val="007A150A"/>
    <w:rsid w:val="007A1954"/>
    <w:rsid w:val="007A195A"/>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9B6"/>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6DFE"/>
    <w:rsid w:val="007C755A"/>
    <w:rsid w:val="007C7560"/>
    <w:rsid w:val="007C757C"/>
    <w:rsid w:val="007C75FD"/>
    <w:rsid w:val="007C77A0"/>
    <w:rsid w:val="007C7980"/>
    <w:rsid w:val="007C79A0"/>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2B9"/>
    <w:rsid w:val="007D33B4"/>
    <w:rsid w:val="007D34D5"/>
    <w:rsid w:val="007D356C"/>
    <w:rsid w:val="007D35C2"/>
    <w:rsid w:val="007D35C4"/>
    <w:rsid w:val="007D37D8"/>
    <w:rsid w:val="007D3852"/>
    <w:rsid w:val="007D3989"/>
    <w:rsid w:val="007D3A64"/>
    <w:rsid w:val="007D4113"/>
    <w:rsid w:val="007D45CC"/>
    <w:rsid w:val="007D467C"/>
    <w:rsid w:val="007D48B8"/>
    <w:rsid w:val="007D49D0"/>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121"/>
    <w:rsid w:val="007F527B"/>
    <w:rsid w:val="007F572C"/>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DFE"/>
    <w:rsid w:val="00802E44"/>
    <w:rsid w:val="00802E8E"/>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874"/>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B37"/>
    <w:rsid w:val="00823BDD"/>
    <w:rsid w:val="00823DDC"/>
    <w:rsid w:val="00823E12"/>
    <w:rsid w:val="00824160"/>
    <w:rsid w:val="00824425"/>
    <w:rsid w:val="008249B8"/>
    <w:rsid w:val="00824B5B"/>
    <w:rsid w:val="00824E37"/>
    <w:rsid w:val="00824F32"/>
    <w:rsid w:val="00824F6B"/>
    <w:rsid w:val="00825042"/>
    <w:rsid w:val="008251EB"/>
    <w:rsid w:val="00825491"/>
    <w:rsid w:val="008259AF"/>
    <w:rsid w:val="00825A53"/>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D73"/>
    <w:rsid w:val="00832EB2"/>
    <w:rsid w:val="0083303F"/>
    <w:rsid w:val="00833165"/>
    <w:rsid w:val="0083318E"/>
    <w:rsid w:val="00833209"/>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A4F"/>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0F"/>
    <w:rsid w:val="0084313B"/>
    <w:rsid w:val="0084319D"/>
    <w:rsid w:val="008431E9"/>
    <w:rsid w:val="0084320F"/>
    <w:rsid w:val="0084348C"/>
    <w:rsid w:val="00843728"/>
    <w:rsid w:val="00843731"/>
    <w:rsid w:val="00843B14"/>
    <w:rsid w:val="00843F1F"/>
    <w:rsid w:val="00843F49"/>
    <w:rsid w:val="00843FC4"/>
    <w:rsid w:val="00843FD9"/>
    <w:rsid w:val="0084407D"/>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ADC"/>
    <w:rsid w:val="00847986"/>
    <w:rsid w:val="00847D57"/>
    <w:rsid w:val="00847E3D"/>
    <w:rsid w:val="00847FBE"/>
    <w:rsid w:val="0085007C"/>
    <w:rsid w:val="008504AE"/>
    <w:rsid w:val="008507F5"/>
    <w:rsid w:val="00850BFD"/>
    <w:rsid w:val="00850D6F"/>
    <w:rsid w:val="00851032"/>
    <w:rsid w:val="00851172"/>
    <w:rsid w:val="008518D5"/>
    <w:rsid w:val="00851B46"/>
    <w:rsid w:val="00851ED3"/>
    <w:rsid w:val="0085206F"/>
    <w:rsid w:val="0085239E"/>
    <w:rsid w:val="008525B8"/>
    <w:rsid w:val="0085270B"/>
    <w:rsid w:val="00852A6F"/>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25E"/>
    <w:rsid w:val="00855302"/>
    <w:rsid w:val="00855692"/>
    <w:rsid w:val="0085569F"/>
    <w:rsid w:val="00855B34"/>
    <w:rsid w:val="00855B69"/>
    <w:rsid w:val="00855E90"/>
    <w:rsid w:val="00856036"/>
    <w:rsid w:val="008562D4"/>
    <w:rsid w:val="008563B5"/>
    <w:rsid w:val="008567B7"/>
    <w:rsid w:val="00856D67"/>
    <w:rsid w:val="00857115"/>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372"/>
    <w:rsid w:val="008864A3"/>
    <w:rsid w:val="008865DC"/>
    <w:rsid w:val="00886B85"/>
    <w:rsid w:val="00886E2B"/>
    <w:rsid w:val="0088709A"/>
    <w:rsid w:val="008901D4"/>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E0"/>
    <w:rsid w:val="008A25C5"/>
    <w:rsid w:val="008A29DA"/>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620"/>
    <w:rsid w:val="008B17A5"/>
    <w:rsid w:val="008B1983"/>
    <w:rsid w:val="008B248A"/>
    <w:rsid w:val="008B2873"/>
    <w:rsid w:val="008B29C2"/>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0CE"/>
    <w:rsid w:val="008D127B"/>
    <w:rsid w:val="008D1536"/>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D9"/>
    <w:rsid w:val="008E087F"/>
    <w:rsid w:val="008E0AAB"/>
    <w:rsid w:val="008E0CC1"/>
    <w:rsid w:val="008E0DC3"/>
    <w:rsid w:val="008E1055"/>
    <w:rsid w:val="008E12AB"/>
    <w:rsid w:val="008E145B"/>
    <w:rsid w:val="008E1590"/>
    <w:rsid w:val="008E1936"/>
    <w:rsid w:val="008E1AF3"/>
    <w:rsid w:val="008E24F3"/>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65"/>
    <w:rsid w:val="008F32B6"/>
    <w:rsid w:val="008F3336"/>
    <w:rsid w:val="008F3379"/>
    <w:rsid w:val="008F3B50"/>
    <w:rsid w:val="008F412F"/>
    <w:rsid w:val="008F425B"/>
    <w:rsid w:val="008F426C"/>
    <w:rsid w:val="008F43AB"/>
    <w:rsid w:val="008F44B9"/>
    <w:rsid w:val="008F4545"/>
    <w:rsid w:val="008F4861"/>
    <w:rsid w:val="008F4B89"/>
    <w:rsid w:val="008F4F33"/>
    <w:rsid w:val="008F5176"/>
    <w:rsid w:val="008F5483"/>
    <w:rsid w:val="008F54B1"/>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AA2"/>
    <w:rsid w:val="00900C06"/>
    <w:rsid w:val="00900C5F"/>
    <w:rsid w:val="00900D6C"/>
    <w:rsid w:val="00900F9A"/>
    <w:rsid w:val="009012B6"/>
    <w:rsid w:val="0090146E"/>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AFB"/>
    <w:rsid w:val="00904266"/>
    <w:rsid w:val="00904608"/>
    <w:rsid w:val="009047B7"/>
    <w:rsid w:val="009049B9"/>
    <w:rsid w:val="00904D85"/>
    <w:rsid w:val="00904EC9"/>
    <w:rsid w:val="00904EDF"/>
    <w:rsid w:val="0090524A"/>
    <w:rsid w:val="0090539B"/>
    <w:rsid w:val="009054A2"/>
    <w:rsid w:val="009056FD"/>
    <w:rsid w:val="009058E4"/>
    <w:rsid w:val="00905A75"/>
    <w:rsid w:val="00905CC6"/>
    <w:rsid w:val="00905EBF"/>
    <w:rsid w:val="00905F24"/>
    <w:rsid w:val="0090662F"/>
    <w:rsid w:val="009066D1"/>
    <w:rsid w:val="00906CA0"/>
    <w:rsid w:val="00906DC2"/>
    <w:rsid w:val="00906DF1"/>
    <w:rsid w:val="00906E0E"/>
    <w:rsid w:val="00906F8F"/>
    <w:rsid w:val="00907744"/>
    <w:rsid w:val="00907867"/>
    <w:rsid w:val="00907A14"/>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8F6"/>
    <w:rsid w:val="00914AC8"/>
    <w:rsid w:val="00914BA6"/>
    <w:rsid w:val="00914DB0"/>
    <w:rsid w:val="00914EDB"/>
    <w:rsid w:val="009155E9"/>
    <w:rsid w:val="0091571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7FE"/>
    <w:rsid w:val="00923A6A"/>
    <w:rsid w:val="00923A71"/>
    <w:rsid w:val="00923E3B"/>
    <w:rsid w:val="0092459C"/>
    <w:rsid w:val="00924615"/>
    <w:rsid w:val="0092467A"/>
    <w:rsid w:val="009249AE"/>
    <w:rsid w:val="00924B5F"/>
    <w:rsid w:val="00924BA4"/>
    <w:rsid w:val="00924CC7"/>
    <w:rsid w:val="00924D42"/>
    <w:rsid w:val="00924E3F"/>
    <w:rsid w:val="00924F39"/>
    <w:rsid w:val="00925495"/>
    <w:rsid w:val="00925C02"/>
    <w:rsid w:val="00926267"/>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535"/>
    <w:rsid w:val="0093568D"/>
    <w:rsid w:val="009357DB"/>
    <w:rsid w:val="009358A5"/>
    <w:rsid w:val="00935A5F"/>
    <w:rsid w:val="00935BDD"/>
    <w:rsid w:val="00935C6C"/>
    <w:rsid w:val="00935D46"/>
    <w:rsid w:val="009360B8"/>
    <w:rsid w:val="0093627A"/>
    <w:rsid w:val="009362AF"/>
    <w:rsid w:val="00936367"/>
    <w:rsid w:val="00936914"/>
    <w:rsid w:val="0093698D"/>
    <w:rsid w:val="00937393"/>
    <w:rsid w:val="00937438"/>
    <w:rsid w:val="00937604"/>
    <w:rsid w:val="0093762D"/>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312E"/>
    <w:rsid w:val="00943284"/>
    <w:rsid w:val="00943415"/>
    <w:rsid w:val="009443F7"/>
    <w:rsid w:val="0094452E"/>
    <w:rsid w:val="00944541"/>
    <w:rsid w:val="00944853"/>
    <w:rsid w:val="009448B8"/>
    <w:rsid w:val="00944EAC"/>
    <w:rsid w:val="0094522F"/>
    <w:rsid w:val="00945413"/>
    <w:rsid w:val="009456B1"/>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CA"/>
    <w:rsid w:val="009531DC"/>
    <w:rsid w:val="00953291"/>
    <w:rsid w:val="00953514"/>
    <w:rsid w:val="009536BD"/>
    <w:rsid w:val="00953D77"/>
    <w:rsid w:val="00953DD7"/>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2A6"/>
    <w:rsid w:val="00973438"/>
    <w:rsid w:val="00973633"/>
    <w:rsid w:val="00973B92"/>
    <w:rsid w:val="00973D66"/>
    <w:rsid w:val="009744AC"/>
    <w:rsid w:val="0097471E"/>
    <w:rsid w:val="00974A3E"/>
    <w:rsid w:val="00974C8E"/>
    <w:rsid w:val="009752DA"/>
    <w:rsid w:val="0097531A"/>
    <w:rsid w:val="0097569E"/>
    <w:rsid w:val="00975884"/>
    <w:rsid w:val="00975A1D"/>
    <w:rsid w:val="00975E59"/>
    <w:rsid w:val="00975F29"/>
    <w:rsid w:val="00975F80"/>
    <w:rsid w:val="009760B6"/>
    <w:rsid w:val="0097615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1012"/>
    <w:rsid w:val="00981163"/>
    <w:rsid w:val="00981710"/>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C79"/>
    <w:rsid w:val="009A0129"/>
    <w:rsid w:val="009A04CF"/>
    <w:rsid w:val="009A07E1"/>
    <w:rsid w:val="009A0B55"/>
    <w:rsid w:val="009A127D"/>
    <w:rsid w:val="009A1804"/>
    <w:rsid w:val="009A1A14"/>
    <w:rsid w:val="009A1AD6"/>
    <w:rsid w:val="009A1BDE"/>
    <w:rsid w:val="009A1EEF"/>
    <w:rsid w:val="009A25EE"/>
    <w:rsid w:val="009A2646"/>
    <w:rsid w:val="009A2CE2"/>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8BA"/>
    <w:rsid w:val="009B3FF1"/>
    <w:rsid w:val="009B4817"/>
    <w:rsid w:val="009B4D48"/>
    <w:rsid w:val="009B51C1"/>
    <w:rsid w:val="009B5351"/>
    <w:rsid w:val="009B56EA"/>
    <w:rsid w:val="009B5B5A"/>
    <w:rsid w:val="009B5BEE"/>
    <w:rsid w:val="009B5D53"/>
    <w:rsid w:val="009B6776"/>
    <w:rsid w:val="009B6955"/>
    <w:rsid w:val="009B6BA6"/>
    <w:rsid w:val="009B6BBA"/>
    <w:rsid w:val="009B6EC7"/>
    <w:rsid w:val="009B73FD"/>
    <w:rsid w:val="009B74D1"/>
    <w:rsid w:val="009C0134"/>
    <w:rsid w:val="009C03F7"/>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834"/>
    <w:rsid w:val="009C390D"/>
    <w:rsid w:val="009C3B0C"/>
    <w:rsid w:val="009C3B2E"/>
    <w:rsid w:val="009C3E26"/>
    <w:rsid w:val="009C3E2B"/>
    <w:rsid w:val="009C42EA"/>
    <w:rsid w:val="009C439E"/>
    <w:rsid w:val="009C46B4"/>
    <w:rsid w:val="009C4846"/>
    <w:rsid w:val="009C487D"/>
    <w:rsid w:val="009C49A0"/>
    <w:rsid w:val="009C4A5D"/>
    <w:rsid w:val="009C4C59"/>
    <w:rsid w:val="009C4F4C"/>
    <w:rsid w:val="009C54BE"/>
    <w:rsid w:val="009C584B"/>
    <w:rsid w:val="009C592E"/>
    <w:rsid w:val="009C5A62"/>
    <w:rsid w:val="009C5A72"/>
    <w:rsid w:val="009C5BA7"/>
    <w:rsid w:val="009C62A2"/>
    <w:rsid w:val="009C6811"/>
    <w:rsid w:val="009C6924"/>
    <w:rsid w:val="009C6CC1"/>
    <w:rsid w:val="009C6DBD"/>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153"/>
    <w:rsid w:val="009F14EC"/>
    <w:rsid w:val="009F18F7"/>
    <w:rsid w:val="009F1ADE"/>
    <w:rsid w:val="009F1BA2"/>
    <w:rsid w:val="009F1BDB"/>
    <w:rsid w:val="009F1ED5"/>
    <w:rsid w:val="009F1F12"/>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905"/>
    <w:rsid w:val="009F7972"/>
    <w:rsid w:val="009F7A89"/>
    <w:rsid w:val="009F7BFE"/>
    <w:rsid w:val="009F7CD7"/>
    <w:rsid w:val="009F7E88"/>
    <w:rsid w:val="00A0050B"/>
    <w:rsid w:val="00A00680"/>
    <w:rsid w:val="00A00DC9"/>
    <w:rsid w:val="00A00E00"/>
    <w:rsid w:val="00A00E4B"/>
    <w:rsid w:val="00A00EBA"/>
    <w:rsid w:val="00A00EC7"/>
    <w:rsid w:val="00A01021"/>
    <w:rsid w:val="00A010DD"/>
    <w:rsid w:val="00A01334"/>
    <w:rsid w:val="00A0134B"/>
    <w:rsid w:val="00A016AF"/>
    <w:rsid w:val="00A01784"/>
    <w:rsid w:val="00A0179C"/>
    <w:rsid w:val="00A0197C"/>
    <w:rsid w:val="00A019E6"/>
    <w:rsid w:val="00A01B9F"/>
    <w:rsid w:val="00A02A14"/>
    <w:rsid w:val="00A02E88"/>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53E"/>
    <w:rsid w:val="00A175A8"/>
    <w:rsid w:val="00A175EE"/>
    <w:rsid w:val="00A176E8"/>
    <w:rsid w:val="00A177B4"/>
    <w:rsid w:val="00A17A50"/>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A2"/>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CEA"/>
    <w:rsid w:val="00A3126C"/>
    <w:rsid w:val="00A312CD"/>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47EE0"/>
    <w:rsid w:val="00A501DF"/>
    <w:rsid w:val="00A5056A"/>
    <w:rsid w:val="00A507FF"/>
    <w:rsid w:val="00A50F34"/>
    <w:rsid w:val="00A51349"/>
    <w:rsid w:val="00A5144E"/>
    <w:rsid w:val="00A514B5"/>
    <w:rsid w:val="00A51840"/>
    <w:rsid w:val="00A51B79"/>
    <w:rsid w:val="00A52016"/>
    <w:rsid w:val="00A52665"/>
    <w:rsid w:val="00A5268C"/>
    <w:rsid w:val="00A52F8D"/>
    <w:rsid w:val="00A52FA4"/>
    <w:rsid w:val="00A5388A"/>
    <w:rsid w:val="00A539D0"/>
    <w:rsid w:val="00A53B09"/>
    <w:rsid w:val="00A53CAF"/>
    <w:rsid w:val="00A53D7B"/>
    <w:rsid w:val="00A53EB8"/>
    <w:rsid w:val="00A53EDD"/>
    <w:rsid w:val="00A54402"/>
    <w:rsid w:val="00A54866"/>
    <w:rsid w:val="00A55415"/>
    <w:rsid w:val="00A5571D"/>
    <w:rsid w:val="00A55E11"/>
    <w:rsid w:val="00A5641A"/>
    <w:rsid w:val="00A568A8"/>
    <w:rsid w:val="00A56ADA"/>
    <w:rsid w:val="00A56B90"/>
    <w:rsid w:val="00A5712A"/>
    <w:rsid w:val="00A57499"/>
    <w:rsid w:val="00A57705"/>
    <w:rsid w:val="00A577BA"/>
    <w:rsid w:val="00A577D5"/>
    <w:rsid w:val="00A57872"/>
    <w:rsid w:val="00A57B7A"/>
    <w:rsid w:val="00A57CCE"/>
    <w:rsid w:val="00A60394"/>
    <w:rsid w:val="00A6040C"/>
    <w:rsid w:val="00A605E4"/>
    <w:rsid w:val="00A60B88"/>
    <w:rsid w:val="00A60CB4"/>
    <w:rsid w:val="00A60E7C"/>
    <w:rsid w:val="00A61279"/>
    <w:rsid w:val="00A6146D"/>
    <w:rsid w:val="00A61E58"/>
    <w:rsid w:val="00A628B4"/>
    <w:rsid w:val="00A63062"/>
    <w:rsid w:val="00A63517"/>
    <w:rsid w:val="00A6389E"/>
    <w:rsid w:val="00A63BBD"/>
    <w:rsid w:val="00A640C7"/>
    <w:rsid w:val="00A64373"/>
    <w:rsid w:val="00A6491D"/>
    <w:rsid w:val="00A64994"/>
    <w:rsid w:val="00A64DC5"/>
    <w:rsid w:val="00A64F61"/>
    <w:rsid w:val="00A64F7B"/>
    <w:rsid w:val="00A6518B"/>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53F"/>
    <w:rsid w:val="00A73A31"/>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1321"/>
    <w:rsid w:val="00A92849"/>
    <w:rsid w:val="00A92C67"/>
    <w:rsid w:val="00A92C77"/>
    <w:rsid w:val="00A93313"/>
    <w:rsid w:val="00A935F3"/>
    <w:rsid w:val="00A93672"/>
    <w:rsid w:val="00A945B3"/>
    <w:rsid w:val="00A945C0"/>
    <w:rsid w:val="00A94706"/>
    <w:rsid w:val="00A94BF0"/>
    <w:rsid w:val="00A94BF4"/>
    <w:rsid w:val="00A94D18"/>
    <w:rsid w:val="00A94E8B"/>
    <w:rsid w:val="00A95245"/>
    <w:rsid w:val="00A952E4"/>
    <w:rsid w:val="00A953E1"/>
    <w:rsid w:val="00A95631"/>
    <w:rsid w:val="00A958B5"/>
    <w:rsid w:val="00A95BDB"/>
    <w:rsid w:val="00A95C10"/>
    <w:rsid w:val="00A95DB4"/>
    <w:rsid w:val="00A96178"/>
    <w:rsid w:val="00A96980"/>
    <w:rsid w:val="00A96D2B"/>
    <w:rsid w:val="00A96E16"/>
    <w:rsid w:val="00A97041"/>
    <w:rsid w:val="00A971BE"/>
    <w:rsid w:val="00A971E5"/>
    <w:rsid w:val="00A9723D"/>
    <w:rsid w:val="00A972DC"/>
    <w:rsid w:val="00A974A6"/>
    <w:rsid w:val="00A97738"/>
    <w:rsid w:val="00A97761"/>
    <w:rsid w:val="00AA023B"/>
    <w:rsid w:val="00AA0411"/>
    <w:rsid w:val="00AA0A89"/>
    <w:rsid w:val="00AA165F"/>
    <w:rsid w:val="00AA1922"/>
    <w:rsid w:val="00AA1E5C"/>
    <w:rsid w:val="00AA1FB9"/>
    <w:rsid w:val="00AA2149"/>
    <w:rsid w:val="00AA24BF"/>
    <w:rsid w:val="00AA27AF"/>
    <w:rsid w:val="00AA294A"/>
    <w:rsid w:val="00AA2E73"/>
    <w:rsid w:val="00AA3184"/>
    <w:rsid w:val="00AA3495"/>
    <w:rsid w:val="00AA34EE"/>
    <w:rsid w:val="00AA3993"/>
    <w:rsid w:val="00AA3CEF"/>
    <w:rsid w:val="00AA3D59"/>
    <w:rsid w:val="00AA4505"/>
    <w:rsid w:val="00AA4727"/>
    <w:rsid w:val="00AA47F7"/>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03A"/>
    <w:rsid w:val="00AB0279"/>
    <w:rsid w:val="00AB0323"/>
    <w:rsid w:val="00AB04C0"/>
    <w:rsid w:val="00AB06EE"/>
    <w:rsid w:val="00AB0B20"/>
    <w:rsid w:val="00AB0C47"/>
    <w:rsid w:val="00AB0C49"/>
    <w:rsid w:val="00AB0C8B"/>
    <w:rsid w:val="00AB0E67"/>
    <w:rsid w:val="00AB0F6F"/>
    <w:rsid w:val="00AB1051"/>
    <w:rsid w:val="00AB122A"/>
    <w:rsid w:val="00AB1418"/>
    <w:rsid w:val="00AB1492"/>
    <w:rsid w:val="00AB1533"/>
    <w:rsid w:val="00AB1887"/>
    <w:rsid w:val="00AB1E50"/>
    <w:rsid w:val="00AB20C3"/>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118"/>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E13"/>
    <w:rsid w:val="00AD31AA"/>
    <w:rsid w:val="00AD3272"/>
    <w:rsid w:val="00AD3446"/>
    <w:rsid w:val="00AD36BE"/>
    <w:rsid w:val="00AD3878"/>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E3F"/>
    <w:rsid w:val="00AE058E"/>
    <w:rsid w:val="00AE08F3"/>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062"/>
    <w:rsid w:val="00AE4790"/>
    <w:rsid w:val="00AE4A98"/>
    <w:rsid w:val="00AE4E17"/>
    <w:rsid w:val="00AE5182"/>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2123"/>
    <w:rsid w:val="00AF24C3"/>
    <w:rsid w:val="00AF2843"/>
    <w:rsid w:val="00AF2AEE"/>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970"/>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353"/>
    <w:rsid w:val="00B163C2"/>
    <w:rsid w:val="00B16A66"/>
    <w:rsid w:val="00B16B7B"/>
    <w:rsid w:val="00B16D21"/>
    <w:rsid w:val="00B16D8F"/>
    <w:rsid w:val="00B16DA3"/>
    <w:rsid w:val="00B16E85"/>
    <w:rsid w:val="00B16FA8"/>
    <w:rsid w:val="00B17065"/>
    <w:rsid w:val="00B171FA"/>
    <w:rsid w:val="00B174CF"/>
    <w:rsid w:val="00B177DC"/>
    <w:rsid w:val="00B178D6"/>
    <w:rsid w:val="00B17BE3"/>
    <w:rsid w:val="00B17C17"/>
    <w:rsid w:val="00B17FA7"/>
    <w:rsid w:val="00B17FBD"/>
    <w:rsid w:val="00B2003A"/>
    <w:rsid w:val="00B20AF1"/>
    <w:rsid w:val="00B20BAB"/>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7E1"/>
    <w:rsid w:val="00B23973"/>
    <w:rsid w:val="00B23B12"/>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58A"/>
    <w:rsid w:val="00B306FA"/>
    <w:rsid w:val="00B30A79"/>
    <w:rsid w:val="00B30BB9"/>
    <w:rsid w:val="00B30BF1"/>
    <w:rsid w:val="00B310AC"/>
    <w:rsid w:val="00B314DB"/>
    <w:rsid w:val="00B3161A"/>
    <w:rsid w:val="00B3193E"/>
    <w:rsid w:val="00B31ADF"/>
    <w:rsid w:val="00B31D21"/>
    <w:rsid w:val="00B31FC5"/>
    <w:rsid w:val="00B3241E"/>
    <w:rsid w:val="00B327F6"/>
    <w:rsid w:val="00B32841"/>
    <w:rsid w:val="00B32AEE"/>
    <w:rsid w:val="00B32CAF"/>
    <w:rsid w:val="00B333F6"/>
    <w:rsid w:val="00B33712"/>
    <w:rsid w:val="00B337C0"/>
    <w:rsid w:val="00B33D0D"/>
    <w:rsid w:val="00B344E3"/>
    <w:rsid w:val="00B346E7"/>
    <w:rsid w:val="00B34776"/>
    <w:rsid w:val="00B34E68"/>
    <w:rsid w:val="00B34F2D"/>
    <w:rsid w:val="00B34F5A"/>
    <w:rsid w:val="00B352C9"/>
    <w:rsid w:val="00B35301"/>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2F"/>
    <w:rsid w:val="00B43086"/>
    <w:rsid w:val="00B432F7"/>
    <w:rsid w:val="00B433F8"/>
    <w:rsid w:val="00B43D94"/>
    <w:rsid w:val="00B43E8D"/>
    <w:rsid w:val="00B43F88"/>
    <w:rsid w:val="00B4403B"/>
    <w:rsid w:val="00B4437C"/>
    <w:rsid w:val="00B445CB"/>
    <w:rsid w:val="00B446FB"/>
    <w:rsid w:val="00B449BE"/>
    <w:rsid w:val="00B449D1"/>
    <w:rsid w:val="00B44BBF"/>
    <w:rsid w:val="00B45163"/>
    <w:rsid w:val="00B4522E"/>
    <w:rsid w:val="00B455CB"/>
    <w:rsid w:val="00B45BB2"/>
    <w:rsid w:val="00B46244"/>
    <w:rsid w:val="00B463B5"/>
    <w:rsid w:val="00B46CC7"/>
    <w:rsid w:val="00B476D3"/>
    <w:rsid w:val="00B47767"/>
    <w:rsid w:val="00B47B09"/>
    <w:rsid w:val="00B50024"/>
    <w:rsid w:val="00B50104"/>
    <w:rsid w:val="00B501C8"/>
    <w:rsid w:val="00B50698"/>
    <w:rsid w:val="00B509AB"/>
    <w:rsid w:val="00B50A28"/>
    <w:rsid w:val="00B50A90"/>
    <w:rsid w:val="00B50B10"/>
    <w:rsid w:val="00B50CF1"/>
    <w:rsid w:val="00B510BB"/>
    <w:rsid w:val="00B5146B"/>
    <w:rsid w:val="00B516AF"/>
    <w:rsid w:val="00B5175C"/>
    <w:rsid w:val="00B51893"/>
    <w:rsid w:val="00B51A4D"/>
    <w:rsid w:val="00B51CC6"/>
    <w:rsid w:val="00B51E14"/>
    <w:rsid w:val="00B51F08"/>
    <w:rsid w:val="00B52386"/>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62E"/>
    <w:rsid w:val="00B639BE"/>
    <w:rsid w:val="00B63D7A"/>
    <w:rsid w:val="00B63F08"/>
    <w:rsid w:val="00B63FB1"/>
    <w:rsid w:val="00B63FDB"/>
    <w:rsid w:val="00B641D3"/>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0CC"/>
    <w:rsid w:val="00B724B1"/>
    <w:rsid w:val="00B725A8"/>
    <w:rsid w:val="00B7260F"/>
    <w:rsid w:val="00B72683"/>
    <w:rsid w:val="00B72A1F"/>
    <w:rsid w:val="00B72BE6"/>
    <w:rsid w:val="00B73055"/>
    <w:rsid w:val="00B73158"/>
    <w:rsid w:val="00B7328A"/>
    <w:rsid w:val="00B73A16"/>
    <w:rsid w:val="00B73B09"/>
    <w:rsid w:val="00B73DEC"/>
    <w:rsid w:val="00B73F48"/>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236B"/>
    <w:rsid w:val="00B92869"/>
    <w:rsid w:val="00B9294C"/>
    <w:rsid w:val="00B92C1E"/>
    <w:rsid w:val="00B92D39"/>
    <w:rsid w:val="00B92E2A"/>
    <w:rsid w:val="00B93364"/>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2E6"/>
    <w:rsid w:val="00B975DD"/>
    <w:rsid w:val="00B9779C"/>
    <w:rsid w:val="00B97802"/>
    <w:rsid w:val="00B97DFF"/>
    <w:rsid w:val="00BA00A4"/>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20BE"/>
    <w:rsid w:val="00BB250D"/>
    <w:rsid w:val="00BB2818"/>
    <w:rsid w:val="00BB2ADD"/>
    <w:rsid w:val="00BB2B91"/>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516B"/>
    <w:rsid w:val="00BC51E7"/>
    <w:rsid w:val="00BC540B"/>
    <w:rsid w:val="00BC5725"/>
    <w:rsid w:val="00BC586C"/>
    <w:rsid w:val="00BC5BA4"/>
    <w:rsid w:val="00BC6006"/>
    <w:rsid w:val="00BC61F3"/>
    <w:rsid w:val="00BC639A"/>
    <w:rsid w:val="00BC66D4"/>
    <w:rsid w:val="00BC6728"/>
    <w:rsid w:val="00BC7434"/>
    <w:rsid w:val="00BC77C9"/>
    <w:rsid w:val="00BC79F1"/>
    <w:rsid w:val="00BC7AA3"/>
    <w:rsid w:val="00BC7BBF"/>
    <w:rsid w:val="00BC7EB2"/>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54E"/>
    <w:rsid w:val="00BE15CC"/>
    <w:rsid w:val="00BE1647"/>
    <w:rsid w:val="00BE181B"/>
    <w:rsid w:val="00BE1929"/>
    <w:rsid w:val="00BE1AE7"/>
    <w:rsid w:val="00BE1B75"/>
    <w:rsid w:val="00BE2021"/>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F44"/>
    <w:rsid w:val="00BF0FF5"/>
    <w:rsid w:val="00BF1709"/>
    <w:rsid w:val="00BF1CC8"/>
    <w:rsid w:val="00BF2153"/>
    <w:rsid w:val="00BF2236"/>
    <w:rsid w:val="00BF23B6"/>
    <w:rsid w:val="00BF23EC"/>
    <w:rsid w:val="00BF2422"/>
    <w:rsid w:val="00BF26EF"/>
    <w:rsid w:val="00BF2808"/>
    <w:rsid w:val="00BF2D88"/>
    <w:rsid w:val="00BF3A18"/>
    <w:rsid w:val="00BF3B11"/>
    <w:rsid w:val="00BF3DAE"/>
    <w:rsid w:val="00BF3E98"/>
    <w:rsid w:val="00BF40EA"/>
    <w:rsid w:val="00BF472E"/>
    <w:rsid w:val="00BF48B4"/>
    <w:rsid w:val="00BF4E26"/>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161"/>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467"/>
    <w:rsid w:val="00C066A0"/>
    <w:rsid w:val="00C06710"/>
    <w:rsid w:val="00C06A18"/>
    <w:rsid w:val="00C06E4E"/>
    <w:rsid w:val="00C06FB1"/>
    <w:rsid w:val="00C07117"/>
    <w:rsid w:val="00C07156"/>
    <w:rsid w:val="00C07303"/>
    <w:rsid w:val="00C0764B"/>
    <w:rsid w:val="00C07C44"/>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052"/>
    <w:rsid w:val="00C1310D"/>
    <w:rsid w:val="00C13344"/>
    <w:rsid w:val="00C1354E"/>
    <w:rsid w:val="00C13949"/>
    <w:rsid w:val="00C13B07"/>
    <w:rsid w:val="00C13B17"/>
    <w:rsid w:val="00C140A3"/>
    <w:rsid w:val="00C14165"/>
    <w:rsid w:val="00C14287"/>
    <w:rsid w:val="00C145B2"/>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B19"/>
    <w:rsid w:val="00C17F9D"/>
    <w:rsid w:val="00C200A6"/>
    <w:rsid w:val="00C2043B"/>
    <w:rsid w:val="00C20464"/>
    <w:rsid w:val="00C204DE"/>
    <w:rsid w:val="00C20927"/>
    <w:rsid w:val="00C20A10"/>
    <w:rsid w:val="00C20C49"/>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37D"/>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403B7"/>
    <w:rsid w:val="00C4045F"/>
    <w:rsid w:val="00C40466"/>
    <w:rsid w:val="00C405B9"/>
    <w:rsid w:val="00C40F13"/>
    <w:rsid w:val="00C411D0"/>
    <w:rsid w:val="00C41240"/>
    <w:rsid w:val="00C41391"/>
    <w:rsid w:val="00C41585"/>
    <w:rsid w:val="00C41928"/>
    <w:rsid w:val="00C419C2"/>
    <w:rsid w:val="00C42271"/>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FED"/>
    <w:rsid w:val="00C565C4"/>
    <w:rsid w:val="00C56798"/>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50B7"/>
    <w:rsid w:val="00C750DE"/>
    <w:rsid w:val="00C75272"/>
    <w:rsid w:val="00C75495"/>
    <w:rsid w:val="00C755B1"/>
    <w:rsid w:val="00C75988"/>
    <w:rsid w:val="00C75BEE"/>
    <w:rsid w:val="00C75D9E"/>
    <w:rsid w:val="00C75F2C"/>
    <w:rsid w:val="00C769FF"/>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91"/>
    <w:rsid w:val="00C8748E"/>
    <w:rsid w:val="00C8774B"/>
    <w:rsid w:val="00C8786E"/>
    <w:rsid w:val="00C87C27"/>
    <w:rsid w:val="00C87DAE"/>
    <w:rsid w:val="00C87DF3"/>
    <w:rsid w:val="00C87E90"/>
    <w:rsid w:val="00C901B1"/>
    <w:rsid w:val="00C903E5"/>
    <w:rsid w:val="00C904E9"/>
    <w:rsid w:val="00C915DD"/>
    <w:rsid w:val="00C916EF"/>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46E0"/>
    <w:rsid w:val="00CB483D"/>
    <w:rsid w:val="00CB4A30"/>
    <w:rsid w:val="00CB4A73"/>
    <w:rsid w:val="00CB4BCF"/>
    <w:rsid w:val="00CB4C12"/>
    <w:rsid w:val="00CB4EFA"/>
    <w:rsid w:val="00CB4F7A"/>
    <w:rsid w:val="00CB5035"/>
    <w:rsid w:val="00CB5800"/>
    <w:rsid w:val="00CB5AD4"/>
    <w:rsid w:val="00CB6274"/>
    <w:rsid w:val="00CB670B"/>
    <w:rsid w:val="00CB67C4"/>
    <w:rsid w:val="00CB681B"/>
    <w:rsid w:val="00CB6A52"/>
    <w:rsid w:val="00CB6C1B"/>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360D"/>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4E6"/>
    <w:rsid w:val="00CC665E"/>
    <w:rsid w:val="00CC6A71"/>
    <w:rsid w:val="00CC6F32"/>
    <w:rsid w:val="00CC76C2"/>
    <w:rsid w:val="00CC7C92"/>
    <w:rsid w:val="00CD02A5"/>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970"/>
    <w:rsid w:val="00CD39D8"/>
    <w:rsid w:val="00CD3D6D"/>
    <w:rsid w:val="00CD41A9"/>
    <w:rsid w:val="00CD451F"/>
    <w:rsid w:val="00CD4D32"/>
    <w:rsid w:val="00CD515E"/>
    <w:rsid w:val="00CD5510"/>
    <w:rsid w:val="00CD56C3"/>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C1"/>
    <w:rsid w:val="00CE4F3F"/>
    <w:rsid w:val="00CE4FE7"/>
    <w:rsid w:val="00CE555A"/>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72EA"/>
    <w:rsid w:val="00CF7480"/>
    <w:rsid w:val="00CF76DB"/>
    <w:rsid w:val="00CF7BC9"/>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703"/>
    <w:rsid w:val="00D10AD1"/>
    <w:rsid w:val="00D10E32"/>
    <w:rsid w:val="00D1102E"/>
    <w:rsid w:val="00D110CD"/>
    <w:rsid w:val="00D112FF"/>
    <w:rsid w:val="00D11378"/>
    <w:rsid w:val="00D11702"/>
    <w:rsid w:val="00D11722"/>
    <w:rsid w:val="00D11A15"/>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B5"/>
    <w:rsid w:val="00D16EF7"/>
    <w:rsid w:val="00D16F42"/>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300"/>
    <w:rsid w:val="00D2351D"/>
    <w:rsid w:val="00D23619"/>
    <w:rsid w:val="00D23684"/>
    <w:rsid w:val="00D23709"/>
    <w:rsid w:val="00D23C3A"/>
    <w:rsid w:val="00D23F9D"/>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5B6"/>
    <w:rsid w:val="00D30889"/>
    <w:rsid w:val="00D30C4F"/>
    <w:rsid w:val="00D30DC3"/>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196"/>
    <w:rsid w:val="00D3424D"/>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E51"/>
    <w:rsid w:val="00D41E98"/>
    <w:rsid w:val="00D4205D"/>
    <w:rsid w:val="00D423F1"/>
    <w:rsid w:val="00D42713"/>
    <w:rsid w:val="00D4297C"/>
    <w:rsid w:val="00D42AFF"/>
    <w:rsid w:val="00D42B31"/>
    <w:rsid w:val="00D42DDE"/>
    <w:rsid w:val="00D433A2"/>
    <w:rsid w:val="00D4372E"/>
    <w:rsid w:val="00D439E4"/>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7C4"/>
    <w:rsid w:val="00D4687A"/>
    <w:rsid w:val="00D468B6"/>
    <w:rsid w:val="00D46988"/>
    <w:rsid w:val="00D469FA"/>
    <w:rsid w:val="00D46ECB"/>
    <w:rsid w:val="00D46EDB"/>
    <w:rsid w:val="00D477EE"/>
    <w:rsid w:val="00D50370"/>
    <w:rsid w:val="00D50B59"/>
    <w:rsid w:val="00D50BC6"/>
    <w:rsid w:val="00D5162F"/>
    <w:rsid w:val="00D51A3E"/>
    <w:rsid w:val="00D51EF2"/>
    <w:rsid w:val="00D5299D"/>
    <w:rsid w:val="00D52A30"/>
    <w:rsid w:val="00D52AFE"/>
    <w:rsid w:val="00D52B75"/>
    <w:rsid w:val="00D52C30"/>
    <w:rsid w:val="00D52E2A"/>
    <w:rsid w:val="00D52F37"/>
    <w:rsid w:val="00D53427"/>
    <w:rsid w:val="00D53BAA"/>
    <w:rsid w:val="00D53DB2"/>
    <w:rsid w:val="00D53E30"/>
    <w:rsid w:val="00D5438A"/>
    <w:rsid w:val="00D5458C"/>
    <w:rsid w:val="00D54C81"/>
    <w:rsid w:val="00D54CB6"/>
    <w:rsid w:val="00D54E56"/>
    <w:rsid w:val="00D54EBD"/>
    <w:rsid w:val="00D5553D"/>
    <w:rsid w:val="00D558B0"/>
    <w:rsid w:val="00D5591E"/>
    <w:rsid w:val="00D559A3"/>
    <w:rsid w:val="00D55A08"/>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5E4"/>
    <w:rsid w:val="00D678CC"/>
    <w:rsid w:val="00D6792F"/>
    <w:rsid w:val="00D6794F"/>
    <w:rsid w:val="00D679E5"/>
    <w:rsid w:val="00D67D84"/>
    <w:rsid w:val="00D67E49"/>
    <w:rsid w:val="00D67F61"/>
    <w:rsid w:val="00D700D8"/>
    <w:rsid w:val="00D701B7"/>
    <w:rsid w:val="00D70817"/>
    <w:rsid w:val="00D7099C"/>
    <w:rsid w:val="00D70B1E"/>
    <w:rsid w:val="00D70F86"/>
    <w:rsid w:val="00D710C4"/>
    <w:rsid w:val="00D7120F"/>
    <w:rsid w:val="00D71589"/>
    <w:rsid w:val="00D7163B"/>
    <w:rsid w:val="00D71ABB"/>
    <w:rsid w:val="00D71D97"/>
    <w:rsid w:val="00D71F45"/>
    <w:rsid w:val="00D723C2"/>
    <w:rsid w:val="00D72649"/>
    <w:rsid w:val="00D72885"/>
    <w:rsid w:val="00D72939"/>
    <w:rsid w:val="00D72D26"/>
    <w:rsid w:val="00D72DE4"/>
    <w:rsid w:val="00D73003"/>
    <w:rsid w:val="00D731C0"/>
    <w:rsid w:val="00D73585"/>
    <w:rsid w:val="00D73626"/>
    <w:rsid w:val="00D738C7"/>
    <w:rsid w:val="00D73B1C"/>
    <w:rsid w:val="00D73C0D"/>
    <w:rsid w:val="00D73C88"/>
    <w:rsid w:val="00D73D35"/>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35"/>
    <w:rsid w:val="00D76FA0"/>
    <w:rsid w:val="00D77092"/>
    <w:rsid w:val="00D7710E"/>
    <w:rsid w:val="00D77112"/>
    <w:rsid w:val="00D77349"/>
    <w:rsid w:val="00D774DA"/>
    <w:rsid w:val="00D776E0"/>
    <w:rsid w:val="00D77A35"/>
    <w:rsid w:val="00D77EC7"/>
    <w:rsid w:val="00D77F40"/>
    <w:rsid w:val="00D80494"/>
    <w:rsid w:val="00D80BDE"/>
    <w:rsid w:val="00D80E0A"/>
    <w:rsid w:val="00D81620"/>
    <w:rsid w:val="00D8191D"/>
    <w:rsid w:val="00D8192E"/>
    <w:rsid w:val="00D8244A"/>
    <w:rsid w:val="00D82977"/>
    <w:rsid w:val="00D82D64"/>
    <w:rsid w:val="00D82FE3"/>
    <w:rsid w:val="00D83480"/>
    <w:rsid w:val="00D83550"/>
    <w:rsid w:val="00D83993"/>
    <w:rsid w:val="00D83C98"/>
    <w:rsid w:val="00D83CC1"/>
    <w:rsid w:val="00D83F56"/>
    <w:rsid w:val="00D84411"/>
    <w:rsid w:val="00D84566"/>
    <w:rsid w:val="00D8466B"/>
    <w:rsid w:val="00D84E07"/>
    <w:rsid w:val="00D84E17"/>
    <w:rsid w:val="00D85080"/>
    <w:rsid w:val="00D85300"/>
    <w:rsid w:val="00D85513"/>
    <w:rsid w:val="00D859C0"/>
    <w:rsid w:val="00D85CD5"/>
    <w:rsid w:val="00D85E8D"/>
    <w:rsid w:val="00D85E8E"/>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5DD"/>
    <w:rsid w:val="00D936A9"/>
    <w:rsid w:val="00D9392F"/>
    <w:rsid w:val="00D93D50"/>
    <w:rsid w:val="00D93EE7"/>
    <w:rsid w:val="00D940F0"/>
    <w:rsid w:val="00D9470C"/>
    <w:rsid w:val="00D949C8"/>
    <w:rsid w:val="00D94E50"/>
    <w:rsid w:val="00D94E69"/>
    <w:rsid w:val="00D94FA3"/>
    <w:rsid w:val="00D95662"/>
    <w:rsid w:val="00D95CB4"/>
    <w:rsid w:val="00D95E21"/>
    <w:rsid w:val="00D95E5E"/>
    <w:rsid w:val="00D95F89"/>
    <w:rsid w:val="00D963A3"/>
    <w:rsid w:val="00D96713"/>
    <w:rsid w:val="00D96E39"/>
    <w:rsid w:val="00D96EAE"/>
    <w:rsid w:val="00D96FD8"/>
    <w:rsid w:val="00DA0061"/>
    <w:rsid w:val="00DA0ADD"/>
    <w:rsid w:val="00DA0AEF"/>
    <w:rsid w:val="00DA0D45"/>
    <w:rsid w:val="00DA0E33"/>
    <w:rsid w:val="00DA0EEF"/>
    <w:rsid w:val="00DA11B5"/>
    <w:rsid w:val="00DA1366"/>
    <w:rsid w:val="00DA14B4"/>
    <w:rsid w:val="00DA14F8"/>
    <w:rsid w:val="00DA16EB"/>
    <w:rsid w:val="00DA1E73"/>
    <w:rsid w:val="00DA2989"/>
    <w:rsid w:val="00DA2CF9"/>
    <w:rsid w:val="00DA306B"/>
    <w:rsid w:val="00DA330C"/>
    <w:rsid w:val="00DA35EB"/>
    <w:rsid w:val="00DA39F2"/>
    <w:rsid w:val="00DA3B8E"/>
    <w:rsid w:val="00DA3B94"/>
    <w:rsid w:val="00DA3EAF"/>
    <w:rsid w:val="00DA3FC7"/>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1F58"/>
    <w:rsid w:val="00DB2428"/>
    <w:rsid w:val="00DB2585"/>
    <w:rsid w:val="00DB26BE"/>
    <w:rsid w:val="00DB2F8B"/>
    <w:rsid w:val="00DB3050"/>
    <w:rsid w:val="00DB3517"/>
    <w:rsid w:val="00DB3812"/>
    <w:rsid w:val="00DB3F7A"/>
    <w:rsid w:val="00DB4413"/>
    <w:rsid w:val="00DB4451"/>
    <w:rsid w:val="00DB445B"/>
    <w:rsid w:val="00DB468C"/>
    <w:rsid w:val="00DB4B4E"/>
    <w:rsid w:val="00DB4C6D"/>
    <w:rsid w:val="00DB4DFC"/>
    <w:rsid w:val="00DB503D"/>
    <w:rsid w:val="00DB5131"/>
    <w:rsid w:val="00DB535C"/>
    <w:rsid w:val="00DB6407"/>
    <w:rsid w:val="00DB65E5"/>
    <w:rsid w:val="00DB670E"/>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90"/>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475"/>
    <w:rsid w:val="00DD089C"/>
    <w:rsid w:val="00DD0D84"/>
    <w:rsid w:val="00DD0FF9"/>
    <w:rsid w:val="00DD12F1"/>
    <w:rsid w:val="00DD21AC"/>
    <w:rsid w:val="00DD22A1"/>
    <w:rsid w:val="00DD2522"/>
    <w:rsid w:val="00DD25B3"/>
    <w:rsid w:val="00DD275F"/>
    <w:rsid w:val="00DD2845"/>
    <w:rsid w:val="00DD2967"/>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BC5"/>
    <w:rsid w:val="00DE3F98"/>
    <w:rsid w:val="00DE4037"/>
    <w:rsid w:val="00DE4210"/>
    <w:rsid w:val="00DE442D"/>
    <w:rsid w:val="00DE45D9"/>
    <w:rsid w:val="00DE45FF"/>
    <w:rsid w:val="00DE4605"/>
    <w:rsid w:val="00DE4A95"/>
    <w:rsid w:val="00DE4AAB"/>
    <w:rsid w:val="00DE4B3E"/>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87E"/>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9D1"/>
    <w:rsid w:val="00E07BDF"/>
    <w:rsid w:val="00E07E44"/>
    <w:rsid w:val="00E10092"/>
    <w:rsid w:val="00E10343"/>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13F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72B"/>
    <w:rsid w:val="00E60CFD"/>
    <w:rsid w:val="00E6133D"/>
    <w:rsid w:val="00E615E2"/>
    <w:rsid w:val="00E6183B"/>
    <w:rsid w:val="00E618A5"/>
    <w:rsid w:val="00E6197B"/>
    <w:rsid w:val="00E61B2F"/>
    <w:rsid w:val="00E61DB9"/>
    <w:rsid w:val="00E6215C"/>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2EE"/>
    <w:rsid w:val="00E663CE"/>
    <w:rsid w:val="00E665C0"/>
    <w:rsid w:val="00E665EB"/>
    <w:rsid w:val="00E66701"/>
    <w:rsid w:val="00E66712"/>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CA1"/>
    <w:rsid w:val="00E77CF3"/>
    <w:rsid w:val="00E80670"/>
    <w:rsid w:val="00E8067E"/>
    <w:rsid w:val="00E807B0"/>
    <w:rsid w:val="00E80D7E"/>
    <w:rsid w:val="00E80FB2"/>
    <w:rsid w:val="00E810A1"/>
    <w:rsid w:val="00E814C5"/>
    <w:rsid w:val="00E814DD"/>
    <w:rsid w:val="00E8190A"/>
    <w:rsid w:val="00E81DB4"/>
    <w:rsid w:val="00E81EE4"/>
    <w:rsid w:val="00E81F1D"/>
    <w:rsid w:val="00E8200C"/>
    <w:rsid w:val="00E821A5"/>
    <w:rsid w:val="00E82250"/>
    <w:rsid w:val="00E82393"/>
    <w:rsid w:val="00E827AF"/>
    <w:rsid w:val="00E82CA1"/>
    <w:rsid w:val="00E83696"/>
    <w:rsid w:val="00E83730"/>
    <w:rsid w:val="00E83AA1"/>
    <w:rsid w:val="00E83C9F"/>
    <w:rsid w:val="00E83CCD"/>
    <w:rsid w:val="00E83DC8"/>
    <w:rsid w:val="00E83FC9"/>
    <w:rsid w:val="00E84007"/>
    <w:rsid w:val="00E84182"/>
    <w:rsid w:val="00E842DF"/>
    <w:rsid w:val="00E84524"/>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58B"/>
    <w:rsid w:val="00E86B81"/>
    <w:rsid w:val="00E86DDC"/>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71E"/>
    <w:rsid w:val="00E9279B"/>
    <w:rsid w:val="00E92894"/>
    <w:rsid w:val="00E92927"/>
    <w:rsid w:val="00E92BF6"/>
    <w:rsid w:val="00E92D1B"/>
    <w:rsid w:val="00E92D81"/>
    <w:rsid w:val="00E92F71"/>
    <w:rsid w:val="00E92FFB"/>
    <w:rsid w:val="00E930FF"/>
    <w:rsid w:val="00E934AB"/>
    <w:rsid w:val="00E93511"/>
    <w:rsid w:val="00E93628"/>
    <w:rsid w:val="00E93BA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C9"/>
    <w:rsid w:val="00E95DB2"/>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1E3D"/>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E5F"/>
    <w:rsid w:val="00EA433F"/>
    <w:rsid w:val="00EA46A9"/>
    <w:rsid w:val="00EA4765"/>
    <w:rsid w:val="00EA4D39"/>
    <w:rsid w:val="00EA4DDB"/>
    <w:rsid w:val="00EA4E41"/>
    <w:rsid w:val="00EA4F7F"/>
    <w:rsid w:val="00EA4FB5"/>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AC3"/>
    <w:rsid w:val="00EB6C13"/>
    <w:rsid w:val="00EB6FFB"/>
    <w:rsid w:val="00EB739A"/>
    <w:rsid w:val="00EB7442"/>
    <w:rsid w:val="00EB74C7"/>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620"/>
    <w:rsid w:val="00EC5987"/>
    <w:rsid w:val="00EC67A0"/>
    <w:rsid w:val="00EC6A83"/>
    <w:rsid w:val="00EC6AEE"/>
    <w:rsid w:val="00EC6EFF"/>
    <w:rsid w:val="00EC6F7F"/>
    <w:rsid w:val="00EC7133"/>
    <w:rsid w:val="00EC757C"/>
    <w:rsid w:val="00EC77D1"/>
    <w:rsid w:val="00EC7AC9"/>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103"/>
    <w:rsid w:val="00ED21FF"/>
    <w:rsid w:val="00ED23D6"/>
    <w:rsid w:val="00ED2457"/>
    <w:rsid w:val="00ED24FA"/>
    <w:rsid w:val="00ED2532"/>
    <w:rsid w:val="00ED2B2E"/>
    <w:rsid w:val="00ED2E8B"/>
    <w:rsid w:val="00ED3428"/>
    <w:rsid w:val="00ED395D"/>
    <w:rsid w:val="00ED3998"/>
    <w:rsid w:val="00ED3A0D"/>
    <w:rsid w:val="00ED4050"/>
    <w:rsid w:val="00ED427C"/>
    <w:rsid w:val="00ED462C"/>
    <w:rsid w:val="00ED4789"/>
    <w:rsid w:val="00ED47D4"/>
    <w:rsid w:val="00ED49F9"/>
    <w:rsid w:val="00ED4C2E"/>
    <w:rsid w:val="00ED57DF"/>
    <w:rsid w:val="00ED5877"/>
    <w:rsid w:val="00ED592D"/>
    <w:rsid w:val="00ED5CC9"/>
    <w:rsid w:val="00ED5D46"/>
    <w:rsid w:val="00ED5F31"/>
    <w:rsid w:val="00ED5FC3"/>
    <w:rsid w:val="00ED603F"/>
    <w:rsid w:val="00ED6392"/>
    <w:rsid w:val="00ED64B7"/>
    <w:rsid w:val="00ED652B"/>
    <w:rsid w:val="00ED676D"/>
    <w:rsid w:val="00ED720A"/>
    <w:rsid w:val="00ED742A"/>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E5"/>
    <w:rsid w:val="00EE70A0"/>
    <w:rsid w:val="00EE73CA"/>
    <w:rsid w:val="00EE73DF"/>
    <w:rsid w:val="00EE742D"/>
    <w:rsid w:val="00EE74CB"/>
    <w:rsid w:val="00EE74D2"/>
    <w:rsid w:val="00EE74D8"/>
    <w:rsid w:val="00EE7730"/>
    <w:rsid w:val="00EE7D58"/>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87"/>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4B8"/>
    <w:rsid w:val="00F05A60"/>
    <w:rsid w:val="00F05D6A"/>
    <w:rsid w:val="00F06059"/>
    <w:rsid w:val="00F063E2"/>
    <w:rsid w:val="00F065D5"/>
    <w:rsid w:val="00F065DB"/>
    <w:rsid w:val="00F06AE8"/>
    <w:rsid w:val="00F0710E"/>
    <w:rsid w:val="00F07575"/>
    <w:rsid w:val="00F07DF5"/>
    <w:rsid w:val="00F07E33"/>
    <w:rsid w:val="00F10114"/>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6E55"/>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70FC"/>
    <w:rsid w:val="00F675B9"/>
    <w:rsid w:val="00F67761"/>
    <w:rsid w:val="00F67E06"/>
    <w:rsid w:val="00F70317"/>
    <w:rsid w:val="00F70426"/>
    <w:rsid w:val="00F70446"/>
    <w:rsid w:val="00F70715"/>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8B7"/>
    <w:rsid w:val="00F74C4E"/>
    <w:rsid w:val="00F75004"/>
    <w:rsid w:val="00F751EE"/>
    <w:rsid w:val="00F756C0"/>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787"/>
    <w:rsid w:val="00F82845"/>
    <w:rsid w:val="00F82B6E"/>
    <w:rsid w:val="00F82BD0"/>
    <w:rsid w:val="00F83235"/>
    <w:rsid w:val="00F83672"/>
    <w:rsid w:val="00F838EB"/>
    <w:rsid w:val="00F83B71"/>
    <w:rsid w:val="00F83C01"/>
    <w:rsid w:val="00F84116"/>
    <w:rsid w:val="00F841D4"/>
    <w:rsid w:val="00F84338"/>
    <w:rsid w:val="00F844C3"/>
    <w:rsid w:val="00F84512"/>
    <w:rsid w:val="00F847D1"/>
    <w:rsid w:val="00F8480A"/>
    <w:rsid w:val="00F84A40"/>
    <w:rsid w:val="00F84BD0"/>
    <w:rsid w:val="00F85000"/>
    <w:rsid w:val="00F85380"/>
    <w:rsid w:val="00F8538F"/>
    <w:rsid w:val="00F85986"/>
    <w:rsid w:val="00F85A77"/>
    <w:rsid w:val="00F85CD2"/>
    <w:rsid w:val="00F85E6D"/>
    <w:rsid w:val="00F861A2"/>
    <w:rsid w:val="00F861CF"/>
    <w:rsid w:val="00F864C6"/>
    <w:rsid w:val="00F86516"/>
    <w:rsid w:val="00F8674D"/>
    <w:rsid w:val="00F8674E"/>
    <w:rsid w:val="00F86A87"/>
    <w:rsid w:val="00F86C5D"/>
    <w:rsid w:val="00F86D8F"/>
    <w:rsid w:val="00F87280"/>
    <w:rsid w:val="00F87325"/>
    <w:rsid w:val="00F87871"/>
    <w:rsid w:val="00F87876"/>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C56"/>
    <w:rsid w:val="00FA0F2E"/>
    <w:rsid w:val="00FA110D"/>
    <w:rsid w:val="00FA1506"/>
    <w:rsid w:val="00FA186C"/>
    <w:rsid w:val="00FA1C39"/>
    <w:rsid w:val="00FA1EC8"/>
    <w:rsid w:val="00FA2370"/>
    <w:rsid w:val="00FA25B1"/>
    <w:rsid w:val="00FA2BEA"/>
    <w:rsid w:val="00FA3150"/>
    <w:rsid w:val="00FA31D2"/>
    <w:rsid w:val="00FA3590"/>
    <w:rsid w:val="00FA3BA6"/>
    <w:rsid w:val="00FA410C"/>
    <w:rsid w:val="00FA4225"/>
    <w:rsid w:val="00FA46DC"/>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4"/>
    <w:rsid w:val="00FB30D1"/>
    <w:rsid w:val="00FB34FA"/>
    <w:rsid w:val="00FB3C89"/>
    <w:rsid w:val="00FB3D61"/>
    <w:rsid w:val="00FB3F2C"/>
    <w:rsid w:val="00FB40FB"/>
    <w:rsid w:val="00FB455B"/>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B19"/>
    <w:rsid w:val="00FC4B8C"/>
    <w:rsid w:val="00FC4D38"/>
    <w:rsid w:val="00FC4EE8"/>
    <w:rsid w:val="00FC4FBF"/>
    <w:rsid w:val="00FC517C"/>
    <w:rsid w:val="00FC530B"/>
    <w:rsid w:val="00FC58C6"/>
    <w:rsid w:val="00FC5ACC"/>
    <w:rsid w:val="00FC5CD8"/>
    <w:rsid w:val="00FC5E20"/>
    <w:rsid w:val="00FC5EE2"/>
    <w:rsid w:val="00FC5FDD"/>
    <w:rsid w:val="00FC6720"/>
    <w:rsid w:val="00FC6766"/>
    <w:rsid w:val="00FC67F5"/>
    <w:rsid w:val="00FC6808"/>
    <w:rsid w:val="00FC6B51"/>
    <w:rsid w:val="00FC6C58"/>
    <w:rsid w:val="00FC6EF9"/>
    <w:rsid w:val="00FC6F0F"/>
    <w:rsid w:val="00FC7342"/>
    <w:rsid w:val="00FC73F5"/>
    <w:rsid w:val="00FC74D2"/>
    <w:rsid w:val="00FC7683"/>
    <w:rsid w:val="00FC76DC"/>
    <w:rsid w:val="00FC7B5E"/>
    <w:rsid w:val="00FC7E04"/>
    <w:rsid w:val="00FD00F0"/>
    <w:rsid w:val="00FD02A5"/>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CA6"/>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2E1"/>
    <w:rsid w:val="00FE264B"/>
    <w:rsid w:val="00FE27A2"/>
    <w:rsid w:val="00FE2DDF"/>
    <w:rsid w:val="00FE2F08"/>
    <w:rsid w:val="00FE2FAA"/>
    <w:rsid w:val="00FE3242"/>
    <w:rsid w:val="00FE32A1"/>
    <w:rsid w:val="00FE35AC"/>
    <w:rsid w:val="00FE3957"/>
    <w:rsid w:val="00FE47C8"/>
    <w:rsid w:val="00FE5172"/>
    <w:rsid w:val="00FE5210"/>
    <w:rsid w:val="00FE52E1"/>
    <w:rsid w:val="00FE5338"/>
    <w:rsid w:val="00FE559C"/>
    <w:rsid w:val="00FE5853"/>
    <w:rsid w:val="00FE5A9C"/>
    <w:rsid w:val="00FE5CD5"/>
    <w:rsid w:val="00FE61DE"/>
    <w:rsid w:val="00FE63FB"/>
    <w:rsid w:val="00FE655B"/>
    <w:rsid w:val="00FE6EE9"/>
    <w:rsid w:val="00FE71D6"/>
    <w:rsid w:val="00FE7372"/>
    <w:rsid w:val="00FE7646"/>
    <w:rsid w:val="00FE7746"/>
    <w:rsid w:val="00FE7C2A"/>
    <w:rsid w:val="00FE7CEE"/>
    <w:rsid w:val="00FF059A"/>
    <w:rsid w:val="00FF0844"/>
    <w:rsid w:val="00FF09F4"/>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50C4"/>
    <w:rsid w:val="00FF527C"/>
    <w:rsid w:val="00FF5398"/>
    <w:rsid w:val="00FF5552"/>
    <w:rsid w:val="00FF5617"/>
    <w:rsid w:val="00FF5F04"/>
    <w:rsid w:val="00FF5F2A"/>
    <w:rsid w:val="00FF5FD2"/>
    <w:rsid w:val="00FF6015"/>
    <w:rsid w:val="00FF6586"/>
    <w:rsid w:val="00FF6663"/>
    <w:rsid w:val="00FF698E"/>
    <w:rsid w:val="00FF6CA2"/>
    <w:rsid w:val="00FF7170"/>
    <w:rsid w:val="00FF7452"/>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ne number" w:uiPriority="0"/>
    <w:lsdException w:name="page number" w:uiPriority="0"/>
    <w:lsdException w:name="endnote text" w:uiPriority="0"/>
    <w:lsdException w:name="List" w:uiPriority="0"/>
    <w:lsdException w:name="List Bullet"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8616D"/>
  </w:style>
  <w:style w:type="paragraph" w:styleId="11">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
    <w:basedOn w:val="a4"/>
    <w:next w:val="a4"/>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2">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4"/>
    <w:next w:val="a4"/>
    <w:link w:val="23"/>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
    <w:basedOn w:val="a4"/>
    <w:next w:val="a4"/>
    <w:link w:val="31"/>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4"/>
    <w:next w:val="a4"/>
    <w:link w:val="42"/>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1"/>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
    <w:basedOn w:val="a5"/>
    <w:link w:val="11"/>
    <w:rsid w:val="00511A7F"/>
    <w:rPr>
      <w:rFonts w:ascii="Times New Roman" w:eastAsia="Times New Roman" w:hAnsi="Times New Roman" w:cs="Times New Roman"/>
      <w:b/>
      <w:sz w:val="28"/>
      <w:szCs w:val="20"/>
      <w:lang w:eastAsia="ru-RU"/>
    </w:rPr>
  </w:style>
  <w:style w:type="character" w:customStyle="1" w:styleId="23">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w:basedOn w:val="a5"/>
    <w:link w:val="22"/>
    <w:rsid w:val="00455B9E"/>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
    <w:basedOn w:val="a5"/>
    <w:link w:val="30"/>
    <w:rsid w:val="00152942"/>
    <w:rPr>
      <w:rFonts w:asciiTheme="majorHAnsi" w:eastAsiaTheme="majorEastAsia" w:hAnsiTheme="majorHAnsi" w:cstheme="majorBidi"/>
      <w:b/>
      <w:bCs/>
      <w:color w:val="4F81BD" w:themeColor="accent1"/>
    </w:rPr>
  </w:style>
  <w:style w:type="character" w:customStyle="1" w:styleId="42">
    <w:name w:val="Заголовок 4 Знак"/>
    <w:basedOn w:val="a5"/>
    <w:link w:val="41"/>
    <w:rsid w:val="00CB2103"/>
    <w:rPr>
      <w:rFonts w:asciiTheme="majorHAnsi" w:eastAsiaTheme="majorEastAsia" w:hAnsiTheme="majorHAnsi" w:cstheme="majorBidi"/>
      <w:b/>
      <w:bCs/>
      <w:i/>
      <w:iCs/>
      <w:color w:val="4F81BD" w:themeColor="accent1"/>
    </w:rPr>
  </w:style>
  <w:style w:type="paragraph" w:styleId="a8">
    <w:name w:val="Balloon Text"/>
    <w:basedOn w:val="a4"/>
    <w:link w:val="a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rsid w:val="000F23DD"/>
  </w:style>
  <w:style w:type="paragraph" w:styleId="ac">
    <w:name w:val="footer"/>
    <w:basedOn w:val="a4"/>
    <w:link w:val="ad"/>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rsid w:val="000F23DD"/>
  </w:style>
  <w:style w:type="paragraph" w:styleId="ae">
    <w:name w:val="List Paragraph"/>
    <w:basedOn w:val="a4"/>
    <w:uiPriority w:val="3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iPriority w:val="99"/>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qFormat/>
    <w:rsid w:val="00511A7F"/>
    <w:rPr>
      <w:b/>
      <w:bCs/>
    </w:rPr>
  </w:style>
  <w:style w:type="paragraph" w:styleId="af6">
    <w:name w:val="footnote text"/>
    <w:basedOn w:val="a4"/>
    <w:link w:val="af7"/>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rsid w:val="00511A7F"/>
    <w:rPr>
      <w:rFonts w:ascii="Times New Roman" w:eastAsia="Times New Roman" w:hAnsi="Times New Roman" w:cs="Times New Roman"/>
      <w:sz w:val="24"/>
      <w:szCs w:val="24"/>
      <w:lang w:eastAsia="ru-RU"/>
    </w:rPr>
  </w:style>
  <w:style w:type="character" w:styleId="af8">
    <w:name w:val="footnote reference"/>
    <w:rsid w:val="00511A7F"/>
    <w:rPr>
      <w:vertAlign w:val="superscript"/>
    </w:rPr>
  </w:style>
  <w:style w:type="paragraph" w:customStyle="1" w:styleId="13">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rsid w:val="00511A7F"/>
    <w:rPr>
      <w:rFonts w:ascii="Times New Roman" w:eastAsia="Times New Roman" w:hAnsi="Times New Roman" w:cs="Times New Roman"/>
      <w:sz w:val="28"/>
      <w:szCs w:val="20"/>
      <w:lang w:eastAsia="ru-RU"/>
    </w:rPr>
  </w:style>
  <w:style w:type="paragraph" w:styleId="afb">
    <w:name w:val="endnote text"/>
    <w:basedOn w:val="a4"/>
    <w:link w:val="afc"/>
    <w:unhideWhenUsed/>
    <w:rsid w:val="00E27E91"/>
    <w:pPr>
      <w:spacing w:after="0" w:line="240" w:lineRule="auto"/>
    </w:pPr>
    <w:rPr>
      <w:sz w:val="20"/>
      <w:szCs w:val="20"/>
    </w:rPr>
  </w:style>
  <w:style w:type="character" w:customStyle="1" w:styleId="afc">
    <w:name w:val="Текст концевой сноски Знак"/>
    <w:basedOn w:val="a5"/>
    <w:link w:val="afb"/>
    <w:rsid w:val="00E27E91"/>
    <w:rPr>
      <w:sz w:val="20"/>
      <w:szCs w:val="20"/>
    </w:rPr>
  </w:style>
  <w:style w:type="character" w:styleId="afd">
    <w:name w:val="endnote reference"/>
    <w:basedOn w:val="a5"/>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4">
    <w:name w:val="Body Text Indent 2"/>
    <w:basedOn w:val="a4"/>
    <w:link w:val="25"/>
    <w:unhideWhenUsed/>
    <w:rsid w:val="00297B5E"/>
    <w:pPr>
      <w:spacing w:after="120" w:line="480" w:lineRule="auto"/>
      <w:ind w:left="283"/>
    </w:pPr>
  </w:style>
  <w:style w:type="character" w:customStyle="1" w:styleId="25">
    <w:name w:val="Основной текст с отступом 2 Знак"/>
    <w:basedOn w:val="a5"/>
    <w:link w:val="24"/>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6">
    <w:name w:val="Body Text 2"/>
    <w:basedOn w:val="a4"/>
    <w:link w:val="27"/>
    <w:unhideWhenUsed/>
    <w:rsid w:val="008E12AB"/>
    <w:pPr>
      <w:spacing w:after="120" w:line="480" w:lineRule="auto"/>
    </w:pPr>
  </w:style>
  <w:style w:type="character" w:customStyle="1" w:styleId="27">
    <w:name w:val="Основной текст 2 Знак"/>
    <w:basedOn w:val="a5"/>
    <w:link w:val="26"/>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aliases w:val="Обычный (Web),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4"/>
    <w:link w:val="aff2"/>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3">
    <w:name w:val="Title"/>
    <w:basedOn w:val="a4"/>
    <w:link w:val="a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4">
    <w:name w:val="Название Знак"/>
    <w:basedOn w:val="a5"/>
    <w:link w:val="aff3"/>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4"/>
    <w:link w:val="aff5"/>
    <w:rsid w:val="001A4859"/>
    <w:pPr>
      <w:numPr>
        <w:numId w:val="4"/>
      </w:numPr>
      <w:spacing w:after="0" w:line="240" w:lineRule="auto"/>
      <w:jc w:val="both"/>
    </w:pPr>
    <w:rPr>
      <w:rFonts w:ascii="Arial" w:eastAsia="Times New Roman" w:hAnsi="Arial" w:cs="Times New Roman"/>
      <w:sz w:val="20"/>
      <w:szCs w:val="20"/>
      <w:lang w:eastAsia="ru-RU"/>
    </w:rPr>
  </w:style>
  <w:style w:type="paragraph" w:styleId="32">
    <w:name w:val="Body Text Indent 3"/>
    <w:basedOn w:val="a4"/>
    <w:link w:val="33"/>
    <w:unhideWhenUsed/>
    <w:rsid w:val="0091063A"/>
    <w:pPr>
      <w:spacing w:after="120"/>
      <w:ind w:left="283"/>
    </w:pPr>
    <w:rPr>
      <w:sz w:val="16"/>
      <w:szCs w:val="16"/>
    </w:rPr>
  </w:style>
  <w:style w:type="character" w:customStyle="1" w:styleId="33">
    <w:name w:val="Основной текст с отступом 3 Знак"/>
    <w:basedOn w:val="a5"/>
    <w:link w:val="32"/>
    <w:rsid w:val="0091063A"/>
    <w:rPr>
      <w:sz w:val="16"/>
      <w:szCs w:val="16"/>
    </w:rPr>
  </w:style>
  <w:style w:type="character" w:customStyle="1" w:styleId="51">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0"/>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6">
    <w:name w:val="Emphasis"/>
    <w:qFormat/>
    <w:rsid w:val="00153D39"/>
    <w:rPr>
      <w:i/>
      <w:iCs/>
    </w:rPr>
  </w:style>
  <w:style w:type="character" w:customStyle="1" w:styleId="aff7">
    <w:name w:val="Маркеры списка"/>
    <w:rsid w:val="00153D39"/>
    <w:rPr>
      <w:rFonts w:ascii="OpenSymbol" w:eastAsia="OpenSymbol" w:hAnsi="OpenSymbol" w:cs="OpenSymbol"/>
    </w:rPr>
  </w:style>
  <w:style w:type="paragraph" w:customStyle="1" w:styleId="aff8">
    <w:name w:val="Заголовок"/>
    <w:basedOn w:val="a4"/>
    <w:next w:val="af9"/>
    <w:rsid w:val="00153D39"/>
    <w:pPr>
      <w:keepNext/>
      <w:suppressAutoHyphens/>
      <w:spacing w:before="240" w:after="120" w:line="240" w:lineRule="auto"/>
    </w:pPr>
    <w:rPr>
      <w:rFonts w:ascii="Arial" w:eastAsia="Microsoft YaHei" w:hAnsi="Arial" w:cs="Mangal"/>
      <w:sz w:val="28"/>
      <w:szCs w:val="28"/>
      <w:lang w:eastAsia="ar-SA"/>
    </w:rPr>
  </w:style>
  <w:style w:type="paragraph" w:styleId="aff9">
    <w:name w:val="List"/>
    <w:basedOn w:val="af9"/>
    <w:rsid w:val="00153D39"/>
    <w:pPr>
      <w:suppressAutoHyphens/>
    </w:pPr>
    <w:rPr>
      <w:rFonts w:cs="Mangal"/>
      <w:sz w:val="24"/>
      <w:szCs w:val="24"/>
      <w:lang w:val="x-none" w:eastAsia="ar-SA"/>
    </w:rPr>
  </w:style>
  <w:style w:type="paragraph" w:customStyle="1" w:styleId="18">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9">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b">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a">
    <w:name w:val="Содержимое врезки"/>
    <w:basedOn w:val="af9"/>
    <w:rsid w:val="00153D39"/>
    <w:pPr>
      <w:suppressAutoHyphens/>
    </w:pPr>
    <w:rPr>
      <w:sz w:val="24"/>
      <w:szCs w:val="24"/>
      <w:lang w:val="x-none" w:eastAsia="ar-SA"/>
    </w:rPr>
  </w:style>
  <w:style w:type="paragraph" w:customStyle="1" w:styleId="affb">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c">
    <w:name w:val="Заголовок таблицы"/>
    <w:basedOn w:val="affb"/>
    <w:rsid w:val="00153D39"/>
    <w:pPr>
      <w:jc w:val="center"/>
    </w:pPr>
    <w:rPr>
      <w:b/>
      <w:bCs/>
    </w:rPr>
  </w:style>
  <w:style w:type="paragraph" w:customStyle="1" w:styleId="affd">
    <w:name w:val="Основной текст СамНИПИ"/>
    <w:link w:val="affe"/>
    <w:uiPriority w:val="99"/>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e">
    <w:name w:val="Основной текст СамНИПИ Знак"/>
    <w:link w:val="affd"/>
    <w:uiPriority w:val="99"/>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
    <w:name w:val="Титульный СамНИПИ"/>
    <w:next w:val="affd"/>
    <w:link w:val="afff0"/>
    <w:rsid w:val="00153D39"/>
    <w:pPr>
      <w:spacing w:after="0" w:line="240" w:lineRule="auto"/>
      <w:jc w:val="center"/>
    </w:pPr>
    <w:rPr>
      <w:rFonts w:ascii="Arial" w:eastAsia="Times New Roman" w:hAnsi="Arial" w:cs="Times New Roman"/>
      <w:b/>
      <w:bCs/>
      <w:sz w:val="32"/>
      <w:szCs w:val="20"/>
      <w:lang w:eastAsia="ru-RU"/>
    </w:rPr>
  </w:style>
  <w:style w:type="character" w:customStyle="1" w:styleId="34">
    <w:name w:val="Заголовок №3_"/>
    <w:link w:val="35"/>
    <w:rsid w:val="00153D39"/>
    <w:rPr>
      <w:rFonts w:ascii="Arial" w:eastAsia="Arial" w:hAnsi="Arial" w:cs="Arial"/>
      <w:b/>
      <w:bCs/>
      <w:sz w:val="30"/>
      <w:szCs w:val="30"/>
      <w:shd w:val="clear" w:color="auto" w:fill="FFFFFF"/>
    </w:rPr>
  </w:style>
  <w:style w:type="character" w:customStyle="1" w:styleId="afff1">
    <w:name w:val="Основной текст_"/>
    <w:link w:val="43"/>
    <w:rsid w:val="00153D39"/>
    <w:rPr>
      <w:rFonts w:ascii="Arial" w:eastAsia="Arial" w:hAnsi="Arial" w:cs="Arial"/>
      <w:sz w:val="18"/>
      <w:szCs w:val="18"/>
      <w:shd w:val="clear" w:color="auto" w:fill="FFFFFF"/>
    </w:rPr>
  </w:style>
  <w:style w:type="paragraph" w:customStyle="1" w:styleId="35">
    <w:name w:val="Заголовок №3"/>
    <w:basedOn w:val="a4"/>
    <w:link w:val="34"/>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3">
    <w:name w:val="Основной текст4"/>
    <w:basedOn w:val="a4"/>
    <w:link w:val="afff1"/>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2">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3">
    <w:name w:val="Таблица_Строка"/>
    <w:basedOn w:val="a4"/>
    <w:link w:val="afff4"/>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5">
    <w:name w:val="Таблица_Шапка"/>
    <w:basedOn w:val="a4"/>
    <w:link w:val="afff6"/>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c">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8">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7">
    <w:name w:val="line number"/>
    <w:basedOn w:val="a5"/>
    <w:rsid w:val="00111CB2"/>
  </w:style>
  <w:style w:type="paragraph" w:customStyle="1" w:styleId="1d">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e">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8">
    <w:name w:val="Нумерованный список СамНИПИ"/>
    <w:link w:val="afff9"/>
    <w:rsid w:val="00111CB2"/>
    <w:pPr>
      <w:spacing w:after="0" w:line="240" w:lineRule="auto"/>
      <w:ind w:firstLine="720"/>
    </w:pPr>
    <w:rPr>
      <w:rFonts w:ascii="Arial" w:eastAsia="Times New Roman" w:hAnsi="Arial" w:cs="Times New Roman"/>
      <w:sz w:val="20"/>
      <w:szCs w:val="20"/>
      <w:lang w:eastAsia="ru-RU"/>
    </w:rPr>
  </w:style>
  <w:style w:type="character" w:customStyle="1" w:styleId="afff9">
    <w:name w:val="Нумерованный список СамНИПИ Знак"/>
    <w:link w:val="afff8"/>
    <w:rsid w:val="00111CB2"/>
    <w:rPr>
      <w:rFonts w:ascii="Arial" w:eastAsia="Times New Roman" w:hAnsi="Arial" w:cs="Times New Roman"/>
      <w:sz w:val="20"/>
      <w:szCs w:val="20"/>
      <w:lang w:eastAsia="ru-RU"/>
    </w:rPr>
  </w:style>
  <w:style w:type="paragraph" w:customStyle="1" w:styleId="afffa">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6">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9">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a">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5">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8">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b">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c"/>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c">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b"/>
    <w:rsid w:val="008E5E55"/>
    <w:rPr>
      <w:rFonts w:ascii="Georgia" w:eastAsia="Times New Roman" w:hAnsi="Georgia" w:cs="Arial"/>
      <w:b/>
      <w:color w:val="000080"/>
      <w:spacing w:val="40"/>
      <w:sz w:val="20"/>
      <w:lang w:eastAsia="ru-RU"/>
    </w:rPr>
  </w:style>
  <w:style w:type="paragraph" w:customStyle="1" w:styleId="afffd">
    <w:name w:val="Рис_Номер_СамНИПИ"/>
    <w:next w:val="affd"/>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e">
    <w:name w:val="Основной текст.Абзац"/>
    <w:basedOn w:val="a4"/>
    <w:link w:val="affff"/>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
    <w:name w:val="Основной текст.Абзац Знак"/>
    <w:link w:val="afffe"/>
    <w:rsid w:val="008E5E55"/>
    <w:rPr>
      <w:rFonts w:ascii="Arial" w:eastAsia="Times New Roman" w:hAnsi="Arial" w:cs="Times New Roman"/>
      <w:sz w:val="20"/>
      <w:szCs w:val="20"/>
      <w:lang w:eastAsia="ru-RU"/>
    </w:rPr>
  </w:style>
  <w:style w:type="paragraph" w:customStyle="1" w:styleId="affff0">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0">
    <w:name w:val="toc 1"/>
    <w:basedOn w:val="a4"/>
    <w:next w:val="a4"/>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1">
    <w:name w:val="Таблица_Строка_СамНИПИ"/>
    <w:link w:val="a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3">
    <w:name w:val="Таблица_Шапка_СамНИПИ"/>
    <w:link w:val="a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5">
    <w:name w:val="Приложение СамНИПИ"/>
    <w:next w:val="affd"/>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6">
    <w:name w:val="Таблица_Номер_СамНИПИ"/>
    <w:next w:val="affd"/>
    <w:rsid w:val="008E5E55"/>
    <w:pPr>
      <w:keepLines/>
      <w:spacing w:before="120" w:after="120" w:line="240" w:lineRule="auto"/>
    </w:pPr>
    <w:rPr>
      <w:rFonts w:ascii="Arial" w:eastAsia="Times New Roman" w:hAnsi="Arial" w:cs="Times New Roman"/>
      <w:b/>
      <w:sz w:val="20"/>
      <w:szCs w:val="20"/>
      <w:lang w:eastAsia="ru-RU"/>
    </w:rPr>
  </w:style>
  <w:style w:type="paragraph" w:customStyle="1" w:styleId="46">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7">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c">
    <w:name w:val="toc 2"/>
    <w:basedOn w:val="a4"/>
    <w:next w:val="a4"/>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9">
    <w:name w:val="toc 3"/>
    <w:basedOn w:val="a4"/>
    <w:next w:val="a4"/>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a">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b">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8">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2">
    <w:name w:val="Таблица_Строка_СамНИПИ Знак"/>
    <w:link w:val="affff1"/>
    <w:rsid w:val="008E5E55"/>
    <w:rPr>
      <w:rFonts w:ascii="Arial" w:eastAsia="Times New Roman" w:hAnsi="Arial" w:cs="Times New Roman"/>
      <w:snapToGrid w:val="0"/>
      <w:sz w:val="20"/>
      <w:szCs w:val="20"/>
      <w:lang w:eastAsia="ru-RU"/>
    </w:rPr>
  </w:style>
  <w:style w:type="character" w:customStyle="1" w:styleId="afff0">
    <w:name w:val="Титульный СамНИПИ Знак"/>
    <w:link w:val="afff"/>
    <w:rsid w:val="008E5E55"/>
    <w:rPr>
      <w:rFonts w:ascii="Arial" w:eastAsia="Times New Roman" w:hAnsi="Arial" w:cs="Times New Roman"/>
      <w:b/>
      <w:bCs/>
      <w:sz w:val="32"/>
      <w:szCs w:val="20"/>
      <w:lang w:eastAsia="ru-RU"/>
    </w:rPr>
  </w:style>
  <w:style w:type="character" w:customStyle="1" w:styleId="affff4">
    <w:name w:val="Таблица_Шапка_СамНИПИ Знак"/>
    <w:link w:val="affff3"/>
    <w:locked/>
    <w:rsid w:val="008E5E55"/>
    <w:rPr>
      <w:rFonts w:ascii="Arial" w:eastAsia="Times New Roman" w:hAnsi="Arial" w:cs="Times New Roman"/>
      <w:b/>
      <w:snapToGrid w:val="0"/>
      <w:sz w:val="20"/>
      <w:szCs w:val="20"/>
      <w:lang w:eastAsia="ru-RU"/>
    </w:rPr>
  </w:style>
  <w:style w:type="paragraph" w:customStyle="1" w:styleId="10">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7">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8">
    <w:name w:val="ТЕКСТ"/>
    <w:basedOn w:val="a4"/>
    <w:link w:val="affff9"/>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9">
    <w:name w:val="ТЕКСТ Знак"/>
    <w:link w:val="affff8"/>
    <w:rsid w:val="008E5E55"/>
    <w:rPr>
      <w:rFonts w:ascii="Times New Roman" w:eastAsia="Calibri" w:hAnsi="Times New Roman" w:cs="Mangal"/>
      <w:kern w:val="1"/>
      <w:sz w:val="24"/>
      <w:szCs w:val="28"/>
      <w:lang w:eastAsia="hi-IN" w:bidi="hi-IN"/>
    </w:rPr>
  </w:style>
  <w:style w:type="paragraph" w:customStyle="1" w:styleId="affffa">
    <w:name w:val="Таблица_Номер_СамНИПИ Знак"/>
    <w:link w:val="affffb"/>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b">
    <w:name w:val="Таблица_Номер_СамНИПИ Знак Знак"/>
    <w:link w:val="affffa"/>
    <w:rsid w:val="008E5E55"/>
    <w:rPr>
      <w:rFonts w:ascii="Arial" w:eastAsia="Times New Roman" w:hAnsi="Arial" w:cs="Times New Roman"/>
      <w:b/>
      <w:sz w:val="20"/>
      <w:szCs w:val="20"/>
      <w:lang w:eastAsia="ru-RU"/>
    </w:rPr>
  </w:style>
  <w:style w:type="character" w:customStyle="1" w:styleId="afff6">
    <w:name w:val="Таблица_Шапка Знак"/>
    <w:link w:val="afff5"/>
    <w:rsid w:val="008E5E55"/>
    <w:rPr>
      <w:rFonts w:ascii="Arial" w:eastAsia="Times New Roman" w:hAnsi="Arial" w:cs="Times New Roman"/>
      <w:b/>
      <w:snapToGrid w:val="0"/>
      <w:sz w:val="20"/>
      <w:szCs w:val="20"/>
      <w:lang w:eastAsia="ru-RU"/>
    </w:rPr>
  </w:style>
  <w:style w:type="paragraph" w:customStyle="1" w:styleId="affffc">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4">
    <w:name w:val="Таблица_Строка Знак"/>
    <w:link w:val="afff3"/>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d">
    <w:name w:val="табл_строка"/>
    <w:link w:val="affffe"/>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e">
    <w:name w:val="табл_строка Знак"/>
    <w:link w:val="affffd"/>
    <w:rsid w:val="008E5E55"/>
    <w:rPr>
      <w:rFonts w:ascii="Times New Roman" w:eastAsia="Times New Roman" w:hAnsi="Times New Roman" w:cs="Times New Roman"/>
      <w:sz w:val="24"/>
      <w:szCs w:val="20"/>
      <w:lang w:eastAsia="ru-RU"/>
    </w:rPr>
  </w:style>
  <w:style w:type="paragraph" w:customStyle="1" w:styleId="afffff">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0">
    <w:name w:val="Основной текст.Абзац Знак Знак Знак"/>
    <w:basedOn w:val="a4"/>
    <w:link w:val="afffff1"/>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1">
    <w:name w:val="Основной текст.Абзац Знак Знак Знак Знак"/>
    <w:link w:val="afffff0"/>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1">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1">
    <w:name w:val="Стиль1"/>
    <w:basedOn w:val="afffe"/>
    <w:link w:val="1f2"/>
    <w:uiPriority w:val="99"/>
    <w:qFormat/>
    <w:rsid w:val="008E5E55"/>
    <w:pPr>
      <w:spacing w:line="360" w:lineRule="auto"/>
      <w:ind w:firstLine="720"/>
      <w:contextualSpacing/>
    </w:pPr>
    <w:rPr>
      <w:rFonts w:ascii="Times New Roman" w:hAnsi="Times New Roman"/>
      <w:sz w:val="28"/>
      <w:szCs w:val="28"/>
    </w:rPr>
  </w:style>
  <w:style w:type="paragraph" w:customStyle="1" w:styleId="3c">
    <w:name w:val="Стиль3"/>
    <w:basedOn w:val="30"/>
    <w:link w:val="3d"/>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2">
    <w:name w:val="Стиль1 Знак"/>
    <w:link w:val="1f1"/>
    <w:uiPriority w:val="99"/>
    <w:rsid w:val="008E5E55"/>
    <w:rPr>
      <w:rFonts w:ascii="Times New Roman" w:eastAsia="Times New Roman" w:hAnsi="Times New Roman" w:cs="Times New Roman"/>
      <w:sz w:val="28"/>
      <w:szCs w:val="28"/>
      <w:lang w:eastAsia="ru-RU"/>
    </w:rPr>
  </w:style>
  <w:style w:type="character" w:customStyle="1" w:styleId="1f3">
    <w:name w:val="Основной текст СамНИПИ Знак1"/>
    <w:rsid w:val="008E5E55"/>
    <w:rPr>
      <w:rFonts w:ascii="Arial" w:hAnsi="Arial"/>
      <w:bCs/>
      <w:lang w:val="ru-RU" w:eastAsia="ru-RU" w:bidi="ar-SA"/>
    </w:rPr>
  </w:style>
  <w:style w:type="character" w:customStyle="1" w:styleId="3d">
    <w:name w:val="Стиль3 Знак"/>
    <w:link w:val="3c"/>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2">
    <w:name w:val="Plain Text"/>
    <w:basedOn w:val="a4"/>
    <w:link w:val="afffff3"/>
    <w:rsid w:val="008E5E55"/>
    <w:pPr>
      <w:spacing w:after="0" w:line="240" w:lineRule="auto"/>
    </w:pPr>
    <w:rPr>
      <w:rFonts w:ascii="Courier New" w:eastAsia="Times New Roman" w:hAnsi="Courier New" w:cs="Times New Roman"/>
      <w:sz w:val="20"/>
      <w:szCs w:val="20"/>
      <w:lang w:eastAsia="ru-RU"/>
    </w:rPr>
  </w:style>
  <w:style w:type="character" w:customStyle="1" w:styleId="afffff3">
    <w:name w:val="Текст Знак"/>
    <w:basedOn w:val="a5"/>
    <w:link w:val="afffff2"/>
    <w:rsid w:val="008E5E55"/>
    <w:rPr>
      <w:rFonts w:ascii="Courier New" w:eastAsia="Times New Roman" w:hAnsi="Courier New" w:cs="Times New Roman"/>
      <w:sz w:val="20"/>
      <w:szCs w:val="20"/>
      <w:lang w:eastAsia="ru-RU"/>
    </w:rPr>
  </w:style>
  <w:style w:type="character" w:customStyle="1" w:styleId="1f4">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4">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2">
    <w:name w:val="Сетка таблицы21"/>
    <w:basedOn w:val="a6"/>
    <w:next w:val="a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6"/>
    <w:next w:val="a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5">
    <w:name w:val="Содерж"/>
    <w:basedOn w:val="a4"/>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9">
    <w:name w:val="заголовок 4"/>
    <w:basedOn w:val="a4"/>
    <w:next w:val="a4"/>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4"/>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6">
    <w:name w:val="Block Text"/>
    <w:basedOn w:val="a4"/>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4"/>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a">
    <w:name w:val="Абзац списка4"/>
    <w:basedOn w:val="a4"/>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6"/>
    <w:next w:val="a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6"/>
    <w:next w:val="a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6"/>
    <w:next w:val="a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next w:val="a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6"/>
    <w:next w:val="a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6"/>
    <w:next w:val="a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7">
    <w:name w:val="Знак Знак Знак Знак"/>
    <w:basedOn w:val="a4"/>
    <w:rsid w:val="00937604"/>
    <w:pPr>
      <w:spacing w:after="160" w:line="240" w:lineRule="exact"/>
    </w:pPr>
    <w:rPr>
      <w:rFonts w:ascii="Verdana" w:eastAsia="Times New Roman" w:hAnsi="Verdana" w:cs="Times New Roman"/>
      <w:sz w:val="20"/>
      <w:szCs w:val="20"/>
      <w:lang w:val="en-US"/>
    </w:rPr>
  </w:style>
  <w:style w:type="paragraph" w:styleId="afffff8">
    <w:name w:val="Document Map"/>
    <w:basedOn w:val="a4"/>
    <w:link w:val="afffff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9">
    <w:name w:val="Схема документа Знак"/>
    <w:basedOn w:val="a5"/>
    <w:link w:val="afffff8"/>
    <w:rsid w:val="00937604"/>
    <w:rPr>
      <w:rFonts w:ascii="Tahoma" w:eastAsia="Times New Roman" w:hAnsi="Tahoma" w:cs="Tahoma"/>
      <w:sz w:val="20"/>
      <w:szCs w:val="20"/>
      <w:shd w:val="clear" w:color="auto" w:fill="000080"/>
      <w:lang w:eastAsia="ru-RU"/>
    </w:rPr>
  </w:style>
  <w:style w:type="paragraph" w:styleId="afffffa">
    <w:name w:val="TOC Heading"/>
    <w:basedOn w:val="11"/>
    <w:next w:val="a4"/>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5">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6">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6"/>
    <w:next w:val="a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6"/>
    <w:next w:val="a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6"/>
    <w:next w:val="a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6"/>
    <w:next w:val="a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6"/>
    <w:next w:val="a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6"/>
    <w:next w:val="a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6"/>
    <w:next w:val="a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7"/>
    <w:uiPriority w:val="99"/>
    <w:semiHidden/>
    <w:unhideWhenUsed/>
    <w:rsid w:val="00A17E6E"/>
  </w:style>
  <w:style w:type="table" w:customStyle="1" w:styleId="72">
    <w:name w:val="Сетка таблицы7"/>
    <w:basedOn w:val="a6"/>
    <w:next w:val="af4"/>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7">
    <w:name w:val="Светлая заливка1"/>
    <w:basedOn w:val="a6"/>
    <w:next w:val="a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
    <w:name w:val="Нет списка11"/>
    <w:next w:val="a7"/>
    <w:semiHidden/>
    <w:unhideWhenUsed/>
    <w:rsid w:val="00A17E6E"/>
  </w:style>
  <w:style w:type="table" w:customStyle="1" w:styleId="121">
    <w:name w:val="Стиль таблицы12"/>
    <w:basedOn w:val="a6"/>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
    <w:name w:val="Сетка таблицы1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6"/>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6"/>
    <w:next w:val="a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next w:val="a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4"/>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5"/>
    <w:rsid w:val="000D35F2"/>
  </w:style>
  <w:style w:type="paragraph" w:customStyle="1" w:styleId="40">
    <w:name w:val="Стиль4"/>
    <w:basedOn w:val="50"/>
    <w:qFormat/>
    <w:rsid w:val="001B02F6"/>
    <w:pPr>
      <w:numPr>
        <w:ilvl w:val="4"/>
        <w:numId w:val="1"/>
      </w:numPr>
      <w:ind w:left="426" w:firstLine="0"/>
    </w:pPr>
    <w:rPr>
      <w:b/>
      <w:lang w:val="ru-RU"/>
    </w:rPr>
  </w:style>
  <w:style w:type="paragraph" w:customStyle="1" w:styleId="53">
    <w:name w:val="Стиль5"/>
    <w:basedOn w:val="50"/>
    <w:qFormat/>
    <w:rsid w:val="001B02F6"/>
    <w:pPr>
      <w:tabs>
        <w:tab w:val="clear" w:pos="0"/>
        <w:tab w:val="num" w:pos="3600"/>
      </w:tabs>
    </w:pPr>
    <w:rPr>
      <w:b/>
      <w:lang w:val="ru-RU"/>
    </w:rPr>
  </w:style>
  <w:style w:type="paragraph" w:customStyle="1" w:styleId="62">
    <w:name w:val="Стиль6"/>
    <w:basedOn w:val="50"/>
    <w:qFormat/>
    <w:rsid w:val="001B02F6"/>
    <w:pPr>
      <w:tabs>
        <w:tab w:val="clear" w:pos="0"/>
        <w:tab w:val="num" w:pos="3600"/>
      </w:tabs>
    </w:pPr>
    <w:rPr>
      <w:b/>
      <w:lang w:val="ru-RU"/>
    </w:rPr>
  </w:style>
  <w:style w:type="table" w:customStyle="1" w:styleId="71112">
    <w:name w:val="Сетка таблицы71112"/>
    <w:basedOn w:val="a6"/>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6"/>
    <w:next w:val="a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6"/>
    <w:next w:val="a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6"/>
    <w:next w:val="a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6"/>
    <w:next w:val="a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6"/>
    <w:next w:val="a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6"/>
    <w:next w:val="a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6"/>
    <w:next w:val="a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6"/>
    <w:next w:val="a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6"/>
    <w:next w:val="a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6"/>
    <w:next w:val="a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6"/>
    <w:next w:val="a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6"/>
    <w:next w:val="a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6"/>
    <w:next w:val="a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6"/>
    <w:next w:val="a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6"/>
    <w:next w:val="a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6"/>
    <w:next w:val="a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6"/>
    <w:next w:val="a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6"/>
    <w:next w:val="a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6"/>
    <w:next w:val="a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6"/>
    <w:next w:val="a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6"/>
    <w:next w:val="a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6"/>
    <w:next w:val="a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6"/>
    <w:next w:val="a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e">
    <w:name w:val="Нет списка3"/>
    <w:next w:val="a7"/>
    <w:uiPriority w:val="99"/>
    <w:semiHidden/>
    <w:unhideWhenUsed/>
    <w:rsid w:val="00C26B76"/>
  </w:style>
  <w:style w:type="table" w:customStyle="1" w:styleId="81">
    <w:name w:val="Сетка таблицы8"/>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ветлая заливка2"/>
    <w:basedOn w:val="a6"/>
    <w:next w:val="a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7"/>
    <w:uiPriority w:val="99"/>
    <w:semiHidden/>
    <w:unhideWhenUsed/>
    <w:rsid w:val="00C26B76"/>
  </w:style>
  <w:style w:type="table" w:customStyle="1" w:styleId="130">
    <w:name w:val="Стиль таблицы13"/>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6"/>
    <w:next w:val="a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7"/>
    <w:uiPriority w:val="99"/>
    <w:semiHidden/>
    <w:unhideWhenUsed/>
    <w:rsid w:val="00C26B76"/>
  </w:style>
  <w:style w:type="table" w:customStyle="1" w:styleId="720">
    <w:name w:val="Сетка таблицы72"/>
    <w:basedOn w:val="a6"/>
    <w:next w:val="a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заливка11"/>
    <w:basedOn w:val="a6"/>
    <w:next w:val="a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7"/>
    <w:semiHidden/>
    <w:unhideWhenUsed/>
    <w:rsid w:val="00C26B76"/>
  </w:style>
  <w:style w:type="table" w:customStyle="1" w:styleId="1210">
    <w:name w:val="Стиль таблицы121"/>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6"/>
    <w:next w:val="a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7"/>
    <w:uiPriority w:val="99"/>
    <w:semiHidden/>
    <w:unhideWhenUsed/>
    <w:rsid w:val="00C26B76"/>
  </w:style>
  <w:style w:type="numbering" w:customStyle="1" w:styleId="1211">
    <w:name w:val="Нет списка121"/>
    <w:next w:val="a7"/>
    <w:semiHidden/>
    <w:unhideWhenUsed/>
    <w:rsid w:val="00C26B76"/>
  </w:style>
  <w:style w:type="table" w:customStyle="1" w:styleId="717171">
    <w:name w:val="Сетка таблицы71717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7"/>
    <w:uiPriority w:val="99"/>
    <w:semiHidden/>
    <w:unhideWhenUsed/>
    <w:rsid w:val="00C26B76"/>
  </w:style>
  <w:style w:type="numbering" w:customStyle="1" w:styleId="11111">
    <w:name w:val="Нет списка1111"/>
    <w:next w:val="a7"/>
    <w:semiHidden/>
    <w:unhideWhenUsed/>
    <w:rsid w:val="00C26B76"/>
  </w:style>
  <w:style w:type="numbering" w:customStyle="1" w:styleId="4b">
    <w:name w:val="Нет списка4"/>
    <w:next w:val="a7"/>
    <w:uiPriority w:val="99"/>
    <w:semiHidden/>
    <w:unhideWhenUsed/>
    <w:rsid w:val="00C26B76"/>
  </w:style>
  <w:style w:type="table" w:customStyle="1" w:styleId="91">
    <w:name w:val="Сетка таблицы9"/>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ветлая заливка3"/>
    <w:basedOn w:val="a6"/>
    <w:next w:val="a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7"/>
    <w:semiHidden/>
    <w:unhideWhenUsed/>
    <w:rsid w:val="00C26B76"/>
  </w:style>
  <w:style w:type="table" w:customStyle="1" w:styleId="140">
    <w:name w:val="Стиль таблицы14"/>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6"/>
    <w:next w:val="a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7"/>
    <w:uiPriority w:val="99"/>
    <w:semiHidden/>
    <w:unhideWhenUsed/>
    <w:rsid w:val="00C26B76"/>
  </w:style>
  <w:style w:type="table" w:customStyle="1" w:styleId="73">
    <w:name w:val="Сетка таблицы73"/>
    <w:basedOn w:val="a6"/>
    <w:next w:val="a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6"/>
    <w:next w:val="a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7"/>
    <w:semiHidden/>
    <w:unhideWhenUsed/>
    <w:rsid w:val="00C26B76"/>
  </w:style>
  <w:style w:type="table" w:customStyle="1" w:styleId="1220">
    <w:name w:val="Стиль таблицы122"/>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6"/>
    <w:next w:val="a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b">
    <w:name w:val="Основной текст продолжение"/>
    <w:basedOn w:val="af9"/>
    <w:next w:val="af9"/>
    <w:link w:val="afffffc"/>
    <w:rsid w:val="00C26B76"/>
    <w:pPr>
      <w:tabs>
        <w:tab w:val="left" w:pos="1122"/>
      </w:tabs>
      <w:spacing w:line="360" w:lineRule="auto"/>
      <w:ind w:firstLine="709"/>
    </w:pPr>
    <w:rPr>
      <w:rFonts w:ascii="Arial" w:hAnsi="Arial"/>
      <w:sz w:val="24"/>
      <w:szCs w:val="24"/>
    </w:rPr>
  </w:style>
  <w:style w:type="character" w:customStyle="1" w:styleId="afffffc">
    <w:name w:val="Основной текст продолжение Знак"/>
    <w:link w:val="afffffb"/>
    <w:rsid w:val="00C26B76"/>
    <w:rPr>
      <w:rFonts w:ascii="Arial" w:eastAsia="Times New Roman" w:hAnsi="Arial" w:cs="Times New Roman"/>
      <w:sz w:val="24"/>
      <w:szCs w:val="24"/>
      <w:lang w:eastAsia="ru-RU"/>
    </w:rPr>
  </w:style>
  <w:style w:type="paragraph" w:styleId="20">
    <w:name w:val="List Bullet 2"/>
    <w:basedOn w:val="a4"/>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4"/>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4"/>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4"/>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4"/>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4"/>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4"/>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
    <w:name w:val="List Bullet 5"/>
    <w:basedOn w:val="a4"/>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8">
    <w:name w:val="Заголовок 1 Знак Знак Знак Знак"/>
    <w:rsid w:val="00C26B76"/>
    <w:rPr>
      <w:rFonts w:ascii="Arial" w:hAnsi="Arial" w:cs="Arial"/>
      <w:b/>
      <w:kern w:val="28"/>
      <w:sz w:val="28"/>
      <w:szCs w:val="28"/>
      <w:lang w:val="en-US" w:eastAsia="ru-RU" w:bidi="ar-SA"/>
    </w:rPr>
  </w:style>
  <w:style w:type="paragraph" w:customStyle="1" w:styleId="afffffd">
    <w:name w:val="Пояснит"/>
    <w:basedOn w:val="a4"/>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4"/>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4"/>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4"/>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9">
    <w:name w:val="Текст1"/>
    <w:basedOn w:val="a4"/>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4"/>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4"/>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e">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
    <w:name w:val="табл_название"/>
    <w:next w:val="affffd"/>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
    <w:name w:val="2 Знак"/>
    <w:basedOn w:val="a4"/>
    <w:rsid w:val="00C26B76"/>
    <w:pPr>
      <w:keepLines/>
      <w:spacing w:after="160" w:line="240" w:lineRule="exact"/>
    </w:pPr>
    <w:rPr>
      <w:rFonts w:ascii="Verdana" w:eastAsia="MS Mincho" w:hAnsi="Verdana" w:cs="Franklin Gothic Book"/>
      <w:sz w:val="20"/>
      <w:szCs w:val="20"/>
      <w:lang w:val="en-US"/>
    </w:rPr>
  </w:style>
  <w:style w:type="paragraph" w:customStyle="1" w:styleId="1fa">
    <w:name w:val="Знак Знак Знак Знак1"/>
    <w:basedOn w:val="a4"/>
    <w:rsid w:val="00C26B76"/>
    <w:pPr>
      <w:keepLines/>
      <w:spacing w:after="160" w:line="240" w:lineRule="exact"/>
    </w:pPr>
    <w:rPr>
      <w:rFonts w:ascii="Verdana" w:eastAsia="MS Mincho" w:hAnsi="Verdana" w:cs="Franklin Gothic Book"/>
      <w:sz w:val="20"/>
      <w:szCs w:val="20"/>
      <w:lang w:val="en-US"/>
    </w:rPr>
  </w:style>
  <w:style w:type="paragraph" w:customStyle="1" w:styleId="affffff0">
    <w:name w:val="Стиль названия"/>
    <w:basedOn w:val="a4"/>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4">
    <w:name w:val="Абзац списка5"/>
    <w:basedOn w:val="a4"/>
    <w:rsid w:val="00C26B76"/>
    <w:pPr>
      <w:ind w:left="720"/>
      <w:contextualSpacing/>
    </w:pPr>
    <w:rPr>
      <w:rFonts w:ascii="Calibri" w:eastAsia="Times New Roman" w:hAnsi="Calibri" w:cs="Times New Roman"/>
    </w:rPr>
  </w:style>
  <w:style w:type="paragraph" w:styleId="affffff1">
    <w:name w:val="Body Text First Indent"/>
    <w:basedOn w:val="af9"/>
    <w:link w:val="affffff2"/>
    <w:rsid w:val="00C26B76"/>
    <w:pPr>
      <w:spacing w:after="120" w:line="360" w:lineRule="auto"/>
      <w:ind w:firstLine="210"/>
      <w:jc w:val="left"/>
    </w:pPr>
    <w:rPr>
      <w:sz w:val="26"/>
      <w:szCs w:val="26"/>
    </w:rPr>
  </w:style>
  <w:style w:type="character" w:customStyle="1" w:styleId="affffff2">
    <w:name w:val="Красная строка Знак"/>
    <w:basedOn w:val="afa"/>
    <w:link w:val="affffff1"/>
    <w:rsid w:val="00C26B76"/>
    <w:rPr>
      <w:rFonts w:ascii="Times New Roman" w:eastAsia="Times New Roman" w:hAnsi="Times New Roman" w:cs="Times New Roman"/>
      <w:sz w:val="26"/>
      <w:szCs w:val="26"/>
      <w:lang w:eastAsia="ru-RU"/>
    </w:rPr>
  </w:style>
  <w:style w:type="paragraph" w:customStyle="1" w:styleId="Style48">
    <w:name w:val="Style48"/>
    <w:basedOn w:val="a4"/>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3">
    <w:name w:val="Обычный_с_отступом"/>
    <w:basedOn w:val="a4"/>
    <w:link w:val="affffff4"/>
    <w:uiPriority w:val="9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4">
    <w:name w:val="Обычный_с_отступом Знак"/>
    <w:link w:val="affffff3"/>
    <w:uiPriority w:val="9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5">
    <w:name w:val="АтекстовкА"/>
    <w:basedOn w:val="a4"/>
    <w:link w:val="affffff6"/>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6">
    <w:name w:val="АтекстовкА Знак"/>
    <w:link w:val="affffff5"/>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5">
    <w:name w:val="Нет списка5"/>
    <w:next w:val="a7"/>
    <w:uiPriority w:val="99"/>
    <w:semiHidden/>
    <w:unhideWhenUsed/>
    <w:rsid w:val="00997C79"/>
  </w:style>
  <w:style w:type="table" w:customStyle="1" w:styleId="100">
    <w:name w:val="Сетка таблицы10"/>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ветлая заливка4"/>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7"/>
    <w:uiPriority w:val="99"/>
    <w:semiHidden/>
    <w:unhideWhenUsed/>
    <w:rsid w:val="00997C79"/>
  </w:style>
  <w:style w:type="table" w:customStyle="1" w:styleId="150">
    <w:name w:val="Стиль таблицы15"/>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7"/>
    <w:uiPriority w:val="99"/>
    <w:semiHidden/>
    <w:unhideWhenUsed/>
    <w:rsid w:val="00997C79"/>
  </w:style>
  <w:style w:type="table" w:customStyle="1" w:styleId="74">
    <w:name w:val="Сетка таблицы74"/>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7"/>
    <w:semiHidden/>
    <w:unhideWhenUsed/>
    <w:rsid w:val="00997C79"/>
  </w:style>
  <w:style w:type="table" w:customStyle="1" w:styleId="1230">
    <w:name w:val="Стиль таблицы123"/>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7"/>
    <w:uiPriority w:val="99"/>
    <w:semiHidden/>
    <w:unhideWhenUsed/>
    <w:rsid w:val="00997C79"/>
  </w:style>
  <w:style w:type="table" w:customStyle="1" w:styleId="810">
    <w:name w:val="Сетка таблицы8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ветлая заливка21"/>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7"/>
    <w:semiHidden/>
    <w:unhideWhenUsed/>
    <w:rsid w:val="00997C79"/>
  </w:style>
  <w:style w:type="table" w:customStyle="1" w:styleId="1310">
    <w:name w:val="Стиль таблицы13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7"/>
    <w:uiPriority w:val="99"/>
    <w:semiHidden/>
    <w:unhideWhenUsed/>
    <w:rsid w:val="00997C79"/>
  </w:style>
  <w:style w:type="table" w:customStyle="1" w:styleId="721">
    <w:name w:val="Сетка таблицы721"/>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7"/>
    <w:semiHidden/>
    <w:unhideWhenUsed/>
    <w:rsid w:val="00997C79"/>
  </w:style>
  <w:style w:type="table" w:customStyle="1" w:styleId="12110">
    <w:name w:val="Стиль таблицы121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7"/>
    <w:uiPriority w:val="99"/>
    <w:semiHidden/>
    <w:unhideWhenUsed/>
    <w:rsid w:val="00997C79"/>
  </w:style>
  <w:style w:type="table" w:customStyle="1" w:styleId="910">
    <w:name w:val="Сетка таблицы9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7"/>
    <w:semiHidden/>
    <w:unhideWhenUsed/>
    <w:rsid w:val="00997C79"/>
  </w:style>
  <w:style w:type="table" w:customStyle="1" w:styleId="1410">
    <w:name w:val="Стиль таблицы14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7"/>
    <w:uiPriority w:val="99"/>
    <w:semiHidden/>
    <w:unhideWhenUsed/>
    <w:rsid w:val="00997C79"/>
  </w:style>
  <w:style w:type="table" w:customStyle="1" w:styleId="731">
    <w:name w:val="Сетка таблицы731"/>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7"/>
    <w:semiHidden/>
    <w:unhideWhenUsed/>
    <w:rsid w:val="00997C79"/>
  </w:style>
  <w:style w:type="table" w:customStyle="1" w:styleId="12210">
    <w:name w:val="Стиль таблицы122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
    <w:name w:val="Normal"/>
    <w:rsid w:val="00265480"/>
    <w:pPr>
      <w:spacing w:after="0" w:line="240" w:lineRule="auto"/>
      <w:jc w:val="both"/>
    </w:pPr>
    <w:rPr>
      <w:rFonts w:ascii="Times New Roman" w:eastAsia="Times New Roman" w:hAnsi="Times New Roman" w:cs="Times New Roman"/>
      <w:sz w:val="20"/>
      <w:szCs w:val="20"/>
      <w:lang w:eastAsia="ru-RU"/>
    </w:rPr>
  </w:style>
  <w:style w:type="paragraph" w:customStyle="1" w:styleId="ListParagraph">
    <w:name w:val="List Paragraph"/>
    <w:basedOn w:val="a4"/>
    <w:rsid w:val="00265480"/>
    <w:pPr>
      <w:spacing w:after="0" w:line="240" w:lineRule="auto"/>
      <w:ind w:left="720"/>
    </w:pPr>
    <w:rPr>
      <w:rFonts w:ascii="Times New Roman" w:eastAsia="Times New Roman" w:hAnsi="Times New Roman" w:cs="Times New Roman"/>
      <w:sz w:val="24"/>
      <w:szCs w:val="24"/>
      <w:lang w:eastAsia="ru-RU"/>
    </w:rPr>
  </w:style>
  <w:style w:type="paragraph" w:styleId="3">
    <w:name w:val="List Bullet 3"/>
    <w:basedOn w:val="a4"/>
    <w:rsid w:val="00265480"/>
    <w:pPr>
      <w:numPr>
        <w:numId w:val="17"/>
      </w:numPr>
      <w:spacing w:after="0" w:line="240" w:lineRule="auto"/>
      <w:contextualSpacing/>
    </w:pPr>
    <w:rPr>
      <w:rFonts w:ascii="Arial" w:eastAsia="Times New Roman" w:hAnsi="Arial" w:cs="Times New Roman"/>
      <w:sz w:val="20"/>
      <w:szCs w:val="24"/>
      <w:lang w:eastAsia="ru-RU"/>
    </w:rPr>
  </w:style>
  <w:style w:type="character" w:customStyle="1" w:styleId="affffff7">
    <w:name w:val="Маркированный список СамНИПИ Знак Знак"/>
    <w:locked/>
    <w:rsid w:val="00265480"/>
    <w:rPr>
      <w:rFonts w:ascii="Arial" w:hAnsi="Arial" w:cs="Arial"/>
      <w:lang w:eastAsia="ja-JP"/>
    </w:rPr>
  </w:style>
  <w:style w:type="character" w:customStyle="1" w:styleId="aff2">
    <w:name w:val="Обычный (веб) Знак"/>
    <w:aliases w:val="Обычный (Web) Знак,Обычный (Web) + полужирный Знак Знак,Слева:  0 Знак Знак,3 см Знак Знак,Первая строка:  0 Знак Знак,9... Знак Знак,Обычный (Web) + полужирный Знак1,Слева:  0 Знак1,3 см Знак1,Первая строка:  0 Знак1,9... Знак1"/>
    <w:link w:val="aff1"/>
    <w:rsid w:val="0026548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2">
    <w:name w:val="20101"/>
    <w:pPr>
      <w:numPr>
        <w:numId w:val="5"/>
      </w:numPr>
    </w:pPr>
  </w:style>
  <w:style w:type="numbering" w:customStyle="1" w:styleId="23">
    <w:name w:val="111111"/>
    <w:pPr>
      <w:numPr>
        <w:numId w:val="11"/>
      </w:numPr>
    </w:pPr>
  </w:style>
  <w:style w:type="numbering" w:customStyle="1" w:styleId="31">
    <w:name w:val="a0"/>
    <w:pPr>
      <w:numPr>
        <w:numId w:val="8"/>
      </w:numPr>
    </w:pPr>
  </w:style>
  <w:style w:type="numbering" w:customStyle="1" w:styleId="42">
    <w:name w:val="2"/>
  </w:style>
  <w:style w:type="numbering" w:customStyle="1" w:styleId="a8">
    <w:name w:val="2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normacs://normacs.ru/rc"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oleObject" Target="embeddings/oleObject4.bin"/><Relationship Id="rId76" Type="http://schemas.openxmlformats.org/officeDocument/2006/relationships/image" Target="media/image57.jpeg"/><Relationship Id="rId84" Type="http://schemas.openxmlformats.org/officeDocument/2006/relationships/image" Target="media/image65.jpeg"/><Relationship Id="rId89" Type="http://schemas.openxmlformats.org/officeDocument/2006/relationships/image" Target="media/image70.jpeg"/><Relationship Id="rId97" Type="http://schemas.openxmlformats.org/officeDocument/2006/relationships/oleObject" Target="embeddings/oleObject6.bin"/><Relationship Id="rId7" Type="http://schemas.openxmlformats.org/officeDocument/2006/relationships/footnotes" Target="footnotes.xml"/><Relationship Id="rId71" Type="http://schemas.openxmlformats.org/officeDocument/2006/relationships/image" Target="media/image52.jpeg"/><Relationship Id="rId92" Type="http://schemas.openxmlformats.org/officeDocument/2006/relationships/image" Target="media/image73.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media/image2.png"/><Relationship Id="rId24" Type="http://schemas.openxmlformats.org/officeDocument/2006/relationships/hyperlink" Target="normacs://normacs.ru/8dk"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5.jpeg"/><Relationship Id="rId79" Type="http://schemas.openxmlformats.org/officeDocument/2006/relationships/image" Target="media/image60.jpeg"/><Relationship Id="rId87" Type="http://schemas.openxmlformats.org/officeDocument/2006/relationships/image" Target="media/image68.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image" Target="media/image63.jpeg"/><Relationship Id="rId90" Type="http://schemas.openxmlformats.org/officeDocument/2006/relationships/image" Target="media/image71.jpeg"/><Relationship Id="rId95" Type="http://schemas.openxmlformats.org/officeDocument/2006/relationships/image" Target="media/image76.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normacs://normacs.ru/2nb"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1.jpeg"/><Relationship Id="rId77" Type="http://schemas.openxmlformats.org/officeDocument/2006/relationships/image" Target="media/image58.jpeg"/><Relationship Id="rId100"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normacs://normacs.ru/6ag"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oleObject" Target="embeddings/oleObject3.bin"/><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hyperlink" Target="normacs://normacs.ru/5bb" TargetMode="External"/><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oleObject" Target="embeddings/oleObject5.bin"/><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normacs://normacs.ru/775"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oleObject" Target="embeddings/oleObject1.bin"/><Relationship Id="rId31" Type="http://schemas.openxmlformats.org/officeDocument/2006/relationships/image" Target="media/image16.jpeg"/><Relationship Id="rId44" Type="http://schemas.openxmlformats.org/officeDocument/2006/relationships/oleObject" Target="embeddings/oleObject2.bin"/><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header" Target="header1.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BE4A2-1E24-4FF6-A07F-720ACFF69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6433</TotalTime>
  <Pages>29</Pages>
  <Words>29305</Words>
  <Characters>167042</Characters>
  <Application>Microsoft Office Word</Application>
  <DocSecurity>0</DocSecurity>
  <Lines>1392</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195956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253</cp:revision>
  <cp:lastPrinted>2018-11-07T05:11:00Z</cp:lastPrinted>
  <dcterms:created xsi:type="dcterms:W3CDTF">2018-11-07T05:12:00Z</dcterms:created>
  <dcterms:modified xsi:type="dcterms:W3CDTF">2019-02-28T09:41:00Z</dcterms:modified>
</cp:coreProperties>
</file>