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65" w:rsidRPr="00F85A88" w:rsidRDefault="00EB651C" w:rsidP="00F85A8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F85A88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EB651C" w:rsidRPr="00F85A88" w:rsidRDefault="00EB651C" w:rsidP="00F85A88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F85A88">
        <w:rPr>
          <w:rFonts w:ascii="Times New Roman" w:hAnsi="Times New Roman" w:cs="Times New Roman"/>
          <w:b/>
          <w:sz w:val="28"/>
        </w:rPr>
        <w:t>Ответственность за оскорбление, то есть унижение чести и достоинства другого лица, выраженное в неприличной форме</w:t>
      </w:r>
    </w:p>
    <w:p w:rsidR="00EB651C" w:rsidRPr="00F85A88" w:rsidRDefault="00EB651C" w:rsidP="00F85A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85A88">
        <w:rPr>
          <w:rFonts w:ascii="Times New Roman" w:hAnsi="Times New Roman" w:cs="Times New Roman"/>
          <w:sz w:val="28"/>
        </w:rPr>
        <w:t xml:space="preserve"> Ответственность за совершение указанного правонарушения может быть наложен штраф на граждан в размере от 1 до 3 тысяч рублей; на должностных лиц - от 10 до 30 тысяч рублей; на юридических лиц - от 50 до 100 тысяч рублей в соответствии с</w:t>
      </w:r>
      <w:bookmarkStart w:id="0" w:name="_GoBack"/>
      <w:bookmarkEnd w:id="0"/>
      <w:r w:rsidRPr="00F85A88">
        <w:rPr>
          <w:rFonts w:ascii="Times New Roman" w:hAnsi="Times New Roman" w:cs="Times New Roman"/>
          <w:sz w:val="28"/>
        </w:rPr>
        <w:t>о ст. 5.61 КоАП РФ.</w:t>
      </w:r>
    </w:p>
    <w:p w:rsidR="00EB651C" w:rsidRPr="00F85A88" w:rsidRDefault="00EB651C" w:rsidP="00F85A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85A88">
        <w:rPr>
          <w:rFonts w:ascii="Times New Roman" w:hAnsi="Times New Roman" w:cs="Times New Roman"/>
          <w:sz w:val="28"/>
        </w:rPr>
        <w:t xml:space="preserve">    При этом оскорбление, содержащееся в публичном выступлении, публично </w:t>
      </w:r>
      <w:proofErr w:type="spellStart"/>
      <w:r w:rsidRPr="00F85A88">
        <w:rPr>
          <w:rFonts w:ascii="Times New Roman" w:hAnsi="Times New Roman" w:cs="Times New Roman"/>
          <w:sz w:val="28"/>
        </w:rPr>
        <w:t>демонстрирующемся</w:t>
      </w:r>
      <w:proofErr w:type="spellEnd"/>
      <w:r w:rsidRPr="00F85A88">
        <w:rPr>
          <w:rFonts w:ascii="Times New Roman" w:hAnsi="Times New Roman" w:cs="Times New Roman"/>
          <w:sz w:val="28"/>
        </w:rPr>
        <w:t xml:space="preserve"> произведении или средствах массовой информации, влечет наложение административного штрафа на граждан в размере до 5 тысяч рублей; на должностных лиц - до 50 тысяч рублей; на юридических лиц - от 100 до 500 тысяч рублей.</w:t>
      </w:r>
    </w:p>
    <w:p w:rsidR="00EB651C" w:rsidRPr="00F85A88" w:rsidRDefault="00EB651C" w:rsidP="00F85A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85A88">
        <w:rPr>
          <w:rFonts w:ascii="Times New Roman" w:hAnsi="Times New Roman" w:cs="Times New Roman"/>
          <w:sz w:val="28"/>
        </w:rPr>
        <w:t xml:space="preserve">    Действующим законодательством возбуждение дела об административном правонарушении, предусмотренном ст. 5.61 КоАП РФ, отнесено к исключительной компетенции прокурора.</w:t>
      </w:r>
    </w:p>
    <w:p w:rsidR="00EB651C" w:rsidRPr="00F85A88" w:rsidRDefault="00EB651C" w:rsidP="00F85A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85A88">
        <w:rPr>
          <w:rFonts w:ascii="Times New Roman" w:hAnsi="Times New Roman" w:cs="Times New Roman"/>
          <w:sz w:val="28"/>
        </w:rPr>
        <w:t xml:space="preserve">    Кроме того, привлечение лица к административной ответственности за оскорбление не является основанием для освобождения его от обязанности денежной </w:t>
      </w:r>
      <w:proofErr w:type="gramStart"/>
      <w:r w:rsidRPr="00F85A88">
        <w:rPr>
          <w:rFonts w:ascii="Times New Roman" w:hAnsi="Times New Roman" w:cs="Times New Roman"/>
          <w:sz w:val="28"/>
        </w:rPr>
        <w:t>компенсации</w:t>
      </w:r>
      <w:proofErr w:type="gramEnd"/>
      <w:r w:rsidRPr="00F85A88">
        <w:rPr>
          <w:rFonts w:ascii="Times New Roman" w:hAnsi="Times New Roman" w:cs="Times New Roman"/>
          <w:sz w:val="28"/>
        </w:rPr>
        <w:t xml:space="preserve"> причиненного потерпевшему морального вреда в соответствии со ст. 151 ГК РФ.</w:t>
      </w:r>
    </w:p>
    <w:p w:rsidR="00EB651C" w:rsidRPr="00F85A88" w:rsidRDefault="00EB651C" w:rsidP="00F85A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85A88">
        <w:rPr>
          <w:rFonts w:ascii="Times New Roman" w:hAnsi="Times New Roman" w:cs="Times New Roman"/>
          <w:sz w:val="28"/>
        </w:rPr>
        <w:t xml:space="preserve">    Следует отметить, что, если субъективное мнение было высказано в оскорбительной форме, унижающей честь, достоинство или деловую репутацию истца, на ответчика может быть возложена обязанность компенсации морального вреда, причиненного истцу оскорблением. Аналогичная правовая позиция выражена в п. 9 постановления Пленума Верховного Суда Российской Федерации от 24 февраля 2005 № 3 "О судебной практике по делам о защите чести и достоинства граждан, а также деловой репутации граждан и юридических лиц".</w:t>
      </w:r>
    </w:p>
    <w:sectPr w:rsidR="00EB651C" w:rsidRPr="00F8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1C"/>
    <w:rsid w:val="00C25C65"/>
    <w:rsid w:val="00EB651C"/>
    <w:rsid w:val="00F8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3</cp:revision>
  <dcterms:created xsi:type="dcterms:W3CDTF">2019-03-22T04:52:00Z</dcterms:created>
  <dcterms:modified xsi:type="dcterms:W3CDTF">2019-03-22T05:02:00Z</dcterms:modified>
</cp:coreProperties>
</file>