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1311D" w:rsidRDefault="002D77CA" w:rsidP="007F10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proofErr w:type="gramStart"/>
      <w:r w:rsidR="0051311D" w:rsidRPr="00B45161">
        <w:rPr>
          <w:rFonts w:ascii="Times New Roman" w:eastAsia="Calibri" w:hAnsi="Times New Roman" w:cs="Times New Roman"/>
          <w:bCs/>
          <w:sz w:val="12"/>
          <w:szCs w:val="12"/>
        </w:rPr>
        <w:t xml:space="preserve">Постановление </w:t>
      </w:r>
      <w:r w:rsidR="0051311D">
        <w:rPr>
          <w:rFonts w:ascii="Times New Roman" w:eastAsia="Calibri" w:hAnsi="Times New Roman" w:cs="Times New Roman"/>
          <w:bCs/>
          <w:sz w:val="12"/>
          <w:szCs w:val="12"/>
        </w:rPr>
        <w:t>администрации</w:t>
      </w:r>
      <w:r w:rsidR="0051311D" w:rsidRPr="00B45161">
        <w:rPr>
          <w:rFonts w:ascii="Times New Roman" w:eastAsia="Calibri" w:hAnsi="Times New Roman" w:cs="Times New Roman"/>
          <w:bCs/>
          <w:sz w:val="12"/>
          <w:szCs w:val="12"/>
        </w:rPr>
        <w:t xml:space="preserve"> муниципального района Сергиевский Самарской обла</w:t>
      </w:r>
      <w:r w:rsidR="0051311D">
        <w:rPr>
          <w:rFonts w:ascii="Times New Roman" w:eastAsia="Calibri" w:hAnsi="Times New Roman" w:cs="Times New Roman"/>
          <w:bCs/>
          <w:sz w:val="12"/>
          <w:szCs w:val="12"/>
        </w:rPr>
        <w:t>сти от «15» сентября 2020 года №1024 «</w:t>
      </w:r>
      <w:r w:rsidR="0051311D" w:rsidRPr="0051311D">
        <w:rPr>
          <w:rFonts w:ascii="Times New Roman" w:eastAsia="Calibri" w:hAnsi="Times New Roman" w:cs="Times New Roman"/>
          <w:bCs/>
          <w:sz w:val="12"/>
          <w:szCs w:val="12"/>
        </w:rPr>
        <w:t xml:space="preserve">О внесении изменений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0051311D" w:rsidRPr="0051311D">
        <w:rPr>
          <w:rFonts w:ascii="Times New Roman" w:eastAsia="Calibri" w:hAnsi="Times New Roman" w:cs="Times New Roman"/>
          <w:bCs/>
          <w:sz w:val="12"/>
          <w:szCs w:val="12"/>
        </w:rPr>
        <w:t>боррелиоза</w:t>
      </w:r>
      <w:proofErr w:type="spellEnd"/>
      <w:r w:rsidR="0051311D" w:rsidRPr="0051311D">
        <w:rPr>
          <w:rFonts w:ascii="Times New Roman" w:eastAsia="Calibri" w:hAnsi="Times New Roman" w:cs="Times New Roman"/>
          <w:bCs/>
          <w:sz w:val="12"/>
          <w:szCs w:val="12"/>
        </w:rPr>
        <w:t xml:space="preserve">  на территории муниципального района Сергиевский на 2019-2021 гг.»</w:t>
      </w:r>
      <w:r w:rsidR="0051311D">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roofErr w:type="gramEnd"/>
    </w:p>
    <w:p w:rsidR="007F10CD" w:rsidRDefault="001A25D6" w:rsidP="00E55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proofErr w:type="gramStart"/>
      <w:r w:rsidR="0051311D" w:rsidRPr="00B45161">
        <w:rPr>
          <w:rFonts w:ascii="Times New Roman" w:eastAsia="Calibri" w:hAnsi="Times New Roman" w:cs="Times New Roman"/>
          <w:bCs/>
          <w:sz w:val="12"/>
          <w:szCs w:val="12"/>
        </w:rPr>
        <w:t xml:space="preserve">Постановление </w:t>
      </w:r>
      <w:r w:rsidR="0051311D">
        <w:rPr>
          <w:rFonts w:ascii="Times New Roman" w:eastAsia="Calibri" w:hAnsi="Times New Roman" w:cs="Times New Roman"/>
          <w:bCs/>
          <w:sz w:val="12"/>
          <w:szCs w:val="12"/>
        </w:rPr>
        <w:t>администрации</w:t>
      </w:r>
      <w:r w:rsidR="0051311D" w:rsidRPr="00B45161">
        <w:rPr>
          <w:rFonts w:ascii="Times New Roman" w:eastAsia="Calibri" w:hAnsi="Times New Roman" w:cs="Times New Roman"/>
          <w:bCs/>
          <w:sz w:val="12"/>
          <w:szCs w:val="12"/>
        </w:rPr>
        <w:t xml:space="preserve"> муниципального района Сергиевский Самарской обла</w:t>
      </w:r>
      <w:r w:rsidR="0051311D">
        <w:rPr>
          <w:rFonts w:ascii="Times New Roman" w:eastAsia="Calibri" w:hAnsi="Times New Roman" w:cs="Times New Roman"/>
          <w:bCs/>
          <w:sz w:val="12"/>
          <w:szCs w:val="12"/>
        </w:rPr>
        <w:t>сти от «15» сентября 2020 года №1025 «</w:t>
      </w:r>
      <w:r w:rsidR="0051311D" w:rsidRPr="0051311D">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r w:rsidR="007F10CD">
        <w:rPr>
          <w:rFonts w:ascii="Times New Roman" w:eastAsia="Calibri" w:hAnsi="Times New Roman" w:cs="Times New Roman"/>
          <w:bCs/>
          <w:sz w:val="12"/>
          <w:szCs w:val="12"/>
        </w:rPr>
        <w:t>»</w:t>
      </w:r>
      <w:r w:rsidR="0051311D">
        <w:rPr>
          <w:rFonts w:ascii="Times New Roman" w:eastAsia="Calibri" w:hAnsi="Times New Roman" w:cs="Times New Roman"/>
          <w:bCs/>
          <w:sz w:val="12"/>
          <w:szCs w:val="12"/>
        </w:rPr>
        <w:t xml:space="preserve"> </w:t>
      </w:r>
      <w:r w:rsidR="00573AFF">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w:t>
      </w:r>
      <w:r w:rsidR="007F10CD">
        <w:rPr>
          <w:rFonts w:ascii="Times New Roman" w:eastAsia="Calibri" w:hAnsi="Times New Roman" w:cs="Times New Roman"/>
          <w:bCs/>
          <w:sz w:val="12"/>
          <w:szCs w:val="12"/>
        </w:rPr>
        <w:t>................................</w:t>
      </w:r>
      <w:r w:rsidR="0051311D">
        <w:rPr>
          <w:rFonts w:ascii="Times New Roman" w:eastAsia="Calibri" w:hAnsi="Times New Roman" w:cs="Times New Roman"/>
          <w:bCs/>
          <w:sz w:val="12"/>
          <w:szCs w:val="12"/>
        </w:rPr>
        <w:t>4</w:t>
      </w:r>
      <w:proofErr w:type="gramEnd"/>
    </w:p>
    <w:p w:rsidR="00B45161" w:rsidRDefault="001A25D6" w:rsidP="008D6D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B45161" w:rsidRPr="00B45161">
        <w:rPr>
          <w:rFonts w:ascii="Times New Roman" w:eastAsia="Calibri" w:hAnsi="Times New Roman" w:cs="Times New Roman"/>
          <w:bCs/>
          <w:sz w:val="12"/>
          <w:szCs w:val="12"/>
        </w:rPr>
        <w:t xml:space="preserve">Постановление </w:t>
      </w:r>
      <w:r w:rsidR="00F0197E">
        <w:rPr>
          <w:rFonts w:ascii="Times New Roman" w:eastAsia="Calibri" w:hAnsi="Times New Roman" w:cs="Times New Roman"/>
          <w:bCs/>
          <w:sz w:val="12"/>
          <w:szCs w:val="12"/>
        </w:rPr>
        <w:t>администрации</w:t>
      </w:r>
      <w:r w:rsidR="00B45161" w:rsidRPr="00B45161">
        <w:rPr>
          <w:rFonts w:ascii="Times New Roman" w:eastAsia="Calibri" w:hAnsi="Times New Roman" w:cs="Times New Roman"/>
          <w:bCs/>
          <w:sz w:val="12"/>
          <w:szCs w:val="12"/>
        </w:rPr>
        <w:t xml:space="preserve"> муниципального района Сергиевский Самарской обла</w:t>
      </w:r>
      <w:r w:rsidR="00E55F52">
        <w:rPr>
          <w:rFonts w:ascii="Times New Roman" w:eastAsia="Calibri" w:hAnsi="Times New Roman" w:cs="Times New Roman"/>
          <w:bCs/>
          <w:sz w:val="12"/>
          <w:szCs w:val="12"/>
        </w:rPr>
        <w:t>сти от «15» сентября 2020 года №1026</w:t>
      </w:r>
      <w:r w:rsidR="00B45161">
        <w:rPr>
          <w:rFonts w:ascii="Times New Roman" w:eastAsia="Calibri" w:hAnsi="Times New Roman" w:cs="Times New Roman"/>
          <w:bCs/>
          <w:sz w:val="12"/>
          <w:szCs w:val="12"/>
        </w:rPr>
        <w:t xml:space="preserve"> «</w:t>
      </w:r>
      <w:r w:rsidR="00E55F52" w:rsidRPr="00E55F52">
        <w:rPr>
          <w:rFonts w:ascii="Times New Roman" w:eastAsia="Calibri" w:hAnsi="Times New Roman" w:cs="Times New Roman"/>
          <w:bCs/>
          <w:sz w:val="12"/>
          <w:szCs w:val="12"/>
        </w:rPr>
        <w:t>«О создании комиссии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на территории муниципального района Сергиевский Самарской области»</w:t>
      </w:r>
      <w:r w:rsidR="00B45161">
        <w:rPr>
          <w:rFonts w:ascii="Times New Roman" w:eastAsia="Calibri" w:hAnsi="Times New Roman" w:cs="Times New Roman"/>
          <w:bCs/>
          <w:sz w:val="12"/>
          <w:szCs w:val="12"/>
        </w:rPr>
        <w:t>»</w:t>
      </w:r>
      <w:r w:rsidR="00943DA3">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w:t>
      </w:r>
      <w:r w:rsidR="00F0197E">
        <w:rPr>
          <w:rFonts w:ascii="Times New Roman" w:eastAsia="Calibri" w:hAnsi="Times New Roman" w:cs="Times New Roman"/>
          <w:bCs/>
          <w:sz w:val="12"/>
          <w:szCs w:val="12"/>
        </w:rPr>
        <w:t>…………………………………………………………………………………</w:t>
      </w:r>
      <w:r w:rsidR="00E55F52">
        <w:rPr>
          <w:rFonts w:ascii="Times New Roman" w:eastAsia="Calibri" w:hAnsi="Times New Roman" w:cs="Times New Roman"/>
          <w:bCs/>
          <w:sz w:val="12"/>
          <w:szCs w:val="12"/>
        </w:rPr>
        <w:t>..6</w:t>
      </w:r>
    </w:p>
    <w:p w:rsidR="007F5C69" w:rsidRDefault="00AB3F30" w:rsidP="00AB3F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B451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сельского поселения </w:t>
      </w:r>
      <w:r w:rsidRPr="00AB3F30">
        <w:rPr>
          <w:rFonts w:ascii="Times New Roman" w:eastAsia="Calibri" w:hAnsi="Times New Roman" w:cs="Times New Roman"/>
          <w:bCs/>
          <w:sz w:val="12"/>
          <w:szCs w:val="12"/>
        </w:rPr>
        <w:t>Сергиевск</w:t>
      </w:r>
      <w:r w:rsidRPr="00B45161">
        <w:rPr>
          <w:rFonts w:ascii="Times New Roman" w:eastAsia="Calibri" w:hAnsi="Times New Roman" w:cs="Times New Roman"/>
          <w:bCs/>
          <w:sz w:val="12"/>
          <w:szCs w:val="12"/>
        </w:rPr>
        <w:t xml:space="preserve"> муниципального района Сергиевский Самарской обла</w:t>
      </w:r>
      <w:r>
        <w:rPr>
          <w:rFonts w:ascii="Times New Roman" w:eastAsia="Calibri" w:hAnsi="Times New Roman" w:cs="Times New Roman"/>
          <w:bCs/>
          <w:sz w:val="12"/>
          <w:szCs w:val="12"/>
        </w:rPr>
        <w:t>сти от «14» сентября 2020 года №59 «</w:t>
      </w:r>
      <w:r w:rsidRPr="00AB3F30">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»…………………..8</w:t>
      </w:r>
    </w:p>
    <w:p w:rsidR="00AB3F30" w:rsidRDefault="00AB3F30" w:rsidP="006142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6142BE">
        <w:rPr>
          <w:rFonts w:ascii="Times New Roman" w:eastAsia="Calibri" w:hAnsi="Times New Roman" w:cs="Times New Roman"/>
          <w:bCs/>
          <w:sz w:val="12"/>
          <w:szCs w:val="12"/>
        </w:rPr>
        <w:t xml:space="preserve"> </w:t>
      </w:r>
      <w:r w:rsidR="006142BE" w:rsidRPr="006142BE">
        <w:rPr>
          <w:rFonts w:ascii="Times New Roman" w:eastAsia="Calibri" w:hAnsi="Times New Roman" w:cs="Times New Roman"/>
          <w:bCs/>
          <w:sz w:val="12"/>
          <w:szCs w:val="12"/>
        </w:rPr>
        <w:t>Проект планировки  и</w:t>
      </w:r>
      <w:r w:rsidR="006142BE">
        <w:rPr>
          <w:rFonts w:ascii="Times New Roman" w:eastAsia="Calibri" w:hAnsi="Times New Roman" w:cs="Times New Roman"/>
          <w:bCs/>
          <w:sz w:val="12"/>
          <w:szCs w:val="12"/>
        </w:rPr>
        <w:t xml:space="preserve">  проект  межевания  территории </w:t>
      </w:r>
      <w:r w:rsidR="006142BE" w:rsidRPr="006142BE">
        <w:rPr>
          <w:rFonts w:ascii="Times New Roman" w:eastAsia="Calibri" w:hAnsi="Times New Roman" w:cs="Times New Roman"/>
          <w:bCs/>
          <w:sz w:val="12"/>
          <w:szCs w:val="12"/>
        </w:rPr>
        <w:t>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006142BE">
        <w:rPr>
          <w:rFonts w:ascii="Times New Roman" w:eastAsia="Calibri" w:hAnsi="Times New Roman" w:cs="Times New Roman"/>
          <w:bCs/>
          <w:sz w:val="12"/>
          <w:szCs w:val="12"/>
        </w:rPr>
        <w:t xml:space="preserve"> </w:t>
      </w:r>
      <w:r w:rsidR="006142BE" w:rsidRPr="006142BE">
        <w:rPr>
          <w:rFonts w:ascii="Times New Roman" w:eastAsia="Calibri" w:hAnsi="Times New Roman" w:cs="Times New Roman"/>
          <w:bCs/>
          <w:sz w:val="12"/>
          <w:szCs w:val="12"/>
        </w:rPr>
        <w:t>ТОМ 1</w:t>
      </w:r>
      <w:r w:rsidR="006142BE">
        <w:rPr>
          <w:rFonts w:ascii="Times New Roman" w:eastAsia="Calibri" w:hAnsi="Times New Roman" w:cs="Times New Roman"/>
          <w:bCs/>
          <w:sz w:val="12"/>
          <w:szCs w:val="12"/>
        </w:rPr>
        <w:t>………………………………………………………………8</w:t>
      </w:r>
    </w:p>
    <w:p w:rsidR="00AB3F30" w:rsidRDefault="00AB3F30" w:rsidP="000544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0544F8">
        <w:rPr>
          <w:rFonts w:ascii="Times New Roman" w:eastAsia="Calibri" w:hAnsi="Times New Roman" w:cs="Times New Roman"/>
          <w:bCs/>
          <w:sz w:val="12"/>
          <w:szCs w:val="12"/>
        </w:rPr>
        <w:t xml:space="preserve"> </w:t>
      </w:r>
      <w:r w:rsidR="000544F8" w:rsidRPr="000544F8">
        <w:rPr>
          <w:rFonts w:ascii="Times New Roman" w:eastAsia="Calibri" w:hAnsi="Times New Roman" w:cs="Times New Roman"/>
          <w:bCs/>
          <w:sz w:val="12"/>
          <w:szCs w:val="12"/>
        </w:rPr>
        <w:t>Проект планировки  и</w:t>
      </w:r>
      <w:r w:rsidR="000544F8">
        <w:rPr>
          <w:rFonts w:ascii="Times New Roman" w:eastAsia="Calibri" w:hAnsi="Times New Roman" w:cs="Times New Roman"/>
          <w:bCs/>
          <w:sz w:val="12"/>
          <w:szCs w:val="12"/>
        </w:rPr>
        <w:t xml:space="preserve">  проект  межевания  территории </w:t>
      </w:r>
      <w:r w:rsidR="000544F8" w:rsidRPr="000544F8">
        <w:rPr>
          <w:rFonts w:ascii="Times New Roman" w:eastAsia="Calibri" w:hAnsi="Times New Roman" w:cs="Times New Roman"/>
          <w:bCs/>
          <w:sz w:val="12"/>
          <w:szCs w:val="12"/>
        </w:rPr>
        <w:t>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000544F8">
        <w:rPr>
          <w:rFonts w:ascii="Times New Roman" w:eastAsia="Calibri" w:hAnsi="Times New Roman" w:cs="Times New Roman"/>
          <w:bCs/>
          <w:sz w:val="12"/>
          <w:szCs w:val="12"/>
        </w:rPr>
        <w:t xml:space="preserve"> </w:t>
      </w:r>
      <w:r w:rsidR="000544F8" w:rsidRPr="000544F8">
        <w:rPr>
          <w:rFonts w:ascii="Times New Roman" w:eastAsia="Calibri" w:hAnsi="Times New Roman" w:cs="Times New Roman"/>
          <w:bCs/>
          <w:sz w:val="12"/>
          <w:szCs w:val="12"/>
        </w:rPr>
        <w:t>ТОМ 3</w:t>
      </w:r>
      <w:r w:rsidR="000544F8">
        <w:rPr>
          <w:rFonts w:ascii="Times New Roman" w:eastAsia="Calibri" w:hAnsi="Times New Roman" w:cs="Times New Roman"/>
          <w:bCs/>
          <w:sz w:val="12"/>
          <w:szCs w:val="12"/>
        </w:rPr>
        <w:t>……………………………………………………………..13</w:t>
      </w:r>
    </w:p>
    <w:p w:rsidR="007F5C69" w:rsidRDefault="00034C84"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034C84">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034C84">
        <w:rPr>
          <w:rFonts w:ascii="Times New Roman" w:eastAsia="Calibri" w:hAnsi="Times New Roman" w:cs="Times New Roman"/>
          <w:bCs/>
          <w:sz w:val="12"/>
          <w:szCs w:val="12"/>
        </w:rPr>
        <w:t>Самаранефтегаз</w:t>
      </w:r>
      <w:proofErr w:type="spellEnd"/>
      <w:r w:rsidRPr="00034C84">
        <w:rPr>
          <w:rFonts w:ascii="Times New Roman" w:eastAsia="Calibri" w:hAnsi="Times New Roman" w:cs="Times New Roman"/>
          <w:bCs/>
          <w:sz w:val="12"/>
          <w:szCs w:val="12"/>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от 14 сентября 2020 года</w:t>
      </w:r>
      <w:r>
        <w:rPr>
          <w:rFonts w:ascii="Times New Roman" w:eastAsia="Calibri" w:hAnsi="Times New Roman" w:cs="Times New Roman"/>
          <w:bCs/>
          <w:sz w:val="12"/>
          <w:szCs w:val="12"/>
        </w:rPr>
        <w:t>………………………………15</w:t>
      </w:r>
    </w:p>
    <w:p w:rsidR="00034C84" w:rsidRDefault="00034C84"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034C84">
        <w:rPr>
          <w:rFonts w:ascii="Times New Roman" w:eastAsia="Calibri" w:hAnsi="Times New Roman" w:cs="Times New Roman"/>
          <w:bCs/>
          <w:sz w:val="12"/>
          <w:szCs w:val="12"/>
        </w:rPr>
        <w:t>Заключение о результатах публичных слушаний по проекту межевания территории:  «Проект межевания территории в границах территориальной зоны «Ж</w:t>
      </w:r>
      <w:proofErr w:type="gramStart"/>
      <w:r w:rsidRPr="00034C84">
        <w:rPr>
          <w:rFonts w:ascii="Times New Roman" w:eastAsia="Calibri" w:hAnsi="Times New Roman" w:cs="Times New Roman"/>
          <w:bCs/>
          <w:sz w:val="12"/>
          <w:szCs w:val="12"/>
        </w:rPr>
        <w:t>2</w:t>
      </w:r>
      <w:proofErr w:type="gramEnd"/>
      <w:r w:rsidRPr="00034C84">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от 14 сентября 2020 года</w:t>
      </w:r>
      <w:r>
        <w:rPr>
          <w:rFonts w:ascii="Times New Roman" w:eastAsia="Calibri" w:hAnsi="Times New Roman" w:cs="Times New Roman"/>
          <w:bCs/>
          <w:sz w:val="12"/>
          <w:szCs w:val="12"/>
        </w:rPr>
        <w:t>………………………………………………………………………………………16</w:t>
      </w:r>
    </w:p>
    <w:p w:rsidR="00034C84" w:rsidRDefault="00034C84"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034C84">
        <w:rPr>
          <w:rFonts w:ascii="Times New Roman" w:eastAsia="Calibri" w:hAnsi="Times New Roman" w:cs="Times New Roman"/>
          <w:bCs/>
          <w:sz w:val="12"/>
          <w:szCs w:val="12"/>
        </w:rPr>
        <w:t xml:space="preserve">Заключение о результатах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eastAsia="Calibri" w:hAnsi="Times New Roman" w:cs="Times New Roman"/>
          <w:bCs/>
          <w:sz w:val="12"/>
          <w:szCs w:val="12"/>
        </w:rPr>
        <w:t xml:space="preserve">Самарская область, Сергиевский район, </w:t>
      </w:r>
      <w:proofErr w:type="spellStart"/>
      <w:r w:rsidRPr="00034C84">
        <w:rPr>
          <w:rFonts w:ascii="Times New Roman" w:eastAsia="Calibri" w:hAnsi="Times New Roman" w:cs="Times New Roman"/>
          <w:bCs/>
          <w:sz w:val="12"/>
          <w:szCs w:val="12"/>
        </w:rPr>
        <w:t>п.г.т</w:t>
      </w:r>
      <w:proofErr w:type="spellEnd"/>
      <w:r w:rsidRPr="00034C84">
        <w:rPr>
          <w:rFonts w:ascii="Times New Roman" w:eastAsia="Calibri" w:hAnsi="Times New Roman" w:cs="Times New Roman"/>
          <w:bCs/>
          <w:sz w:val="12"/>
          <w:szCs w:val="12"/>
        </w:rPr>
        <w:t xml:space="preserve">. Суходол, ул. Школьная, д. 22; Самарская область, Сергиевский р-н, </w:t>
      </w:r>
      <w:proofErr w:type="spellStart"/>
      <w:r w:rsidRPr="00034C84">
        <w:rPr>
          <w:rFonts w:ascii="Times New Roman" w:eastAsia="Calibri" w:hAnsi="Times New Roman" w:cs="Times New Roman"/>
          <w:bCs/>
          <w:sz w:val="12"/>
          <w:szCs w:val="12"/>
        </w:rPr>
        <w:t>п.г.т</w:t>
      </w:r>
      <w:proofErr w:type="spellEnd"/>
      <w:r w:rsidRPr="00034C84">
        <w:rPr>
          <w:rFonts w:ascii="Times New Roman" w:eastAsia="Calibri" w:hAnsi="Times New Roman" w:cs="Times New Roman"/>
          <w:bCs/>
          <w:sz w:val="12"/>
          <w:szCs w:val="12"/>
        </w:rPr>
        <w:t>. Суходол, ул. Школьная, д.24» в границах  городского поселения Суходол муниципального района Сергиевский Самарской области от 14 сентября 2020 года</w:t>
      </w:r>
      <w:r>
        <w:rPr>
          <w:rFonts w:ascii="Times New Roman" w:eastAsia="Calibri" w:hAnsi="Times New Roman" w:cs="Times New Roman"/>
          <w:bCs/>
          <w:sz w:val="12"/>
          <w:szCs w:val="12"/>
        </w:rPr>
        <w:t>…………………………………………………………16</w:t>
      </w:r>
      <w:bookmarkStart w:id="0" w:name="_GoBack"/>
      <w:bookmarkEnd w:id="0"/>
      <w:proofErr w:type="gramEnd"/>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F0197E" w:rsidRDefault="00F0197E"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7F10CD" w:rsidRDefault="007F10CD" w:rsidP="00AE65C6">
      <w:pPr>
        <w:tabs>
          <w:tab w:val="left" w:pos="6936"/>
        </w:tabs>
        <w:spacing w:after="0" w:line="240" w:lineRule="auto"/>
        <w:rPr>
          <w:rFonts w:ascii="Times New Roman" w:eastAsia="Calibri" w:hAnsi="Times New Roman" w:cs="Times New Roman"/>
          <w:bCs/>
          <w:sz w:val="12"/>
          <w:szCs w:val="12"/>
        </w:rPr>
      </w:pPr>
    </w:p>
    <w:p w:rsidR="007F10CD" w:rsidRDefault="007F10CD" w:rsidP="00AE65C6">
      <w:pPr>
        <w:tabs>
          <w:tab w:val="left" w:pos="6936"/>
        </w:tabs>
        <w:spacing w:after="0" w:line="240" w:lineRule="auto"/>
        <w:rPr>
          <w:rFonts w:ascii="Times New Roman" w:eastAsia="Calibri" w:hAnsi="Times New Roman" w:cs="Times New Roman"/>
          <w:bCs/>
          <w:sz w:val="12"/>
          <w:szCs w:val="12"/>
        </w:rPr>
      </w:pPr>
    </w:p>
    <w:p w:rsidR="00034C84" w:rsidRDefault="00034C84" w:rsidP="00232DA8">
      <w:pPr>
        <w:tabs>
          <w:tab w:val="left" w:pos="284"/>
        </w:tabs>
        <w:spacing w:after="0" w:line="240" w:lineRule="auto"/>
        <w:rPr>
          <w:rFonts w:ascii="Times New Roman" w:eastAsia="Calibri" w:hAnsi="Times New Roman" w:cs="Times New Roman"/>
          <w:bCs/>
          <w:sz w:val="12"/>
          <w:szCs w:val="12"/>
        </w:rPr>
      </w:pPr>
    </w:p>
    <w:p w:rsidR="00034C84" w:rsidRDefault="00034C84" w:rsidP="00232DA8">
      <w:pPr>
        <w:tabs>
          <w:tab w:val="left" w:pos="284"/>
        </w:tabs>
        <w:spacing w:after="0" w:line="240" w:lineRule="auto"/>
        <w:rPr>
          <w:rFonts w:ascii="Times New Roman" w:hAnsi="Times New Roman" w:cs="Times New Roman"/>
          <w:sz w:val="12"/>
          <w:szCs w:val="12"/>
        </w:rPr>
      </w:pPr>
    </w:p>
    <w:p w:rsidR="00BE103F" w:rsidRPr="00BE103F" w:rsidRDefault="00BE103F" w:rsidP="00BE103F">
      <w:pPr>
        <w:tabs>
          <w:tab w:val="left" w:pos="284"/>
        </w:tabs>
        <w:spacing w:after="0" w:line="240" w:lineRule="auto"/>
        <w:ind w:firstLine="284"/>
        <w:jc w:val="center"/>
        <w:rPr>
          <w:rFonts w:ascii="Times New Roman" w:hAnsi="Times New Roman" w:cs="Times New Roman"/>
          <w:sz w:val="12"/>
          <w:szCs w:val="12"/>
        </w:rPr>
      </w:pPr>
      <w:r w:rsidRPr="00BE103F">
        <w:rPr>
          <w:rFonts w:ascii="Times New Roman" w:hAnsi="Times New Roman" w:cs="Times New Roman"/>
          <w:sz w:val="12"/>
          <w:szCs w:val="12"/>
        </w:rPr>
        <w:lastRenderedPageBreak/>
        <w:t>Администрация</w:t>
      </w:r>
    </w:p>
    <w:p w:rsidR="00BE103F" w:rsidRPr="00BE103F" w:rsidRDefault="00BE103F" w:rsidP="00BE103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103F">
        <w:rPr>
          <w:rFonts w:ascii="Times New Roman" w:hAnsi="Times New Roman" w:cs="Times New Roman"/>
          <w:sz w:val="12"/>
          <w:szCs w:val="12"/>
        </w:rPr>
        <w:t>Сергиевский</w:t>
      </w:r>
    </w:p>
    <w:p w:rsidR="00BE103F" w:rsidRPr="00BE103F" w:rsidRDefault="00BE103F" w:rsidP="00BE103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E103F" w:rsidRPr="00BE103F" w:rsidRDefault="00BE103F" w:rsidP="00BE103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C24D2" w:rsidRDefault="00BE103F" w:rsidP="00BE103F">
      <w:pPr>
        <w:tabs>
          <w:tab w:val="left" w:pos="284"/>
        </w:tabs>
        <w:spacing w:after="0" w:line="240" w:lineRule="auto"/>
        <w:ind w:firstLine="284"/>
        <w:rPr>
          <w:rFonts w:ascii="Times New Roman" w:hAnsi="Times New Roman" w:cs="Times New Roman"/>
          <w:sz w:val="12"/>
          <w:szCs w:val="12"/>
        </w:rPr>
      </w:pPr>
      <w:r w:rsidRPr="00BE103F">
        <w:rPr>
          <w:rFonts w:ascii="Times New Roman" w:hAnsi="Times New Roman" w:cs="Times New Roman"/>
          <w:sz w:val="12"/>
          <w:szCs w:val="12"/>
        </w:rPr>
        <w:t>«15» сентября 2020г.</w:t>
      </w:r>
      <w:r>
        <w:rPr>
          <w:rFonts w:ascii="Times New Roman" w:hAnsi="Times New Roman" w:cs="Times New Roman"/>
          <w:sz w:val="12"/>
          <w:szCs w:val="12"/>
        </w:rPr>
        <w:t xml:space="preserve">                                                                                                                                                                                    </w:t>
      </w:r>
      <w:r w:rsidR="00724399">
        <w:rPr>
          <w:rFonts w:ascii="Times New Roman" w:hAnsi="Times New Roman" w:cs="Times New Roman"/>
          <w:sz w:val="12"/>
          <w:szCs w:val="12"/>
        </w:rPr>
        <w:t xml:space="preserve">    </w:t>
      </w:r>
      <w:r w:rsidRPr="00BE103F">
        <w:rPr>
          <w:rFonts w:ascii="Times New Roman" w:hAnsi="Times New Roman" w:cs="Times New Roman"/>
          <w:sz w:val="12"/>
          <w:szCs w:val="12"/>
        </w:rPr>
        <w:t>№1024</w:t>
      </w:r>
    </w:p>
    <w:p w:rsidR="00724399" w:rsidRDefault="00724399" w:rsidP="00724399">
      <w:pPr>
        <w:tabs>
          <w:tab w:val="left" w:pos="284"/>
        </w:tabs>
        <w:spacing w:after="0" w:line="240" w:lineRule="auto"/>
        <w:ind w:firstLine="284"/>
        <w:jc w:val="center"/>
        <w:rPr>
          <w:rFonts w:ascii="Times New Roman" w:hAnsi="Times New Roman" w:cs="Times New Roman"/>
          <w:sz w:val="12"/>
          <w:szCs w:val="12"/>
        </w:rPr>
      </w:pPr>
      <w:r w:rsidRPr="00724399">
        <w:rPr>
          <w:rFonts w:ascii="Times New Roman" w:hAnsi="Times New Roman" w:cs="Times New Roman"/>
          <w:sz w:val="12"/>
          <w:szCs w:val="12"/>
        </w:rPr>
        <w:t xml:space="preserve">О внесении изменений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724399">
        <w:rPr>
          <w:rFonts w:ascii="Times New Roman" w:hAnsi="Times New Roman" w:cs="Times New Roman"/>
          <w:sz w:val="12"/>
          <w:szCs w:val="12"/>
        </w:rPr>
        <w:t>боррелиоза</w:t>
      </w:r>
      <w:proofErr w:type="spellEnd"/>
      <w:r w:rsidRPr="00724399">
        <w:rPr>
          <w:rFonts w:ascii="Times New Roman" w:hAnsi="Times New Roman" w:cs="Times New Roman"/>
          <w:sz w:val="12"/>
          <w:szCs w:val="12"/>
        </w:rPr>
        <w:t xml:space="preserve">  на территории муниципального района Сергиевский на 2019-2021 гг.»</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proofErr w:type="gramStart"/>
      <w:r w:rsidRPr="00724399">
        <w:rPr>
          <w:rFonts w:ascii="Times New Roman"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26.04.2010 N 38 "Об утверждении СП 3.1.7.2614-10" (вместе с "СП 3.1.7.2614-10.</w:t>
      </w:r>
      <w:proofErr w:type="gramEnd"/>
      <w:r w:rsidRPr="00724399">
        <w:rPr>
          <w:rFonts w:ascii="Times New Roman" w:hAnsi="Times New Roman" w:cs="Times New Roman"/>
          <w:sz w:val="12"/>
          <w:szCs w:val="12"/>
        </w:rPr>
        <w:t xml:space="preserve"> Профилактика геморрагической лихорадки с почечным синдромом. Санитарно-эпидемиологические правила"), Уставом муниципального района Сергиевский Самарской области, в целях уточнения объектов финансирования проводимых программных мероприятий, администрация муниципально</w:t>
      </w:r>
      <w:r>
        <w:rPr>
          <w:rFonts w:ascii="Times New Roman" w:hAnsi="Times New Roman" w:cs="Times New Roman"/>
          <w:sz w:val="12"/>
          <w:szCs w:val="12"/>
        </w:rPr>
        <w:t>го района Сергиевский</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sidRPr="00724399">
        <w:rPr>
          <w:rFonts w:ascii="Times New Roman" w:hAnsi="Times New Roman" w:cs="Times New Roman"/>
          <w:sz w:val="12"/>
          <w:szCs w:val="12"/>
        </w:rPr>
        <w:t xml:space="preserve">1. Внести изменения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724399">
        <w:rPr>
          <w:rFonts w:ascii="Times New Roman" w:hAnsi="Times New Roman" w:cs="Times New Roman"/>
          <w:sz w:val="12"/>
          <w:szCs w:val="12"/>
        </w:rPr>
        <w:t>боррелиоза</w:t>
      </w:r>
      <w:proofErr w:type="spellEnd"/>
      <w:r w:rsidRPr="00724399">
        <w:rPr>
          <w:rFonts w:ascii="Times New Roman" w:hAnsi="Times New Roman" w:cs="Times New Roman"/>
          <w:sz w:val="12"/>
          <w:szCs w:val="12"/>
        </w:rPr>
        <w:t xml:space="preserve">  на территории муниципального района Сергиевский на 2019-2021 </w:t>
      </w:r>
      <w:proofErr w:type="spellStart"/>
      <w:proofErr w:type="gramStart"/>
      <w:r w:rsidRPr="00724399">
        <w:rPr>
          <w:rFonts w:ascii="Times New Roman" w:hAnsi="Times New Roman" w:cs="Times New Roman"/>
          <w:sz w:val="12"/>
          <w:szCs w:val="12"/>
        </w:rPr>
        <w:t>гг</w:t>
      </w:r>
      <w:proofErr w:type="spellEnd"/>
      <w:proofErr w:type="gramEnd"/>
      <w:r w:rsidRPr="00724399">
        <w:rPr>
          <w:rFonts w:ascii="Times New Roman" w:hAnsi="Times New Roman" w:cs="Times New Roman"/>
          <w:sz w:val="12"/>
          <w:szCs w:val="12"/>
        </w:rPr>
        <w:t>» (далее - Программа) следующего содержания:</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sidRPr="00724399">
        <w:rPr>
          <w:rFonts w:ascii="Times New Roman" w:hAnsi="Times New Roman" w:cs="Times New Roman"/>
          <w:sz w:val="12"/>
          <w:szCs w:val="12"/>
        </w:rPr>
        <w:t xml:space="preserve">1.1. В паспорте Программы позицию «Объёмы и источники финансирования муниципальной программы » слова «Общий объем финансирования муниципальной программы составит– 5120,24148  тыс. руб., в том числе по годам: 2019 г- 1630,32240  </w:t>
      </w:r>
      <w:proofErr w:type="spellStart"/>
      <w:r w:rsidRPr="00724399">
        <w:rPr>
          <w:rFonts w:ascii="Times New Roman" w:hAnsi="Times New Roman" w:cs="Times New Roman"/>
          <w:sz w:val="12"/>
          <w:szCs w:val="12"/>
        </w:rPr>
        <w:t>тыс</w:t>
      </w:r>
      <w:proofErr w:type="gramStart"/>
      <w:r w:rsidRPr="00724399">
        <w:rPr>
          <w:rFonts w:ascii="Times New Roman" w:hAnsi="Times New Roman" w:cs="Times New Roman"/>
          <w:sz w:val="12"/>
          <w:szCs w:val="12"/>
        </w:rPr>
        <w:t>.р</w:t>
      </w:r>
      <w:proofErr w:type="gramEnd"/>
      <w:r w:rsidRPr="00724399">
        <w:rPr>
          <w:rFonts w:ascii="Times New Roman" w:hAnsi="Times New Roman" w:cs="Times New Roman"/>
          <w:sz w:val="12"/>
          <w:szCs w:val="12"/>
        </w:rPr>
        <w:t>уб</w:t>
      </w:r>
      <w:proofErr w:type="spellEnd"/>
      <w:r w:rsidRPr="00724399">
        <w:rPr>
          <w:rFonts w:ascii="Times New Roman" w:hAnsi="Times New Roman" w:cs="Times New Roman"/>
          <w:sz w:val="12"/>
          <w:szCs w:val="12"/>
        </w:rPr>
        <w:t xml:space="preserve">.; 2020 г-1988,6432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 xml:space="preserve">.; 2021г- 1501,27588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 xml:space="preserve">.»  заменить словами «Общий объем финансирования муниципальной программы составит– 5251,62846  тыс. руб., в том числе по годам: 2019 г- 1630,32240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 xml:space="preserve">.; -2120,03018  </w:t>
      </w:r>
      <w:proofErr w:type="spellStart"/>
      <w:r w:rsidRPr="00724399">
        <w:rPr>
          <w:rFonts w:ascii="Times New Roman" w:hAnsi="Times New Roman" w:cs="Times New Roman"/>
          <w:sz w:val="12"/>
          <w:szCs w:val="12"/>
        </w:rPr>
        <w:t>тыс</w:t>
      </w:r>
      <w:proofErr w:type="gramStart"/>
      <w:r w:rsidRPr="00724399">
        <w:rPr>
          <w:rFonts w:ascii="Times New Roman" w:hAnsi="Times New Roman" w:cs="Times New Roman"/>
          <w:sz w:val="12"/>
          <w:szCs w:val="12"/>
        </w:rPr>
        <w:t>.р</w:t>
      </w:r>
      <w:proofErr w:type="gramEnd"/>
      <w:r w:rsidRPr="00724399">
        <w:rPr>
          <w:rFonts w:ascii="Times New Roman" w:hAnsi="Times New Roman" w:cs="Times New Roman"/>
          <w:sz w:val="12"/>
          <w:szCs w:val="12"/>
        </w:rPr>
        <w:t>уб</w:t>
      </w:r>
      <w:proofErr w:type="spellEnd"/>
      <w:r w:rsidRPr="00724399">
        <w:rPr>
          <w:rFonts w:ascii="Times New Roman" w:hAnsi="Times New Roman" w:cs="Times New Roman"/>
          <w:sz w:val="12"/>
          <w:szCs w:val="12"/>
        </w:rPr>
        <w:t xml:space="preserve">.; 2021г- 1501,27588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sidRPr="00724399">
        <w:rPr>
          <w:rFonts w:ascii="Times New Roman" w:hAnsi="Times New Roman" w:cs="Times New Roman"/>
          <w:sz w:val="12"/>
          <w:szCs w:val="12"/>
        </w:rPr>
        <w:t xml:space="preserve">1.2. В разделе V Программы «Обоснование ресурсного обеспечения Программы» слова  «Общий объем финансирования муниципальной программы составит– 5120,24148  тыс. руб., в том числе по годам: 2019 г- 1630,32240  </w:t>
      </w:r>
      <w:proofErr w:type="spellStart"/>
      <w:r w:rsidRPr="00724399">
        <w:rPr>
          <w:rFonts w:ascii="Times New Roman" w:hAnsi="Times New Roman" w:cs="Times New Roman"/>
          <w:sz w:val="12"/>
          <w:szCs w:val="12"/>
        </w:rPr>
        <w:t>тыс</w:t>
      </w:r>
      <w:proofErr w:type="gramStart"/>
      <w:r w:rsidRPr="00724399">
        <w:rPr>
          <w:rFonts w:ascii="Times New Roman" w:hAnsi="Times New Roman" w:cs="Times New Roman"/>
          <w:sz w:val="12"/>
          <w:szCs w:val="12"/>
        </w:rPr>
        <w:t>.р</w:t>
      </w:r>
      <w:proofErr w:type="gramEnd"/>
      <w:r w:rsidRPr="00724399">
        <w:rPr>
          <w:rFonts w:ascii="Times New Roman" w:hAnsi="Times New Roman" w:cs="Times New Roman"/>
          <w:sz w:val="12"/>
          <w:szCs w:val="12"/>
        </w:rPr>
        <w:t>уб</w:t>
      </w:r>
      <w:proofErr w:type="spellEnd"/>
      <w:r w:rsidRPr="00724399">
        <w:rPr>
          <w:rFonts w:ascii="Times New Roman" w:hAnsi="Times New Roman" w:cs="Times New Roman"/>
          <w:sz w:val="12"/>
          <w:szCs w:val="12"/>
        </w:rPr>
        <w:t xml:space="preserve">.; 2020 г-1988,6432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 xml:space="preserve">.; 2021г- 1501,27588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 xml:space="preserve">.»  заменить словами «Общий объем финансирования муниципальной программы составит– 5251,62846  тыс. руб., в том числе по годам: 2019 г- 1630,32240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 xml:space="preserve">.; 2020 г-2120,03018 </w:t>
      </w:r>
      <w:proofErr w:type="spellStart"/>
      <w:r w:rsidRPr="00724399">
        <w:rPr>
          <w:rFonts w:ascii="Times New Roman" w:hAnsi="Times New Roman" w:cs="Times New Roman"/>
          <w:sz w:val="12"/>
          <w:szCs w:val="12"/>
        </w:rPr>
        <w:t>тыс</w:t>
      </w:r>
      <w:proofErr w:type="gramStart"/>
      <w:r w:rsidRPr="00724399">
        <w:rPr>
          <w:rFonts w:ascii="Times New Roman" w:hAnsi="Times New Roman" w:cs="Times New Roman"/>
          <w:sz w:val="12"/>
          <w:szCs w:val="12"/>
        </w:rPr>
        <w:t>.р</w:t>
      </w:r>
      <w:proofErr w:type="gramEnd"/>
      <w:r w:rsidRPr="00724399">
        <w:rPr>
          <w:rFonts w:ascii="Times New Roman" w:hAnsi="Times New Roman" w:cs="Times New Roman"/>
          <w:sz w:val="12"/>
          <w:szCs w:val="12"/>
        </w:rPr>
        <w:t>уб</w:t>
      </w:r>
      <w:proofErr w:type="spellEnd"/>
      <w:r w:rsidRPr="00724399">
        <w:rPr>
          <w:rFonts w:ascii="Times New Roman" w:hAnsi="Times New Roman" w:cs="Times New Roman"/>
          <w:sz w:val="12"/>
          <w:szCs w:val="12"/>
        </w:rPr>
        <w:t xml:space="preserve">.; 2021г- 1501,27588  </w:t>
      </w:r>
      <w:proofErr w:type="spellStart"/>
      <w:r w:rsidRPr="00724399">
        <w:rPr>
          <w:rFonts w:ascii="Times New Roman" w:hAnsi="Times New Roman" w:cs="Times New Roman"/>
          <w:sz w:val="12"/>
          <w:szCs w:val="12"/>
        </w:rPr>
        <w:t>тыс.руб</w:t>
      </w:r>
      <w:proofErr w:type="spellEnd"/>
      <w:r w:rsidRPr="00724399">
        <w:rPr>
          <w:rFonts w:ascii="Times New Roman" w:hAnsi="Times New Roman" w:cs="Times New Roman"/>
          <w:sz w:val="12"/>
          <w:szCs w:val="12"/>
        </w:rPr>
        <w:t>.».</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sidRPr="00724399">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sidRPr="00724399">
        <w:rPr>
          <w:rFonts w:ascii="Times New Roman" w:hAnsi="Times New Roman" w:cs="Times New Roman"/>
          <w:sz w:val="12"/>
          <w:szCs w:val="12"/>
        </w:rPr>
        <w:t>2. Опубликовать настоящее постановление в газете «Сергиевский вестник».</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sidRPr="00724399">
        <w:rPr>
          <w:rFonts w:ascii="Times New Roman" w:hAnsi="Times New Roman" w:cs="Times New Roman"/>
          <w:sz w:val="12"/>
          <w:szCs w:val="12"/>
        </w:rPr>
        <w:t>3. Настоящее постановление вступает в силу со дня его официального опубликования.</w:t>
      </w:r>
    </w:p>
    <w:p w:rsidR="00724399" w:rsidRPr="00724399" w:rsidRDefault="00724399" w:rsidP="00724399">
      <w:pPr>
        <w:tabs>
          <w:tab w:val="left" w:pos="284"/>
        </w:tabs>
        <w:spacing w:after="0" w:line="240" w:lineRule="auto"/>
        <w:ind w:firstLine="284"/>
        <w:jc w:val="both"/>
        <w:rPr>
          <w:rFonts w:ascii="Times New Roman" w:hAnsi="Times New Roman" w:cs="Times New Roman"/>
          <w:sz w:val="12"/>
          <w:szCs w:val="12"/>
        </w:rPr>
      </w:pPr>
      <w:r w:rsidRPr="00724399">
        <w:rPr>
          <w:rFonts w:ascii="Times New Roman" w:hAnsi="Times New Roman" w:cs="Times New Roman"/>
          <w:sz w:val="12"/>
          <w:szCs w:val="12"/>
        </w:rPr>
        <w:t xml:space="preserve">4. </w:t>
      </w:r>
      <w:proofErr w:type="gramStart"/>
      <w:r w:rsidRPr="00724399">
        <w:rPr>
          <w:rFonts w:ascii="Times New Roman" w:hAnsi="Times New Roman" w:cs="Times New Roman"/>
          <w:sz w:val="12"/>
          <w:szCs w:val="12"/>
        </w:rPr>
        <w:t>Контроль за</w:t>
      </w:r>
      <w:proofErr w:type="gramEnd"/>
      <w:r w:rsidRPr="0072439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724399">
        <w:rPr>
          <w:rFonts w:ascii="Times New Roman" w:hAnsi="Times New Roman" w:cs="Times New Roman"/>
          <w:sz w:val="12"/>
          <w:szCs w:val="12"/>
        </w:rPr>
        <w:t>Заб</w:t>
      </w:r>
      <w:r>
        <w:rPr>
          <w:rFonts w:ascii="Times New Roman" w:hAnsi="Times New Roman" w:cs="Times New Roman"/>
          <w:sz w:val="12"/>
          <w:szCs w:val="12"/>
        </w:rPr>
        <w:t>олотина</w:t>
      </w:r>
      <w:proofErr w:type="spellEnd"/>
      <w:r>
        <w:rPr>
          <w:rFonts w:ascii="Times New Roman" w:hAnsi="Times New Roman" w:cs="Times New Roman"/>
          <w:sz w:val="12"/>
          <w:szCs w:val="12"/>
        </w:rPr>
        <w:t xml:space="preserve"> С.Г.</w:t>
      </w:r>
    </w:p>
    <w:p w:rsidR="00724399" w:rsidRPr="00724399" w:rsidRDefault="00724399" w:rsidP="00724399">
      <w:pPr>
        <w:tabs>
          <w:tab w:val="left" w:pos="284"/>
        </w:tabs>
        <w:spacing w:after="0" w:line="240" w:lineRule="auto"/>
        <w:ind w:firstLine="284"/>
        <w:jc w:val="right"/>
        <w:rPr>
          <w:rFonts w:ascii="Times New Roman" w:hAnsi="Times New Roman" w:cs="Times New Roman"/>
          <w:sz w:val="12"/>
          <w:szCs w:val="12"/>
        </w:rPr>
      </w:pPr>
      <w:r w:rsidRPr="00724399">
        <w:rPr>
          <w:rFonts w:ascii="Times New Roman" w:hAnsi="Times New Roman" w:cs="Times New Roman"/>
          <w:sz w:val="12"/>
          <w:szCs w:val="12"/>
        </w:rPr>
        <w:t>Глава муниципального района Сергиевский</w:t>
      </w:r>
    </w:p>
    <w:p w:rsidR="00724399" w:rsidRDefault="00724399" w:rsidP="00724399">
      <w:pPr>
        <w:tabs>
          <w:tab w:val="left" w:pos="284"/>
        </w:tabs>
        <w:spacing w:after="0" w:line="240" w:lineRule="auto"/>
        <w:ind w:firstLine="284"/>
        <w:jc w:val="right"/>
        <w:rPr>
          <w:rFonts w:ascii="Times New Roman" w:hAnsi="Times New Roman" w:cs="Times New Roman"/>
          <w:sz w:val="12"/>
          <w:szCs w:val="12"/>
        </w:rPr>
      </w:pPr>
      <w:r w:rsidRPr="00724399">
        <w:rPr>
          <w:rFonts w:ascii="Times New Roman" w:hAnsi="Times New Roman" w:cs="Times New Roman"/>
          <w:sz w:val="12"/>
          <w:szCs w:val="12"/>
        </w:rPr>
        <w:tab/>
      </w:r>
      <w:r w:rsidRPr="00724399">
        <w:rPr>
          <w:rFonts w:ascii="Times New Roman" w:hAnsi="Times New Roman" w:cs="Times New Roman"/>
          <w:sz w:val="12"/>
          <w:szCs w:val="12"/>
        </w:rPr>
        <w:tab/>
        <w:t>А. А. Веселов</w:t>
      </w:r>
    </w:p>
    <w:p w:rsidR="00724399" w:rsidRDefault="00724399" w:rsidP="00724399">
      <w:pPr>
        <w:tabs>
          <w:tab w:val="left" w:pos="284"/>
        </w:tabs>
        <w:spacing w:after="0" w:line="240" w:lineRule="auto"/>
        <w:ind w:firstLine="284"/>
        <w:jc w:val="right"/>
        <w:rPr>
          <w:rFonts w:ascii="Times New Roman" w:hAnsi="Times New Roman" w:cs="Times New Roman"/>
          <w:sz w:val="12"/>
          <w:szCs w:val="12"/>
        </w:rPr>
      </w:pPr>
      <w:r w:rsidRPr="00724399">
        <w:rPr>
          <w:rFonts w:ascii="Times New Roman" w:hAnsi="Times New Roman" w:cs="Times New Roman"/>
          <w:sz w:val="12"/>
          <w:szCs w:val="12"/>
        </w:rPr>
        <w:t>Приложение №1</w:t>
      </w:r>
    </w:p>
    <w:p w:rsidR="00724399" w:rsidRDefault="00724399" w:rsidP="00724399">
      <w:pPr>
        <w:tabs>
          <w:tab w:val="left" w:pos="284"/>
        </w:tabs>
        <w:spacing w:after="0" w:line="240" w:lineRule="auto"/>
        <w:ind w:firstLine="284"/>
        <w:jc w:val="right"/>
        <w:rPr>
          <w:rFonts w:ascii="Times New Roman" w:hAnsi="Times New Roman" w:cs="Times New Roman"/>
          <w:sz w:val="12"/>
          <w:szCs w:val="12"/>
        </w:rPr>
      </w:pPr>
      <w:r w:rsidRPr="00724399">
        <w:rPr>
          <w:rFonts w:ascii="Times New Roman" w:hAnsi="Times New Roman" w:cs="Times New Roman"/>
          <w:sz w:val="12"/>
          <w:szCs w:val="12"/>
        </w:rPr>
        <w:t xml:space="preserve"> к постановлению администрации</w:t>
      </w:r>
    </w:p>
    <w:p w:rsidR="00724399" w:rsidRDefault="00724399" w:rsidP="00724399">
      <w:pPr>
        <w:tabs>
          <w:tab w:val="left" w:pos="284"/>
        </w:tabs>
        <w:spacing w:after="0" w:line="240" w:lineRule="auto"/>
        <w:ind w:firstLine="284"/>
        <w:jc w:val="right"/>
        <w:rPr>
          <w:rFonts w:ascii="Times New Roman" w:hAnsi="Times New Roman" w:cs="Times New Roman"/>
          <w:sz w:val="12"/>
          <w:szCs w:val="12"/>
        </w:rPr>
      </w:pPr>
      <w:r w:rsidRPr="00724399">
        <w:rPr>
          <w:rFonts w:ascii="Times New Roman" w:hAnsi="Times New Roman" w:cs="Times New Roman"/>
          <w:sz w:val="12"/>
          <w:szCs w:val="12"/>
        </w:rPr>
        <w:t xml:space="preserve"> муниципального района Сергиевский </w:t>
      </w:r>
    </w:p>
    <w:p w:rsidR="00724399" w:rsidRPr="00724399" w:rsidRDefault="00724399" w:rsidP="00724399">
      <w:pPr>
        <w:tabs>
          <w:tab w:val="left" w:pos="284"/>
        </w:tabs>
        <w:spacing w:after="0" w:line="240" w:lineRule="auto"/>
        <w:ind w:firstLine="284"/>
        <w:jc w:val="right"/>
        <w:rPr>
          <w:rFonts w:ascii="Times New Roman" w:hAnsi="Times New Roman" w:cs="Times New Roman"/>
          <w:sz w:val="12"/>
          <w:szCs w:val="12"/>
        </w:rPr>
      </w:pPr>
      <w:r w:rsidRPr="00724399">
        <w:rPr>
          <w:rFonts w:ascii="Times New Roman" w:hAnsi="Times New Roman" w:cs="Times New Roman"/>
          <w:sz w:val="12"/>
          <w:szCs w:val="12"/>
        </w:rPr>
        <w:t>от «15» сентября 2020г. №1024</w:t>
      </w:r>
    </w:p>
    <w:p w:rsidR="00724399" w:rsidRDefault="00724399" w:rsidP="00724399">
      <w:pPr>
        <w:tabs>
          <w:tab w:val="left" w:pos="284"/>
        </w:tabs>
        <w:spacing w:after="0" w:line="240" w:lineRule="auto"/>
        <w:ind w:firstLine="284"/>
        <w:jc w:val="center"/>
        <w:rPr>
          <w:rFonts w:ascii="Times New Roman" w:hAnsi="Times New Roman" w:cs="Times New Roman"/>
          <w:sz w:val="12"/>
          <w:szCs w:val="12"/>
        </w:rPr>
      </w:pPr>
      <w:r w:rsidRPr="00724399">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Style w:val="afa"/>
        <w:tblW w:w="5000" w:type="pct"/>
        <w:tblLayout w:type="fixed"/>
        <w:tblLook w:val="04A0" w:firstRow="1" w:lastRow="0" w:firstColumn="1" w:lastColumn="0" w:noHBand="0" w:noVBand="1"/>
      </w:tblPr>
      <w:tblGrid>
        <w:gridCol w:w="392"/>
        <w:gridCol w:w="2125"/>
        <w:gridCol w:w="1135"/>
        <w:gridCol w:w="991"/>
        <w:gridCol w:w="427"/>
        <w:gridCol w:w="425"/>
        <w:gridCol w:w="425"/>
        <w:gridCol w:w="1809"/>
      </w:tblGrid>
      <w:tr w:rsidR="00724399" w:rsidTr="0051311D">
        <w:tc>
          <w:tcPr>
            <w:tcW w:w="254" w:type="pct"/>
            <w:vMerge w:val="restar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 xml:space="preserve">№ </w:t>
            </w:r>
            <w:proofErr w:type="gramStart"/>
            <w:r w:rsidRPr="00724399">
              <w:rPr>
                <w:rFonts w:ascii="Times New Roman" w:hAnsi="Times New Roman" w:cs="Times New Roman"/>
                <w:sz w:val="12"/>
                <w:szCs w:val="12"/>
              </w:rPr>
              <w:t>п</w:t>
            </w:r>
            <w:proofErr w:type="gramEnd"/>
            <w:r w:rsidRPr="00724399">
              <w:rPr>
                <w:rFonts w:ascii="Times New Roman" w:hAnsi="Times New Roman" w:cs="Times New Roman"/>
                <w:sz w:val="12"/>
                <w:szCs w:val="12"/>
              </w:rPr>
              <w:t>/п</w:t>
            </w:r>
          </w:p>
        </w:tc>
        <w:tc>
          <w:tcPr>
            <w:tcW w:w="1375" w:type="pct"/>
            <w:vMerge w:val="restar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Наименование мероприятий</w:t>
            </w:r>
          </w:p>
        </w:tc>
        <w:tc>
          <w:tcPr>
            <w:tcW w:w="734" w:type="pct"/>
            <w:vMerge w:val="restar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Источники финансирования</w:t>
            </w:r>
          </w:p>
        </w:tc>
        <w:tc>
          <w:tcPr>
            <w:tcW w:w="1467" w:type="pct"/>
            <w:gridSpan w:val="4"/>
          </w:tcPr>
          <w:p w:rsidR="00724399" w:rsidRPr="00724399" w:rsidRDefault="00724399" w:rsidP="00724399">
            <w:pPr>
              <w:tabs>
                <w:tab w:val="left" w:pos="284"/>
              </w:tabs>
              <w:jc w:val="center"/>
              <w:rPr>
                <w:rFonts w:ascii="Times New Roman" w:hAnsi="Times New Roman" w:cs="Times New Roman"/>
                <w:sz w:val="12"/>
                <w:szCs w:val="12"/>
              </w:rPr>
            </w:pPr>
            <w:r w:rsidRPr="00724399">
              <w:rPr>
                <w:rFonts w:ascii="Times New Roman" w:hAnsi="Times New Roman" w:cs="Times New Roman"/>
                <w:sz w:val="12"/>
                <w:szCs w:val="12"/>
              </w:rPr>
              <w:t>Сроки и объемы проводимых мероприятий</w:t>
            </w:r>
          </w:p>
        </w:tc>
        <w:tc>
          <w:tcPr>
            <w:tcW w:w="1170" w:type="pct"/>
            <w:vMerge w:val="restart"/>
          </w:tcPr>
          <w:p w:rsidR="00724399" w:rsidRPr="00724399" w:rsidRDefault="00724399" w:rsidP="00724399">
            <w:pPr>
              <w:tabs>
                <w:tab w:val="left" w:pos="284"/>
              </w:tabs>
              <w:jc w:val="center"/>
              <w:rPr>
                <w:rFonts w:ascii="Times New Roman" w:hAnsi="Times New Roman" w:cs="Times New Roman"/>
                <w:sz w:val="12"/>
                <w:szCs w:val="12"/>
              </w:rPr>
            </w:pPr>
            <w:r w:rsidRPr="00724399">
              <w:rPr>
                <w:rFonts w:ascii="Times New Roman" w:hAnsi="Times New Roman" w:cs="Times New Roman"/>
                <w:sz w:val="12"/>
                <w:szCs w:val="12"/>
              </w:rPr>
              <w:t>Исполнитель мероприятия</w:t>
            </w:r>
          </w:p>
        </w:tc>
      </w:tr>
      <w:tr w:rsidR="00724399" w:rsidTr="0051311D">
        <w:tc>
          <w:tcPr>
            <w:tcW w:w="254" w:type="pct"/>
            <w:vMerge/>
            <w:vAlign w:val="center"/>
          </w:tcPr>
          <w:p w:rsidR="00724399" w:rsidRPr="00724399" w:rsidRDefault="00724399" w:rsidP="00724399">
            <w:pPr>
              <w:rPr>
                <w:rFonts w:ascii="Times New Roman" w:hAnsi="Times New Roman" w:cs="Times New Roman"/>
                <w:sz w:val="12"/>
                <w:szCs w:val="12"/>
              </w:rPr>
            </w:pPr>
          </w:p>
        </w:tc>
        <w:tc>
          <w:tcPr>
            <w:tcW w:w="1375" w:type="pct"/>
            <w:vMerge/>
            <w:vAlign w:val="center"/>
          </w:tcPr>
          <w:p w:rsidR="00724399" w:rsidRPr="00724399" w:rsidRDefault="00724399" w:rsidP="00724399">
            <w:pPr>
              <w:rPr>
                <w:rFonts w:ascii="Times New Roman" w:hAnsi="Times New Roman" w:cs="Times New Roman"/>
                <w:sz w:val="12"/>
                <w:szCs w:val="12"/>
              </w:rPr>
            </w:pPr>
          </w:p>
        </w:tc>
        <w:tc>
          <w:tcPr>
            <w:tcW w:w="734" w:type="pct"/>
            <w:vMerge/>
            <w:vAlign w:val="center"/>
          </w:tcPr>
          <w:p w:rsidR="00724399" w:rsidRPr="00724399" w:rsidRDefault="00724399" w:rsidP="00724399">
            <w:pPr>
              <w:rPr>
                <w:rFonts w:ascii="Times New Roman" w:hAnsi="Times New Roman" w:cs="Times New Roman"/>
                <w:sz w:val="12"/>
                <w:szCs w:val="12"/>
              </w:rPr>
            </w:pPr>
          </w:p>
        </w:tc>
        <w:tc>
          <w:tcPr>
            <w:tcW w:w="641" w:type="pct"/>
            <w:vMerge w:val="restar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Период</w:t>
            </w:r>
          </w:p>
        </w:tc>
        <w:tc>
          <w:tcPr>
            <w:tcW w:w="826" w:type="pct"/>
            <w:gridSpan w:val="3"/>
          </w:tcPr>
          <w:p w:rsidR="00724399" w:rsidRPr="00724399" w:rsidRDefault="00724399" w:rsidP="00724399">
            <w:pPr>
              <w:tabs>
                <w:tab w:val="left" w:pos="284"/>
              </w:tabs>
              <w:jc w:val="center"/>
              <w:rPr>
                <w:rFonts w:ascii="Times New Roman" w:hAnsi="Times New Roman" w:cs="Times New Roman"/>
                <w:sz w:val="12"/>
                <w:szCs w:val="12"/>
              </w:rPr>
            </w:pPr>
            <w:r w:rsidRPr="00724399">
              <w:rPr>
                <w:rFonts w:ascii="Times New Roman" w:hAnsi="Times New Roman" w:cs="Times New Roman"/>
                <w:sz w:val="12"/>
                <w:szCs w:val="12"/>
              </w:rPr>
              <w:t xml:space="preserve">Объем финансирования в </w:t>
            </w:r>
            <w:proofErr w:type="spellStart"/>
            <w:r w:rsidRPr="00724399">
              <w:rPr>
                <w:rFonts w:ascii="Times New Roman" w:hAnsi="Times New Roman" w:cs="Times New Roman"/>
                <w:sz w:val="12"/>
                <w:szCs w:val="12"/>
              </w:rPr>
              <w:t>тыс</w:t>
            </w:r>
            <w:proofErr w:type="gramStart"/>
            <w:r w:rsidRPr="00724399">
              <w:rPr>
                <w:rFonts w:ascii="Times New Roman" w:hAnsi="Times New Roman" w:cs="Times New Roman"/>
                <w:sz w:val="12"/>
                <w:szCs w:val="12"/>
              </w:rPr>
              <w:t>.р</w:t>
            </w:r>
            <w:proofErr w:type="gramEnd"/>
            <w:r w:rsidRPr="00724399">
              <w:rPr>
                <w:rFonts w:ascii="Times New Roman" w:hAnsi="Times New Roman" w:cs="Times New Roman"/>
                <w:sz w:val="12"/>
                <w:szCs w:val="12"/>
              </w:rPr>
              <w:t>уб</w:t>
            </w:r>
            <w:proofErr w:type="spellEnd"/>
            <w:r w:rsidRPr="00724399">
              <w:rPr>
                <w:rFonts w:ascii="Times New Roman" w:hAnsi="Times New Roman" w:cs="Times New Roman"/>
                <w:sz w:val="12"/>
                <w:szCs w:val="12"/>
              </w:rPr>
              <w:t>(*)</w:t>
            </w:r>
          </w:p>
        </w:tc>
        <w:tc>
          <w:tcPr>
            <w:tcW w:w="1170" w:type="pct"/>
            <w:vMerge/>
          </w:tcPr>
          <w:p w:rsidR="00724399" w:rsidRPr="00724399" w:rsidRDefault="00724399" w:rsidP="00724399">
            <w:pPr>
              <w:tabs>
                <w:tab w:val="left" w:pos="284"/>
              </w:tabs>
              <w:jc w:val="center"/>
              <w:rPr>
                <w:rFonts w:ascii="Times New Roman" w:hAnsi="Times New Roman" w:cs="Times New Roman"/>
                <w:sz w:val="12"/>
                <w:szCs w:val="12"/>
              </w:rPr>
            </w:pPr>
          </w:p>
        </w:tc>
      </w:tr>
      <w:tr w:rsidR="0051311D" w:rsidTr="0051311D">
        <w:trPr>
          <w:cantSplit/>
          <w:trHeight w:val="583"/>
        </w:trPr>
        <w:tc>
          <w:tcPr>
            <w:tcW w:w="254" w:type="pct"/>
            <w:vMerge/>
            <w:vAlign w:val="center"/>
          </w:tcPr>
          <w:p w:rsidR="00724399" w:rsidRPr="00724399" w:rsidRDefault="00724399" w:rsidP="00724399">
            <w:pPr>
              <w:rPr>
                <w:rFonts w:ascii="Times New Roman" w:hAnsi="Times New Roman" w:cs="Times New Roman"/>
                <w:sz w:val="12"/>
                <w:szCs w:val="12"/>
              </w:rPr>
            </w:pPr>
          </w:p>
        </w:tc>
        <w:tc>
          <w:tcPr>
            <w:tcW w:w="1375" w:type="pct"/>
            <w:vMerge/>
            <w:vAlign w:val="center"/>
          </w:tcPr>
          <w:p w:rsidR="00724399" w:rsidRPr="00724399" w:rsidRDefault="00724399" w:rsidP="00724399">
            <w:pPr>
              <w:rPr>
                <w:rFonts w:ascii="Times New Roman" w:hAnsi="Times New Roman" w:cs="Times New Roman"/>
                <w:sz w:val="12"/>
                <w:szCs w:val="12"/>
              </w:rPr>
            </w:pPr>
          </w:p>
        </w:tc>
        <w:tc>
          <w:tcPr>
            <w:tcW w:w="734" w:type="pct"/>
            <w:vMerge/>
            <w:vAlign w:val="center"/>
          </w:tcPr>
          <w:p w:rsidR="00724399" w:rsidRPr="00724399" w:rsidRDefault="00724399" w:rsidP="00724399">
            <w:pPr>
              <w:rPr>
                <w:rFonts w:ascii="Times New Roman" w:hAnsi="Times New Roman" w:cs="Times New Roman"/>
                <w:sz w:val="12"/>
                <w:szCs w:val="12"/>
              </w:rPr>
            </w:pPr>
          </w:p>
        </w:tc>
        <w:tc>
          <w:tcPr>
            <w:tcW w:w="641" w:type="pct"/>
            <w:vMerge/>
            <w:vAlign w:val="center"/>
          </w:tcPr>
          <w:p w:rsidR="00724399" w:rsidRPr="00724399" w:rsidRDefault="00724399" w:rsidP="00724399">
            <w:pPr>
              <w:jc w:val="center"/>
              <w:rPr>
                <w:rFonts w:ascii="Times New Roman" w:hAnsi="Times New Roman" w:cs="Times New Roman"/>
                <w:sz w:val="12"/>
                <w:szCs w:val="12"/>
              </w:rPr>
            </w:pP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2019 г.</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2020 г.</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2021 г.</w:t>
            </w:r>
          </w:p>
        </w:tc>
        <w:tc>
          <w:tcPr>
            <w:tcW w:w="1170" w:type="pct"/>
            <w:vAlign w:val="center"/>
          </w:tcPr>
          <w:p w:rsidR="00724399" w:rsidRPr="00724399" w:rsidRDefault="00724399" w:rsidP="00724399">
            <w:pPr>
              <w:rPr>
                <w:rFonts w:ascii="Times New Roman" w:hAnsi="Times New Roman" w:cs="Times New Roman"/>
                <w:sz w:val="12"/>
                <w:szCs w:val="12"/>
              </w:rPr>
            </w:pPr>
          </w:p>
        </w:tc>
      </w:tr>
      <w:tr w:rsidR="0051311D" w:rsidTr="0051311D">
        <w:trPr>
          <w:cantSplit/>
          <w:trHeight w:val="1134"/>
        </w:trPr>
        <w:tc>
          <w:tcPr>
            <w:tcW w:w="254" w:type="pct"/>
          </w:tcPr>
          <w:p w:rsidR="00724399" w:rsidRPr="00724399" w:rsidRDefault="00724399" w:rsidP="00724399">
            <w:pPr>
              <w:rPr>
                <w:rFonts w:ascii="Times New Roman" w:hAnsi="Times New Roman" w:cs="Times New Roman"/>
                <w:sz w:val="12"/>
                <w:szCs w:val="12"/>
              </w:rPr>
            </w:pPr>
            <w:r>
              <w:rPr>
                <w:rFonts w:ascii="Times New Roman" w:hAnsi="Times New Roman" w:cs="Times New Roman"/>
                <w:sz w:val="12"/>
                <w:szCs w:val="12"/>
              </w:rPr>
              <w:t>1.1</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Рассмотрение на заседаниях санитарно-эпидемиологической комиссии вопросов по предупреждению заболеваемости ГЛПС,  клещевым энцефалитом и клещевым </w:t>
            </w:r>
            <w:proofErr w:type="spellStart"/>
            <w:r w:rsidRPr="00724399">
              <w:rPr>
                <w:sz w:val="12"/>
                <w:szCs w:val="12"/>
              </w:rPr>
              <w:t>боррелиозом</w:t>
            </w:r>
            <w:proofErr w:type="spellEnd"/>
            <w:r w:rsidRPr="00724399">
              <w:rPr>
                <w:sz w:val="12"/>
                <w:szCs w:val="12"/>
              </w:rPr>
              <w:t xml:space="preserve">  проведение, противоэпидемических мероприятий на случай возникновения групповых и массовых заболеваний.</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Финансирование не требуется</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по мере необходимости</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ТО Управления </w:t>
            </w:r>
            <w:proofErr w:type="spellStart"/>
            <w:r w:rsidRPr="00724399">
              <w:rPr>
                <w:rFonts w:ascii="Times New Roman" w:hAnsi="Times New Roman" w:cs="Times New Roman"/>
                <w:sz w:val="12"/>
                <w:szCs w:val="12"/>
              </w:rPr>
              <w:t>Роспотребнадзора</w:t>
            </w:r>
            <w:proofErr w:type="spellEnd"/>
            <w:r w:rsidRPr="00724399">
              <w:rPr>
                <w:rFonts w:ascii="Times New Roman" w:hAnsi="Times New Roman" w:cs="Times New Roman"/>
                <w:sz w:val="12"/>
                <w:szCs w:val="12"/>
              </w:rPr>
              <w:t xml:space="preserve"> по Самарской области в Сергиевском районе (по согласованию)</w:t>
            </w:r>
          </w:p>
        </w:tc>
      </w:tr>
      <w:tr w:rsidR="0051311D" w:rsidTr="0051311D">
        <w:trPr>
          <w:cantSplit/>
          <w:trHeight w:val="1134"/>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1.2</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724399">
              <w:rPr>
                <w:sz w:val="12"/>
                <w:szCs w:val="12"/>
              </w:rPr>
              <w:t>Роспотребнадзора</w:t>
            </w:r>
            <w:proofErr w:type="spellEnd"/>
            <w:r w:rsidRPr="00724399">
              <w:rPr>
                <w:sz w:val="12"/>
                <w:szCs w:val="12"/>
              </w:rPr>
              <w:t xml:space="preserve"> по Самарской области по Самарской области в Сергиевском районе, Администрации муниципального района Сергиевский. </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Финансирование не требуется</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ТО Управления </w:t>
            </w:r>
            <w:proofErr w:type="spellStart"/>
            <w:r w:rsidRPr="00724399">
              <w:rPr>
                <w:rFonts w:ascii="Times New Roman" w:hAnsi="Times New Roman" w:cs="Times New Roman"/>
                <w:sz w:val="12"/>
                <w:szCs w:val="12"/>
              </w:rPr>
              <w:t>Роспотребнадзора</w:t>
            </w:r>
            <w:proofErr w:type="spellEnd"/>
            <w:r w:rsidRPr="00724399">
              <w:rPr>
                <w:rFonts w:ascii="Times New Roman" w:hAnsi="Times New Roman" w:cs="Times New Roman"/>
                <w:sz w:val="12"/>
                <w:szCs w:val="12"/>
              </w:rPr>
              <w:t xml:space="preserve"> по Самарской области в Сергиевском район</w:t>
            </w:r>
            <w:proofErr w:type="gramStart"/>
            <w:r w:rsidRPr="00724399">
              <w:rPr>
                <w:rFonts w:ascii="Times New Roman" w:hAnsi="Times New Roman" w:cs="Times New Roman"/>
                <w:sz w:val="12"/>
                <w:szCs w:val="12"/>
              </w:rPr>
              <w:t>е(</w:t>
            </w:r>
            <w:proofErr w:type="gramEnd"/>
            <w:r w:rsidRPr="00724399">
              <w:rPr>
                <w:rFonts w:ascii="Times New Roman" w:hAnsi="Times New Roman" w:cs="Times New Roman"/>
                <w:sz w:val="12"/>
                <w:szCs w:val="12"/>
              </w:rPr>
              <w:t>по согласованию)</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ФБУЗ «Центр гигиены и эпидемиологии в Самарской области в Сергиевском районе» (по согласованию)</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ГБУЗ </w:t>
            </w:r>
            <w:proofErr w:type="gramStart"/>
            <w:r w:rsidRPr="00724399">
              <w:rPr>
                <w:rFonts w:ascii="Times New Roman" w:hAnsi="Times New Roman" w:cs="Times New Roman"/>
                <w:sz w:val="12"/>
                <w:szCs w:val="12"/>
              </w:rPr>
              <w:t>СО</w:t>
            </w:r>
            <w:proofErr w:type="gramEnd"/>
            <w:r w:rsidRPr="00724399">
              <w:rPr>
                <w:rFonts w:ascii="Times New Roman" w:hAnsi="Times New Roman" w:cs="Times New Roman"/>
                <w:sz w:val="12"/>
                <w:szCs w:val="12"/>
              </w:rPr>
              <w:t xml:space="preserve"> «Сергиевская ЦРБ» (по согласованию)</w:t>
            </w:r>
          </w:p>
        </w:tc>
      </w:tr>
      <w:tr w:rsidR="0051311D" w:rsidTr="0051311D">
        <w:trPr>
          <w:cantSplit/>
          <w:trHeight w:val="1134"/>
        </w:trPr>
        <w:tc>
          <w:tcPr>
            <w:tcW w:w="254" w:type="pct"/>
          </w:tcPr>
          <w:p w:rsidR="00724399" w:rsidRPr="00724399" w:rsidRDefault="00724399" w:rsidP="00724399">
            <w:pPr>
              <w:rPr>
                <w:rFonts w:ascii="Times New Roman" w:hAnsi="Times New Roman" w:cs="Times New Roman"/>
                <w:sz w:val="12"/>
                <w:szCs w:val="12"/>
              </w:rPr>
            </w:pPr>
            <w:r>
              <w:rPr>
                <w:rFonts w:ascii="Times New Roman" w:hAnsi="Times New Roman" w:cs="Times New Roman"/>
                <w:sz w:val="12"/>
                <w:szCs w:val="12"/>
              </w:rPr>
              <w:lastRenderedPageBreak/>
              <w:t>1.3</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Мониторинг заболеваемости  клещевым энцефалитом и клещевым  </w:t>
            </w:r>
            <w:proofErr w:type="spellStart"/>
            <w:r w:rsidRPr="00724399">
              <w:rPr>
                <w:sz w:val="12"/>
                <w:szCs w:val="12"/>
              </w:rPr>
              <w:t>боррелиозом</w:t>
            </w:r>
            <w:proofErr w:type="spellEnd"/>
            <w:r w:rsidRPr="00724399">
              <w:rPr>
                <w:sz w:val="12"/>
                <w:szCs w:val="12"/>
              </w:rPr>
              <w:t xml:space="preserve">  на территории муниципального района Сергиевский. </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Финансирование не требуется</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ТО Управления </w:t>
            </w:r>
            <w:proofErr w:type="spellStart"/>
            <w:r w:rsidRPr="00724399">
              <w:rPr>
                <w:rFonts w:ascii="Times New Roman" w:hAnsi="Times New Roman" w:cs="Times New Roman"/>
                <w:sz w:val="12"/>
                <w:szCs w:val="12"/>
              </w:rPr>
              <w:t>Роспотребнадзора</w:t>
            </w:r>
            <w:proofErr w:type="spellEnd"/>
            <w:r w:rsidRPr="00724399">
              <w:rPr>
                <w:rFonts w:ascii="Times New Roman" w:hAnsi="Times New Roman" w:cs="Times New Roman"/>
                <w:sz w:val="12"/>
                <w:szCs w:val="12"/>
              </w:rPr>
              <w:t xml:space="preserve"> по Самарской области в Сергиевском район</w:t>
            </w:r>
            <w:proofErr w:type="gramStart"/>
            <w:r w:rsidRPr="00724399">
              <w:rPr>
                <w:rFonts w:ascii="Times New Roman" w:hAnsi="Times New Roman" w:cs="Times New Roman"/>
                <w:sz w:val="12"/>
                <w:szCs w:val="12"/>
              </w:rPr>
              <w:t>е(</w:t>
            </w:r>
            <w:proofErr w:type="gramEnd"/>
            <w:r w:rsidRPr="00724399">
              <w:rPr>
                <w:rFonts w:ascii="Times New Roman" w:hAnsi="Times New Roman" w:cs="Times New Roman"/>
                <w:sz w:val="12"/>
                <w:szCs w:val="12"/>
              </w:rPr>
              <w:t>по согласованию)</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ФБУЗ «Центр гигиены и эпидемиологии в Самарской области в Сергиевском районе» (по согласованию)</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ГБУЗ </w:t>
            </w:r>
            <w:proofErr w:type="gramStart"/>
            <w:r w:rsidRPr="00724399">
              <w:rPr>
                <w:rFonts w:ascii="Times New Roman" w:hAnsi="Times New Roman" w:cs="Times New Roman"/>
                <w:sz w:val="12"/>
                <w:szCs w:val="12"/>
              </w:rPr>
              <w:t>СО</w:t>
            </w:r>
            <w:proofErr w:type="gramEnd"/>
            <w:r w:rsidRPr="00724399">
              <w:rPr>
                <w:rFonts w:ascii="Times New Roman" w:hAnsi="Times New Roman" w:cs="Times New Roman"/>
                <w:sz w:val="12"/>
                <w:szCs w:val="12"/>
              </w:rPr>
              <w:t xml:space="preserve"> «Сергиевская ЦРБ» (по согласованию)</w:t>
            </w:r>
          </w:p>
        </w:tc>
      </w:tr>
      <w:tr w:rsidR="0051311D" w:rsidTr="0051311D">
        <w:trPr>
          <w:cantSplit/>
          <w:trHeight w:val="1134"/>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1.4</w:t>
            </w:r>
          </w:p>
        </w:tc>
        <w:tc>
          <w:tcPr>
            <w:tcW w:w="1375" w:type="pct"/>
          </w:tcPr>
          <w:p w:rsidR="00724399" w:rsidRPr="00724399" w:rsidRDefault="00724399" w:rsidP="00724399">
            <w:pPr>
              <w:pStyle w:val="western"/>
              <w:snapToGrid w:val="0"/>
              <w:spacing w:before="0" w:after="0"/>
              <w:jc w:val="both"/>
              <w:rPr>
                <w:sz w:val="12"/>
                <w:szCs w:val="12"/>
              </w:rPr>
            </w:pPr>
            <w:proofErr w:type="gramStart"/>
            <w:r w:rsidRPr="00724399">
              <w:rPr>
                <w:sz w:val="12"/>
                <w:szCs w:val="12"/>
              </w:rPr>
              <w:t xml:space="preserve">Организация и систематическое  проведение дезинфекционных, дезинсекционных и </w:t>
            </w:r>
            <w:proofErr w:type="spellStart"/>
            <w:r w:rsidRPr="00724399">
              <w:rPr>
                <w:sz w:val="12"/>
                <w:szCs w:val="12"/>
              </w:rPr>
              <w:t>дератизационных</w:t>
            </w:r>
            <w:proofErr w:type="spellEnd"/>
            <w:r w:rsidRPr="00724399">
              <w:rPr>
                <w:sz w:val="12"/>
                <w:szCs w:val="12"/>
              </w:rPr>
              <w:t xml:space="preserve"> мероприятий в муниципальном районе Сергиевский  на объектах особого эпидемиологического значения: автовокзал, жилищный фонд, гостиницы, общежития, объекты коммунально-бытового обслуживания населения, кладбища, предприятия по сбору, транспортировке, переработке и утилизации ТБО, продовольственные и непродовольственные рынки, предприятия водоснабжения и канализации, ЛПУ, детские и подростковые учреждения, предприятия общественного питания, пищевой и перерабатывающей промышленности, животноводческие и птицеводческие хозяйства</w:t>
            </w:r>
            <w:proofErr w:type="gramEnd"/>
            <w:r w:rsidRPr="00724399">
              <w:rPr>
                <w:sz w:val="12"/>
                <w:szCs w:val="12"/>
              </w:rPr>
              <w:t>, объекты хранения, переработки зерна, круп, овощехранилища, объекты массового сосредоточения людей согласно СП 3.5.3.1129-02 «Санитарно-эпидемиологические требования к проведению дератизации»</w:t>
            </w:r>
          </w:p>
        </w:tc>
        <w:tc>
          <w:tcPr>
            <w:tcW w:w="734" w:type="pct"/>
          </w:tcPr>
          <w:p w:rsidR="00724399" w:rsidRPr="00724399" w:rsidRDefault="00724399" w:rsidP="00724399">
            <w:pPr>
              <w:pStyle w:val="western"/>
              <w:snapToGrid w:val="0"/>
              <w:spacing w:before="0" w:after="0"/>
              <w:jc w:val="center"/>
              <w:rPr>
                <w:sz w:val="12"/>
                <w:szCs w:val="12"/>
              </w:rPr>
            </w:pPr>
            <w:r w:rsidRPr="00724399">
              <w:rPr>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ежегодно</w:t>
            </w:r>
          </w:p>
        </w:tc>
        <w:tc>
          <w:tcPr>
            <w:tcW w:w="275"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ежегодно</w:t>
            </w:r>
          </w:p>
        </w:tc>
        <w:tc>
          <w:tcPr>
            <w:tcW w:w="275"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ежегодно</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Организации, учреждения, предприятия, независимо от ведомственной принадлежности и формы собственности</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Администрация муниципального района Сергиевский </w:t>
            </w:r>
          </w:p>
          <w:p w:rsidR="00724399" w:rsidRPr="00724399" w:rsidRDefault="00724399" w:rsidP="00724399">
            <w:pPr>
              <w:rPr>
                <w:rFonts w:ascii="Times New Roman" w:hAnsi="Times New Roman" w:cs="Times New Roman"/>
                <w:sz w:val="12"/>
                <w:szCs w:val="12"/>
              </w:rPr>
            </w:pPr>
          </w:p>
        </w:tc>
      </w:tr>
      <w:tr w:rsidR="0051311D" w:rsidTr="0051311D">
        <w:trPr>
          <w:cantSplit/>
          <w:trHeight w:val="300"/>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1.5</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Организация и систематическое  проведение </w:t>
            </w:r>
            <w:proofErr w:type="spellStart"/>
            <w:r w:rsidRPr="00724399">
              <w:rPr>
                <w:sz w:val="12"/>
                <w:szCs w:val="12"/>
              </w:rPr>
              <w:t>дератизационных</w:t>
            </w:r>
            <w:proofErr w:type="spellEnd"/>
            <w:r w:rsidRPr="00724399">
              <w:rPr>
                <w:sz w:val="12"/>
                <w:szCs w:val="12"/>
              </w:rPr>
              <w:t xml:space="preserve"> и дезинсекционных мероприятий в муниципальных учреждениях, подведомственных Администрации муниципального района Сергиевский.  </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Бюджет муниципального района Сергиевский</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1472,30916</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1676,30920</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1188,94188</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Администрация муниципального района Сергиевский</w:t>
            </w:r>
          </w:p>
        </w:tc>
      </w:tr>
      <w:tr w:rsidR="0051311D" w:rsidTr="0051311D">
        <w:trPr>
          <w:cantSplit/>
          <w:trHeight w:val="752"/>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1.6</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Проведение </w:t>
            </w:r>
            <w:proofErr w:type="spellStart"/>
            <w:r w:rsidRPr="00724399">
              <w:rPr>
                <w:sz w:val="12"/>
                <w:szCs w:val="12"/>
              </w:rPr>
              <w:t>акарицидной</w:t>
            </w:r>
            <w:proofErr w:type="spellEnd"/>
            <w:r w:rsidRPr="00724399">
              <w:rPr>
                <w:sz w:val="12"/>
                <w:szCs w:val="12"/>
              </w:rPr>
              <w:t xml:space="preserve"> обработки от клещей в образовательных учреждениях муниципального района Сергиевский. </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Бюджет муниципального района Сергиевский</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70,50665</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0,00000</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1170" w:type="pct"/>
          </w:tcPr>
          <w:p w:rsidR="00724399" w:rsidRPr="00724399" w:rsidRDefault="00724399" w:rsidP="00724399">
            <w:pPr>
              <w:rPr>
                <w:rFonts w:ascii="Times New Roman" w:hAnsi="Times New Roman" w:cs="Times New Roman"/>
                <w:sz w:val="12"/>
                <w:szCs w:val="12"/>
              </w:rPr>
            </w:pPr>
          </w:p>
        </w:tc>
      </w:tr>
      <w:tr w:rsidR="0051311D" w:rsidTr="0051311D">
        <w:trPr>
          <w:cantSplit/>
          <w:trHeight w:val="409"/>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1.7</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Проведение </w:t>
            </w:r>
            <w:proofErr w:type="spellStart"/>
            <w:r w:rsidRPr="00724399">
              <w:rPr>
                <w:sz w:val="12"/>
                <w:szCs w:val="12"/>
              </w:rPr>
              <w:t>акарицидной</w:t>
            </w:r>
            <w:proofErr w:type="spellEnd"/>
            <w:r w:rsidRPr="00724399">
              <w:rPr>
                <w:sz w:val="12"/>
                <w:szCs w:val="12"/>
              </w:rPr>
              <w:t xml:space="preserve">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Бюджет муниципального района Сергиевский</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87,50659</w:t>
            </w:r>
          </w:p>
        </w:tc>
        <w:tc>
          <w:tcPr>
            <w:tcW w:w="275"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312,33400</w:t>
            </w:r>
          </w:p>
        </w:tc>
        <w:tc>
          <w:tcPr>
            <w:tcW w:w="275"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312,33400</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Администрация муниципального района Сергиевский</w:t>
            </w:r>
          </w:p>
        </w:tc>
      </w:tr>
      <w:tr w:rsidR="0051311D" w:rsidTr="0051311D">
        <w:trPr>
          <w:cantSplit/>
          <w:trHeight w:val="1134"/>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lastRenderedPageBreak/>
              <w:t>1.8</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 </w:t>
            </w:r>
          </w:p>
        </w:tc>
        <w:tc>
          <w:tcPr>
            <w:tcW w:w="734" w:type="pct"/>
          </w:tcPr>
          <w:p w:rsidR="00724399" w:rsidRPr="00724399" w:rsidRDefault="00724399" w:rsidP="00724399">
            <w:pPr>
              <w:pStyle w:val="western"/>
              <w:snapToGrid w:val="0"/>
              <w:spacing w:before="0" w:after="0"/>
              <w:jc w:val="center"/>
              <w:rPr>
                <w:sz w:val="12"/>
                <w:szCs w:val="12"/>
              </w:rPr>
            </w:pPr>
            <w:r w:rsidRPr="00724399">
              <w:rPr>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ежегодно</w:t>
            </w:r>
          </w:p>
        </w:tc>
        <w:tc>
          <w:tcPr>
            <w:tcW w:w="275"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ежегодно</w:t>
            </w:r>
          </w:p>
        </w:tc>
        <w:tc>
          <w:tcPr>
            <w:tcW w:w="275" w:type="pct"/>
            <w:textDirection w:val="btLr"/>
            <w:vAlign w:val="center"/>
          </w:tcPr>
          <w:p w:rsidR="00724399" w:rsidRPr="00724399" w:rsidRDefault="00724399" w:rsidP="00724399">
            <w:pPr>
              <w:pStyle w:val="western"/>
              <w:snapToGrid w:val="0"/>
              <w:spacing w:before="0" w:after="0"/>
              <w:ind w:left="113" w:right="113"/>
              <w:jc w:val="center"/>
              <w:rPr>
                <w:sz w:val="12"/>
                <w:szCs w:val="12"/>
              </w:rPr>
            </w:pPr>
            <w:r w:rsidRPr="00724399">
              <w:rPr>
                <w:sz w:val="12"/>
                <w:szCs w:val="12"/>
              </w:rPr>
              <w:t>ежегодно</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Администрация муниципального района Сергиевский </w:t>
            </w:r>
          </w:p>
          <w:p w:rsidR="00724399" w:rsidRPr="00724399" w:rsidRDefault="00724399" w:rsidP="00724399">
            <w:pPr>
              <w:rPr>
                <w:rFonts w:ascii="Times New Roman" w:hAnsi="Times New Roman" w:cs="Times New Roman"/>
                <w:sz w:val="12"/>
                <w:szCs w:val="12"/>
              </w:rPr>
            </w:pPr>
          </w:p>
        </w:tc>
      </w:tr>
      <w:tr w:rsidR="0051311D" w:rsidTr="0051311D">
        <w:trPr>
          <w:cantSplit/>
          <w:trHeight w:val="1134"/>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1.9</w:t>
            </w:r>
          </w:p>
        </w:tc>
        <w:tc>
          <w:tcPr>
            <w:tcW w:w="1375"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Проведение мероприятий по защите объектов от грызунов:</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применение для изготовления порогов и нижней части дверей на высоту не менее 50 см материалов, устойчивых к повреждению грызунами;</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использование устройств и конструкций, обеспечивающих самостоятельное закрывание дверей;</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устройство металлической сетки решетки в местах  выхода вентиляционных отверстий, стока воды;</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герметизация с использованием металлической сетки мест прохода коммуникаций в перекрытиях, стенах, ограждениях;</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установка отпугивающих устройств, приборов (ультразвуковых, электрических и пр.).</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641"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Администрация муниципального района Сергиевский </w:t>
            </w:r>
          </w:p>
          <w:p w:rsidR="00724399" w:rsidRPr="00724399" w:rsidRDefault="00724399" w:rsidP="00724399">
            <w:pPr>
              <w:rPr>
                <w:rFonts w:ascii="Times New Roman" w:hAnsi="Times New Roman" w:cs="Times New Roman"/>
                <w:sz w:val="12"/>
                <w:szCs w:val="12"/>
              </w:rPr>
            </w:pPr>
          </w:p>
        </w:tc>
      </w:tr>
      <w:tr w:rsidR="0051311D" w:rsidTr="0051311D">
        <w:trPr>
          <w:cantSplit/>
          <w:trHeight w:val="579"/>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1.10</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ГБУЗ </w:t>
            </w:r>
            <w:proofErr w:type="gramStart"/>
            <w:r w:rsidRPr="00724399">
              <w:rPr>
                <w:rFonts w:ascii="Times New Roman" w:hAnsi="Times New Roman" w:cs="Times New Roman"/>
                <w:sz w:val="12"/>
                <w:szCs w:val="12"/>
              </w:rPr>
              <w:t>СО</w:t>
            </w:r>
            <w:proofErr w:type="gramEnd"/>
            <w:r w:rsidRPr="00724399">
              <w:rPr>
                <w:rFonts w:ascii="Times New Roman" w:hAnsi="Times New Roman" w:cs="Times New Roman"/>
                <w:sz w:val="12"/>
                <w:szCs w:val="12"/>
              </w:rPr>
              <w:t xml:space="preserve"> «Сергиевская центральная районная больница» (по согласованию)</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ФБУЗ «Центр гигиены и эпидемиологии в Самарской области» (по согласованию)</w:t>
            </w:r>
          </w:p>
        </w:tc>
      </w:tr>
      <w:tr w:rsidR="0051311D" w:rsidTr="0051311D">
        <w:trPr>
          <w:cantSplit/>
          <w:trHeight w:val="1134"/>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1.11</w:t>
            </w:r>
          </w:p>
        </w:tc>
        <w:tc>
          <w:tcPr>
            <w:tcW w:w="1375"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Осуществление мер, препятствующих миграции грызунов, создание неблагоприятных  условий  для их обитания:</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 xml:space="preserve">своевременный ремонт </w:t>
            </w:r>
            <w:proofErr w:type="spellStart"/>
            <w:r w:rsidR="00724399" w:rsidRPr="00724399">
              <w:rPr>
                <w:rFonts w:ascii="Times New Roman" w:hAnsi="Times New Roman" w:cs="Times New Roman"/>
                <w:sz w:val="12"/>
                <w:szCs w:val="12"/>
              </w:rPr>
              <w:t>отмосток</w:t>
            </w:r>
            <w:proofErr w:type="spellEnd"/>
            <w:r w:rsidR="00724399" w:rsidRPr="00724399">
              <w:rPr>
                <w:rFonts w:ascii="Times New Roman" w:hAnsi="Times New Roman" w:cs="Times New Roman"/>
                <w:sz w:val="12"/>
                <w:szCs w:val="12"/>
              </w:rPr>
              <w:t>, дверных, оконных проемов, мест прохождения коммуникаций в перекрытиях, стенах, ограждениях;</w:t>
            </w:r>
          </w:p>
          <w:p w:rsidR="00724399" w:rsidRPr="00724399" w:rsidRDefault="0051311D" w:rsidP="00724399">
            <w:pPr>
              <w:rPr>
                <w:rFonts w:ascii="Times New Roman" w:hAnsi="Times New Roman" w:cs="Times New Roman"/>
                <w:sz w:val="12"/>
                <w:szCs w:val="12"/>
              </w:rPr>
            </w:pPr>
            <w:r>
              <w:rPr>
                <w:rFonts w:ascii="Times New Roman" w:hAnsi="Times New Roman" w:cs="Times New Roman"/>
                <w:sz w:val="12"/>
                <w:szCs w:val="12"/>
              </w:rPr>
              <w:t>-</w:t>
            </w:r>
            <w:r w:rsidR="00724399" w:rsidRPr="00724399">
              <w:rPr>
                <w:rFonts w:ascii="Times New Roman" w:hAnsi="Times New Roman" w:cs="Times New Roman"/>
                <w:sz w:val="12"/>
                <w:szCs w:val="12"/>
              </w:rPr>
              <w:t>использование тары, изготовленной из материалов, устойчивых      к повреждению грызунами</w:t>
            </w:r>
          </w:p>
          <w:p w:rsidR="00724399" w:rsidRPr="00724399" w:rsidRDefault="00724399" w:rsidP="00724399">
            <w:pPr>
              <w:rPr>
                <w:rFonts w:ascii="Times New Roman" w:hAnsi="Times New Roman" w:cs="Times New Roman"/>
                <w:bCs/>
                <w:sz w:val="12"/>
                <w:szCs w:val="12"/>
              </w:rPr>
            </w:pPr>
            <w:r w:rsidRPr="00724399">
              <w:rPr>
                <w:rFonts w:ascii="Times New Roman" w:hAnsi="Times New Roman" w:cs="Times New Roman"/>
                <w:bCs/>
                <w:sz w:val="12"/>
                <w:szCs w:val="12"/>
              </w:rPr>
              <w:t>-   установка стеллажей, подтоварников,    поддонов на высоту не менее 15 см от уровня пола;</w:t>
            </w:r>
          </w:p>
          <w:p w:rsidR="00724399" w:rsidRPr="00724399" w:rsidRDefault="00724399" w:rsidP="0051311D">
            <w:pPr>
              <w:jc w:val="both"/>
              <w:rPr>
                <w:rFonts w:ascii="Times New Roman" w:hAnsi="Times New Roman" w:cs="Times New Roman"/>
                <w:bCs/>
                <w:sz w:val="12"/>
                <w:szCs w:val="12"/>
              </w:rPr>
            </w:pPr>
            <w:r w:rsidRPr="00724399">
              <w:rPr>
                <w:rFonts w:ascii="Times New Roman" w:hAnsi="Times New Roman" w:cs="Times New Roman"/>
                <w:bCs/>
                <w:sz w:val="12"/>
                <w:szCs w:val="12"/>
              </w:rPr>
              <w:t>использование для хранения пищевых  и бытовых отходов плотно закрывающихся емкостей, регулярная их очистка;</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bCs/>
                <w:sz w:val="12"/>
                <w:szCs w:val="12"/>
              </w:rPr>
              <w:t>- соблюдение требований санитарных правил, соответствующих профилю объекта.</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В рамках текущей деятельности</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Администрация муниципального района Сергиевский </w:t>
            </w:r>
          </w:p>
          <w:p w:rsidR="00724399" w:rsidRPr="00724399" w:rsidRDefault="00724399" w:rsidP="00724399">
            <w:pPr>
              <w:rPr>
                <w:rFonts w:ascii="Times New Roman" w:hAnsi="Times New Roman" w:cs="Times New Roman"/>
                <w:sz w:val="12"/>
                <w:szCs w:val="12"/>
              </w:rPr>
            </w:pPr>
          </w:p>
        </w:tc>
      </w:tr>
      <w:tr w:rsidR="0051311D" w:rsidTr="0051311D">
        <w:trPr>
          <w:cantSplit/>
          <w:trHeight w:val="1009"/>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lastRenderedPageBreak/>
              <w:t>1.12</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Размещение информации  по предупреждению заболеваний ГЛПС на сайте Администрации муниципального района Сергиевский, информационных стендах, в средствах массовой информации. </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По мере необходимости</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2019-2021 г.</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Отдел по делам гражданской обороны и чрезвычайным ситуациям  администрации муниципального района Сергиевский </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Организационное управление  администрации муниципального района Сергиевский</w:t>
            </w:r>
          </w:p>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ТО Управления </w:t>
            </w:r>
            <w:proofErr w:type="spellStart"/>
            <w:r w:rsidRPr="00724399">
              <w:rPr>
                <w:rFonts w:ascii="Times New Roman" w:hAnsi="Times New Roman" w:cs="Times New Roman"/>
                <w:sz w:val="12"/>
                <w:szCs w:val="12"/>
              </w:rPr>
              <w:t>Роспотребнадзора</w:t>
            </w:r>
            <w:proofErr w:type="spellEnd"/>
            <w:r w:rsidRPr="00724399">
              <w:rPr>
                <w:rFonts w:ascii="Times New Roman" w:hAnsi="Times New Roman" w:cs="Times New Roman"/>
                <w:sz w:val="12"/>
                <w:szCs w:val="12"/>
              </w:rPr>
              <w:t xml:space="preserve"> по Самарской области в Сергиевском районе (по согласованию)</w:t>
            </w:r>
          </w:p>
        </w:tc>
      </w:tr>
      <w:tr w:rsidR="0051311D" w:rsidTr="0051311D">
        <w:trPr>
          <w:cantSplit/>
          <w:trHeight w:val="342"/>
        </w:trPr>
        <w:tc>
          <w:tcPr>
            <w:tcW w:w="254"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1.13</w:t>
            </w:r>
          </w:p>
        </w:tc>
        <w:tc>
          <w:tcPr>
            <w:tcW w:w="1375" w:type="pct"/>
          </w:tcPr>
          <w:p w:rsidR="00724399" w:rsidRPr="00724399" w:rsidRDefault="00724399" w:rsidP="00724399">
            <w:pPr>
              <w:pStyle w:val="western"/>
              <w:snapToGrid w:val="0"/>
              <w:spacing w:before="0" w:after="0"/>
              <w:jc w:val="both"/>
              <w:rPr>
                <w:sz w:val="12"/>
                <w:szCs w:val="12"/>
              </w:rPr>
            </w:pPr>
            <w:r w:rsidRPr="00724399">
              <w:rPr>
                <w:sz w:val="12"/>
                <w:szCs w:val="12"/>
              </w:rPr>
              <w:t xml:space="preserve">Проведение </w:t>
            </w:r>
            <w:proofErr w:type="spellStart"/>
            <w:r w:rsidRPr="00724399">
              <w:rPr>
                <w:sz w:val="12"/>
                <w:szCs w:val="12"/>
              </w:rPr>
              <w:t>дератизационных</w:t>
            </w:r>
            <w:proofErr w:type="spellEnd"/>
            <w:r w:rsidRPr="00724399">
              <w:rPr>
                <w:sz w:val="12"/>
                <w:szCs w:val="12"/>
              </w:rPr>
              <w:t xml:space="preserve"> мероприятий на  территории муниципального района Сергиевский.</w:t>
            </w:r>
          </w:p>
        </w:tc>
        <w:tc>
          <w:tcPr>
            <w:tcW w:w="734" w:type="pct"/>
          </w:tcPr>
          <w:p w:rsidR="00724399" w:rsidRPr="00724399" w:rsidRDefault="00724399" w:rsidP="0051311D">
            <w:pPr>
              <w:jc w:val="center"/>
              <w:rPr>
                <w:rFonts w:ascii="Times New Roman" w:hAnsi="Times New Roman" w:cs="Times New Roman"/>
                <w:sz w:val="12"/>
                <w:szCs w:val="12"/>
              </w:rPr>
            </w:pPr>
            <w:r w:rsidRPr="00724399">
              <w:rPr>
                <w:rFonts w:ascii="Times New Roman" w:hAnsi="Times New Roman" w:cs="Times New Roman"/>
                <w:sz w:val="12"/>
                <w:szCs w:val="12"/>
              </w:rPr>
              <w:t>Субсидия областного бюджета</w:t>
            </w:r>
          </w:p>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Бюджет муниципального района Сергиевский</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2020 г.</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123,50298</w:t>
            </w:r>
          </w:p>
          <w:p w:rsidR="00724399" w:rsidRPr="00724399" w:rsidRDefault="00724399" w:rsidP="00724399">
            <w:pPr>
              <w:ind w:left="113" w:right="113"/>
              <w:jc w:val="center"/>
              <w:rPr>
                <w:rFonts w:ascii="Times New Roman" w:hAnsi="Times New Roman" w:cs="Times New Roman"/>
                <w:sz w:val="12"/>
                <w:szCs w:val="12"/>
              </w:rPr>
            </w:pPr>
          </w:p>
          <w:p w:rsidR="00724399" w:rsidRPr="00724399" w:rsidRDefault="00724399" w:rsidP="00724399">
            <w:pPr>
              <w:ind w:left="113" w:right="113"/>
              <w:jc w:val="center"/>
              <w:rPr>
                <w:rFonts w:ascii="Times New Roman" w:hAnsi="Times New Roman" w:cs="Times New Roman"/>
                <w:sz w:val="12"/>
                <w:szCs w:val="12"/>
              </w:rPr>
            </w:pPr>
          </w:p>
          <w:p w:rsidR="00724399" w:rsidRPr="00724399" w:rsidRDefault="00724399" w:rsidP="00724399">
            <w:pPr>
              <w:ind w:left="113" w:right="113"/>
              <w:jc w:val="center"/>
              <w:rPr>
                <w:rFonts w:ascii="Times New Roman" w:hAnsi="Times New Roman" w:cs="Times New Roman"/>
                <w:sz w:val="12"/>
                <w:szCs w:val="12"/>
              </w:rPr>
            </w:pPr>
          </w:p>
          <w:p w:rsidR="00724399" w:rsidRPr="00724399" w:rsidRDefault="00724399" w:rsidP="00724399">
            <w:pPr>
              <w:ind w:left="113" w:right="113"/>
              <w:jc w:val="center"/>
              <w:rPr>
                <w:rFonts w:ascii="Times New Roman" w:hAnsi="Times New Roman" w:cs="Times New Roman"/>
                <w:sz w:val="12"/>
                <w:szCs w:val="12"/>
              </w:rPr>
            </w:pPr>
          </w:p>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7,88317</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1170" w:type="pct"/>
          </w:tcPr>
          <w:p w:rsidR="00724399" w:rsidRPr="00724399" w:rsidRDefault="00724399" w:rsidP="00724399">
            <w:pPr>
              <w:rPr>
                <w:rFonts w:ascii="Times New Roman" w:hAnsi="Times New Roman" w:cs="Times New Roman"/>
                <w:sz w:val="12"/>
                <w:szCs w:val="12"/>
              </w:rPr>
            </w:pPr>
            <w:r w:rsidRPr="00724399">
              <w:rPr>
                <w:rFonts w:ascii="Times New Roman" w:hAnsi="Times New Roman" w:cs="Times New Roman"/>
                <w:sz w:val="12"/>
                <w:szCs w:val="12"/>
              </w:rPr>
              <w:t xml:space="preserve">Администрация муниципального района Сергиевский </w:t>
            </w:r>
          </w:p>
          <w:p w:rsidR="00724399" w:rsidRPr="00724399" w:rsidRDefault="00724399" w:rsidP="00724399">
            <w:pPr>
              <w:rPr>
                <w:rFonts w:ascii="Times New Roman" w:hAnsi="Times New Roman" w:cs="Times New Roman"/>
                <w:sz w:val="12"/>
                <w:szCs w:val="12"/>
              </w:rPr>
            </w:pPr>
          </w:p>
        </w:tc>
      </w:tr>
      <w:tr w:rsidR="0051311D" w:rsidTr="0051311D">
        <w:trPr>
          <w:cantSplit/>
          <w:trHeight w:val="70"/>
        </w:trPr>
        <w:tc>
          <w:tcPr>
            <w:tcW w:w="25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Всего</w:t>
            </w:r>
          </w:p>
        </w:tc>
        <w:tc>
          <w:tcPr>
            <w:tcW w:w="1375"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1630,32240</w:t>
            </w:r>
          </w:p>
        </w:tc>
        <w:tc>
          <w:tcPr>
            <w:tcW w:w="734"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 xml:space="preserve">2120,03018  </w:t>
            </w:r>
          </w:p>
        </w:tc>
        <w:tc>
          <w:tcPr>
            <w:tcW w:w="641" w:type="pct"/>
          </w:tcPr>
          <w:p w:rsidR="00724399" w:rsidRPr="00724399" w:rsidRDefault="00724399" w:rsidP="00724399">
            <w:pPr>
              <w:jc w:val="center"/>
              <w:rPr>
                <w:rFonts w:ascii="Times New Roman" w:hAnsi="Times New Roman" w:cs="Times New Roman"/>
                <w:sz w:val="12"/>
                <w:szCs w:val="12"/>
              </w:rPr>
            </w:pPr>
            <w:r w:rsidRPr="00724399">
              <w:rPr>
                <w:rFonts w:ascii="Times New Roman" w:hAnsi="Times New Roman" w:cs="Times New Roman"/>
                <w:sz w:val="12"/>
                <w:szCs w:val="12"/>
              </w:rPr>
              <w:t xml:space="preserve">1501,27588 </w:t>
            </w:r>
          </w:p>
        </w:tc>
        <w:tc>
          <w:tcPr>
            <w:tcW w:w="276"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r w:rsidRPr="00724399">
              <w:rPr>
                <w:rFonts w:ascii="Times New Roman" w:hAnsi="Times New Roman" w:cs="Times New Roman"/>
                <w:sz w:val="12"/>
                <w:szCs w:val="12"/>
              </w:rPr>
              <w:t>-</w:t>
            </w: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p>
        </w:tc>
        <w:tc>
          <w:tcPr>
            <w:tcW w:w="275" w:type="pct"/>
            <w:textDirection w:val="btLr"/>
            <w:vAlign w:val="center"/>
          </w:tcPr>
          <w:p w:rsidR="00724399" w:rsidRPr="00724399" w:rsidRDefault="00724399" w:rsidP="00724399">
            <w:pPr>
              <w:ind w:left="113" w:right="113"/>
              <w:jc w:val="center"/>
              <w:rPr>
                <w:rFonts w:ascii="Times New Roman" w:hAnsi="Times New Roman" w:cs="Times New Roman"/>
                <w:sz w:val="12"/>
                <w:szCs w:val="12"/>
              </w:rPr>
            </w:pPr>
          </w:p>
        </w:tc>
        <w:tc>
          <w:tcPr>
            <w:tcW w:w="1170" w:type="pct"/>
          </w:tcPr>
          <w:p w:rsidR="00724399" w:rsidRPr="00724399" w:rsidRDefault="00724399" w:rsidP="00724399">
            <w:pPr>
              <w:rPr>
                <w:rFonts w:ascii="Times New Roman" w:hAnsi="Times New Roman" w:cs="Times New Roman"/>
                <w:sz w:val="12"/>
                <w:szCs w:val="12"/>
              </w:rPr>
            </w:pPr>
          </w:p>
        </w:tc>
      </w:tr>
    </w:tbl>
    <w:p w:rsidR="008D6E71"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1311D" w:rsidRDefault="0051311D" w:rsidP="0051311D">
      <w:pPr>
        <w:tabs>
          <w:tab w:val="left" w:pos="284"/>
        </w:tabs>
        <w:spacing w:after="0" w:line="240" w:lineRule="auto"/>
        <w:ind w:firstLine="284"/>
        <w:jc w:val="both"/>
        <w:rPr>
          <w:rFonts w:ascii="Times New Roman" w:hAnsi="Times New Roman" w:cs="Times New Roman"/>
          <w:sz w:val="12"/>
          <w:szCs w:val="12"/>
        </w:rPr>
      </w:pPr>
    </w:p>
    <w:p w:rsidR="0051311D" w:rsidRPr="0051311D" w:rsidRDefault="0051311D" w:rsidP="0051311D">
      <w:pPr>
        <w:tabs>
          <w:tab w:val="left" w:pos="284"/>
        </w:tabs>
        <w:spacing w:after="0" w:line="240" w:lineRule="auto"/>
        <w:ind w:firstLine="284"/>
        <w:jc w:val="center"/>
        <w:rPr>
          <w:rFonts w:ascii="Times New Roman" w:hAnsi="Times New Roman" w:cs="Times New Roman"/>
          <w:sz w:val="12"/>
          <w:szCs w:val="12"/>
        </w:rPr>
      </w:pPr>
      <w:r w:rsidRPr="0051311D">
        <w:rPr>
          <w:rFonts w:ascii="Times New Roman" w:hAnsi="Times New Roman" w:cs="Times New Roman"/>
          <w:sz w:val="12"/>
          <w:szCs w:val="12"/>
        </w:rPr>
        <w:t>Администрация</w:t>
      </w:r>
    </w:p>
    <w:p w:rsidR="0051311D" w:rsidRPr="0051311D" w:rsidRDefault="0051311D" w:rsidP="0051311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w:t>
      </w:r>
      <w:proofErr w:type="spellStart"/>
      <w:r>
        <w:rPr>
          <w:rFonts w:ascii="Times New Roman" w:hAnsi="Times New Roman" w:cs="Times New Roman"/>
          <w:sz w:val="12"/>
          <w:szCs w:val="12"/>
        </w:rPr>
        <w:t>района</w:t>
      </w:r>
      <w:r w:rsidRPr="0051311D">
        <w:rPr>
          <w:rFonts w:ascii="Times New Roman" w:hAnsi="Times New Roman" w:cs="Times New Roman"/>
          <w:sz w:val="12"/>
          <w:szCs w:val="12"/>
        </w:rPr>
        <w:t>Сергиевский</w:t>
      </w:r>
      <w:proofErr w:type="spellEnd"/>
    </w:p>
    <w:p w:rsidR="0051311D" w:rsidRPr="0051311D" w:rsidRDefault="0051311D" w:rsidP="0051311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1311D" w:rsidRPr="0051311D" w:rsidRDefault="0051311D" w:rsidP="0051311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1311D" w:rsidRDefault="0051311D" w:rsidP="0051311D">
      <w:pPr>
        <w:tabs>
          <w:tab w:val="left" w:pos="284"/>
        </w:tabs>
        <w:spacing w:after="0" w:line="240" w:lineRule="auto"/>
        <w:ind w:firstLine="284"/>
        <w:rPr>
          <w:rFonts w:ascii="Times New Roman" w:hAnsi="Times New Roman" w:cs="Times New Roman"/>
          <w:sz w:val="12"/>
          <w:szCs w:val="12"/>
        </w:rPr>
      </w:pPr>
      <w:r w:rsidRPr="0051311D">
        <w:rPr>
          <w:rFonts w:ascii="Times New Roman" w:hAnsi="Times New Roman" w:cs="Times New Roman"/>
          <w:sz w:val="12"/>
          <w:szCs w:val="12"/>
        </w:rPr>
        <w:t>«15» сентября 2020г.</w:t>
      </w:r>
      <w:r>
        <w:rPr>
          <w:rFonts w:ascii="Times New Roman" w:hAnsi="Times New Roman" w:cs="Times New Roman"/>
          <w:sz w:val="12"/>
          <w:szCs w:val="12"/>
        </w:rPr>
        <w:t xml:space="preserve">                                                                                                                                                                                                 </w:t>
      </w:r>
      <w:r w:rsidRPr="0051311D">
        <w:rPr>
          <w:rFonts w:ascii="Times New Roman" w:hAnsi="Times New Roman" w:cs="Times New Roman"/>
          <w:sz w:val="12"/>
          <w:szCs w:val="12"/>
        </w:rPr>
        <w:t>№1025</w:t>
      </w:r>
    </w:p>
    <w:p w:rsidR="0051311D" w:rsidRDefault="0051311D" w:rsidP="0051311D">
      <w:pPr>
        <w:tabs>
          <w:tab w:val="left" w:pos="284"/>
        </w:tabs>
        <w:spacing w:after="0" w:line="240" w:lineRule="auto"/>
        <w:ind w:firstLine="284"/>
        <w:jc w:val="center"/>
        <w:rPr>
          <w:rFonts w:ascii="Times New Roman" w:hAnsi="Times New Roman" w:cs="Times New Roman"/>
          <w:sz w:val="12"/>
          <w:szCs w:val="12"/>
        </w:rPr>
      </w:pPr>
      <w:r w:rsidRPr="0051311D">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proofErr w:type="gramStart"/>
      <w:r w:rsidRPr="0051311D">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w:t>
      </w:r>
      <w:r>
        <w:rPr>
          <w:rFonts w:ascii="Times New Roman" w:hAnsi="Times New Roman" w:cs="Times New Roman"/>
          <w:sz w:val="12"/>
          <w:szCs w:val="12"/>
        </w:rPr>
        <w:t>ниципального района Сергиевский</w:t>
      </w:r>
      <w:proofErr w:type="gramEnd"/>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 xml:space="preserve">1.1. В паспорте Программы позицию «Объемы и источники финансирования Программы» «Всего: 13707,55171 </w:t>
      </w:r>
      <w:proofErr w:type="spellStart"/>
      <w:r w:rsidRPr="0051311D">
        <w:rPr>
          <w:rFonts w:ascii="Times New Roman" w:hAnsi="Times New Roman" w:cs="Times New Roman"/>
          <w:sz w:val="12"/>
          <w:szCs w:val="12"/>
        </w:rPr>
        <w:t>тыс</w:t>
      </w:r>
      <w:proofErr w:type="gramStart"/>
      <w:r w:rsidRPr="0051311D">
        <w:rPr>
          <w:rFonts w:ascii="Times New Roman" w:hAnsi="Times New Roman" w:cs="Times New Roman"/>
          <w:sz w:val="12"/>
          <w:szCs w:val="12"/>
        </w:rPr>
        <w:t>.р</w:t>
      </w:r>
      <w:proofErr w:type="gramEnd"/>
      <w:r w:rsidRPr="0051311D">
        <w:rPr>
          <w:rFonts w:ascii="Times New Roman" w:hAnsi="Times New Roman" w:cs="Times New Roman"/>
          <w:sz w:val="12"/>
          <w:szCs w:val="12"/>
        </w:rPr>
        <w:t>уб</w:t>
      </w:r>
      <w:proofErr w:type="spellEnd"/>
      <w:r w:rsidRPr="0051311D">
        <w:rPr>
          <w:rFonts w:ascii="Times New Roman" w:hAnsi="Times New Roman" w:cs="Times New Roman"/>
          <w:sz w:val="12"/>
          <w:szCs w:val="12"/>
        </w:rPr>
        <w:t xml:space="preserve">., в том числе по годам: 2018 г.-4242,97381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2019 г. – 4476,80327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2020 г.- 4987,77463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заменить словами  «Всего: 13565,82996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в том числе по годам: 2018 г.-4242,97381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2019 г. – 4335,08152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2020 г.- 4987,77463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 xml:space="preserve">1.2. В разделе 5  Программы « Объемы и источники финансирования Программы »  слова «Объем расходов на реализацию  Программы составит на 2018-2020 гг. –13707,55171 </w:t>
      </w:r>
      <w:proofErr w:type="spellStart"/>
      <w:r w:rsidRPr="0051311D">
        <w:rPr>
          <w:rFonts w:ascii="Times New Roman" w:hAnsi="Times New Roman" w:cs="Times New Roman"/>
          <w:sz w:val="12"/>
          <w:szCs w:val="12"/>
        </w:rPr>
        <w:t>тыс</w:t>
      </w:r>
      <w:proofErr w:type="gramStart"/>
      <w:r w:rsidRPr="0051311D">
        <w:rPr>
          <w:rFonts w:ascii="Times New Roman" w:hAnsi="Times New Roman" w:cs="Times New Roman"/>
          <w:sz w:val="12"/>
          <w:szCs w:val="12"/>
        </w:rPr>
        <w:t>.р</w:t>
      </w:r>
      <w:proofErr w:type="gramEnd"/>
      <w:r w:rsidRPr="0051311D">
        <w:rPr>
          <w:rFonts w:ascii="Times New Roman" w:hAnsi="Times New Roman" w:cs="Times New Roman"/>
          <w:sz w:val="12"/>
          <w:szCs w:val="12"/>
        </w:rPr>
        <w:t>уб</w:t>
      </w:r>
      <w:proofErr w:type="spellEnd"/>
      <w:r w:rsidRPr="0051311D">
        <w:rPr>
          <w:rFonts w:ascii="Times New Roman" w:hAnsi="Times New Roman" w:cs="Times New Roman"/>
          <w:sz w:val="12"/>
          <w:szCs w:val="12"/>
        </w:rPr>
        <w:t xml:space="preserve">., в том числе по годам: 2018 г.-4242,97381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2019 г. – 4476,80327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2020 г.- 4987,77463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заменить словами  «Объем расходов на реализацию  Программы составит на 2018-2020 гг. –13565,82996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в том числе по годам: 2018 г.-4242,97381  </w:t>
      </w:r>
      <w:proofErr w:type="spellStart"/>
      <w:r w:rsidRPr="0051311D">
        <w:rPr>
          <w:rFonts w:ascii="Times New Roman" w:hAnsi="Times New Roman" w:cs="Times New Roman"/>
          <w:sz w:val="12"/>
          <w:szCs w:val="12"/>
        </w:rPr>
        <w:t>тыс</w:t>
      </w:r>
      <w:proofErr w:type="gramStart"/>
      <w:r w:rsidRPr="0051311D">
        <w:rPr>
          <w:rFonts w:ascii="Times New Roman" w:hAnsi="Times New Roman" w:cs="Times New Roman"/>
          <w:sz w:val="12"/>
          <w:szCs w:val="12"/>
        </w:rPr>
        <w:t>.р</w:t>
      </w:r>
      <w:proofErr w:type="gramEnd"/>
      <w:r w:rsidRPr="0051311D">
        <w:rPr>
          <w:rFonts w:ascii="Times New Roman" w:hAnsi="Times New Roman" w:cs="Times New Roman"/>
          <w:sz w:val="12"/>
          <w:szCs w:val="12"/>
        </w:rPr>
        <w:t>уб</w:t>
      </w:r>
      <w:proofErr w:type="spellEnd"/>
      <w:r w:rsidRPr="0051311D">
        <w:rPr>
          <w:rFonts w:ascii="Times New Roman" w:hAnsi="Times New Roman" w:cs="Times New Roman"/>
          <w:sz w:val="12"/>
          <w:szCs w:val="12"/>
        </w:rPr>
        <w:t xml:space="preserve">.;  2019 г. – 4335,08152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 xml:space="preserve">.; 2020 г.- 4987,77463 </w:t>
      </w:r>
      <w:proofErr w:type="spellStart"/>
      <w:r w:rsidRPr="0051311D">
        <w:rPr>
          <w:rFonts w:ascii="Times New Roman" w:hAnsi="Times New Roman" w:cs="Times New Roman"/>
          <w:sz w:val="12"/>
          <w:szCs w:val="12"/>
        </w:rPr>
        <w:t>тыс.руб</w:t>
      </w:r>
      <w:proofErr w:type="spellEnd"/>
      <w:r w:rsidRPr="0051311D">
        <w:rPr>
          <w:rFonts w:ascii="Times New Roman" w:hAnsi="Times New Roman" w:cs="Times New Roman"/>
          <w:sz w:val="12"/>
          <w:szCs w:val="12"/>
        </w:rPr>
        <w:t>.».</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2. Опубликовать настоящее постановление в газете «Сергиевский вестник».</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3. Настоящее постановление вступает в силу со дня его официального опубликования.</w:t>
      </w:r>
    </w:p>
    <w:p w:rsidR="0051311D" w:rsidRPr="0051311D" w:rsidRDefault="0051311D" w:rsidP="0051311D">
      <w:pPr>
        <w:tabs>
          <w:tab w:val="left" w:pos="284"/>
        </w:tabs>
        <w:spacing w:after="0" w:line="240" w:lineRule="auto"/>
        <w:ind w:firstLine="284"/>
        <w:jc w:val="both"/>
        <w:rPr>
          <w:rFonts w:ascii="Times New Roman" w:hAnsi="Times New Roman" w:cs="Times New Roman"/>
          <w:sz w:val="12"/>
          <w:szCs w:val="12"/>
        </w:rPr>
      </w:pPr>
      <w:r w:rsidRPr="0051311D">
        <w:rPr>
          <w:rFonts w:ascii="Times New Roman" w:hAnsi="Times New Roman" w:cs="Times New Roman"/>
          <w:sz w:val="12"/>
          <w:szCs w:val="12"/>
        </w:rPr>
        <w:t xml:space="preserve">4. </w:t>
      </w:r>
      <w:proofErr w:type="gramStart"/>
      <w:r w:rsidRPr="0051311D">
        <w:rPr>
          <w:rFonts w:ascii="Times New Roman" w:hAnsi="Times New Roman" w:cs="Times New Roman"/>
          <w:sz w:val="12"/>
          <w:szCs w:val="12"/>
        </w:rPr>
        <w:t>Контроль за</w:t>
      </w:r>
      <w:proofErr w:type="gramEnd"/>
      <w:r w:rsidRPr="0051311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51311D" w:rsidRPr="0051311D" w:rsidRDefault="0051311D" w:rsidP="0051311D">
      <w:pPr>
        <w:tabs>
          <w:tab w:val="left" w:pos="284"/>
        </w:tabs>
        <w:spacing w:after="0" w:line="240" w:lineRule="auto"/>
        <w:ind w:firstLine="284"/>
        <w:jc w:val="right"/>
        <w:rPr>
          <w:rFonts w:ascii="Times New Roman" w:hAnsi="Times New Roman" w:cs="Times New Roman"/>
          <w:sz w:val="12"/>
          <w:szCs w:val="12"/>
        </w:rPr>
      </w:pPr>
      <w:r w:rsidRPr="0051311D">
        <w:rPr>
          <w:rFonts w:ascii="Times New Roman" w:hAnsi="Times New Roman" w:cs="Times New Roman"/>
          <w:sz w:val="12"/>
          <w:szCs w:val="12"/>
        </w:rPr>
        <w:t>Глава муниципального района Сергиевский</w:t>
      </w:r>
    </w:p>
    <w:p w:rsidR="0051311D" w:rsidRDefault="0051311D" w:rsidP="0051311D">
      <w:pPr>
        <w:tabs>
          <w:tab w:val="left" w:pos="284"/>
        </w:tabs>
        <w:spacing w:after="0" w:line="240" w:lineRule="auto"/>
        <w:ind w:firstLine="284"/>
        <w:jc w:val="right"/>
        <w:rPr>
          <w:rFonts w:ascii="Times New Roman" w:hAnsi="Times New Roman" w:cs="Times New Roman"/>
          <w:sz w:val="12"/>
          <w:szCs w:val="12"/>
        </w:rPr>
      </w:pPr>
      <w:r w:rsidRPr="0051311D">
        <w:rPr>
          <w:rFonts w:ascii="Times New Roman" w:hAnsi="Times New Roman" w:cs="Times New Roman"/>
          <w:sz w:val="12"/>
          <w:szCs w:val="12"/>
        </w:rPr>
        <w:tab/>
      </w:r>
      <w:r w:rsidRPr="0051311D">
        <w:rPr>
          <w:rFonts w:ascii="Times New Roman" w:hAnsi="Times New Roman" w:cs="Times New Roman"/>
          <w:sz w:val="12"/>
          <w:szCs w:val="12"/>
        </w:rPr>
        <w:tab/>
        <w:t>А. А. Веселов</w:t>
      </w:r>
    </w:p>
    <w:p w:rsidR="007F10CD" w:rsidRDefault="007F10CD" w:rsidP="007F10CD">
      <w:pPr>
        <w:tabs>
          <w:tab w:val="left" w:pos="284"/>
        </w:tabs>
        <w:spacing w:after="0" w:line="240" w:lineRule="auto"/>
        <w:ind w:firstLine="284"/>
        <w:jc w:val="right"/>
        <w:rPr>
          <w:rFonts w:ascii="Times New Roman" w:hAnsi="Times New Roman" w:cs="Times New Roman"/>
          <w:sz w:val="12"/>
          <w:szCs w:val="12"/>
        </w:rPr>
      </w:pPr>
    </w:p>
    <w:p w:rsidR="007F10CD" w:rsidRPr="007F10CD" w:rsidRDefault="007F10CD" w:rsidP="007F10CD">
      <w:pPr>
        <w:tabs>
          <w:tab w:val="left" w:pos="284"/>
        </w:tabs>
        <w:spacing w:after="0" w:line="240" w:lineRule="auto"/>
        <w:ind w:firstLine="284"/>
        <w:jc w:val="right"/>
        <w:rPr>
          <w:rFonts w:ascii="Times New Roman" w:hAnsi="Times New Roman" w:cs="Times New Roman"/>
          <w:sz w:val="12"/>
          <w:szCs w:val="12"/>
        </w:rPr>
      </w:pPr>
      <w:r w:rsidRPr="007F10CD">
        <w:rPr>
          <w:rFonts w:ascii="Times New Roman" w:hAnsi="Times New Roman" w:cs="Times New Roman"/>
          <w:sz w:val="12"/>
          <w:szCs w:val="12"/>
        </w:rPr>
        <w:t xml:space="preserve">Приложение №1 </w:t>
      </w:r>
    </w:p>
    <w:p w:rsidR="007F10CD" w:rsidRPr="007F10CD" w:rsidRDefault="007F10CD" w:rsidP="007F10CD">
      <w:pPr>
        <w:tabs>
          <w:tab w:val="left" w:pos="284"/>
        </w:tabs>
        <w:spacing w:after="0" w:line="240" w:lineRule="auto"/>
        <w:ind w:firstLine="284"/>
        <w:jc w:val="right"/>
        <w:rPr>
          <w:rFonts w:ascii="Times New Roman" w:hAnsi="Times New Roman" w:cs="Times New Roman"/>
          <w:sz w:val="12"/>
          <w:szCs w:val="12"/>
        </w:rPr>
      </w:pPr>
      <w:r w:rsidRPr="007F10CD">
        <w:rPr>
          <w:rFonts w:ascii="Times New Roman" w:hAnsi="Times New Roman" w:cs="Times New Roman"/>
          <w:sz w:val="12"/>
          <w:szCs w:val="12"/>
        </w:rPr>
        <w:t xml:space="preserve">к постановлению администрации </w:t>
      </w:r>
    </w:p>
    <w:p w:rsidR="007F10CD" w:rsidRPr="007F10CD" w:rsidRDefault="007F10CD" w:rsidP="007F10CD">
      <w:pPr>
        <w:tabs>
          <w:tab w:val="left" w:pos="284"/>
        </w:tabs>
        <w:spacing w:after="0" w:line="240" w:lineRule="auto"/>
        <w:ind w:firstLine="284"/>
        <w:jc w:val="right"/>
        <w:rPr>
          <w:rFonts w:ascii="Times New Roman" w:hAnsi="Times New Roman" w:cs="Times New Roman"/>
          <w:sz w:val="12"/>
          <w:szCs w:val="12"/>
        </w:rPr>
      </w:pPr>
      <w:r w:rsidRPr="007F10CD">
        <w:rPr>
          <w:rFonts w:ascii="Times New Roman" w:hAnsi="Times New Roman" w:cs="Times New Roman"/>
          <w:sz w:val="12"/>
          <w:szCs w:val="12"/>
        </w:rPr>
        <w:t xml:space="preserve">муниципального района Сергиевский </w:t>
      </w:r>
    </w:p>
    <w:p w:rsidR="007F10CD" w:rsidRPr="007F10CD" w:rsidRDefault="007F10CD" w:rsidP="007F10CD">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№1025 от «15» сентября 2020 г.</w:t>
      </w:r>
    </w:p>
    <w:p w:rsidR="00E91FE1" w:rsidRDefault="007F10CD" w:rsidP="00E91FE1">
      <w:pPr>
        <w:tabs>
          <w:tab w:val="left" w:pos="284"/>
        </w:tabs>
        <w:spacing w:after="0" w:line="240" w:lineRule="auto"/>
        <w:ind w:firstLine="284"/>
        <w:jc w:val="center"/>
        <w:rPr>
          <w:rFonts w:ascii="Times New Roman" w:hAnsi="Times New Roman" w:cs="Times New Roman"/>
          <w:sz w:val="12"/>
          <w:szCs w:val="12"/>
        </w:rPr>
      </w:pPr>
      <w:r w:rsidRPr="007F10CD">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Style w:val="afa"/>
        <w:tblW w:w="5000" w:type="pct"/>
        <w:tblLayout w:type="fixed"/>
        <w:tblLook w:val="04A0" w:firstRow="1" w:lastRow="0" w:firstColumn="1" w:lastColumn="0" w:noHBand="0" w:noVBand="1"/>
      </w:tblPr>
      <w:tblGrid>
        <w:gridCol w:w="534"/>
        <w:gridCol w:w="2415"/>
        <w:gridCol w:w="935"/>
        <w:gridCol w:w="1187"/>
        <w:gridCol w:w="567"/>
        <w:gridCol w:w="488"/>
        <w:gridCol w:w="363"/>
        <w:gridCol w:w="1240"/>
      </w:tblGrid>
      <w:tr w:rsidR="007F10CD" w:rsidRPr="007F10CD" w:rsidTr="00E91FE1">
        <w:tc>
          <w:tcPr>
            <w:tcW w:w="345" w:type="pct"/>
            <w:vMerge w:val="restar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xml:space="preserve">№ </w:t>
            </w:r>
            <w:proofErr w:type="gramStart"/>
            <w:r w:rsidRPr="007F10CD">
              <w:rPr>
                <w:rFonts w:ascii="Times New Roman" w:hAnsi="Times New Roman" w:cs="Times New Roman"/>
                <w:sz w:val="12"/>
                <w:szCs w:val="12"/>
              </w:rPr>
              <w:t>п</w:t>
            </w:r>
            <w:proofErr w:type="gramEnd"/>
            <w:r w:rsidRPr="007F10CD">
              <w:rPr>
                <w:rFonts w:ascii="Times New Roman" w:hAnsi="Times New Roman" w:cs="Times New Roman"/>
                <w:sz w:val="12"/>
                <w:szCs w:val="12"/>
              </w:rPr>
              <w:t>/п</w:t>
            </w:r>
          </w:p>
        </w:tc>
        <w:tc>
          <w:tcPr>
            <w:tcW w:w="1562" w:type="pct"/>
            <w:vMerge w:val="restar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Наименование мероприятий</w:t>
            </w:r>
          </w:p>
        </w:tc>
        <w:tc>
          <w:tcPr>
            <w:tcW w:w="605" w:type="pct"/>
            <w:vMerge w:val="restar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Источники финансирования</w:t>
            </w:r>
          </w:p>
        </w:tc>
        <w:tc>
          <w:tcPr>
            <w:tcW w:w="1685" w:type="pct"/>
            <w:gridSpan w:val="4"/>
            <w:vAlign w:val="center"/>
          </w:tcPr>
          <w:p w:rsidR="007F10CD" w:rsidRPr="007F10CD" w:rsidRDefault="007F10CD" w:rsidP="00E91FE1">
            <w:pPr>
              <w:tabs>
                <w:tab w:val="left" w:pos="284"/>
              </w:tabs>
              <w:jc w:val="center"/>
              <w:rPr>
                <w:rFonts w:ascii="Times New Roman" w:hAnsi="Times New Roman" w:cs="Times New Roman"/>
                <w:sz w:val="12"/>
                <w:szCs w:val="12"/>
              </w:rPr>
            </w:pPr>
            <w:r w:rsidRPr="007F10CD">
              <w:rPr>
                <w:rFonts w:ascii="Times New Roman" w:hAnsi="Times New Roman" w:cs="Times New Roman"/>
                <w:sz w:val="12"/>
                <w:szCs w:val="12"/>
              </w:rPr>
              <w:t>Сроки и объемы проводимых мероприятий</w:t>
            </w:r>
          </w:p>
        </w:tc>
        <w:tc>
          <w:tcPr>
            <w:tcW w:w="802" w:type="pct"/>
            <w:vMerge w:val="restart"/>
            <w:vAlign w:val="center"/>
          </w:tcPr>
          <w:p w:rsidR="007F10CD" w:rsidRPr="007F10CD" w:rsidRDefault="007F10CD" w:rsidP="00E91FE1">
            <w:pPr>
              <w:tabs>
                <w:tab w:val="left" w:pos="284"/>
              </w:tabs>
              <w:jc w:val="center"/>
              <w:rPr>
                <w:rFonts w:ascii="Times New Roman" w:hAnsi="Times New Roman" w:cs="Times New Roman"/>
                <w:sz w:val="12"/>
                <w:szCs w:val="12"/>
              </w:rPr>
            </w:pPr>
            <w:r w:rsidRPr="007F10CD">
              <w:rPr>
                <w:rFonts w:ascii="Times New Roman" w:hAnsi="Times New Roman" w:cs="Times New Roman"/>
                <w:sz w:val="12"/>
                <w:szCs w:val="12"/>
              </w:rPr>
              <w:t>Исполнитель мероприятия</w:t>
            </w:r>
          </w:p>
        </w:tc>
      </w:tr>
      <w:tr w:rsidR="007F10CD" w:rsidRPr="007F10CD" w:rsidTr="00E91FE1">
        <w:tc>
          <w:tcPr>
            <w:tcW w:w="345" w:type="pct"/>
            <w:vMerge/>
            <w:vAlign w:val="center"/>
          </w:tcPr>
          <w:p w:rsidR="007F10CD" w:rsidRPr="007F10CD" w:rsidRDefault="007F10CD" w:rsidP="00E91FE1">
            <w:pPr>
              <w:jc w:val="center"/>
              <w:rPr>
                <w:rFonts w:ascii="Times New Roman" w:hAnsi="Times New Roman" w:cs="Times New Roman"/>
                <w:sz w:val="12"/>
                <w:szCs w:val="12"/>
              </w:rPr>
            </w:pPr>
          </w:p>
        </w:tc>
        <w:tc>
          <w:tcPr>
            <w:tcW w:w="1562" w:type="pct"/>
            <w:vMerge/>
            <w:vAlign w:val="center"/>
          </w:tcPr>
          <w:p w:rsidR="007F10CD" w:rsidRPr="007F10CD" w:rsidRDefault="007F10CD" w:rsidP="00E91FE1">
            <w:pPr>
              <w:jc w:val="center"/>
              <w:rPr>
                <w:rFonts w:ascii="Times New Roman" w:hAnsi="Times New Roman" w:cs="Times New Roman"/>
                <w:sz w:val="12"/>
                <w:szCs w:val="12"/>
              </w:rPr>
            </w:pPr>
          </w:p>
        </w:tc>
        <w:tc>
          <w:tcPr>
            <w:tcW w:w="605" w:type="pct"/>
            <w:vMerge/>
            <w:vAlign w:val="center"/>
          </w:tcPr>
          <w:p w:rsidR="007F10CD" w:rsidRPr="007F10CD" w:rsidRDefault="007F10CD" w:rsidP="00E91FE1">
            <w:pPr>
              <w:jc w:val="center"/>
              <w:rPr>
                <w:rFonts w:ascii="Times New Roman" w:hAnsi="Times New Roman" w:cs="Times New Roman"/>
                <w:sz w:val="12"/>
                <w:szCs w:val="12"/>
              </w:rPr>
            </w:pPr>
          </w:p>
        </w:tc>
        <w:tc>
          <w:tcPr>
            <w:tcW w:w="768" w:type="pct"/>
            <w:vMerge w:val="restar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Период</w:t>
            </w:r>
          </w:p>
        </w:tc>
        <w:tc>
          <w:tcPr>
            <w:tcW w:w="917" w:type="pct"/>
            <w:gridSpan w:val="3"/>
            <w:vAlign w:val="center"/>
          </w:tcPr>
          <w:p w:rsidR="007F10CD" w:rsidRPr="007F10CD" w:rsidRDefault="007F10CD" w:rsidP="00E91FE1">
            <w:pPr>
              <w:tabs>
                <w:tab w:val="left" w:pos="284"/>
              </w:tabs>
              <w:jc w:val="center"/>
              <w:rPr>
                <w:rFonts w:ascii="Times New Roman" w:hAnsi="Times New Roman" w:cs="Times New Roman"/>
                <w:sz w:val="12"/>
                <w:szCs w:val="12"/>
              </w:rPr>
            </w:pPr>
            <w:r w:rsidRPr="007F10CD">
              <w:rPr>
                <w:rFonts w:ascii="Times New Roman" w:hAnsi="Times New Roman" w:cs="Times New Roman"/>
                <w:sz w:val="12"/>
                <w:szCs w:val="12"/>
              </w:rPr>
              <w:t xml:space="preserve">Объем финансирования в </w:t>
            </w:r>
            <w:proofErr w:type="spellStart"/>
            <w:r w:rsidRPr="007F10CD">
              <w:rPr>
                <w:rFonts w:ascii="Times New Roman" w:hAnsi="Times New Roman" w:cs="Times New Roman"/>
                <w:sz w:val="12"/>
                <w:szCs w:val="12"/>
              </w:rPr>
              <w:t>тыс</w:t>
            </w:r>
            <w:proofErr w:type="gramStart"/>
            <w:r w:rsidRPr="007F10CD">
              <w:rPr>
                <w:rFonts w:ascii="Times New Roman" w:hAnsi="Times New Roman" w:cs="Times New Roman"/>
                <w:sz w:val="12"/>
                <w:szCs w:val="12"/>
              </w:rPr>
              <w:t>.р</w:t>
            </w:r>
            <w:proofErr w:type="gramEnd"/>
            <w:r w:rsidRPr="007F10CD">
              <w:rPr>
                <w:rFonts w:ascii="Times New Roman" w:hAnsi="Times New Roman" w:cs="Times New Roman"/>
                <w:sz w:val="12"/>
                <w:szCs w:val="12"/>
              </w:rPr>
              <w:t>уб</w:t>
            </w:r>
            <w:proofErr w:type="spellEnd"/>
            <w:r w:rsidRPr="007F10CD">
              <w:rPr>
                <w:rFonts w:ascii="Times New Roman" w:hAnsi="Times New Roman" w:cs="Times New Roman"/>
                <w:sz w:val="12"/>
                <w:szCs w:val="12"/>
              </w:rPr>
              <w:t>(*)</w:t>
            </w:r>
          </w:p>
        </w:tc>
        <w:tc>
          <w:tcPr>
            <w:tcW w:w="802" w:type="pct"/>
            <w:vMerge/>
            <w:vAlign w:val="center"/>
          </w:tcPr>
          <w:p w:rsidR="007F10CD" w:rsidRPr="007F10CD" w:rsidRDefault="007F10CD" w:rsidP="00E91FE1">
            <w:pPr>
              <w:tabs>
                <w:tab w:val="left" w:pos="284"/>
              </w:tabs>
              <w:jc w:val="center"/>
              <w:rPr>
                <w:rFonts w:ascii="Times New Roman" w:hAnsi="Times New Roman" w:cs="Times New Roman"/>
                <w:sz w:val="12"/>
                <w:szCs w:val="12"/>
              </w:rPr>
            </w:pPr>
          </w:p>
        </w:tc>
      </w:tr>
      <w:tr w:rsidR="004D4522" w:rsidRPr="007F10CD" w:rsidTr="00E91FE1">
        <w:trPr>
          <w:cantSplit/>
          <w:trHeight w:val="546"/>
        </w:trPr>
        <w:tc>
          <w:tcPr>
            <w:tcW w:w="345" w:type="pct"/>
            <w:vMerge/>
            <w:vAlign w:val="center"/>
          </w:tcPr>
          <w:p w:rsidR="007F10CD" w:rsidRPr="007F10CD" w:rsidRDefault="007F10CD" w:rsidP="00E91FE1">
            <w:pPr>
              <w:jc w:val="center"/>
              <w:rPr>
                <w:rFonts w:ascii="Times New Roman" w:hAnsi="Times New Roman" w:cs="Times New Roman"/>
                <w:sz w:val="12"/>
                <w:szCs w:val="12"/>
              </w:rPr>
            </w:pPr>
          </w:p>
        </w:tc>
        <w:tc>
          <w:tcPr>
            <w:tcW w:w="1562" w:type="pct"/>
            <w:vMerge/>
            <w:vAlign w:val="center"/>
          </w:tcPr>
          <w:p w:rsidR="007F10CD" w:rsidRPr="007F10CD" w:rsidRDefault="007F10CD" w:rsidP="00E91FE1">
            <w:pPr>
              <w:jc w:val="center"/>
              <w:rPr>
                <w:rFonts w:ascii="Times New Roman" w:hAnsi="Times New Roman" w:cs="Times New Roman"/>
                <w:sz w:val="12"/>
                <w:szCs w:val="12"/>
              </w:rPr>
            </w:pPr>
          </w:p>
        </w:tc>
        <w:tc>
          <w:tcPr>
            <w:tcW w:w="605" w:type="pct"/>
            <w:vMerge/>
            <w:vAlign w:val="center"/>
          </w:tcPr>
          <w:p w:rsidR="007F10CD" w:rsidRPr="007F10CD" w:rsidRDefault="007F10CD" w:rsidP="00E91FE1">
            <w:pPr>
              <w:jc w:val="center"/>
              <w:rPr>
                <w:rFonts w:ascii="Times New Roman" w:hAnsi="Times New Roman" w:cs="Times New Roman"/>
                <w:sz w:val="12"/>
                <w:szCs w:val="12"/>
              </w:rPr>
            </w:pPr>
          </w:p>
        </w:tc>
        <w:tc>
          <w:tcPr>
            <w:tcW w:w="768" w:type="pct"/>
            <w:vMerge/>
            <w:vAlign w:val="center"/>
          </w:tcPr>
          <w:p w:rsidR="007F10CD" w:rsidRPr="007F10CD" w:rsidRDefault="007F10CD" w:rsidP="00E91FE1">
            <w:pPr>
              <w:jc w:val="center"/>
              <w:rPr>
                <w:rFonts w:ascii="Times New Roman" w:hAnsi="Times New Roman" w:cs="Times New Roman"/>
                <w:sz w:val="12"/>
                <w:szCs w:val="12"/>
              </w:rPr>
            </w:pP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2018 г.</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2019 г.</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2020 г.</w:t>
            </w:r>
          </w:p>
        </w:tc>
        <w:tc>
          <w:tcPr>
            <w:tcW w:w="802" w:type="pct"/>
            <w:vMerge/>
            <w:vAlign w:val="center"/>
          </w:tcPr>
          <w:p w:rsidR="007F10CD" w:rsidRPr="007F10CD" w:rsidRDefault="007F10CD" w:rsidP="00E91FE1">
            <w:pPr>
              <w:jc w:val="center"/>
              <w:rPr>
                <w:rFonts w:ascii="Times New Roman" w:hAnsi="Times New Roman" w:cs="Times New Roman"/>
                <w:sz w:val="12"/>
                <w:szCs w:val="12"/>
              </w:rPr>
            </w:pPr>
          </w:p>
        </w:tc>
      </w:tr>
      <w:tr w:rsidR="007F10CD" w:rsidRPr="007F10CD" w:rsidTr="00E91FE1">
        <w:tc>
          <w:tcPr>
            <w:tcW w:w="5000" w:type="pct"/>
            <w:gridSpan w:val="8"/>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b/>
                <w:sz w:val="12"/>
                <w:szCs w:val="12"/>
              </w:rPr>
              <w:t>Организационные мероприятия по повышению уровня противопожарной защиты объектов</w:t>
            </w:r>
            <w:r>
              <w:rPr>
                <w:rFonts w:ascii="Times New Roman" w:hAnsi="Times New Roman" w:cs="Times New Roman"/>
                <w:b/>
                <w:sz w:val="12"/>
                <w:szCs w:val="12"/>
              </w:rPr>
              <w:t xml:space="preserve"> инфраструктуры, предупреждения </w:t>
            </w:r>
            <w:r w:rsidRPr="007F10CD">
              <w:rPr>
                <w:rFonts w:ascii="Times New Roman" w:hAnsi="Times New Roman" w:cs="Times New Roman"/>
                <w:b/>
                <w:sz w:val="12"/>
                <w:szCs w:val="12"/>
              </w:rPr>
              <w:t>чрезвычайных ситуаций, гражданской обороны</w:t>
            </w:r>
          </w:p>
        </w:tc>
      </w:tr>
      <w:tr w:rsidR="007F10CD" w:rsidRPr="007F10CD" w:rsidTr="00E91FE1">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lastRenderedPageBreak/>
              <w:t>1.1</w:t>
            </w:r>
          </w:p>
        </w:tc>
        <w:tc>
          <w:tcPr>
            <w:tcW w:w="1562" w:type="pct"/>
            <w:vAlign w:val="center"/>
          </w:tcPr>
          <w:p w:rsidR="007F10CD" w:rsidRPr="007F10CD" w:rsidRDefault="00E91FE1" w:rsidP="00E91FE1">
            <w:pPr>
              <w:jc w:val="center"/>
              <w:rPr>
                <w:rFonts w:ascii="Times New Roman" w:hAnsi="Times New Roman" w:cs="Times New Roman"/>
                <w:sz w:val="12"/>
                <w:szCs w:val="12"/>
              </w:rPr>
            </w:pPr>
            <w:r>
              <w:rPr>
                <w:rFonts w:ascii="Times New Roman" w:hAnsi="Times New Roman" w:cs="Times New Roman"/>
                <w:sz w:val="12"/>
                <w:szCs w:val="12"/>
              </w:rPr>
              <w:t xml:space="preserve">Осуществление      анализа </w:t>
            </w:r>
            <w:r w:rsidR="007F10CD" w:rsidRPr="007F10CD">
              <w:rPr>
                <w:rFonts w:ascii="Times New Roman" w:hAnsi="Times New Roman" w:cs="Times New Roman"/>
                <w:sz w:val="12"/>
                <w:szCs w:val="12"/>
              </w:rPr>
              <w:t>складыва</w:t>
            </w:r>
            <w:r>
              <w:rPr>
                <w:rFonts w:ascii="Times New Roman" w:hAnsi="Times New Roman" w:cs="Times New Roman"/>
                <w:sz w:val="12"/>
                <w:szCs w:val="12"/>
              </w:rPr>
              <w:t xml:space="preserve">ющейся оперативной обстановки с </w:t>
            </w:r>
            <w:r w:rsidR="007F10CD" w:rsidRPr="007F10CD">
              <w:rPr>
                <w:rFonts w:ascii="Times New Roman" w:hAnsi="Times New Roman" w:cs="Times New Roman"/>
                <w:sz w:val="12"/>
                <w:szCs w:val="12"/>
              </w:rPr>
              <w:t>пожар</w:t>
            </w:r>
            <w:r>
              <w:rPr>
                <w:rFonts w:ascii="Times New Roman" w:hAnsi="Times New Roman" w:cs="Times New Roman"/>
                <w:sz w:val="12"/>
                <w:szCs w:val="12"/>
              </w:rPr>
              <w:t xml:space="preserve">ами, гибелью   и   травматизмом </w:t>
            </w:r>
            <w:r w:rsidR="007F10CD" w:rsidRPr="007F10CD">
              <w:rPr>
                <w:rFonts w:ascii="Times New Roman" w:hAnsi="Times New Roman" w:cs="Times New Roman"/>
                <w:sz w:val="12"/>
                <w:szCs w:val="12"/>
              </w:rPr>
              <w:t>людей, материальных потерь от пожаров,</w:t>
            </w:r>
            <w:r>
              <w:rPr>
                <w:rFonts w:ascii="Times New Roman" w:hAnsi="Times New Roman" w:cs="Times New Roman"/>
                <w:sz w:val="12"/>
                <w:szCs w:val="12"/>
              </w:rPr>
              <w:t xml:space="preserve">  чрезвычайными ситуациями  на </w:t>
            </w:r>
            <w:r w:rsidR="007F10CD" w:rsidRPr="007F10CD">
              <w:rPr>
                <w:rFonts w:ascii="Times New Roman" w:hAnsi="Times New Roman" w:cs="Times New Roman"/>
                <w:sz w:val="12"/>
                <w:szCs w:val="12"/>
              </w:rPr>
              <w:t>территории муниципального района Сергиевский, выявление     причин  и условий, способствующих возникновен</w:t>
            </w:r>
            <w:r>
              <w:rPr>
                <w:rFonts w:ascii="Times New Roman" w:hAnsi="Times New Roman" w:cs="Times New Roman"/>
                <w:sz w:val="12"/>
                <w:szCs w:val="12"/>
              </w:rPr>
              <w:t>ию пожаров.</w:t>
            </w:r>
            <w:r>
              <w:rPr>
                <w:rFonts w:ascii="Times New Roman" w:hAnsi="Times New Roman" w:cs="Times New Roman"/>
                <w:sz w:val="12"/>
                <w:szCs w:val="12"/>
              </w:rPr>
              <w:br/>
              <w:t xml:space="preserve">Определение на базе ежегодного     мониторинга приоритетных   мероприятий по  обеспечению   пожарной </w:t>
            </w:r>
            <w:r w:rsidR="007F10CD" w:rsidRPr="007F10CD">
              <w:rPr>
                <w:rFonts w:ascii="Times New Roman" w:hAnsi="Times New Roman" w:cs="Times New Roman"/>
                <w:sz w:val="12"/>
                <w:szCs w:val="12"/>
              </w:rPr>
              <w:t>безопасности.</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Финансирование осуществляется в рамках текущей деятельности исполнителя</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по мере необходимости</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E91FE1" w:rsidP="00E91FE1">
            <w:pPr>
              <w:jc w:val="center"/>
              <w:rPr>
                <w:rFonts w:ascii="Times New Roman" w:hAnsi="Times New Roman" w:cs="Times New Roman"/>
                <w:sz w:val="12"/>
                <w:szCs w:val="12"/>
              </w:rPr>
            </w:pPr>
            <w:r>
              <w:rPr>
                <w:rFonts w:ascii="Times New Roman" w:hAnsi="Times New Roman" w:cs="Times New Roman"/>
                <w:sz w:val="12"/>
                <w:szCs w:val="12"/>
              </w:rPr>
              <w:t xml:space="preserve">Отдел по делам гражданской обороны и </w:t>
            </w:r>
            <w:r w:rsidR="007F10CD" w:rsidRPr="007F10CD">
              <w:rPr>
                <w:rFonts w:ascii="Times New Roman" w:hAnsi="Times New Roman" w:cs="Times New Roman"/>
                <w:sz w:val="12"/>
                <w:szCs w:val="12"/>
              </w:rPr>
              <w:t>чрезвычайным ситуациям  администрации муниципального района Сергиевский</w:t>
            </w:r>
          </w:p>
        </w:tc>
      </w:tr>
      <w:tr w:rsidR="007F10CD" w:rsidRPr="007F10CD" w:rsidTr="00E91FE1">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1.2</w:t>
            </w:r>
          </w:p>
        </w:tc>
        <w:tc>
          <w:tcPr>
            <w:tcW w:w="1562" w:type="pct"/>
            <w:vAlign w:val="center"/>
          </w:tcPr>
          <w:p w:rsidR="007F10CD" w:rsidRPr="007F10CD" w:rsidRDefault="00E91FE1" w:rsidP="00E91FE1">
            <w:pPr>
              <w:jc w:val="center"/>
              <w:rPr>
                <w:rFonts w:ascii="Times New Roman" w:hAnsi="Times New Roman" w:cs="Times New Roman"/>
                <w:sz w:val="12"/>
                <w:szCs w:val="12"/>
              </w:rPr>
            </w:pPr>
            <w:r>
              <w:rPr>
                <w:rFonts w:ascii="Times New Roman" w:hAnsi="Times New Roman" w:cs="Times New Roman"/>
                <w:sz w:val="12"/>
                <w:szCs w:val="12"/>
              </w:rPr>
              <w:t xml:space="preserve">Осуществление      анализа имеющейся      нормативной правовой  базы </w:t>
            </w:r>
            <w:r w:rsidR="007F10CD" w:rsidRPr="007F10CD">
              <w:rPr>
                <w:rFonts w:ascii="Times New Roman" w:hAnsi="Times New Roman" w:cs="Times New Roman"/>
                <w:sz w:val="12"/>
                <w:szCs w:val="12"/>
              </w:rPr>
              <w:t>администрации муниципаль</w:t>
            </w:r>
            <w:r>
              <w:rPr>
                <w:rFonts w:ascii="Times New Roman" w:hAnsi="Times New Roman" w:cs="Times New Roman"/>
                <w:sz w:val="12"/>
                <w:szCs w:val="12"/>
              </w:rPr>
              <w:t xml:space="preserve">ного района Сергиевский в сфере обеспечения пожарной </w:t>
            </w:r>
            <w:r w:rsidR="007F10CD" w:rsidRPr="007F10CD">
              <w:rPr>
                <w:rFonts w:ascii="Times New Roman" w:hAnsi="Times New Roman" w:cs="Times New Roman"/>
                <w:sz w:val="12"/>
                <w:szCs w:val="12"/>
              </w:rPr>
              <w:t>безопасности, гражданской оборо</w:t>
            </w:r>
            <w:r>
              <w:rPr>
                <w:rFonts w:ascii="Times New Roman" w:hAnsi="Times New Roman" w:cs="Times New Roman"/>
                <w:sz w:val="12"/>
                <w:szCs w:val="12"/>
              </w:rPr>
              <w:t xml:space="preserve">ны, предотвращения чрезвычайных ситуаций  с последующей разработкой и утверждением </w:t>
            </w:r>
            <w:r w:rsidR="007F10CD" w:rsidRPr="007F10CD">
              <w:rPr>
                <w:rFonts w:ascii="Times New Roman" w:hAnsi="Times New Roman" w:cs="Times New Roman"/>
                <w:sz w:val="12"/>
                <w:szCs w:val="12"/>
              </w:rPr>
              <w:t>нормативно-правовых  актов в области обеспечения пожарной безопасности.</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Финансирование осуществляется в рамках текущей деятельности исполнителя</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по мере необходимости</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Правовое управление, отдел по делам гражданской обороны и чрезвычайным ситуациям  администрации муниципального района Сергиевский</w:t>
            </w:r>
          </w:p>
        </w:tc>
      </w:tr>
      <w:tr w:rsidR="007F10CD" w:rsidRPr="007F10CD" w:rsidTr="00E91FE1">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1.3</w:t>
            </w:r>
          </w:p>
        </w:tc>
        <w:tc>
          <w:tcPr>
            <w:tcW w:w="156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Рассмо</w:t>
            </w:r>
            <w:r w:rsidR="00E91FE1">
              <w:rPr>
                <w:rFonts w:ascii="Times New Roman" w:hAnsi="Times New Roman" w:cs="Times New Roman"/>
                <w:sz w:val="12"/>
                <w:szCs w:val="12"/>
              </w:rPr>
              <w:t xml:space="preserve">трение и </w:t>
            </w:r>
            <w:r w:rsidRPr="007F10CD">
              <w:rPr>
                <w:rFonts w:ascii="Times New Roman" w:hAnsi="Times New Roman" w:cs="Times New Roman"/>
                <w:sz w:val="12"/>
                <w:szCs w:val="12"/>
              </w:rPr>
              <w:t xml:space="preserve">согласование         </w:t>
            </w:r>
            <w:r w:rsidR="00E91FE1">
              <w:rPr>
                <w:rFonts w:ascii="Times New Roman" w:hAnsi="Times New Roman" w:cs="Times New Roman"/>
                <w:sz w:val="12"/>
                <w:szCs w:val="12"/>
              </w:rPr>
              <w:t xml:space="preserve">Расписания выезда подразделений </w:t>
            </w:r>
            <w:r w:rsidRPr="007F10CD">
              <w:rPr>
                <w:rFonts w:ascii="Times New Roman" w:hAnsi="Times New Roman" w:cs="Times New Roman"/>
                <w:sz w:val="12"/>
                <w:szCs w:val="12"/>
              </w:rPr>
              <w:t>пожар</w:t>
            </w:r>
            <w:r w:rsidR="00E91FE1">
              <w:rPr>
                <w:rFonts w:ascii="Times New Roman" w:hAnsi="Times New Roman" w:cs="Times New Roman"/>
                <w:sz w:val="12"/>
                <w:szCs w:val="12"/>
              </w:rPr>
              <w:t xml:space="preserve">ной охраны на тушение пожаров в </w:t>
            </w:r>
            <w:r w:rsidRPr="007F10CD">
              <w:rPr>
                <w:rFonts w:ascii="Times New Roman" w:hAnsi="Times New Roman" w:cs="Times New Roman"/>
                <w:sz w:val="12"/>
                <w:szCs w:val="12"/>
              </w:rPr>
              <w:t>муниципальном районе Сергиевский.</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Финансирование осуществляется в рамках текущей деятельности исполнителя</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по мере необходимости</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7F10CD" w:rsidRPr="007F10CD" w:rsidTr="00E91FE1">
        <w:tc>
          <w:tcPr>
            <w:tcW w:w="5000" w:type="pct"/>
            <w:gridSpan w:val="8"/>
            <w:vAlign w:val="center"/>
          </w:tcPr>
          <w:p w:rsidR="007F10CD" w:rsidRPr="007F10CD" w:rsidRDefault="007F10CD" w:rsidP="00E91FE1">
            <w:pPr>
              <w:pStyle w:val="af3"/>
              <w:widowControl w:val="0"/>
              <w:numPr>
                <w:ilvl w:val="0"/>
                <w:numId w:val="42"/>
              </w:numPr>
              <w:shd w:val="clear" w:color="auto" w:fill="FFFFFF"/>
              <w:ind w:left="0" w:firstLine="0"/>
              <w:jc w:val="center"/>
              <w:rPr>
                <w:rFonts w:ascii="Times New Roman" w:hAnsi="Times New Roman" w:cs="Times New Roman"/>
                <w:sz w:val="12"/>
                <w:szCs w:val="12"/>
              </w:rPr>
            </w:pPr>
            <w:r w:rsidRPr="007F10CD">
              <w:rPr>
                <w:rFonts w:ascii="Times New Roman" w:hAnsi="Times New Roman" w:cs="Times New Roman"/>
                <w:b/>
                <w:sz w:val="12"/>
                <w:szCs w:val="12"/>
              </w:rPr>
              <w:t>Информационно-методическое обеспечение мероприятий в области гражданской обороны,</w:t>
            </w:r>
            <w:r>
              <w:rPr>
                <w:rFonts w:ascii="Times New Roman" w:hAnsi="Times New Roman" w:cs="Times New Roman"/>
                <w:b/>
                <w:sz w:val="12"/>
                <w:szCs w:val="12"/>
              </w:rPr>
              <w:t xml:space="preserve"> </w:t>
            </w:r>
            <w:r w:rsidRPr="007F10CD">
              <w:rPr>
                <w:rFonts w:ascii="Times New Roman" w:hAnsi="Times New Roman" w:cs="Times New Roman"/>
                <w:b/>
                <w:sz w:val="12"/>
                <w:szCs w:val="12"/>
              </w:rPr>
              <w:t>защиты населения и территорий от чрезвычайных ситуаций, обеспечение пожарной безопасности и безопасности людей на водных объектах</w:t>
            </w:r>
          </w:p>
        </w:tc>
      </w:tr>
      <w:tr w:rsidR="007F10CD" w:rsidRPr="007F10CD" w:rsidTr="00E91FE1">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2.1</w:t>
            </w:r>
          </w:p>
        </w:tc>
        <w:tc>
          <w:tcPr>
            <w:tcW w:w="1562" w:type="pct"/>
            <w:vAlign w:val="center"/>
          </w:tcPr>
          <w:p w:rsidR="007F10CD" w:rsidRPr="007F10CD" w:rsidRDefault="00E91FE1" w:rsidP="00E91FE1">
            <w:pPr>
              <w:shd w:val="clear" w:color="auto" w:fill="FFFFFF"/>
              <w:jc w:val="center"/>
              <w:rPr>
                <w:rFonts w:ascii="Times New Roman" w:hAnsi="Times New Roman" w:cs="Times New Roman"/>
                <w:sz w:val="12"/>
                <w:szCs w:val="12"/>
              </w:rPr>
            </w:pPr>
            <w:r>
              <w:rPr>
                <w:rFonts w:ascii="Times New Roman" w:hAnsi="Times New Roman" w:cs="Times New Roman"/>
                <w:sz w:val="12"/>
                <w:szCs w:val="12"/>
              </w:rPr>
              <w:t xml:space="preserve">Освещение   в    средствах массовой        информации мероприятий             по </w:t>
            </w:r>
            <w:r w:rsidR="007F10CD" w:rsidRPr="007F10CD">
              <w:rPr>
                <w:rFonts w:ascii="Times New Roman" w:hAnsi="Times New Roman" w:cs="Times New Roman"/>
                <w:sz w:val="12"/>
                <w:szCs w:val="12"/>
              </w:rPr>
              <w:t xml:space="preserve">противопожарной </w:t>
            </w:r>
            <w:r>
              <w:rPr>
                <w:rFonts w:ascii="Times New Roman" w:hAnsi="Times New Roman" w:cs="Times New Roman"/>
                <w:sz w:val="12"/>
                <w:szCs w:val="12"/>
              </w:rPr>
              <w:t xml:space="preserve"> тематике, гражданской обороны, защиты населения и территорий </w:t>
            </w:r>
            <w:r w:rsidR="007F10CD" w:rsidRPr="007F10CD">
              <w:rPr>
                <w:rFonts w:ascii="Times New Roman" w:hAnsi="Times New Roman" w:cs="Times New Roman"/>
                <w:sz w:val="12"/>
                <w:szCs w:val="12"/>
              </w:rPr>
              <w:t xml:space="preserve">от чрезвычайных ситуаций, безопасности </w:t>
            </w:r>
            <w:r>
              <w:rPr>
                <w:rFonts w:ascii="Times New Roman" w:hAnsi="Times New Roman" w:cs="Times New Roman"/>
                <w:sz w:val="12"/>
                <w:szCs w:val="12"/>
              </w:rPr>
              <w:t xml:space="preserve"> людей на водных объектах </w:t>
            </w:r>
            <w:r w:rsidR="007F10CD" w:rsidRPr="007F10CD">
              <w:rPr>
                <w:rFonts w:ascii="Times New Roman" w:hAnsi="Times New Roman" w:cs="Times New Roman"/>
                <w:sz w:val="12"/>
                <w:szCs w:val="12"/>
              </w:rPr>
              <w:t>(Публикации информационных материалов по соответствующей тематике в печатных СМИ).</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Финансирование осуществляется в рамках текущей деятельности исполнителя</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по мере необходимости</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Отдел по делам гражданской обороны и чрезвычайным ситуациям администрации района Сергиевский</w:t>
            </w:r>
          </w:p>
        </w:tc>
      </w:tr>
      <w:tr w:rsidR="007F10CD" w:rsidRPr="007F10CD" w:rsidTr="00E91FE1">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2.2</w:t>
            </w:r>
          </w:p>
        </w:tc>
        <w:tc>
          <w:tcPr>
            <w:tcW w:w="1562" w:type="pct"/>
            <w:vAlign w:val="center"/>
          </w:tcPr>
          <w:p w:rsidR="007F10CD" w:rsidRPr="007F10CD" w:rsidRDefault="00E91FE1" w:rsidP="00E91FE1">
            <w:pPr>
              <w:jc w:val="center"/>
              <w:rPr>
                <w:rFonts w:ascii="Times New Roman" w:hAnsi="Times New Roman" w:cs="Times New Roman"/>
                <w:sz w:val="12"/>
                <w:szCs w:val="12"/>
              </w:rPr>
            </w:pPr>
            <w:r>
              <w:rPr>
                <w:rFonts w:ascii="Times New Roman" w:hAnsi="Times New Roman" w:cs="Times New Roman"/>
                <w:sz w:val="12"/>
                <w:szCs w:val="12"/>
              </w:rPr>
              <w:t xml:space="preserve">Организация  и  проведение учебно-методических сборов </w:t>
            </w:r>
            <w:r w:rsidR="007F10CD" w:rsidRPr="007F10CD">
              <w:rPr>
                <w:rFonts w:ascii="Times New Roman" w:hAnsi="Times New Roman" w:cs="Times New Roman"/>
                <w:sz w:val="12"/>
                <w:szCs w:val="12"/>
              </w:rPr>
              <w:t xml:space="preserve">с  главами   </w:t>
            </w:r>
            <w:proofErr w:type="gramStart"/>
            <w:r w:rsidR="007F10CD" w:rsidRPr="007F10CD">
              <w:rPr>
                <w:rFonts w:ascii="Times New Roman" w:hAnsi="Times New Roman" w:cs="Times New Roman"/>
                <w:sz w:val="12"/>
                <w:szCs w:val="12"/>
              </w:rPr>
              <w:t>гор</w:t>
            </w:r>
            <w:r>
              <w:rPr>
                <w:rFonts w:ascii="Times New Roman" w:hAnsi="Times New Roman" w:cs="Times New Roman"/>
                <w:sz w:val="12"/>
                <w:szCs w:val="12"/>
              </w:rPr>
              <w:t>одского</w:t>
            </w:r>
            <w:proofErr w:type="gramEnd"/>
            <w:r>
              <w:rPr>
                <w:rFonts w:ascii="Times New Roman" w:hAnsi="Times New Roman" w:cs="Times New Roman"/>
                <w:sz w:val="12"/>
                <w:szCs w:val="12"/>
              </w:rPr>
              <w:t xml:space="preserve">, сельских поселений, руководителями структурных </w:t>
            </w:r>
            <w:r w:rsidR="007F10CD" w:rsidRPr="007F10CD">
              <w:rPr>
                <w:rFonts w:ascii="Times New Roman" w:hAnsi="Times New Roman" w:cs="Times New Roman"/>
                <w:sz w:val="12"/>
                <w:szCs w:val="12"/>
              </w:rPr>
              <w:t>подразделений,  руководителями</w:t>
            </w:r>
          </w:p>
          <w:p w:rsidR="007F10CD" w:rsidRPr="007F10CD" w:rsidRDefault="007F10CD" w:rsidP="00E91FE1">
            <w:pPr>
              <w:shd w:val="clear" w:color="auto" w:fill="FFFFFF"/>
              <w:jc w:val="center"/>
              <w:rPr>
                <w:rFonts w:ascii="Times New Roman" w:hAnsi="Times New Roman" w:cs="Times New Roman"/>
                <w:sz w:val="12"/>
                <w:szCs w:val="12"/>
              </w:rPr>
            </w:pPr>
            <w:r w:rsidRPr="007F10CD">
              <w:rPr>
                <w:rFonts w:ascii="Times New Roman" w:hAnsi="Times New Roman" w:cs="Times New Roman"/>
                <w:sz w:val="12"/>
                <w:szCs w:val="12"/>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Финансирование осуществляется в рамках текущей деятельности исполнителя</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по мере необходимости</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7F10CD" w:rsidRPr="007F10CD" w:rsidTr="00E91FE1">
        <w:tc>
          <w:tcPr>
            <w:tcW w:w="5000" w:type="pct"/>
            <w:gridSpan w:val="8"/>
            <w:vAlign w:val="center"/>
          </w:tcPr>
          <w:p w:rsidR="007F10CD" w:rsidRPr="007F10CD" w:rsidRDefault="007F10CD" w:rsidP="00E91FE1">
            <w:pPr>
              <w:pStyle w:val="af3"/>
              <w:widowControl w:val="0"/>
              <w:numPr>
                <w:ilvl w:val="0"/>
                <w:numId w:val="42"/>
              </w:numPr>
              <w:shd w:val="clear" w:color="auto" w:fill="FFFFFF"/>
              <w:ind w:left="0" w:firstLine="0"/>
              <w:jc w:val="center"/>
              <w:rPr>
                <w:rFonts w:ascii="Times New Roman" w:hAnsi="Times New Roman" w:cs="Times New Roman"/>
                <w:sz w:val="12"/>
                <w:szCs w:val="12"/>
              </w:rPr>
            </w:pPr>
            <w:r w:rsidRPr="007F10CD">
              <w:rPr>
                <w:rFonts w:ascii="Times New Roman" w:hAnsi="Times New Roman" w:cs="Times New Roman"/>
                <w:b/>
                <w:sz w:val="12"/>
                <w:szCs w:val="12"/>
              </w:rPr>
              <w:t>Мероприятия по повышению уровня противопожарной защиты, гражданской обороны,</w:t>
            </w:r>
            <w:r>
              <w:rPr>
                <w:rFonts w:ascii="Times New Roman" w:hAnsi="Times New Roman" w:cs="Times New Roman"/>
                <w:b/>
                <w:sz w:val="12"/>
                <w:szCs w:val="12"/>
              </w:rPr>
              <w:t xml:space="preserve"> </w:t>
            </w:r>
            <w:r w:rsidRPr="007F10CD">
              <w:rPr>
                <w:rFonts w:ascii="Times New Roman" w:hAnsi="Times New Roman" w:cs="Times New Roman"/>
                <w:b/>
                <w:sz w:val="12"/>
                <w:szCs w:val="12"/>
              </w:rPr>
              <w:t>защиты населения и территорий от чрезвычайных ситуаций,  безопасности людей на водных объектах</w:t>
            </w:r>
          </w:p>
        </w:tc>
      </w:tr>
      <w:tr w:rsidR="007F10CD" w:rsidRPr="007F10CD" w:rsidTr="00354BB3">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3.1</w:t>
            </w:r>
          </w:p>
        </w:tc>
        <w:tc>
          <w:tcPr>
            <w:tcW w:w="156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Укрепление пожарной безопасности органов местного самоуправления, всего:</w:t>
            </w:r>
          </w:p>
          <w:p w:rsidR="007F10CD" w:rsidRPr="007F10CD" w:rsidRDefault="00E91FE1" w:rsidP="00E91FE1">
            <w:pPr>
              <w:jc w:val="center"/>
              <w:rPr>
                <w:rFonts w:ascii="Times New Roman" w:hAnsi="Times New Roman" w:cs="Times New Roman"/>
                <w:sz w:val="12"/>
                <w:szCs w:val="12"/>
              </w:rPr>
            </w:pPr>
            <w:r>
              <w:rPr>
                <w:rFonts w:ascii="Times New Roman" w:hAnsi="Times New Roman" w:cs="Times New Roman"/>
                <w:sz w:val="12"/>
                <w:szCs w:val="12"/>
              </w:rPr>
              <w:t xml:space="preserve">В </w:t>
            </w:r>
            <w:proofErr w:type="spellStart"/>
            <w:r>
              <w:rPr>
                <w:rFonts w:ascii="Times New Roman" w:hAnsi="Times New Roman" w:cs="Times New Roman"/>
                <w:sz w:val="12"/>
                <w:szCs w:val="12"/>
              </w:rPr>
              <w:t>т.ч</w:t>
            </w:r>
            <w:proofErr w:type="spellEnd"/>
            <w:r>
              <w:rPr>
                <w:rFonts w:ascii="Times New Roman" w:hAnsi="Times New Roman" w:cs="Times New Roman"/>
                <w:sz w:val="12"/>
                <w:szCs w:val="12"/>
              </w:rPr>
              <w:t>.:</w:t>
            </w:r>
          </w:p>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xml:space="preserve">- оснащение архивного отдела системой автоматической </w:t>
            </w:r>
            <w:r w:rsidR="00E91FE1">
              <w:rPr>
                <w:rFonts w:ascii="Times New Roman" w:hAnsi="Times New Roman" w:cs="Times New Roman"/>
                <w:sz w:val="12"/>
                <w:szCs w:val="12"/>
              </w:rPr>
              <w:t>охранно-пожарной сигнализацией;</w:t>
            </w:r>
          </w:p>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xml:space="preserve">- расчет пожарного риска на здание Администрации </w:t>
            </w:r>
            <w:proofErr w:type="spellStart"/>
            <w:r w:rsidRPr="007F10CD">
              <w:rPr>
                <w:rFonts w:ascii="Times New Roman" w:hAnsi="Times New Roman" w:cs="Times New Roman"/>
                <w:sz w:val="12"/>
                <w:szCs w:val="12"/>
              </w:rPr>
              <w:t>м.р</w:t>
            </w:r>
            <w:proofErr w:type="gramStart"/>
            <w:r w:rsidRPr="007F10CD">
              <w:rPr>
                <w:rFonts w:ascii="Times New Roman" w:hAnsi="Times New Roman" w:cs="Times New Roman"/>
                <w:sz w:val="12"/>
                <w:szCs w:val="12"/>
              </w:rPr>
              <w:t>.С</w:t>
            </w:r>
            <w:proofErr w:type="gramEnd"/>
            <w:r w:rsidRPr="007F10CD">
              <w:rPr>
                <w:rFonts w:ascii="Times New Roman" w:hAnsi="Times New Roman" w:cs="Times New Roman"/>
                <w:sz w:val="12"/>
                <w:szCs w:val="12"/>
              </w:rPr>
              <w:t>ергиевский</w:t>
            </w:r>
            <w:proofErr w:type="spellEnd"/>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p w:rsidR="007F10CD" w:rsidRPr="007F10CD" w:rsidRDefault="007F10CD" w:rsidP="00E91FE1">
            <w:pPr>
              <w:jc w:val="center"/>
              <w:rPr>
                <w:rFonts w:ascii="Times New Roman" w:hAnsi="Times New Roman" w:cs="Times New Roman"/>
                <w:sz w:val="12"/>
                <w:szCs w:val="12"/>
              </w:rPr>
            </w:pPr>
          </w:p>
          <w:p w:rsidR="007F10CD" w:rsidRPr="007F10CD" w:rsidRDefault="007F10CD" w:rsidP="00E91FE1">
            <w:pPr>
              <w:jc w:val="center"/>
              <w:rPr>
                <w:rFonts w:ascii="Times New Roman" w:hAnsi="Times New Roman" w:cs="Times New Roman"/>
                <w:sz w:val="12"/>
                <w:szCs w:val="12"/>
              </w:rPr>
            </w:pPr>
          </w:p>
          <w:p w:rsidR="007F10CD" w:rsidRPr="007F10CD" w:rsidRDefault="007F10CD" w:rsidP="00E91FE1">
            <w:pPr>
              <w:jc w:val="center"/>
              <w:rPr>
                <w:rFonts w:ascii="Times New Roman" w:hAnsi="Times New Roman" w:cs="Times New Roman"/>
                <w:sz w:val="12"/>
                <w:szCs w:val="12"/>
              </w:rPr>
            </w:pPr>
          </w:p>
          <w:p w:rsidR="007F10CD" w:rsidRPr="007F10CD" w:rsidRDefault="007F10CD" w:rsidP="00E91FE1">
            <w:pPr>
              <w:jc w:val="center"/>
              <w:rPr>
                <w:rFonts w:ascii="Times New Roman" w:hAnsi="Times New Roman" w:cs="Times New Roman"/>
                <w:sz w:val="12"/>
                <w:szCs w:val="12"/>
              </w:rPr>
            </w:pPr>
          </w:p>
          <w:p w:rsidR="007F10CD" w:rsidRPr="007F10CD" w:rsidRDefault="007F10CD" w:rsidP="00E91FE1">
            <w:pPr>
              <w:jc w:val="center"/>
              <w:rPr>
                <w:rFonts w:ascii="Times New Roman" w:hAnsi="Times New Roman" w:cs="Times New Roman"/>
                <w:sz w:val="12"/>
                <w:szCs w:val="12"/>
              </w:rPr>
            </w:pP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98,00000</w:t>
            </w: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98,00000</w:t>
            </w:r>
          </w:p>
          <w:p w:rsidR="007F10CD" w:rsidRPr="007F10CD" w:rsidRDefault="007F10CD" w:rsidP="00E91FE1">
            <w:pPr>
              <w:ind w:left="113" w:right="113"/>
              <w:jc w:val="center"/>
              <w:rPr>
                <w:rFonts w:ascii="Times New Roman" w:hAnsi="Times New Roman" w:cs="Times New Roman"/>
                <w:sz w:val="12"/>
                <w:szCs w:val="12"/>
              </w:rPr>
            </w:pP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0,00000</w:t>
            </w: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0,00000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201"/>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3.2</w:t>
            </w:r>
          </w:p>
        </w:tc>
        <w:tc>
          <w:tcPr>
            <w:tcW w:w="156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Создание резерва материальных средств на ликвидацию чрезвычайных ситуаций, всего:</w:t>
            </w:r>
          </w:p>
          <w:p w:rsidR="007F10CD" w:rsidRPr="007F10CD" w:rsidRDefault="00E91FE1" w:rsidP="00E91FE1">
            <w:pPr>
              <w:jc w:val="center"/>
              <w:rPr>
                <w:rFonts w:ascii="Times New Roman" w:hAnsi="Times New Roman" w:cs="Times New Roman"/>
                <w:sz w:val="12"/>
                <w:szCs w:val="12"/>
              </w:rPr>
            </w:pPr>
            <w:r>
              <w:rPr>
                <w:rFonts w:ascii="Times New Roman" w:hAnsi="Times New Roman" w:cs="Times New Roman"/>
                <w:sz w:val="12"/>
                <w:szCs w:val="12"/>
              </w:rPr>
              <w:t xml:space="preserve">В </w:t>
            </w:r>
            <w:proofErr w:type="spellStart"/>
            <w:r>
              <w:rPr>
                <w:rFonts w:ascii="Times New Roman" w:hAnsi="Times New Roman" w:cs="Times New Roman"/>
                <w:sz w:val="12"/>
                <w:szCs w:val="12"/>
              </w:rPr>
              <w:t>т.ч</w:t>
            </w:r>
            <w:proofErr w:type="spellEnd"/>
            <w:r>
              <w:rPr>
                <w:rFonts w:ascii="Times New Roman" w:hAnsi="Times New Roman" w:cs="Times New Roman"/>
                <w:sz w:val="12"/>
                <w:szCs w:val="12"/>
              </w:rPr>
              <w:t>.:</w:t>
            </w:r>
          </w:p>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тепловые пушки;</w:t>
            </w:r>
          </w:p>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имущество для пунктов временного размещения населения;</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w:t>
            </w:r>
          </w:p>
        </w:tc>
        <w:tc>
          <w:tcPr>
            <w:tcW w:w="367" w:type="pct"/>
            <w:textDirection w:val="btLr"/>
            <w:vAlign w:val="center"/>
          </w:tcPr>
          <w:p w:rsidR="007F10CD" w:rsidRPr="007F10CD" w:rsidRDefault="00354BB3" w:rsidP="00354BB3">
            <w:pPr>
              <w:ind w:left="113" w:right="113"/>
              <w:jc w:val="center"/>
              <w:rPr>
                <w:rFonts w:ascii="Times New Roman" w:hAnsi="Times New Roman" w:cs="Times New Roman"/>
                <w:sz w:val="12"/>
                <w:szCs w:val="12"/>
              </w:rPr>
            </w:pPr>
            <w:r>
              <w:rPr>
                <w:rFonts w:ascii="Times New Roman" w:hAnsi="Times New Roman" w:cs="Times New Roman"/>
                <w:sz w:val="12"/>
                <w:szCs w:val="12"/>
              </w:rPr>
              <w:t>63,90000</w:t>
            </w:r>
          </w:p>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8,90000</w:t>
            </w:r>
          </w:p>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55,00000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144,00000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796"/>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lastRenderedPageBreak/>
              <w:t>3.3</w:t>
            </w:r>
          </w:p>
        </w:tc>
        <w:tc>
          <w:tcPr>
            <w:tcW w:w="156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Охрана объекто</w:t>
            </w:r>
            <w:r w:rsidR="00E91FE1">
              <w:rPr>
                <w:rFonts w:ascii="Times New Roman" w:hAnsi="Times New Roman" w:cs="Times New Roman"/>
                <w:sz w:val="12"/>
                <w:szCs w:val="12"/>
              </w:rPr>
              <w:t xml:space="preserve">в (обеспечение </w:t>
            </w:r>
            <w:r w:rsidRPr="007F10CD">
              <w:rPr>
                <w:rFonts w:ascii="Times New Roman" w:hAnsi="Times New Roman" w:cs="Times New Roman"/>
                <w:sz w:val="12"/>
                <w:szCs w:val="12"/>
              </w:rPr>
              <w:t>безопасности жизнедеятельности).</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837,59449</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1258,39393</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1014,00000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202"/>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3.4</w:t>
            </w:r>
          </w:p>
        </w:tc>
        <w:tc>
          <w:tcPr>
            <w:tcW w:w="156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0,00000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0,0000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75,00000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3.5</w:t>
            </w:r>
          </w:p>
        </w:tc>
        <w:tc>
          <w:tcPr>
            <w:tcW w:w="156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7F10CD">
              <w:rPr>
                <w:rFonts w:ascii="Times New Roman" w:hAnsi="Times New Roman" w:cs="Times New Roman"/>
                <w:sz w:val="12"/>
                <w:szCs w:val="12"/>
              </w:rPr>
              <w:t>м.р</w:t>
            </w:r>
            <w:proofErr w:type="gramStart"/>
            <w:r w:rsidRPr="007F10CD">
              <w:rPr>
                <w:rFonts w:ascii="Times New Roman" w:hAnsi="Times New Roman" w:cs="Times New Roman"/>
                <w:sz w:val="12"/>
                <w:szCs w:val="12"/>
              </w:rPr>
              <w:t>.С</w:t>
            </w:r>
            <w:proofErr w:type="gramEnd"/>
            <w:r w:rsidRPr="007F10CD">
              <w:rPr>
                <w:rFonts w:ascii="Times New Roman" w:hAnsi="Times New Roman" w:cs="Times New Roman"/>
                <w:sz w:val="12"/>
                <w:szCs w:val="12"/>
              </w:rPr>
              <w:t>ергиевский</w:t>
            </w:r>
            <w:proofErr w:type="spellEnd"/>
            <w:r w:rsidRPr="007F10CD">
              <w:rPr>
                <w:rFonts w:ascii="Times New Roman" w:hAnsi="Times New Roman" w:cs="Times New Roman"/>
                <w:sz w:val="12"/>
                <w:szCs w:val="12"/>
              </w:rPr>
              <w:t>, всего:</w:t>
            </w:r>
          </w:p>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xml:space="preserve">В </w:t>
            </w:r>
            <w:proofErr w:type="spellStart"/>
            <w:r w:rsidRPr="007F10CD">
              <w:rPr>
                <w:rFonts w:ascii="Times New Roman" w:hAnsi="Times New Roman" w:cs="Times New Roman"/>
                <w:sz w:val="12"/>
                <w:szCs w:val="12"/>
              </w:rPr>
              <w:t>т.ч</w:t>
            </w:r>
            <w:proofErr w:type="spellEnd"/>
            <w:r w:rsidRPr="007F10CD">
              <w:rPr>
                <w:rFonts w:ascii="Times New Roman" w:hAnsi="Times New Roman" w:cs="Times New Roman"/>
                <w:sz w:val="12"/>
                <w:szCs w:val="12"/>
              </w:rPr>
              <w:t>.:</w:t>
            </w:r>
          </w:p>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мебель в ЕДДС</w:t>
            </w:r>
          </w:p>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 приобретение защитной резиновой обув</w:t>
            </w:r>
            <w:proofErr w:type="gramStart"/>
            <w:r w:rsidRPr="007F10CD">
              <w:rPr>
                <w:rFonts w:ascii="Times New Roman" w:hAnsi="Times New Roman" w:cs="Times New Roman"/>
                <w:sz w:val="12"/>
                <w:szCs w:val="12"/>
              </w:rPr>
              <w:t>и(</w:t>
            </w:r>
            <w:proofErr w:type="gramEnd"/>
            <w:r w:rsidRPr="007F10CD">
              <w:rPr>
                <w:rFonts w:ascii="Times New Roman" w:hAnsi="Times New Roman" w:cs="Times New Roman"/>
                <w:sz w:val="12"/>
                <w:szCs w:val="12"/>
              </w:rPr>
              <w:t>на паводок).</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16,10000</w:t>
            </w: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16,10000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p>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66"/>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3.6</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239,50712</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232,69726</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239,50712</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50"/>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3.7</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Обеспечение работоспособности и техническое обслуживание установок пожарной сигнализации.</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530,38495</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564,85864</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581,23647</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35"/>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3.8</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Ремонт и заправка огнетушителей.</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167,85200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98,14260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220,00000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32"/>
        </w:trPr>
        <w:tc>
          <w:tcPr>
            <w:tcW w:w="345" w:type="pct"/>
            <w:vAlign w:val="center"/>
          </w:tcPr>
          <w:p w:rsidR="007F10CD" w:rsidRPr="007F10CD" w:rsidRDefault="007F10CD" w:rsidP="00E91FE1">
            <w:pPr>
              <w:jc w:val="center"/>
              <w:rPr>
                <w:rFonts w:ascii="Times New Roman" w:hAnsi="Times New Roman" w:cs="Times New Roman"/>
                <w:sz w:val="12"/>
                <w:szCs w:val="12"/>
              </w:rPr>
            </w:pPr>
            <w:r>
              <w:rPr>
                <w:rFonts w:ascii="Times New Roman" w:hAnsi="Times New Roman" w:cs="Times New Roman"/>
                <w:sz w:val="12"/>
                <w:szCs w:val="12"/>
              </w:rPr>
              <w:t>3.9</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Обеспечение безопасности жизнедеятельности образовательных учреждений.</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2018,2020</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276,51110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290,33600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44"/>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3.10.</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Огнезащитная обработка чердачных помещений.</w:t>
            </w:r>
          </w:p>
          <w:p w:rsidR="007F10CD" w:rsidRPr="007F10CD" w:rsidRDefault="007F10CD" w:rsidP="00E91FE1">
            <w:pPr>
              <w:jc w:val="center"/>
              <w:rPr>
                <w:rFonts w:ascii="Times New Roman" w:hAnsi="Times New Roman" w:cs="Times New Roman"/>
                <w:color w:val="000000"/>
                <w:sz w:val="12"/>
                <w:szCs w:val="12"/>
              </w:rPr>
            </w:pP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2018-2020</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196,92600</w:t>
            </w:r>
          </w:p>
        </w:tc>
        <w:tc>
          <w:tcPr>
            <w:tcW w:w="316" w:type="pct"/>
            <w:textDirection w:val="btLr"/>
            <w:vAlign w:val="center"/>
          </w:tcPr>
          <w:p w:rsidR="007F10CD" w:rsidRPr="007F10CD" w:rsidRDefault="00E91FE1" w:rsidP="00E91FE1">
            <w:pPr>
              <w:ind w:left="113" w:right="113"/>
              <w:jc w:val="center"/>
              <w:rPr>
                <w:rFonts w:ascii="Times New Roman" w:hAnsi="Times New Roman" w:cs="Times New Roman"/>
                <w:sz w:val="12"/>
                <w:szCs w:val="12"/>
              </w:rPr>
            </w:pPr>
            <w:r>
              <w:rPr>
                <w:rFonts w:ascii="Times New Roman" w:hAnsi="Times New Roman" w:cs="Times New Roman"/>
                <w:sz w:val="12"/>
                <w:szCs w:val="12"/>
              </w:rPr>
              <w:t>281,03985</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476,58400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43"/>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3.11.</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Установка противопожарных прегра</w:t>
            </w:r>
            <w:proofErr w:type="gramStart"/>
            <w:r w:rsidRPr="007F10CD">
              <w:rPr>
                <w:rFonts w:ascii="Times New Roman" w:hAnsi="Times New Roman" w:cs="Times New Roman"/>
                <w:color w:val="000000"/>
                <w:sz w:val="12"/>
                <w:szCs w:val="12"/>
              </w:rPr>
              <w:t>д(</w:t>
            </w:r>
            <w:proofErr w:type="gramEnd"/>
            <w:r w:rsidRPr="007F10CD">
              <w:rPr>
                <w:rFonts w:ascii="Times New Roman" w:hAnsi="Times New Roman" w:cs="Times New Roman"/>
                <w:color w:val="000000"/>
                <w:sz w:val="12"/>
                <w:szCs w:val="12"/>
              </w:rPr>
              <w:t>противопожарные двери).</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63,71550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250,00000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250,00000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41"/>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3.12.</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Испытание пожарных лестниц.</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28,00000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28,00000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100,00000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53"/>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3.13.</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Ремонт пожарных лестниц и ремонтные работы по предписаниям органов государственного пожарного надзора.</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58,00000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100,10000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100,10000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796"/>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lastRenderedPageBreak/>
              <w:t>3.14.</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 xml:space="preserve">Установка систем мониторинга, обработки и передачи данных о возгорании  (ПАК «Стрелец </w:t>
            </w:r>
            <w:proofErr w:type="gramStart"/>
            <w:r w:rsidRPr="007F10CD">
              <w:rPr>
                <w:rFonts w:ascii="Times New Roman" w:hAnsi="Times New Roman" w:cs="Times New Roman"/>
                <w:color w:val="000000"/>
                <w:sz w:val="12"/>
                <w:szCs w:val="12"/>
              </w:rPr>
              <w:t>–М</w:t>
            </w:r>
            <w:proofErr w:type="gramEnd"/>
            <w:r w:rsidRPr="007F10CD">
              <w:rPr>
                <w:rFonts w:ascii="Times New Roman" w:hAnsi="Times New Roman" w:cs="Times New Roman"/>
                <w:color w:val="000000"/>
                <w:sz w:val="12"/>
                <w:szCs w:val="12"/>
              </w:rPr>
              <w:t>ониторинг») в  образовательных учреждениях.</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2018-2020</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1333,22087</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597,00000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599,40000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35"/>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3.15.</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 xml:space="preserve">Техническое обслуживание систем мониторинга, обработки и передачи данных о возгорании  (ПАК «Стрелец </w:t>
            </w:r>
            <w:proofErr w:type="gramStart"/>
            <w:r w:rsidRPr="007F10CD">
              <w:rPr>
                <w:rFonts w:ascii="Times New Roman" w:hAnsi="Times New Roman" w:cs="Times New Roman"/>
                <w:color w:val="000000"/>
                <w:sz w:val="12"/>
                <w:szCs w:val="12"/>
              </w:rPr>
              <w:t>–М</w:t>
            </w:r>
            <w:proofErr w:type="gramEnd"/>
            <w:r w:rsidRPr="007F10CD">
              <w:rPr>
                <w:rFonts w:ascii="Times New Roman" w:hAnsi="Times New Roman" w:cs="Times New Roman"/>
                <w:color w:val="000000"/>
                <w:sz w:val="12"/>
                <w:szCs w:val="12"/>
              </w:rPr>
              <w:t>ониторинг».</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238,26178</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373,56924</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499,35396</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705"/>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3.16.</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 xml:space="preserve">Приобретение и установка пожарных гидрантов в населенных пунктах </w:t>
            </w:r>
            <w:proofErr w:type="spellStart"/>
            <w:r w:rsidRPr="007F10CD">
              <w:rPr>
                <w:rFonts w:ascii="Times New Roman" w:hAnsi="Times New Roman" w:cs="Times New Roman"/>
                <w:color w:val="000000"/>
                <w:sz w:val="12"/>
                <w:szCs w:val="12"/>
              </w:rPr>
              <w:t>м.р</w:t>
            </w:r>
            <w:proofErr w:type="gramStart"/>
            <w:r w:rsidRPr="007F10CD">
              <w:rPr>
                <w:rFonts w:ascii="Times New Roman" w:hAnsi="Times New Roman" w:cs="Times New Roman"/>
                <w:color w:val="000000"/>
                <w:sz w:val="12"/>
                <w:szCs w:val="12"/>
              </w:rPr>
              <w:t>.С</w:t>
            </w:r>
            <w:proofErr w:type="gramEnd"/>
            <w:r w:rsidRPr="007F10CD">
              <w:rPr>
                <w:rFonts w:ascii="Times New Roman" w:hAnsi="Times New Roman" w:cs="Times New Roman"/>
                <w:color w:val="000000"/>
                <w:sz w:val="12"/>
                <w:szCs w:val="12"/>
              </w:rPr>
              <w:t>ергиевский</w:t>
            </w:r>
            <w:proofErr w:type="spellEnd"/>
            <w:r w:rsidRPr="007F10CD">
              <w:rPr>
                <w:rFonts w:ascii="Times New Roman" w:hAnsi="Times New Roman" w:cs="Times New Roman"/>
                <w:color w:val="000000"/>
                <w:sz w:val="12"/>
                <w:szCs w:val="12"/>
              </w:rPr>
              <w:t>.</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2018,2020</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95,00000</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686"/>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3.17.</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 xml:space="preserve">Обучение </w:t>
            </w:r>
            <w:proofErr w:type="gramStart"/>
            <w:r w:rsidRPr="007F10CD">
              <w:rPr>
                <w:rFonts w:ascii="Times New Roman" w:hAnsi="Times New Roman" w:cs="Times New Roman"/>
                <w:color w:val="000000"/>
                <w:sz w:val="12"/>
                <w:szCs w:val="12"/>
              </w:rPr>
              <w:t>ответственного</w:t>
            </w:r>
            <w:proofErr w:type="gramEnd"/>
            <w:r w:rsidRPr="007F10CD">
              <w:rPr>
                <w:rFonts w:ascii="Times New Roman" w:hAnsi="Times New Roman" w:cs="Times New Roman"/>
                <w:color w:val="000000"/>
                <w:sz w:val="12"/>
                <w:szCs w:val="12"/>
              </w:rPr>
              <w:t xml:space="preserve"> за безопасную эксплуатацию гидротехнических сооружений.</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2018</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1134"/>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3.18.</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Подготовка руководителей и сотрудников в области защиты от чрезвычайных ситуаций и гражданской обороны.</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0,00000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150,00000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27"/>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3.19.</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Декларирование безопасности гидротехнических сооружений водохранилища «Крутой Дол».</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2019</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488,34600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38"/>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3.20.</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Техническое обслуживание систем оповещения, громкоговорящей связи.</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2020</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62,93400</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120,00000</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850"/>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3.21.</w:t>
            </w:r>
          </w:p>
        </w:tc>
        <w:tc>
          <w:tcPr>
            <w:tcW w:w="1562" w:type="pct"/>
            <w:vAlign w:val="center"/>
          </w:tcPr>
          <w:p w:rsidR="007F10CD" w:rsidRPr="007F10CD" w:rsidRDefault="007F10CD" w:rsidP="00E91FE1">
            <w:pPr>
              <w:jc w:val="center"/>
              <w:rPr>
                <w:rFonts w:ascii="Times New Roman" w:hAnsi="Times New Roman" w:cs="Times New Roman"/>
                <w:color w:val="000000"/>
                <w:sz w:val="12"/>
                <w:szCs w:val="12"/>
              </w:rPr>
            </w:pPr>
            <w:r w:rsidRPr="007F10CD">
              <w:rPr>
                <w:rFonts w:ascii="Times New Roman" w:hAnsi="Times New Roman" w:cs="Times New Roman"/>
                <w:color w:val="000000"/>
                <w:sz w:val="12"/>
                <w:szCs w:val="12"/>
              </w:rPr>
              <w:t>Ремонт систем пожарной сигнализации в образовательных учреждениях.</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Бюджет муниципального района Сергиевский</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2020</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w:t>
            </w: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r w:rsidRPr="007F10CD">
              <w:rPr>
                <w:rFonts w:ascii="Times New Roman" w:hAnsi="Times New Roman" w:cs="Times New Roman"/>
                <w:sz w:val="12"/>
                <w:szCs w:val="12"/>
              </w:rPr>
              <w:t>128,25708</w:t>
            </w:r>
          </w:p>
        </w:tc>
        <w:tc>
          <w:tcPr>
            <w:tcW w:w="80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Администрация муниципального района Сергиевский</w:t>
            </w:r>
          </w:p>
        </w:tc>
      </w:tr>
      <w:tr w:rsidR="007F10CD" w:rsidRPr="007F10CD" w:rsidTr="00354BB3">
        <w:trPr>
          <w:cantSplit/>
          <w:trHeight w:val="140"/>
        </w:trPr>
        <w:tc>
          <w:tcPr>
            <w:tcW w:w="34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Всего</w:t>
            </w:r>
          </w:p>
        </w:tc>
        <w:tc>
          <w:tcPr>
            <w:tcW w:w="1562"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4242,97381</w:t>
            </w:r>
          </w:p>
        </w:tc>
        <w:tc>
          <w:tcPr>
            <w:tcW w:w="605"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4335,08152</w:t>
            </w:r>
          </w:p>
        </w:tc>
        <w:tc>
          <w:tcPr>
            <w:tcW w:w="768" w:type="pct"/>
            <w:vAlign w:val="center"/>
          </w:tcPr>
          <w:p w:rsidR="007F10CD" w:rsidRPr="007F10CD" w:rsidRDefault="007F10CD" w:rsidP="00E91FE1">
            <w:pPr>
              <w:jc w:val="center"/>
              <w:rPr>
                <w:rFonts w:ascii="Times New Roman" w:hAnsi="Times New Roman" w:cs="Times New Roman"/>
                <w:sz w:val="12"/>
                <w:szCs w:val="12"/>
              </w:rPr>
            </w:pPr>
            <w:r w:rsidRPr="007F10CD">
              <w:rPr>
                <w:rFonts w:ascii="Times New Roman" w:hAnsi="Times New Roman" w:cs="Times New Roman"/>
                <w:sz w:val="12"/>
                <w:szCs w:val="12"/>
              </w:rPr>
              <w:t>4987,77463</w:t>
            </w:r>
          </w:p>
        </w:tc>
        <w:tc>
          <w:tcPr>
            <w:tcW w:w="367"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p>
        </w:tc>
        <w:tc>
          <w:tcPr>
            <w:tcW w:w="316"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p>
        </w:tc>
        <w:tc>
          <w:tcPr>
            <w:tcW w:w="235" w:type="pct"/>
            <w:textDirection w:val="btLr"/>
            <w:vAlign w:val="center"/>
          </w:tcPr>
          <w:p w:rsidR="007F10CD" w:rsidRPr="007F10CD" w:rsidRDefault="007F10CD" w:rsidP="00E91FE1">
            <w:pPr>
              <w:ind w:left="113" w:right="113"/>
              <w:jc w:val="center"/>
              <w:rPr>
                <w:rFonts w:ascii="Times New Roman" w:hAnsi="Times New Roman" w:cs="Times New Roman"/>
                <w:sz w:val="12"/>
                <w:szCs w:val="12"/>
              </w:rPr>
            </w:pPr>
          </w:p>
        </w:tc>
        <w:tc>
          <w:tcPr>
            <w:tcW w:w="802" w:type="pct"/>
            <w:vAlign w:val="center"/>
          </w:tcPr>
          <w:p w:rsidR="007F10CD" w:rsidRPr="007F10CD" w:rsidRDefault="007F10CD" w:rsidP="00E91FE1">
            <w:pPr>
              <w:jc w:val="center"/>
              <w:rPr>
                <w:rFonts w:ascii="Times New Roman" w:hAnsi="Times New Roman" w:cs="Times New Roman"/>
                <w:sz w:val="12"/>
                <w:szCs w:val="12"/>
              </w:rPr>
            </w:pPr>
          </w:p>
        </w:tc>
      </w:tr>
    </w:tbl>
    <w:p w:rsidR="007F10CD"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354BB3" w:rsidRDefault="00354BB3" w:rsidP="00354BB3">
      <w:pPr>
        <w:tabs>
          <w:tab w:val="left" w:pos="284"/>
        </w:tabs>
        <w:spacing w:after="0" w:line="240" w:lineRule="auto"/>
        <w:ind w:firstLine="284"/>
        <w:jc w:val="both"/>
        <w:rPr>
          <w:rFonts w:ascii="Times New Roman" w:hAnsi="Times New Roman" w:cs="Times New Roman"/>
          <w:sz w:val="12"/>
          <w:szCs w:val="12"/>
        </w:rPr>
      </w:pPr>
    </w:p>
    <w:p w:rsidR="00354BB3" w:rsidRPr="00354BB3" w:rsidRDefault="00354BB3" w:rsidP="00354BB3">
      <w:pPr>
        <w:tabs>
          <w:tab w:val="left" w:pos="284"/>
        </w:tabs>
        <w:spacing w:after="0" w:line="240" w:lineRule="auto"/>
        <w:ind w:firstLine="284"/>
        <w:jc w:val="center"/>
        <w:rPr>
          <w:rFonts w:ascii="Times New Roman" w:hAnsi="Times New Roman" w:cs="Times New Roman"/>
          <w:sz w:val="12"/>
          <w:szCs w:val="12"/>
        </w:rPr>
      </w:pPr>
      <w:r w:rsidRPr="00354BB3">
        <w:rPr>
          <w:rFonts w:ascii="Times New Roman" w:hAnsi="Times New Roman" w:cs="Times New Roman"/>
          <w:sz w:val="12"/>
          <w:szCs w:val="12"/>
        </w:rPr>
        <w:t>Администрация</w:t>
      </w:r>
    </w:p>
    <w:p w:rsidR="00354BB3" w:rsidRPr="00354BB3" w:rsidRDefault="00354BB3" w:rsidP="00354BB3">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4BB3">
        <w:rPr>
          <w:rFonts w:ascii="Times New Roman" w:hAnsi="Times New Roman" w:cs="Times New Roman"/>
          <w:sz w:val="12"/>
          <w:szCs w:val="12"/>
        </w:rPr>
        <w:t>Сергиевский</w:t>
      </w:r>
    </w:p>
    <w:p w:rsidR="00354BB3" w:rsidRPr="00354BB3" w:rsidRDefault="00354BB3" w:rsidP="00354BB3">
      <w:pPr>
        <w:tabs>
          <w:tab w:val="left" w:pos="284"/>
        </w:tabs>
        <w:spacing w:after="0" w:line="240" w:lineRule="auto"/>
        <w:ind w:firstLine="284"/>
        <w:jc w:val="center"/>
        <w:rPr>
          <w:rFonts w:ascii="Times New Roman" w:hAnsi="Times New Roman" w:cs="Times New Roman"/>
          <w:sz w:val="12"/>
          <w:szCs w:val="12"/>
        </w:rPr>
      </w:pPr>
      <w:r w:rsidRPr="00354BB3">
        <w:rPr>
          <w:rFonts w:ascii="Times New Roman" w:hAnsi="Times New Roman" w:cs="Times New Roman"/>
          <w:sz w:val="12"/>
          <w:szCs w:val="12"/>
        </w:rPr>
        <w:t>Самарской области</w:t>
      </w:r>
    </w:p>
    <w:p w:rsidR="00354BB3" w:rsidRPr="00354BB3" w:rsidRDefault="00354BB3" w:rsidP="00354BB3">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54BB3" w:rsidRDefault="00354BB3" w:rsidP="00354BB3">
      <w:pPr>
        <w:tabs>
          <w:tab w:val="left" w:pos="284"/>
        </w:tabs>
        <w:spacing w:after="0" w:line="240" w:lineRule="auto"/>
        <w:ind w:firstLine="284"/>
        <w:rPr>
          <w:rFonts w:ascii="Times New Roman" w:hAnsi="Times New Roman" w:cs="Times New Roman"/>
          <w:sz w:val="12"/>
          <w:szCs w:val="12"/>
        </w:rPr>
      </w:pPr>
      <w:r w:rsidRPr="00354BB3">
        <w:rPr>
          <w:rFonts w:ascii="Times New Roman" w:hAnsi="Times New Roman" w:cs="Times New Roman"/>
          <w:sz w:val="12"/>
          <w:szCs w:val="12"/>
        </w:rPr>
        <w:t>«15» августа 2020 г.</w:t>
      </w:r>
      <w:r>
        <w:rPr>
          <w:rFonts w:ascii="Times New Roman" w:hAnsi="Times New Roman" w:cs="Times New Roman"/>
          <w:sz w:val="12"/>
          <w:szCs w:val="12"/>
        </w:rPr>
        <w:t xml:space="preserve">                                                                                                                                                                                                 </w:t>
      </w:r>
      <w:r w:rsidRPr="00354BB3">
        <w:rPr>
          <w:rFonts w:ascii="Times New Roman" w:hAnsi="Times New Roman" w:cs="Times New Roman"/>
          <w:sz w:val="12"/>
          <w:szCs w:val="12"/>
        </w:rPr>
        <w:t>№ 1026</w:t>
      </w:r>
    </w:p>
    <w:p w:rsidR="00354BB3" w:rsidRDefault="00354BB3" w:rsidP="00354BB3">
      <w:pPr>
        <w:tabs>
          <w:tab w:val="left" w:pos="284"/>
        </w:tabs>
        <w:spacing w:after="0" w:line="240" w:lineRule="auto"/>
        <w:ind w:firstLine="284"/>
        <w:jc w:val="center"/>
        <w:rPr>
          <w:rFonts w:ascii="Times New Roman" w:hAnsi="Times New Roman" w:cs="Times New Roman"/>
          <w:sz w:val="12"/>
          <w:szCs w:val="12"/>
        </w:rPr>
      </w:pPr>
      <w:r w:rsidRPr="00354BB3">
        <w:rPr>
          <w:rFonts w:ascii="Times New Roman" w:hAnsi="Times New Roman" w:cs="Times New Roman"/>
          <w:sz w:val="12"/>
          <w:szCs w:val="12"/>
        </w:rPr>
        <w:t>«</w:t>
      </w:r>
      <w:r>
        <w:rPr>
          <w:rFonts w:ascii="Times New Roman" w:hAnsi="Times New Roman" w:cs="Times New Roman"/>
          <w:sz w:val="12"/>
          <w:szCs w:val="12"/>
        </w:rPr>
        <w:t xml:space="preserve">О создании комиссии по вопросам качества жилых помещений, предоставленных гражданам при </w:t>
      </w:r>
      <w:r w:rsidRPr="00354BB3">
        <w:rPr>
          <w:rFonts w:ascii="Times New Roman" w:hAnsi="Times New Roman" w:cs="Times New Roman"/>
          <w:sz w:val="12"/>
          <w:szCs w:val="12"/>
        </w:rPr>
        <w:t>р</w:t>
      </w:r>
      <w:r>
        <w:rPr>
          <w:rFonts w:ascii="Times New Roman" w:hAnsi="Times New Roman" w:cs="Times New Roman"/>
          <w:sz w:val="12"/>
          <w:szCs w:val="12"/>
        </w:rPr>
        <w:t xml:space="preserve">еализации региональной адресной </w:t>
      </w:r>
      <w:r w:rsidRPr="00354BB3">
        <w:rPr>
          <w:rFonts w:ascii="Times New Roman" w:hAnsi="Times New Roman" w:cs="Times New Roman"/>
          <w:sz w:val="12"/>
          <w:szCs w:val="12"/>
        </w:rPr>
        <w:t>пр</w:t>
      </w:r>
      <w:r>
        <w:rPr>
          <w:rFonts w:ascii="Times New Roman" w:hAnsi="Times New Roman" w:cs="Times New Roman"/>
          <w:sz w:val="12"/>
          <w:szCs w:val="12"/>
        </w:rPr>
        <w:t xml:space="preserve">ограммы по переселению граждан из аварийного жилищного фонда на территории муниципального </w:t>
      </w:r>
      <w:r w:rsidRPr="00354BB3">
        <w:rPr>
          <w:rFonts w:ascii="Times New Roman" w:hAnsi="Times New Roman" w:cs="Times New Roman"/>
          <w:sz w:val="12"/>
          <w:szCs w:val="12"/>
        </w:rPr>
        <w:t>района Сергиевский Самарской области»</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Приказом Министерства строительства и жилищн</w:t>
      </w:r>
      <w:proofErr w:type="gramStart"/>
      <w:r w:rsidRPr="00354BB3">
        <w:rPr>
          <w:rFonts w:ascii="Times New Roman" w:hAnsi="Times New Roman" w:cs="Times New Roman"/>
          <w:sz w:val="12"/>
          <w:szCs w:val="12"/>
        </w:rPr>
        <w:t>о-</w:t>
      </w:r>
      <w:proofErr w:type="gramEnd"/>
      <w:r w:rsidRPr="00354BB3">
        <w:rPr>
          <w:rFonts w:ascii="Times New Roman" w:hAnsi="Times New Roman" w:cs="Times New Roman"/>
          <w:sz w:val="12"/>
          <w:szCs w:val="12"/>
        </w:rPr>
        <w:t xml:space="preserve"> коммунального хозяйства Российской Федерации от 1 октября 2015г. №709/</w:t>
      </w:r>
      <w:proofErr w:type="spellStart"/>
      <w:r w:rsidRPr="00354BB3">
        <w:rPr>
          <w:rFonts w:ascii="Times New Roman" w:hAnsi="Times New Roman" w:cs="Times New Roman"/>
          <w:sz w:val="12"/>
          <w:szCs w:val="12"/>
        </w:rPr>
        <w:t>пр</w:t>
      </w:r>
      <w:proofErr w:type="spellEnd"/>
      <w:r w:rsidRPr="00354BB3">
        <w:rPr>
          <w:rFonts w:ascii="Times New Roman" w:hAnsi="Times New Roman" w:cs="Times New Roman"/>
          <w:sz w:val="12"/>
          <w:szCs w:val="12"/>
        </w:rPr>
        <w:t xml:space="preserve"> «О создании комиссии по вопросам качества жилых помещений, предоставленных при реализации региональных адресных программ по переселению граждан из аварийного жилищного фонда», Уставом муниципального района Сергиевский Самарской области, Администрация муниципального района Сергиевский</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ПОСТАНОВЛЯЕТ:</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1. Создать комиссию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на территории муниципального района Сергиевский Самарской области</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 xml:space="preserve"> 2. Утвердить прилагаемые:</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 xml:space="preserve"> 2.1 Положение о комиссии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на территории муниципального района Сергиевский  Самарской области (приложение №1);</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2.2  Порядок рассмотрения обращений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на территории муниципального района Сергиевский Самарской области (приложение №2);</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lastRenderedPageBreak/>
        <w:t>2.3 Состав комиссии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на территории муниципального района Сергиевский Самарской области (приложение №3).</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3. Опубликовать настоящее постановление в газете «Сергиевский вестник».</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4. Настоящее постановление вступает в силу со дня его официального опубликования.</w:t>
      </w:r>
    </w:p>
    <w:p w:rsidR="00354BB3" w:rsidRPr="00354BB3" w:rsidRDefault="00354BB3" w:rsidP="00354BB3">
      <w:pPr>
        <w:tabs>
          <w:tab w:val="left" w:pos="284"/>
        </w:tabs>
        <w:spacing w:after="0" w:line="240" w:lineRule="auto"/>
        <w:ind w:firstLine="284"/>
        <w:jc w:val="both"/>
        <w:rPr>
          <w:rFonts w:ascii="Times New Roman" w:hAnsi="Times New Roman" w:cs="Times New Roman"/>
          <w:sz w:val="12"/>
          <w:szCs w:val="12"/>
        </w:rPr>
      </w:pPr>
      <w:r w:rsidRPr="00354BB3">
        <w:rPr>
          <w:rFonts w:ascii="Times New Roman" w:hAnsi="Times New Roman" w:cs="Times New Roman"/>
          <w:sz w:val="12"/>
          <w:szCs w:val="12"/>
        </w:rPr>
        <w:t xml:space="preserve">5. </w:t>
      </w:r>
      <w:proofErr w:type="gramStart"/>
      <w:r w:rsidRPr="00354BB3">
        <w:rPr>
          <w:rFonts w:ascii="Times New Roman" w:hAnsi="Times New Roman" w:cs="Times New Roman"/>
          <w:sz w:val="12"/>
          <w:szCs w:val="12"/>
        </w:rPr>
        <w:t>Контроль за</w:t>
      </w:r>
      <w:proofErr w:type="gramEnd"/>
      <w:r w:rsidRPr="00354BB3">
        <w:rPr>
          <w:rFonts w:ascii="Times New Roman"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w:t>
      </w:r>
      <w:r>
        <w:rPr>
          <w:rFonts w:ascii="Times New Roman" w:hAnsi="Times New Roman" w:cs="Times New Roman"/>
          <w:sz w:val="12"/>
          <w:szCs w:val="12"/>
        </w:rPr>
        <w:t>на Сергиевский   Панфилову Н.В.</w:t>
      </w:r>
    </w:p>
    <w:p w:rsidR="00354BB3" w:rsidRDefault="00354BB3" w:rsidP="00354BB3">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354BB3">
        <w:rPr>
          <w:rFonts w:ascii="Times New Roman" w:hAnsi="Times New Roman" w:cs="Times New Roman"/>
          <w:sz w:val="12"/>
          <w:szCs w:val="12"/>
        </w:rPr>
        <w:t xml:space="preserve">муниципального района Сергиевский     </w:t>
      </w:r>
    </w:p>
    <w:p w:rsidR="00354BB3" w:rsidRDefault="00354BB3" w:rsidP="00354BB3">
      <w:pPr>
        <w:tabs>
          <w:tab w:val="left" w:pos="284"/>
        </w:tabs>
        <w:spacing w:after="0" w:line="240" w:lineRule="auto"/>
        <w:ind w:firstLine="284"/>
        <w:jc w:val="right"/>
        <w:rPr>
          <w:rFonts w:ascii="Times New Roman" w:hAnsi="Times New Roman" w:cs="Times New Roman"/>
          <w:sz w:val="12"/>
          <w:szCs w:val="12"/>
        </w:rPr>
      </w:pPr>
      <w:r w:rsidRPr="00354BB3">
        <w:rPr>
          <w:rFonts w:ascii="Times New Roman" w:hAnsi="Times New Roman" w:cs="Times New Roman"/>
          <w:sz w:val="12"/>
          <w:szCs w:val="12"/>
        </w:rPr>
        <w:t xml:space="preserve">                                      </w:t>
      </w:r>
      <w:proofErr w:type="spellStart"/>
      <w:r w:rsidRPr="00354BB3">
        <w:rPr>
          <w:rFonts w:ascii="Times New Roman" w:hAnsi="Times New Roman" w:cs="Times New Roman"/>
          <w:sz w:val="12"/>
          <w:szCs w:val="12"/>
        </w:rPr>
        <w:t>А.А.Веселов</w:t>
      </w:r>
      <w:proofErr w:type="spellEnd"/>
    </w:p>
    <w:p w:rsidR="00354BB3" w:rsidRDefault="00354BB3" w:rsidP="00354BB3">
      <w:pPr>
        <w:tabs>
          <w:tab w:val="left" w:pos="284"/>
        </w:tabs>
        <w:spacing w:after="0" w:line="240" w:lineRule="auto"/>
        <w:ind w:firstLine="284"/>
        <w:jc w:val="right"/>
        <w:rPr>
          <w:rFonts w:ascii="Times New Roman" w:hAnsi="Times New Roman" w:cs="Times New Roman"/>
          <w:sz w:val="12"/>
          <w:szCs w:val="12"/>
        </w:rPr>
      </w:pP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Приложение №1</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 xml:space="preserve">к постановлению администрации </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 xml:space="preserve">муниципального района </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Сергиевский  № 1026</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«15» августа 2020г.</w:t>
      </w: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ПОЛОЖЕНИЕ</w:t>
      </w: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О комиссии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на территории муниципального района Сергиевский Самарской области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 xml:space="preserve">I. </w:t>
      </w:r>
      <w:proofErr w:type="gramStart"/>
      <w:r w:rsidRPr="00E429EA">
        <w:rPr>
          <w:rFonts w:ascii="Times New Roman" w:hAnsi="Times New Roman" w:cs="Times New Roman"/>
          <w:sz w:val="12"/>
          <w:szCs w:val="12"/>
        </w:rPr>
        <w:t>Общие</w:t>
      </w:r>
      <w:proofErr w:type="gramEnd"/>
      <w:r w:rsidRPr="00E429EA">
        <w:rPr>
          <w:rFonts w:ascii="Times New Roman" w:hAnsi="Times New Roman" w:cs="Times New Roman"/>
          <w:sz w:val="12"/>
          <w:szCs w:val="12"/>
        </w:rPr>
        <w:t xml:space="preserve"> положение</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roofErr w:type="gramStart"/>
      <w:r w:rsidRPr="00E429EA">
        <w:rPr>
          <w:rFonts w:ascii="Times New Roman" w:hAnsi="Times New Roman" w:cs="Times New Roman"/>
          <w:sz w:val="12"/>
          <w:szCs w:val="12"/>
        </w:rPr>
        <w:t>1.1.Комиссия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на территории муниципального района Сергиевский Самарской области (далее - Комиссия), осуществляет рассмотрение обращений по вопросам качества жилых помещений, предоставленных гражданам при их переселении из аварийного жилищного фонда в рамках  программы по переселению граждан из аварийного жилищного фонда (далее - обращения), которые</w:t>
      </w:r>
      <w:proofErr w:type="gramEnd"/>
      <w:r w:rsidRPr="00E429EA">
        <w:rPr>
          <w:rFonts w:ascii="Times New Roman" w:hAnsi="Times New Roman" w:cs="Times New Roman"/>
          <w:sz w:val="12"/>
          <w:szCs w:val="12"/>
        </w:rPr>
        <w:t xml:space="preserve"> поступают  в Администрацию муниципального района Сергиевский Самарской области (далее </w:t>
      </w:r>
      <w:proofErr w:type="gramStart"/>
      <w:r w:rsidRPr="00E429EA">
        <w:rPr>
          <w:rFonts w:ascii="Times New Roman" w:hAnsi="Times New Roman" w:cs="Times New Roman"/>
          <w:sz w:val="12"/>
          <w:szCs w:val="12"/>
        </w:rPr>
        <w:t>–А</w:t>
      </w:r>
      <w:proofErr w:type="gramEnd"/>
      <w:r w:rsidRPr="00E429EA">
        <w:rPr>
          <w:rFonts w:ascii="Times New Roman" w:hAnsi="Times New Roman" w:cs="Times New Roman"/>
          <w:sz w:val="12"/>
          <w:szCs w:val="12"/>
        </w:rPr>
        <w:t>дминистрация).</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1.2. </w:t>
      </w:r>
      <w:proofErr w:type="gramStart"/>
      <w:r w:rsidRPr="00E429EA">
        <w:rPr>
          <w:rFonts w:ascii="Times New Roman" w:hAnsi="Times New Roman" w:cs="Times New Roman"/>
          <w:sz w:val="12"/>
          <w:szCs w:val="12"/>
        </w:rPr>
        <w:t>В своей деятельности комиссия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и Правительства Самарской области, международными договорами Российской Федерации, нормативными правовыми актами Министерства строительства и жилищно-коммунального хозяйства Российской Федерации, нормативными правовыми актами Самарской области, настоящим  положением и иными муниципальными правовыми актами муниципального района Сергиевский Самарской области.</w:t>
      </w:r>
      <w:proofErr w:type="gramEnd"/>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1.3. Персональный и количественный состав Комиссии утверждается постановлением Администрации муниципального района Сергиевский Самарской области.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1.4. Комиссия состоит из председателя комиссии, его заместителя секретаря комиссии и членов Комиссии. В состав Комиссии входят представители Администрации, иных органов и организаций, в том числе общественных, по согласованию с ними.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1.5. Организационно-техническое сопровождение деятельности Комиссии осуществляется Администрацией муниципального района Сергиевский Самарской области.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II. Функции комиссии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2.1. Комиссия рассматривает обращения, поступившие в соответствии с настоящим Порядком, и принимает решения:</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 - о признании нарушения </w:t>
      </w:r>
      <w:proofErr w:type="gramStart"/>
      <w:r w:rsidRPr="00E429EA">
        <w:rPr>
          <w:rFonts w:ascii="Times New Roman" w:hAnsi="Times New Roman" w:cs="Times New Roman"/>
          <w:sz w:val="12"/>
          <w:szCs w:val="12"/>
        </w:rPr>
        <w:t>выявленным</w:t>
      </w:r>
      <w:proofErr w:type="gramEnd"/>
      <w:r w:rsidRPr="00E429EA">
        <w:rPr>
          <w:rFonts w:ascii="Times New Roman" w:hAnsi="Times New Roman" w:cs="Times New Roman"/>
          <w:sz w:val="12"/>
          <w:szCs w:val="12"/>
        </w:rPr>
        <w:t>/</w:t>
      </w:r>
      <w:proofErr w:type="spellStart"/>
      <w:r w:rsidRPr="00E429EA">
        <w:rPr>
          <w:rFonts w:ascii="Times New Roman" w:hAnsi="Times New Roman" w:cs="Times New Roman"/>
          <w:sz w:val="12"/>
          <w:szCs w:val="12"/>
        </w:rPr>
        <w:t>невыявленным</w:t>
      </w:r>
      <w:proofErr w:type="spellEnd"/>
      <w:r w:rsidRPr="00E429EA">
        <w:rPr>
          <w:rFonts w:ascii="Times New Roman" w:hAnsi="Times New Roman" w:cs="Times New Roman"/>
          <w:sz w:val="12"/>
          <w:szCs w:val="12"/>
        </w:rPr>
        <w:t>, устраненным/</w:t>
      </w:r>
      <w:proofErr w:type="spellStart"/>
      <w:r w:rsidRPr="00E429EA">
        <w:rPr>
          <w:rFonts w:ascii="Times New Roman" w:hAnsi="Times New Roman" w:cs="Times New Roman"/>
          <w:sz w:val="12"/>
          <w:szCs w:val="12"/>
        </w:rPr>
        <w:t>неустраненным</w:t>
      </w:r>
      <w:proofErr w:type="spellEnd"/>
      <w:r w:rsidRPr="00E429EA">
        <w:rPr>
          <w:rFonts w:ascii="Times New Roman" w:hAnsi="Times New Roman" w:cs="Times New Roman"/>
          <w:sz w:val="12"/>
          <w:szCs w:val="12"/>
        </w:rPr>
        <w:t xml:space="preserve"> и снятии/оставлении обращения на контроле;</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 - об отказе в признании нарушений, выявленных в ходе рассмотрения обращения, </w:t>
      </w:r>
      <w:proofErr w:type="gramStart"/>
      <w:r w:rsidRPr="00E429EA">
        <w:rPr>
          <w:rFonts w:ascii="Times New Roman" w:hAnsi="Times New Roman" w:cs="Times New Roman"/>
          <w:sz w:val="12"/>
          <w:szCs w:val="12"/>
        </w:rPr>
        <w:t>устраненными</w:t>
      </w:r>
      <w:proofErr w:type="gramEnd"/>
      <w:r w:rsidRPr="00E429EA">
        <w:rPr>
          <w:rFonts w:ascii="Times New Roman" w:hAnsi="Times New Roman" w:cs="Times New Roman"/>
          <w:sz w:val="12"/>
          <w:szCs w:val="12"/>
        </w:rPr>
        <w:t xml:space="preserve"> и принятии дополнительных мер по их устранению;</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о направлении информации, полученной при рассмотрении обращения, в правоохранительные органы и иные органы государственной власти, органы местного самоуправления, организации для рассмотрения и принятия решений в соответствии с их компетенцией;</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 - иные решения, связанные с рассмотрением и устранением нарушений по обращению по вопросам качества жилых помещений, предоставленных гражданам при реализации  программы по переселению из аварийного жилищного фонда.</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2.2. В целях реализации функций  комиссия вправе:</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направлять от своего имени  необходимые запросы и получать в установленном порядке информацию и материалы в связи с рассмотрением обращений;</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 - привлекать при необходимости в установленном порядке к деятельности по рассмотрению обращения представителей иных органов исполнительной власти и организаций, не входящих в состав  комиссии, по согласованию с ними;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 - рассматривать на своих заседаниях вопросы, отнесенные к сфере ведения   комиссии, и принимать соответствующие решения;</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 - осуществлять проверки, в том числе выездные, в связи с рассмотрением обращения;</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 - совершать иные действия, необходимые для реализации возложенных на Комиссию функций.</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III. Порядок деятельности комиссии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3.1. Заседания комиссии проводятся по мере необходимости, но с учетом сроков, установленных настоящим Порядком.</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3.2. Заседания комиссии считаются правомочными, если на них присутствовало не менее половины членов комиссии. Заседания проводятся председателем комиссии, а в его отсутствие – заместителем председателя Комиссии. </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3.3. Решения комиссии принимаются большинством голосов членов комиссии, участвующих в заседании, и оформляются протоколом, который подписывает председательствующий на заседании Комиссии  и секретарь. При равенстве голосов,  членов комиссии голос председателя комиссии является решающим.</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3.4. Хранение оригиналов протоколов осуществляет секретарь комиссии.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3.5. Член комиссии в случае его несогласия с решением, принятым на заседании комиссии, вправе изложить в письменной форме свое особое мнение, которое передается секретарю Комиссии и прилагается к соответствующему протоколу заседания Комиссии.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3.6. Ответственным за подготовку заседаний комиссии является секретарь комиссии.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3.7. Секретарь комиссии не позднее, чем за три рабочих дня до даты заседания комиссии уведомляет членов комиссии и иных заинтересованных лиц, в том числе приглашенных, о дате, месте, времени и повестке заседания комиссии, а также в электронном виде направляет материалы, которые будут рассматриваться на заседании.</w:t>
      </w: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3.8. По вопросам деятельности комиссии, не урегулированным настоящим Положением, принимает решения председатель комиссии.</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Приложение №2</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 xml:space="preserve">к постановлению администрации </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 xml:space="preserve">муниципального района </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 xml:space="preserve">Сергиевский  </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 1026 от «15» августа 2020г.</w:t>
      </w: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lastRenderedPageBreak/>
        <w:t>ПОРЯДОК</w:t>
      </w: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рассмотрения обращений по вопросам качества жилых помещений, представленных гражданам  в рамках реализации адресных программ по переселению граждан из аварийного жилищного фонда на территории муниципального район</w:t>
      </w:r>
      <w:r>
        <w:rPr>
          <w:rFonts w:ascii="Times New Roman" w:hAnsi="Times New Roman" w:cs="Times New Roman"/>
          <w:sz w:val="12"/>
          <w:szCs w:val="12"/>
        </w:rPr>
        <w:t>а Сергиевский Самарской области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1. Настоящий Порядок устанавливает процедуру рассмотрения обращений граждан или организаций (в том числе общественных), в которых указывается на конкретные недостатки качества жилых помещений, предоставленных гражданам в рамках реализации региональной адресной программы по переселению граждан из аварийного жилищного фонда поступающих в администрацию муниципального района Сергиевский.</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2. Все поступившие обращения в соответствии с настоящим Порядком должны быть рассмотрены в сроки и порядке, установленные Федеральным законом от 2 мая 2006 г. № 59-ФЗ «О порядке рассмотрения обращений граждан Российской Федерации» (далее - Закон об обращениях граждан).</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3. Ответственным исполнителем по организации исполнения настоящего Порядка является   отдел по работе с обращениями граждан администрации муниципального района Сергиевский Самарской области (далее - ответственный исполнитель).</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4. В случае, если в обращении граждан по вопросам качества жилых помещений указывается на наличие существенных строительных дефектов в соответствии с примерным перечнем видов строительных дефектов, утвержденным Приказом Министерства строительства и жилищно-коммунального хозяйства Российской Федерации от 1 октября 2015 г. № 709/</w:t>
      </w:r>
      <w:proofErr w:type="spellStart"/>
      <w:proofErr w:type="gramStart"/>
      <w:r w:rsidRPr="00E429EA">
        <w:rPr>
          <w:rFonts w:ascii="Times New Roman" w:hAnsi="Times New Roman" w:cs="Times New Roman"/>
          <w:sz w:val="12"/>
          <w:szCs w:val="12"/>
        </w:rPr>
        <w:t>пр</w:t>
      </w:r>
      <w:proofErr w:type="spellEnd"/>
      <w:proofErr w:type="gramEnd"/>
      <w:r w:rsidRPr="00E429EA">
        <w:rPr>
          <w:rFonts w:ascii="Times New Roman" w:hAnsi="Times New Roman" w:cs="Times New Roman"/>
          <w:sz w:val="12"/>
          <w:szCs w:val="12"/>
        </w:rPr>
        <w:t xml:space="preserve">,  Комиссия в течение двадцати дней с момента поступления обращения проводит выездную проверку фактов, изложенных в обращении, с участием заявителя или его представителя (по желанию), по итогам </w:t>
      </w:r>
      <w:proofErr w:type="gramStart"/>
      <w:r w:rsidRPr="00E429EA">
        <w:rPr>
          <w:rFonts w:ascii="Times New Roman" w:hAnsi="Times New Roman" w:cs="Times New Roman"/>
          <w:sz w:val="12"/>
          <w:szCs w:val="12"/>
        </w:rPr>
        <w:t>которой</w:t>
      </w:r>
      <w:proofErr w:type="gramEnd"/>
      <w:r w:rsidRPr="00E429EA">
        <w:rPr>
          <w:rFonts w:ascii="Times New Roman" w:hAnsi="Times New Roman" w:cs="Times New Roman"/>
          <w:sz w:val="12"/>
          <w:szCs w:val="12"/>
        </w:rPr>
        <w:t xml:space="preserve"> составляет следующие  документы:</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4.1. акт визуального осмотра многоквартирного дома и/или жилых помещений, указанных в обращении, по форме согласно приложению 1 к настоящему Порядку;</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4.2. фот</w:t>
      </w:r>
      <w:proofErr w:type="gramStart"/>
      <w:r w:rsidRPr="00E429EA">
        <w:rPr>
          <w:rFonts w:ascii="Times New Roman" w:hAnsi="Times New Roman" w:cs="Times New Roman"/>
          <w:sz w:val="12"/>
          <w:szCs w:val="12"/>
        </w:rPr>
        <w:t>о-</w:t>
      </w:r>
      <w:proofErr w:type="gramEnd"/>
      <w:r w:rsidRPr="00E429EA">
        <w:rPr>
          <w:rFonts w:ascii="Times New Roman" w:hAnsi="Times New Roman" w:cs="Times New Roman"/>
          <w:sz w:val="12"/>
          <w:szCs w:val="12"/>
        </w:rPr>
        <w:t>/видеоматериалы, фиксирующие отсутствие либо наличие нарушения, указанного в обращении;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4.3. план-график устранения выявленных нарушений (далее – план-график) по форме согласно приложению №2 к настоящему Порядку. План-график  утверждается Первым заместителем Главы муниципального района Сергиевский Самарской области.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В случае</w:t>
      </w:r>
      <w:proofErr w:type="gramStart"/>
      <w:r w:rsidRPr="00E429EA">
        <w:rPr>
          <w:rFonts w:ascii="Times New Roman" w:hAnsi="Times New Roman" w:cs="Times New Roman"/>
          <w:sz w:val="12"/>
          <w:szCs w:val="12"/>
        </w:rPr>
        <w:t>,</w:t>
      </w:r>
      <w:proofErr w:type="gramEnd"/>
      <w:r w:rsidRPr="00E429EA">
        <w:rPr>
          <w:rFonts w:ascii="Times New Roman" w:hAnsi="Times New Roman" w:cs="Times New Roman"/>
          <w:sz w:val="12"/>
          <w:szCs w:val="12"/>
        </w:rPr>
        <w:t xml:space="preserve"> если срок устранения нарушений в соответствии с планом-графиком составляет более тридцати календарных дней, к плану-графику прилагается письменное обоснование указанных сроков.</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План-график не составляется в случае, если в соответствии с представленными документами нарушений, указанных в обращении, не выявлено либо указанные нарушения устранены.</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4.7. иные документы по решению комиссии.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5. Ответственный исполнитель в течение 5  дней  после оформления указанных в пункте 4 документов подготавливает и направляет ответ заявителю.</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В иных случаях решение о целесообразности проведения выездной проверки принимается Комиссией.</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6. В случае</w:t>
      </w:r>
      <w:proofErr w:type="gramStart"/>
      <w:r w:rsidRPr="00E429EA">
        <w:rPr>
          <w:rFonts w:ascii="Times New Roman" w:hAnsi="Times New Roman" w:cs="Times New Roman"/>
          <w:sz w:val="12"/>
          <w:szCs w:val="12"/>
        </w:rPr>
        <w:t>,</w:t>
      </w:r>
      <w:proofErr w:type="gramEnd"/>
      <w:r w:rsidRPr="00E429EA">
        <w:rPr>
          <w:rFonts w:ascii="Times New Roman" w:hAnsi="Times New Roman" w:cs="Times New Roman"/>
          <w:sz w:val="12"/>
          <w:szCs w:val="12"/>
        </w:rPr>
        <w:t xml:space="preserve"> если в обращении затрагиваются иные вопросы, не относящиеся к существенным строительным дефектам, ответственный исполнитель рассматривает и направляет ответ заявителю  в соответствии с Законом об обращениях граждан.</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 xml:space="preserve">7. </w:t>
      </w:r>
      <w:proofErr w:type="gramStart"/>
      <w:r w:rsidRPr="00E429EA">
        <w:rPr>
          <w:rFonts w:ascii="Times New Roman" w:hAnsi="Times New Roman" w:cs="Times New Roman"/>
          <w:sz w:val="12"/>
          <w:szCs w:val="12"/>
        </w:rPr>
        <w:t>При</w:t>
      </w:r>
      <w:proofErr w:type="gramEnd"/>
      <w:r w:rsidRPr="00E429EA">
        <w:rPr>
          <w:rFonts w:ascii="Times New Roman" w:hAnsi="Times New Roman" w:cs="Times New Roman"/>
          <w:sz w:val="12"/>
          <w:szCs w:val="12"/>
        </w:rPr>
        <w:t xml:space="preserve"> устранения нарушений, указанных в обращении, Комиссия составляет:</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7.1. отчет об устранении нарушений;</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7.2. фот</w:t>
      </w:r>
      <w:proofErr w:type="gramStart"/>
      <w:r w:rsidRPr="00E429EA">
        <w:rPr>
          <w:rFonts w:ascii="Times New Roman" w:hAnsi="Times New Roman" w:cs="Times New Roman"/>
          <w:sz w:val="12"/>
          <w:szCs w:val="12"/>
        </w:rPr>
        <w:t>о-</w:t>
      </w:r>
      <w:proofErr w:type="gramEnd"/>
      <w:r w:rsidRPr="00E429EA">
        <w:rPr>
          <w:rFonts w:ascii="Times New Roman" w:hAnsi="Times New Roman" w:cs="Times New Roman"/>
          <w:sz w:val="12"/>
          <w:szCs w:val="12"/>
        </w:rPr>
        <w:t>/видеоматериалы, фиксирующие устранение нарушения, указанного в обращении;</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7.4. иные документы по решению Комиссии.</w:t>
      </w: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8. Ответственный исполнитель в течение трех дней  со дня оформления указанных в пункте 7 настоящего Порядка документов, подготавливает и направляет ответ заявителю.</w:t>
      </w:r>
    </w:p>
    <w:p w:rsidR="00E429EA" w:rsidRPr="00E429EA" w:rsidRDefault="00E429EA" w:rsidP="00E429EA">
      <w:pPr>
        <w:tabs>
          <w:tab w:val="left" w:pos="284"/>
        </w:tabs>
        <w:spacing w:after="0" w:line="240" w:lineRule="auto"/>
        <w:ind w:firstLine="284"/>
        <w:jc w:val="right"/>
        <w:rPr>
          <w:rFonts w:ascii="Times New Roman" w:hAnsi="Times New Roman" w:cs="Times New Roman"/>
          <w:sz w:val="12"/>
          <w:szCs w:val="12"/>
        </w:rPr>
      </w:pPr>
      <w:r w:rsidRPr="00E429EA">
        <w:rPr>
          <w:rFonts w:ascii="Times New Roman" w:hAnsi="Times New Roman" w:cs="Times New Roman"/>
          <w:sz w:val="12"/>
          <w:szCs w:val="12"/>
        </w:rPr>
        <w:t>Приложение №1</w:t>
      </w: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АКТ</w:t>
      </w: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визуального осмотра мн</w:t>
      </w:r>
      <w:r>
        <w:rPr>
          <w:rFonts w:ascii="Times New Roman" w:hAnsi="Times New Roman" w:cs="Times New Roman"/>
          <w:sz w:val="12"/>
          <w:szCs w:val="12"/>
        </w:rPr>
        <w:t>огоквартирного дома</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Дата обследования___________________________________________________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Основания для обследования___________</w:t>
      </w:r>
      <w:r>
        <w:rPr>
          <w:rFonts w:ascii="Times New Roman" w:hAnsi="Times New Roman" w:cs="Times New Roman"/>
          <w:sz w:val="12"/>
          <w:szCs w:val="12"/>
        </w:rPr>
        <w:t>_______________________________</w:t>
      </w:r>
      <w:r w:rsidRPr="00E429EA">
        <w:rPr>
          <w:rFonts w:ascii="Times New Roman" w:hAnsi="Times New Roman" w:cs="Times New Roman"/>
          <w:sz w:val="12"/>
          <w:szCs w:val="12"/>
        </w:rPr>
        <w:t>__________________________________</w:t>
      </w:r>
      <w:r>
        <w:rPr>
          <w:rFonts w:ascii="Times New Roman" w:hAnsi="Times New Roman" w:cs="Times New Roman"/>
          <w:sz w:val="12"/>
          <w:szCs w:val="12"/>
        </w:rPr>
        <w:t>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Строительный адрес многоквартирного до</w:t>
      </w:r>
      <w:r>
        <w:rPr>
          <w:rFonts w:ascii="Times New Roman" w:hAnsi="Times New Roman" w:cs="Times New Roman"/>
          <w:sz w:val="12"/>
          <w:szCs w:val="12"/>
        </w:rPr>
        <w:t>ма:_____________</w:t>
      </w:r>
      <w:r w:rsidRPr="00E429EA">
        <w:rPr>
          <w:rFonts w:ascii="Times New Roman" w:hAnsi="Times New Roman" w:cs="Times New Roman"/>
          <w:sz w:val="12"/>
          <w:szCs w:val="12"/>
        </w:rPr>
        <w:t>____________________________________________________________________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Адрес многоквартирного дома:_________</w:t>
      </w:r>
      <w:r>
        <w:rPr>
          <w:rFonts w:ascii="Times New Roman" w:hAnsi="Times New Roman" w:cs="Times New Roman"/>
          <w:sz w:val="12"/>
          <w:szCs w:val="12"/>
        </w:rPr>
        <w:t>________________</w:t>
      </w:r>
      <w:r w:rsidRPr="00E429EA">
        <w:rPr>
          <w:rFonts w:ascii="Times New Roman" w:hAnsi="Times New Roman" w:cs="Times New Roman"/>
          <w:sz w:val="12"/>
          <w:szCs w:val="12"/>
        </w:rPr>
        <w:t>____________________________________________________________________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Наименование программы переселения граждан из аварийного жилищного фонда_____________________________</w:t>
      </w:r>
      <w:r>
        <w:rPr>
          <w:rFonts w:ascii="Times New Roman" w:hAnsi="Times New Roman" w:cs="Times New Roman"/>
          <w:sz w:val="12"/>
          <w:szCs w:val="12"/>
        </w:rPr>
        <w:t>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Источник финансирования_____________</w:t>
      </w:r>
      <w:r>
        <w:rPr>
          <w:rFonts w:ascii="Times New Roman" w:hAnsi="Times New Roman" w:cs="Times New Roman"/>
          <w:sz w:val="12"/>
          <w:szCs w:val="12"/>
        </w:rPr>
        <w:t>__________________</w:t>
      </w:r>
      <w:r w:rsidRPr="00E429EA">
        <w:rPr>
          <w:rFonts w:ascii="Times New Roman" w:hAnsi="Times New Roman" w:cs="Times New Roman"/>
          <w:sz w:val="12"/>
          <w:szCs w:val="12"/>
        </w:rPr>
        <w:t>_________________________________________________________________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Наименование и ИНН застройщика/подрядч</w:t>
      </w:r>
      <w:r>
        <w:rPr>
          <w:rFonts w:ascii="Times New Roman" w:hAnsi="Times New Roman" w:cs="Times New Roman"/>
          <w:sz w:val="12"/>
          <w:szCs w:val="12"/>
        </w:rPr>
        <w:t>ика ___________</w:t>
      </w:r>
      <w:r w:rsidRPr="00E429EA">
        <w:rPr>
          <w:rFonts w:ascii="Times New Roman" w:hAnsi="Times New Roman" w:cs="Times New Roman"/>
          <w:sz w:val="12"/>
          <w:szCs w:val="12"/>
        </w:rPr>
        <w:t>____________________________________________________________________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Наименование и ИНН управляющей ком</w:t>
      </w:r>
      <w:r>
        <w:rPr>
          <w:rFonts w:ascii="Times New Roman" w:hAnsi="Times New Roman" w:cs="Times New Roman"/>
          <w:sz w:val="12"/>
          <w:szCs w:val="12"/>
        </w:rPr>
        <w:t>пании/ТСЖ/ЖСК__</w:t>
      </w:r>
      <w:r w:rsidRPr="00E429EA">
        <w:rPr>
          <w:rFonts w:ascii="Times New Roman" w:hAnsi="Times New Roman" w:cs="Times New Roman"/>
          <w:sz w:val="12"/>
          <w:szCs w:val="12"/>
        </w:rPr>
        <w:t>____________________________________________________________________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r w:rsidRPr="00E429EA">
        <w:rPr>
          <w:rFonts w:ascii="Times New Roman" w:hAnsi="Times New Roman" w:cs="Times New Roman"/>
          <w:sz w:val="12"/>
          <w:szCs w:val="12"/>
        </w:rPr>
        <w:t>Наименование проектной организации______________________________________________________________________________________</w:t>
      </w: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P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I. Сведения о многоквартирном доме</w:t>
      </w:r>
    </w:p>
    <w:p w:rsid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t>На основании проектной документации/визуального осмотра (при отсутствии проектной документации)_ (</w:t>
      </w:r>
      <w:proofErr w:type="gramStart"/>
      <w:r w:rsidRPr="00E429EA">
        <w:rPr>
          <w:rFonts w:ascii="Times New Roman" w:hAnsi="Times New Roman" w:cs="Times New Roman"/>
          <w:sz w:val="12"/>
          <w:szCs w:val="12"/>
        </w:rPr>
        <w:t>ненужное</w:t>
      </w:r>
      <w:proofErr w:type="gramEnd"/>
      <w:r w:rsidRPr="00E429EA">
        <w:rPr>
          <w:rFonts w:ascii="Times New Roman" w:hAnsi="Times New Roman" w:cs="Times New Roman"/>
          <w:sz w:val="12"/>
          <w:szCs w:val="12"/>
        </w:rPr>
        <w:t xml:space="preserve"> зачеркнуть)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3"/>
        <w:gridCol w:w="5032"/>
        <w:gridCol w:w="649"/>
        <w:gridCol w:w="1515"/>
      </w:tblGrid>
      <w:tr w:rsidR="00E429EA" w:rsidRPr="00E429EA" w:rsidTr="00E429EA">
        <w:trPr>
          <w:trHeight w:val="70"/>
        </w:trPr>
        <w:tc>
          <w:tcPr>
            <w:tcW w:w="345" w:type="pct"/>
          </w:tcPr>
          <w:p w:rsidR="00E429EA" w:rsidRPr="00E429EA" w:rsidRDefault="00E429EA" w:rsidP="00E429EA">
            <w:pPr>
              <w:pStyle w:val="ConsPlusNormal"/>
              <w:spacing w:line="20" w:lineRule="atLeast"/>
              <w:ind w:firstLine="0"/>
              <w:contextualSpacing/>
              <w:rPr>
                <w:rFonts w:ascii="Times New Roman" w:hAnsi="Times New Roman" w:cs="Times New Roman"/>
                <w:sz w:val="12"/>
                <w:szCs w:val="12"/>
              </w:rPr>
            </w:pPr>
            <w:r w:rsidRPr="00E429EA">
              <w:rPr>
                <w:rFonts w:ascii="Times New Roman" w:hAnsi="Times New Roman" w:cs="Times New Roman"/>
                <w:sz w:val="12"/>
                <w:szCs w:val="12"/>
              </w:rPr>
              <w:t xml:space="preserve">№ </w:t>
            </w:r>
            <w:proofErr w:type="gramStart"/>
            <w:r w:rsidRPr="00E429EA">
              <w:rPr>
                <w:rFonts w:ascii="Times New Roman" w:hAnsi="Times New Roman" w:cs="Times New Roman"/>
                <w:sz w:val="12"/>
                <w:szCs w:val="12"/>
              </w:rPr>
              <w:t>п</w:t>
            </w:r>
            <w:proofErr w:type="gramEnd"/>
            <w:r w:rsidRPr="00E429EA">
              <w:rPr>
                <w:rFonts w:ascii="Times New Roman" w:hAnsi="Times New Roman" w:cs="Times New Roman"/>
                <w:sz w:val="12"/>
                <w:szCs w:val="12"/>
              </w:rPr>
              <w:t>/п</w:t>
            </w:r>
          </w:p>
        </w:tc>
        <w:tc>
          <w:tcPr>
            <w:tcW w:w="3255" w:type="pct"/>
          </w:tcPr>
          <w:p w:rsidR="00E429EA" w:rsidRPr="00E429EA" w:rsidRDefault="00E429EA" w:rsidP="004D4522">
            <w:pPr>
              <w:pStyle w:val="ConsPlusNormal"/>
              <w:spacing w:line="20" w:lineRule="atLeast"/>
              <w:contextualSpacing/>
              <w:jc w:val="center"/>
              <w:rPr>
                <w:rFonts w:ascii="Times New Roman" w:hAnsi="Times New Roman" w:cs="Times New Roman"/>
                <w:sz w:val="12"/>
                <w:szCs w:val="12"/>
              </w:rPr>
            </w:pPr>
            <w:r w:rsidRPr="00E429EA">
              <w:rPr>
                <w:rFonts w:ascii="Times New Roman" w:hAnsi="Times New Roman" w:cs="Times New Roman"/>
                <w:sz w:val="12"/>
                <w:szCs w:val="12"/>
              </w:rPr>
              <w:t>Наименование параметра</w:t>
            </w:r>
          </w:p>
        </w:tc>
        <w:tc>
          <w:tcPr>
            <w:tcW w:w="420" w:type="pct"/>
          </w:tcPr>
          <w:p w:rsidR="00E429EA" w:rsidRPr="00E429EA" w:rsidRDefault="00E429EA" w:rsidP="00E429EA">
            <w:pPr>
              <w:pStyle w:val="ConsPlusNormal"/>
              <w:spacing w:line="20" w:lineRule="atLeast"/>
              <w:ind w:firstLine="0"/>
              <w:contextualSpacing/>
              <w:rPr>
                <w:rFonts w:ascii="Times New Roman" w:hAnsi="Times New Roman" w:cs="Times New Roman"/>
                <w:sz w:val="12"/>
                <w:szCs w:val="12"/>
              </w:rPr>
            </w:pPr>
            <w:r w:rsidRPr="00E429EA">
              <w:rPr>
                <w:rFonts w:ascii="Times New Roman" w:hAnsi="Times New Roman" w:cs="Times New Roman"/>
                <w:sz w:val="12"/>
                <w:szCs w:val="12"/>
              </w:rPr>
              <w:t>Ед. изм.</w:t>
            </w:r>
          </w:p>
        </w:tc>
        <w:tc>
          <w:tcPr>
            <w:tcW w:w="980" w:type="pct"/>
          </w:tcPr>
          <w:p w:rsidR="00E429EA" w:rsidRPr="00E429EA" w:rsidRDefault="00E429EA" w:rsidP="004D4522">
            <w:pPr>
              <w:pStyle w:val="ConsPlusNormal"/>
              <w:spacing w:line="20" w:lineRule="atLeast"/>
              <w:ind w:firstLine="0"/>
              <w:contextualSpacing/>
              <w:rPr>
                <w:rFonts w:ascii="Times New Roman" w:hAnsi="Times New Roman" w:cs="Times New Roman"/>
                <w:sz w:val="12"/>
                <w:szCs w:val="12"/>
              </w:rPr>
            </w:pPr>
            <w:r w:rsidRPr="00E429EA">
              <w:rPr>
                <w:rFonts w:ascii="Times New Roman" w:hAnsi="Times New Roman" w:cs="Times New Roman"/>
                <w:sz w:val="12"/>
                <w:szCs w:val="12"/>
              </w:rPr>
              <w:t>Значение</w:t>
            </w: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Общие</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Дата ввода дома в эксплуатацию</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1.2</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Количество этажей</w:t>
            </w:r>
          </w:p>
        </w:tc>
        <w:tc>
          <w:tcPr>
            <w:tcW w:w="420"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ед.</w:t>
            </w: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1.3</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Количество подъездов</w:t>
            </w:r>
          </w:p>
        </w:tc>
        <w:tc>
          <w:tcPr>
            <w:tcW w:w="420"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ед.</w:t>
            </w: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1.4</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Количество лифтов</w:t>
            </w:r>
          </w:p>
        </w:tc>
        <w:tc>
          <w:tcPr>
            <w:tcW w:w="420"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ед.</w:t>
            </w: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1.5</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Количество квартир</w:t>
            </w:r>
          </w:p>
        </w:tc>
        <w:tc>
          <w:tcPr>
            <w:tcW w:w="420"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ед.</w:t>
            </w: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Конструктивные элементы, оборудование и системы инженерно-технического обеспечения</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2.1</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Перекрытия (материал)</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2.2</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Несущие стены (материал)</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2.3</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Фасад (материал)</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2.4</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Кровля (тип)</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2.5</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Фундамент (тип)</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2.6</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Подвальные помещения (наличие/тип)</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2.7</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Система теплоснабжения</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2.8</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Система холодного водоснабжения</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2.9</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Система горячего водоснабжения</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2.10</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Система водоотведения</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2.11</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Система газоснабжения</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2.12</w:t>
            </w:r>
          </w:p>
        </w:tc>
        <w:tc>
          <w:tcPr>
            <w:tcW w:w="325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Система водостоков</w:t>
            </w:r>
          </w:p>
        </w:tc>
        <w:tc>
          <w:tcPr>
            <w:tcW w:w="42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98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bl>
    <w:p w:rsidR="00E429EA" w:rsidRDefault="00E429EA" w:rsidP="00E429EA">
      <w:pPr>
        <w:tabs>
          <w:tab w:val="left" w:pos="284"/>
        </w:tabs>
        <w:spacing w:after="0" w:line="240" w:lineRule="auto"/>
        <w:ind w:firstLine="284"/>
        <w:jc w:val="center"/>
        <w:rPr>
          <w:rFonts w:ascii="Times New Roman" w:hAnsi="Times New Roman" w:cs="Times New Roman"/>
          <w:sz w:val="12"/>
          <w:szCs w:val="12"/>
        </w:rPr>
      </w:pPr>
      <w:r w:rsidRPr="00E429EA">
        <w:rPr>
          <w:rFonts w:ascii="Times New Roman" w:hAnsi="Times New Roman" w:cs="Times New Roman"/>
          <w:sz w:val="12"/>
          <w:szCs w:val="12"/>
        </w:rPr>
        <w:lastRenderedPageBreak/>
        <w:t>II. Сведения о дефектах многоквартирного дома, указанных в обращении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3"/>
        <w:gridCol w:w="5073"/>
        <w:gridCol w:w="948"/>
        <w:gridCol w:w="1175"/>
      </w:tblGrid>
      <w:tr w:rsidR="00E429EA" w:rsidRPr="00E429EA" w:rsidTr="004D4522">
        <w:tc>
          <w:tcPr>
            <w:tcW w:w="345" w:type="pct"/>
          </w:tcPr>
          <w:p w:rsidR="00E429EA" w:rsidRPr="00E429EA" w:rsidRDefault="00E429EA" w:rsidP="00E429EA">
            <w:pPr>
              <w:pStyle w:val="ConsPlusNormal"/>
              <w:spacing w:line="20" w:lineRule="atLeast"/>
              <w:ind w:firstLine="0"/>
              <w:contextualSpacing/>
              <w:rPr>
                <w:rFonts w:ascii="Times New Roman" w:hAnsi="Times New Roman" w:cs="Times New Roman"/>
                <w:sz w:val="12"/>
                <w:szCs w:val="12"/>
              </w:rPr>
            </w:pPr>
            <w:proofErr w:type="gramStart"/>
            <w:r w:rsidRPr="00E429EA">
              <w:rPr>
                <w:rFonts w:ascii="Times New Roman" w:hAnsi="Times New Roman" w:cs="Times New Roman"/>
                <w:sz w:val="12"/>
                <w:szCs w:val="12"/>
              </w:rPr>
              <w:t>п</w:t>
            </w:r>
            <w:proofErr w:type="gramEnd"/>
            <w:r w:rsidRPr="00E429EA">
              <w:rPr>
                <w:rFonts w:ascii="Times New Roman" w:hAnsi="Times New Roman" w:cs="Times New Roman"/>
                <w:sz w:val="12"/>
                <w:szCs w:val="12"/>
              </w:rPr>
              <w:t>/п</w:t>
            </w:r>
          </w:p>
        </w:tc>
        <w:tc>
          <w:tcPr>
            <w:tcW w:w="3282" w:type="pct"/>
          </w:tcPr>
          <w:p w:rsidR="00E429EA" w:rsidRPr="00E429EA" w:rsidRDefault="00E429EA" w:rsidP="004D4522">
            <w:pPr>
              <w:pStyle w:val="ConsPlusNormal"/>
              <w:spacing w:line="20" w:lineRule="atLeast"/>
              <w:contextualSpacing/>
              <w:rPr>
                <w:rFonts w:ascii="Times New Roman" w:hAnsi="Times New Roman" w:cs="Times New Roman"/>
                <w:sz w:val="12"/>
                <w:szCs w:val="12"/>
              </w:rPr>
            </w:pPr>
            <w:r w:rsidRPr="00E429EA">
              <w:rPr>
                <w:rFonts w:ascii="Times New Roman" w:hAnsi="Times New Roman" w:cs="Times New Roman"/>
                <w:sz w:val="12"/>
                <w:szCs w:val="12"/>
              </w:rPr>
              <w:t>Наименование дефекта</w:t>
            </w:r>
          </w:p>
        </w:tc>
        <w:tc>
          <w:tcPr>
            <w:tcW w:w="613" w:type="pct"/>
          </w:tcPr>
          <w:p w:rsidR="00E429EA" w:rsidRPr="00E429EA" w:rsidRDefault="00E429EA" w:rsidP="004D4522">
            <w:pPr>
              <w:pStyle w:val="ConsPlusNormal"/>
              <w:spacing w:line="20" w:lineRule="atLeast"/>
              <w:ind w:firstLine="0"/>
              <w:contextualSpacing/>
              <w:rPr>
                <w:rFonts w:ascii="Times New Roman" w:hAnsi="Times New Roman" w:cs="Times New Roman"/>
                <w:sz w:val="12"/>
                <w:szCs w:val="12"/>
              </w:rPr>
            </w:pPr>
            <w:r w:rsidRPr="00E429EA">
              <w:rPr>
                <w:rFonts w:ascii="Times New Roman" w:hAnsi="Times New Roman" w:cs="Times New Roman"/>
                <w:sz w:val="12"/>
                <w:szCs w:val="12"/>
              </w:rPr>
              <w:t>Наличие</w:t>
            </w:r>
          </w:p>
        </w:tc>
        <w:tc>
          <w:tcPr>
            <w:tcW w:w="760" w:type="pct"/>
          </w:tcPr>
          <w:p w:rsidR="00E429EA" w:rsidRPr="00E429EA" w:rsidRDefault="00E429EA" w:rsidP="004D4522">
            <w:pPr>
              <w:pStyle w:val="ConsPlusNormal"/>
              <w:spacing w:line="20" w:lineRule="atLeast"/>
              <w:ind w:firstLine="0"/>
              <w:contextualSpacing/>
              <w:rPr>
                <w:rFonts w:ascii="Times New Roman" w:hAnsi="Times New Roman" w:cs="Times New Roman"/>
                <w:sz w:val="12"/>
                <w:szCs w:val="12"/>
              </w:rPr>
            </w:pPr>
            <w:r w:rsidRPr="00E429EA">
              <w:rPr>
                <w:rFonts w:ascii="Times New Roman" w:hAnsi="Times New Roman" w:cs="Times New Roman"/>
                <w:sz w:val="12"/>
                <w:szCs w:val="12"/>
              </w:rPr>
              <w:t>Комментарий</w:t>
            </w:r>
          </w:p>
        </w:tc>
      </w:tr>
      <w:tr w:rsidR="00E429EA" w:rsidRPr="00E429EA" w:rsidTr="004D4522">
        <w:trPr>
          <w:trHeight w:val="70"/>
        </w:trPr>
        <w:tc>
          <w:tcPr>
            <w:tcW w:w="34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Фундамент/подвальные помещения</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Проседание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Трещины (сколы и т.д.)</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11.3</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Отсутствие продухов</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11.4</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Сырость</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11.5</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Вода в подвале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11.6</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Другое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proofErr w:type="spellStart"/>
            <w:r w:rsidRPr="00E429EA">
              <w:rPr>
                <w:rFonts w:ascii="Times New Roman" w:hAnsi="Times New Roman" w:cs="Times New Roman"/>
                <w:sz w:val="12"/>
                <w:szCs w:val="12"/>
              </w:rPr>
              <w:t>Отмостка</w:t>
            </w:r>
            <w:proofErr w:type="spellEnd"/>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22.1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Отсутствие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22.2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Трещины</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22.3</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Осадка</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22.4</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Другое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33</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Фасад/стены</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33.1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Трещины (щели, сколы и др.)</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33.2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швов/стыков панелей (не заполнены швы, протекают стыки и др.)</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33.3</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входных групп</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33.4</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оконных блоков</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33.5</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отливов</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33.6</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Другое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44</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Кровля</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44.1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конструктивных элементов</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44.2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покрытия (протекает, продувает, отсутствует обшивка)</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44.3</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утепления перекрытия на чердаке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44.4</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Дефекты водосточной системы (отсутствует водосток, нет отливов)</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44.5</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 xml:space="preserve">Дефекты </w:t>
            </w:r>
            <w:proofErr w:type="spellStart"/>
            <w:r w:rsidRPr="00E429EA">
              <w:rPr>
                <w:rFonts w:ascii="Times New Roman" w:hAnsi="Times New Roman" w:cs="Times New Roman"/>
                <w:sz w:val="12"/>
                <w:szCs w:val="12"/>
              </w:rPr>
              <w:t>пароизоляции</w:t>
            </w:r>
            <w:proofErr w:type="spellEnd"/>
            <w:r w:rsidRPr="00E429EA">
              <w:rPr>
                <w:rFonts w:ascii="Times New Roman" w:hAnsi="Times New Roman" w:cs="Times New Roman"/>
                <w:sz w:val="12"/>
                <w:szCs w:val="12"/>
              </w:rPr>
              <w:t xml:space="preserve"> (для скатных крыш)</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44.6</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Другое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55</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Придомовая территория</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r w:rsidRPr="00E429EA">
              <w:rPr>
                <w:rFonts w:ascii="Times New Roman" w:hAnsi="Times New Roman" w:cs="Times New Roman"/>
                <w:sz w:val="12"/>
                <w:szCs w:val="12"/>
              </w:rPr>
              <w:t>55.1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Отсутствие благоустройства</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55.2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Другое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E429EA">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66</w:t>
            </w:r>
          </w:p>
        </w:tc>
        <w:tc>
          <w:tcPr>
            <w:tcW w:w="4655" w:type="pct"/>
            <w:gridSpan w:val="3"/>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 xml:space="preserve">Результаты измерительных работ с использованием </w:t>
            </w:r>
            <w:proofErr w:type="spellStart"/>
            <w:r w:rsidRPr="00E429EA">
              <w:rPr>
                <w:rFonts w:ascii="Times New Roman" w:hAnsi="Times New Roman" w:cs="Times New Roman"/>
                <w:sz w:val="12"/>
                <w:szCs w:val="12"/>
              </w:rPr>
              <w:t>тепловизора</w:t>
            </w:r>
            <w:proofErr w:type="spellEnd"/>
            <w:r w:rsidRPr="00E429EA">
              <w:rPr>
                <w:rFonts w:ascii="Times New Roman" w:hAnsi="Times New Roman" w:cs="Times New Roman"/>
                <w:sz w:val="12"/>
                <w:szCs w:val="12"/>
              </w:rPr>
              <w:t xml:space="preserve"> (в случае проведения)</w:t>
            </w: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66.1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Температура на полной поверхности фасада (от - до)</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77</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Помещения общего пользования</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77.1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Лестничные пролеты/лестницы</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77.2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Стены</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77.3</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Другое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88</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Иное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88.1</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Не работает лифт</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r w:rsidR="00E429EA" w:rsidRPr="00E429EA" w:rsidTr="004D4522">
        <w:tc>
          <w:tcPr>
            <w:tcW w:w="345" w:type="pct"/>
          </w:tcPr>
          <w:p w:rsidR="00E429EA" w:rsidRPr="00E429EA" w:rsidRDefault="00E429EA" w:rsidP="004D4522">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88.2</w:t>
            </w:r>
          </w:p>
        </w:tc>
        <w:tc>
          <w:tcPr>
            <w:tcW w:w="3282" w:type="pct"/>
          </w:tcPr>
          <w:p w:rsidR="00E429EA" w:rsidRPr="00E429EA" w:rsidRDefault="00E429EA" w:rsidP="00E429EA">
            <w:pPr>
              <w:pStyle w:val="ConsPlusNormal"/>
              <w:spacing w:line="20" w:lineRule="atLeast"/>
              <w:ind w:firstLine="0"/>
              <w:contextualSpacing/>
              <w:jc w:val="both"/>
              <w:rPr>
                <w:rFonts w:ascii="Times New Roman" w:hAnsi="Times New Roman" w:cs="Times New Roman"/>
                <w:sz w:val="12"/>
                <w:szCs w:val="12"/>
              </w:rPr>
            </w:pPr>
            <w:r w:rsidRPr="00E429EA">
              <w:rPr>
                <w:rFonts w:ascii="Times New Roman" w:hAnsi="Times New Roman" w:cs="Times New Roman"/>
                <w:sz w:val="12"/>
                <w:szCs w:val="12"/>
              </w:rPr>
              <w:t>Другое</w:t>
            </w:r>
          </w:p>
        </w:tc>
        <w:tc>
          <w:tcPr>
            <w:tcW w:w="613"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c>
          <w:tcPr>
            <w:tcW w:w="760" w:type="pct"/>
          </w:tcPr>
          <w:p w:rsidR="00E429EA" w:rsidRPr="00E429EA" w:rsidRDefault="00E429EA" w:rsidP="004D4522">
            <w:pPr>
              <w:pStyle w:val="ConsPlusNormal"/>
              <w:spacing w:line="20" w:lineRule="atLeast"/>
              <w:contextualSpacing/>
              <w:jc w:val="both"/>
              <w:rPr>
                <w:rFonts w:ascii="Times New Roman" w:hAnsi="Times New Roman" w:cs="Times New Roman"/>
                <w:sz w:val="12"/>
                <w:szCs w:val="12"/>
              </w:rPr>
            </w:pPr>
          </w:p>
        </w:tc>
      </w:tr>
    </w:tbl>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p>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r w:rsidRPr="004D4522">
        <w:rPr>
          <w:rFonts w:ascii="Times New Roman" w:hAnsi="Times New Roman" w:cs="Times New Roman"/>
          <w:sz w:val="12"/>
          <w:szCs w:val="12"/>
        </w:rPr>
        <w:t>III. Опись обследования квартир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5"/>
        <w:gridCol w:w="1349"/>
        <w:gridCol w:w="989"/>
        <w:gridCol w:w="1934"/>
        <w:gridCol w:w="2922"/>
      </w:tblGrid>
      <w:tr w:rsidR="004D4522" w:rsidRPr="004D4522" w:rsidTr="004D4522">
        <w:tc>
          <w:tcPr>
            <w:tcW w:w="346"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 xml:space="preserve">№ </w:t>
            </w:r>
            <w:proofErr w:type="gramStart"/>
            <w:r w:rsidRPr="004D4522">
              <w:rPr>
                <w:rFonts w:ascii="Times New Roman" w:hAnsi="Times New Roman" w:cs="Times New Roman"/>
                <w:sz w:val="12"/>
                <w:szCs w:val="12"/>
              </w:rPr>
              <w:t>п</w:t>
            </w:r>
            <w:proofErr w:type="gramEnd"/>
            <w:r w:rsidRPr="004D4522">
              <w:rPr>
                <w:rFonts w:ascii="Times New Roman" w:hAnsi="Times New Roman" w:cs="Times New Roman"/>
                <w:sz w:val="12"/>
                <w:szCs w:val="12"/>
              </w:rPr>
              <w:t>/п</w:t>
            </w:r>
          </w:p>
        </w:tc>
        <w:tc>
          <w:tcPr>
            <w:tcW w:w="873"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Квартира №</w:t>
            </w:r>
          </w:p>
        </w:tc>
        <w:tc>
          <w:tcPr>
            <w:tcW w:w="640"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Этаж №</w:t>
            </w:r>
          </w:p>
        </w:tc>
        <w:tc>
          <w:tcPr>
            <w:tcW w:w="1251"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Тип собственности</w:t>
            </w:r>
          </w:p>
        </w:tc>
        <w:tc>
          <w:tcPr>
            <w:tcW w:w="189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r w:rsidRPr="004D4522">
              <w:rPr>
                <w:rFonts w:ascii="Times New Roman" w:hAnsi="Times New Roman" w:cs="Times New Roman"/>
                <w:sz w:val="12"/>
                <w:szCs w:val="12"/>
              </w:rPr>
              <w:t>ФИО собственника/нанимателя</w:t>
            </w:r>
          </w:p>
        </w:tc>
      </w:tr>
      <w:tr w:rsidR="004D4522" w:rsidRPr="004D4522" w:rsidTr="004D4522">
        <w:tc>
          <w:tcPr>
            <w:tcW w:w="346"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873"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64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251"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89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r>
      <w:tr w:rsidR="004D4522" w:rsidRPr="004D4522" w:rsidTr="004D4522">
        <w:tc>
          <w:tcPr>
            <w:tcW w:w="346"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873"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64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251"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89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r>
      <w:tr w:rsidR="004D4522" w:rsidRPr="004D4522" w:rsidTr="004D4522">
        <w:tc>
          <w:tcPr>
            <w:tcW w:w="346"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873"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64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251"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89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r>
      <w:tr w:rsidR="004D4522" w:rsidRPr="004D4522" w:rsidTr="004D4522">
        <w:tc>
          <w:tcPr>
            <w:tcW w:w="346"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873"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64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251"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89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r>
      <w:tr w:rsidR="004D4522" w:rsidRPr="004D4522" w:rsidTr="004D4522">
        <w:tc>
          <w:tcPr>
            <w:tcW w:w="346"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873"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64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251"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89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r>
      <w:tr w:rsidR="004D4522" w:rsidRPr="004D4522" w:rsidTr="004D4522">
        <w:tc>
          <w:tcPr>
            <w:tcW w:w="346"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873"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64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251"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c>
          <w:tcPr>
            <w:tcW w:w="1890" w:type="pct"/>
            <w:vAlign w:val="center"/>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p>
        </w:tc>
      </w:tr>
    </w:tbl>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Общие комментарии комиссии по результатам обследования многоквартирного дома _______________________________</w:t>
      </w:r>
      <w:r>
        <w:rPr>
          <w:rFonts w:ascii="Times New Roman" w:hAnsi="Times New Roman" w:cs="Times New Roman"/>
          <w:sz w:val="12"/>
          <w:szCs w:val="12"/>
        </w:rPr>
        <w:t>_______________________________</w:t>
      </w:r>
      <w:r w:rsidRPr="004D4522">
        <w:rPr>
          <w:rFonts w:ascii="Times New Roman" w:hAnsi="Times New Roman" w:cs="Times New Roman"/>
          <w:sz w:val="12"/>
          <w:szCs w:val="12"/>
        </w:rPr>
        <w:t>___________________________________________________________________________________________________________</w:t>
      </w:r>
      <w:r>
        <w:rPr>
          <w:rFonts w:ascii="Times New Roman" w:hAnsi="Times New Roman" w:cs="Times New Roman"/>
          <w:sz w:val="12"/>
          <w:szCs w:val="12"/>
        </w:rPr>
        <w:t>__________________________</w:t>
      </w:r>
      <w:r w:rsidRPr="004D4522">
        <w:rPr>
          <w:rFonts w:ascii="Times New Roman" w:hAnsi="Times New Roman" w:cs="Times New Roman"/>
          <w:sz w:val="12"/>
          <w:szCs w:val="12"/>
        </w:rPr>
        <w:t>_______________________________________</w:t>
      </w:r>
      <w:r>
        <w:rPr>
          <w:rFonts w:ascii="Times New Roman" w:hAnsi="Times New Roman" w:cs="Times New Roman"/>
          <w:sz w:val="12"/>
          <w:szCs w:val="12"/>
        </w:rPr>
        <w:t>_______________________________</w:t>
      </w:r>
      <w:r w:rsidRPr="004D4522">
        <w:rPr>
          <w:rFonts w:ascii="Times New Roman" w:hAnsi="Times New Roman" w:cs="Times New Roman"/>
          <w:sz w:val="12"/>
          <w:szCs w:val="12"/>
        </w:rPr>
        <w:t>____________________________________________________________________</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Приложения:</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 xml:space="preserve">1. </w:t>
      </w:r>
      <w:proofErr w:type="spellStart"/>
      <w:r w:rsidRPr="004D4522">
        <w:rPr>
          <w:rFonts w:ascii="Times New Roman" w:hAnsi="Times New Roman" w:cs="Times New Roman"/>
          <w:sz w:val="12"/>
          <w:szCs w:val="12"/>
        </w:rPr>
        <w:t>Тепловизионное</w:t>
      </w:r>
      <w:proofErr w:type="spellEnd"/>
      <w:r w:rsidRPr="004D4522">
        <w:rPr>
          <w:rFonts w:ascii="Times New Roman" w:hAnsi="Times New Roman" w:cs="Times New Roman"/>
          <w:sz w:val="12"/>
          <w:szCs w:val="12"/>
        </w:rPr>
        <w:t xml:space="preserve"> обследование</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2. Акты визуального обследования жилых помещений (штук)</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3. _________________________________________________________________</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____________________________________________________________________</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___________________________________________________________________</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Подписи членов комиссии:</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Председатель  комиссии</w:t>
      </w:r>
      <w:r w:rsidRPr="004D4522">
        <w:rPr>
          <w:rFonts w:ascii="Times New Roman" w:hAnsi="Times New Roman" w:cs="Times New Roman"/>
          <w:sz w:val="12"/>
          <w:szCs w:val="12"/>
        </w:rPr>
        <w:tab/>
      </w:r>
      <w:r w:rsidRPr="004D4522">
        <w:rPr>
          <w:rFonts w:ascii="Times New Roman" w:hAnsi="Times New Roman" w:cs="Times New Roman"/>
          <w:sz w:val="12"/>
          <w:szCs w:val="12"/>
        </w:rPr>
        <w:tab/>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(подпись)</w:t>
      </w:r>
      <w:r w:rsidRPr="004D4522">
        <w:rPr>
          <w:rFonts w:ascii="Times New Roman" w:hAnsi="Times New Roman" w:cs="Times New Roman"/>
          <w:sz w:val="12"/>
          <w:szCs w:val="12"/>
        </w:rPr>
        <w:tab/>
      </w:r>
      <w:r w:rsidRPr="004D4522">
        <w:rPr>
          <w:rFonts w:ascii="Times New Roman" w:hAnsi="Times New Roman" w:cs="Times New Roman"/>
          <w:sz w:val="12"/>
          <w:szCs w:val="12"/>
        </w:rPr>
        <w:tab/>
        <w:t>(Ф.И.О.)</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r w:rsidRPr="004D4522">
        <w:rPr>
          <w:rFonts w:ascii="Times New Roman" w:hAnsi="Times New Roman" w:cs="Times New Roman"/>
          <w:sz w:val="12"/>
          <w:szCs w:val="12"/>
        </w:rPr>
        <w:tab/>
      </w:r>
      <w:r w:rsidRPr="004D4522">
        <w:rPr>
          <w:rFonts w:ascii="Times New Roman" w:hAnsi="Times New Roman" w:cs="Times New Roman"/>
          <w:sz w:val="12"/>
          <w:szCs w:val="12"/>
        </w:rPr>
        <w:tab/>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(подпись)</w:t>
      </w:r>
      <w:r>
        <w:rPr>
          <w:rFonts w:ascii="Times New Roman" w:hAnsi="Times New Roman" w:cs="Times New Roman"/>
          <w:sz w:val="12"/>
          <w:szCs w:val="12"/>
        </w:rPr>
        <w:tab/>
      </w:r>
      <w:r>
        <w:rPr>
          <w:rFonts w:ascii="Times New Roman" w:hAnsi="Times New Roman" w:cs="Times New Roman"/>
          <w:sz w:val="12"/>
          <w:szCs w:val="12"/>
        </w:rPr>
        <w:tab/>
        <w:t>(Ф.И.О.)</w:t>
      </w:r>
      <w:r w:rsidRPr="004D4522">
        <w:rPr>
          <w:rFonts w:ascii="Times New Roman" w:hAnsi="Times New Roman" w:cs="Times New Roman"/>
          <w:sz w:val="12"/>
          <w:szCs w:val="12"/>
        </w:rPr>
        <w:tab/>
      </w:r>
      <w:r w:rsidRPr="004D4522">
        <w:rPr>
          <w:rFonts w:ascii="Times New Roman" w:hAnsi="Times New Roman" w:cs="Times New Roman"/>
          <w:sz w:val="12"/>
          <w:szCs w:val="12"/>
        </w:rPr>
        <w:tab/>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(подпись)</w:t>
      </w:r>
      <w:r>
        <w:rPr>
          <w:rFonts w:ascii="Times New Roman" w:hAnsi="Times New Roman" w:cs="Times New Roman"/>
          <w:sz w:val="12"/>
          <w:szCs w:val="12"/>
        </w:rPr>
        <w:tab/>
      </w:r>
      <w:r>
        <w:rPr>
          <w:rFonts w:ascii="Times New Roman" w:hAnsi="Times New Roman" w:cs="Times New Roman"/>
          <w:sz w:val="12"/>
          <w:szCs w:val="12"/>
        </w:rPr>
        <w:tab/>
        <w:t>(Ф.И.О.)</w:t>
      </w:r>
    </w:p>
    <w:p w:rsid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Заявитель (его представитель) __________________________________________</w:t>
      </w:r>
    </w:p>
    <w:p w:rsidR="004D4522" w:rsidRDefault="004D4522" w:rsidP="004D4522">
      <w:pPr>
        <w:tabs>
          <w:tab w:val="left" w:pos="284"/>
        </w:tabs>
        <w:spacing w:after="0" w:line="240" w:lineRule="auto"/>
        <w:ind w:firstLine="284"/>
        <w:jc w:val="both"/>
        <w:rPr>
          <w:rFonts w:ascii="Times New Roman" w:hAnsi="Times New Roman" w:cs="Times New Roman"/>
          <w:sz w:val="12"/>
          <w:szCs w:val="12"/>
        </w:rPr>
      </w:pP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Приложение</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к акту визуальног</w:t>
      </w:r>
      <w:r>
        <w:rPr>
          <w:rFonts w:ascii="Times New Roman" w:hAnsi="Times New Roman" w:cs="Times New Roman"/>
          <w:sz w:val="12"/>
          <w:szCs w:val="12"/>
        </w:rPr>
        <w:t>о осмотра многоквартирного дома</w:t>
      </w:r>
    </w:p>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r w:rsidRPr="004D4522">
        <w:rPr>
          <w:rFonts w:ascii="Times New Roman" w:hAnsi="Times New Roman" w:cs="Times New Roman"/>
          <w:sz w:val="12"/>
          <w:szCs w:val="12"/>
        </w:rPr>
        <w:t>АКТ</w:t>
      </w:r>
    </w:p>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r w:rsidRPr="004D4522">
        <w:rPr>
          <w:rFonts w:ascii="Times New Roman" w:hAnsi="Times New Roman" w:cs="Times New Roman"/>
          <w:sz w:val="12"/>
          <w:szCs w:val="12"/>
        </w:rPr>
        <w:lastRenderedPageBreak/>
        <w:t xml:space="preserve">визуального осмотра жилого помещения о </w:t>
      </w:r>
      <w:r>
        <w:rPr>
          <w:rFonts w:ascii="Times New Roman" w:hAnsi="Times New Roman" w:cs="Times New Roman"/>
          <w:sz w:val="12"/>
          <w:szCs w:val="12"/>
        </w:rPr>
        <w:t>дефектах, указанных в обращении</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Адрес дома: ________________________________________________________</w:t>
      </w:r>
    </w:p>
    <w:p w:rsid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Квартира №: ________________________________________________________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8"/>
        <w:gridCol w:w="4883"/>
        <w:gridCol w:w="951"/>
        <w:gridCol w:w="1357"/>
      </w:tblGrid>
      <w:tr w:rsidR="004D4522" w:rsidRPr="004D4522" w:rsidTr="004D4522">
        <w:tc>
          <w:tcPr>
            <w:tcW w:w="348" w:type="pct"/>
          </w:tcPr>
          <w:p w:rsidR="004D4522" w:rsidRPr="004D4522" w:rsidRDefault="004D4522" w:rsidP="004D4522">
            <w:pPr>
              <w:pStyle w:val="ConsPlusNormal"/>
              <w:spacing w:line="20" w:lineRule="atLeast"/>
              <w:ind w:firstLine="0"/>
              <w:contextualSpacing/>
              <w:rPr>
                <w:rFonts w:ascii="Times New Roman" w:hAnsi="Times New Roman" w:cs="Times New Roman"/>
                <w:sz w:val="12"/>
                <w:szCs w:val="12"/>
              </w:rPr>
            </w:pPr>
            <w:r w:rsidRPr="004D4522">
              <w:rPr>
                <w:rFonts w:ascii="Times New Roman" w:hAnsi="Times New Roman" w:cs="Times New Roman"/>
                <w:sz w:val="12"/>
                <w:szCs w:val="12"/>
              </w:rPr>
              <w:t xml:space="preserve">№ </w:t>
            </w:r>
            <w:proofErr w:type="gramStart"/>
            <w:r w:rsidRPr="004D4522">
              <w:rPr>
                <w:rFonts w:ascii="Times New Roman" w:hAnsi="Times New Roman" w:cs="Times New Roman"/>
                <w:sz w:val="12"/>
                <w:szCs w:val="12"/>
              </w:rPr>
              <w:t>п</w:t>
            </w:r>
            <w:proofErr w:type="gramEnd"/>
            <w:r w:rsidRPr="004D4522">
              <w:rPr>
                <w:rFonts w:ascii="Times New Roman" w:hAnsi="Times New Roman" w:cs="Times New Roman"/>
                <w:sz w:val="12"/>
                <w:szCs w:val="12"/>
              </w:rPr>
              <w:t>/п</w:t>
            </w:r>
          </w:p>
        </w:tc>
        <w:tc>
          <w:tcPr>
            <w:tcW w:w="3159" w:type="pct"/>
          </w:tcPr>
          <w:p w:rsidR="004D4522" w:rsidRPr="004D4522" w:rsidRDefault="004D4522" w:rsidP="004D4522">
            <w:pPr>
              <w:pStyle w:val="ConsPlusNormal"/>
              <w:spacing w:line="20" w:lineRule="atLeast"/>
              <w:contextualSpacing/>
              <w:jc w:val="center"/>
              <w:rPr>
                <w:rFonts w:ascii="Times New Roman" w:hAnsi="Times New Roman" w:cs="Times New Roman"/>
                <w:sz w:val="12"/>
                <w:szCs w:val="12"/>
              </w:rPr>
            </w:pPr>
            <w:r w:rsidRPr="004D4522">
              <w:rPr>
                <w:rFonts w:ascii="Times New Roman" w:hAnsi="Times New Roman" w:cs="Times New Roman"/>
                <w:sz w:val="12"/>
                <w:szCs w:val="12"/>
              </w:rPr>
              <w:t>Наименование дефекта</w:t>
            </w:r>
          </w:p>
        </w:tc>
        <w:tc>
          <w:tcPr>
            <w:tcW w:w="615" w:type="pct"/>
          </w:tcPr>
          <w:p w:rsidR="004D4522" w:rsidRPr="004D4522" w:rsidRDefault="004D4522" w:rsidP="004D4522">
            <w:pPr>
              <w:pStyle w:val="ConsPlusNormal"/>
              <w:spacing w:line="20" w:lineRule="atLeast"/>
              <w:ind w:firstLine="0"/>
              <w:contextualSpacing/>
              <w:rPr>
                <w:rFonts w:ascii="Times New Roman" w:hAnsi="Times New Roman" w:cs="Times New Roman"/>
                <w:sz w:val="12"/>
                <w:szCs w:val="12"/>
              </w:rPr>
            </w:pPr>
            <w:r w:rsidRPr="004D4522">
              <w:rPr>
                <w:rFonts w:ascii="Times New Roman" w:hAnsi="Times New Roman" w:cs="Times New Roman"/>
                <w:sz w:val="12"/>
                <w:szCs w:val="12"/>
              </w:rPr>
              <w:t>Наличие</w:t>
            </w:r>
          </w:p>
        </w:tc>
        <w:tc>
          <w:tcPr>
            <w:tcW w:w="878" w:type="pct"/>
          </w:tcPr>
          <w:p w:rsidR="004D4522" w:rsidRPr="004D4522" w:rsidRDefault="004D4522" w:rsidP="004D4522">
            <w:pPr>
              <w:pStyle w:val="ConsPlusNormal"/>
              <w:spacing w:line="20" w:lineRule="atLeast"/>
              <w:ind w:firstLine="0"/>
              <w:contextualSpacing/>
              <w:rPr>
                <w:rFonts w:ascii="Times New Roman" w:hAnsi="Times New Roman" w:cs="Times New Roman"/>
                <w:sz w:val="12"/>
                <w:szCs w:val="12"/>
              </w:rPr>
            </w:pPr>
            <w:r w:rsidRPr="004D4522">
              <w:rPr>
                <w:rFonts w:ascii="Times New Roman" w:hAnsi="Times New Roman" w:cs="Times New Roman"/>
                <w:sz w:val="12"/>
                <w:szCs w:val="12"/>
              </w:rPr>
              <w:t>Комментарий</w:t>
            </w: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Общие условия проживания</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Отсутствие вентиляции</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Промерзание стен</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11.3</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Грибок</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11.4</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Сырость</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11.5</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Запахи</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11.6</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Плохая звукоизоляция</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11.7</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Низкая температура</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11.8</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Другое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22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Внутренняя отделка</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22.1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Дефекты пола (некачественная укладка, неровный пол, отсутствие подложки и др.)</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22.2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Дефекты стен (трещины в штукатурке, отстают обои и др.)</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22.3</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Дефекты потолка (трещины в штукатурке и др.)</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22.4</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Другое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33</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Оконные блоки</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33.1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Некачественная установка</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33.2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Промерзание в зимний период</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33.3</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Другое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44</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Входные и межкомнатные дверные блоки</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44.1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Некачественная установка</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44.2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Другое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55</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Сантехническое оборудование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55.1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Некачественная установка</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55.2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Другое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66</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Инженерные системы</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66.1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Дефекты системы теплоснабжения (нет отопления, плохое закрепление и протечка батарей и др.)</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66.2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Дефекты системы водоснабжения (отсутствие горячей воды, замерзание воды в зимний период и др.)</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66.3</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Дефекты системы водоотведения (протечки канализационных труб и др.)</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66.4</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Дефекты системы электроснабжения (некачественная установка розеток и выключателей, отсутствие заземления и др.)</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77</w:t>
            </w:r>
          </w:p>
        </w:tc>
        <w:tc>
          <w:tcPr>
            <w:tcW w:w="4652" w:type="pct"/>
            <w:gridSpan w:val="3"/>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Результаты измерительных работ с использованием </w:t>
            </w:r>
            <w:proofErr w:type="spellStart"/>
            <w:r w:rsidRPr="004D4522">
              <w:rPr>
                <w:rFonts w:ascii="Times New Roman" w:hAnsi="Times New Roman" w:cs="Times New Roman"/>
                <w:sz w:val="12"/>
                <w:szCs w:val="12"/>
              </w:rPr>
              <w:t>тепловизора</w:t>
            </w:r>
            <w:proofErr w:type="spellEnd"/>
            <w:r w:rsidRPr="004D4522">
              <w:rPr>
                <w:rFonts w:ascii="Times New Roman" w:hAnsi="Times New Roman" w:cs="Times New Roman"/>
                <w:sz w:val="12"/>
                <w:szCs w:val="12"/>
              </w:rPr>
              <w:t xml:space="preserve"> (в случае проведения)</w:t>
            </w: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77.1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Температура на внутренних поверхностях ограждающих конструкций в помещениях (от - до)</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77.2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Температура на поверхности потолков в помещениях верхнего этажа (от - до)</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77.3</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Температура на поверхности полов в помещениях 1 этажа (от - до)</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77.4</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Температура на поверхности отопительных приборов в помещении (от - до), при наличии жалоб</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77.5</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Температура на поверхности и в местах сопряжения оконных блоков, балконных дверей и конструкций наружных стен в помещении (от - до)</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88</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Иное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88.1</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Не установлены </w:t>
            </w:r>
            <w:proofErr w:type="spellStart"/>
            <w:r w:rsidRPr="004D4522">
              <w:rPr>
                <w:rFonts w:ascii="Times New Roman" w:hAnsi="Times New Roman" w:cs="Times New Roman"/>
                <w:sz w:val="12"/>
                <w:szCs w:val="12"/>
              </w:rPr>
              <w:t>газоплиты</w:t>
            </w:r>
            <w:proofErr w:type="spellEnd"/>
            <w:r w:rsidRPr="004D4522">
              <w:rPr>
                <w:rFonts w:ascii="Times New Roman" w:hAnsi="Times New Roman" w:cs="Times New Roman"/>
                <w:sz w:val="12"/>
                <w:szCs w:val="12"/>
              </w:rPr>
              <w:t>/электроплиты</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r w:rsidR="004D4522" w:rsidRPr="004D4522" w:rsidTr="004D4522">
        <w:tc>
          <w:tcPr>
            <w:tcW w:w="348"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88.2</w:t>
            </w:r>
          </w:p>
        </w:tc>
        <w:tc>
          <w:tcPr>
            <w:tcW w:w="3159" w:type="pct"/>
          </w:tcPr>
          <w:p w:rsidR="004D4522" w:rsidRPr="004D4522" w:rsidRDefault="004D4522" w:rsidP="004D4522">
            <w:pPr>
              <w:pStyle w:val="ConsPlusNormal"/>
              <w:spacing w:line="20" w:lineRule="atLeast"/>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Другое</w:t>
            </w:r>
          </w:p>
        </w:tc>
        <w:tc>
          <w:tcPr>
            <w:tcW w:w="615"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c>
          <w:tcPr>
            <w:tcW w:w="878" w:type="pct"/>
          </w:tcPr>
          <w:p w:rsidR="004D4522" w:rsidRPr="004D4522" w:rsidRDefault="004D4522" w:rsidP="004D4522">
            <w:pPr>
              <w:pStyle w:val="ConsPlusNormal"/>
              <w:spacing w:line="20" w:lineRule="atLeast"/>
              <w:contextualSpacing/>
              <w:jc w:val="both"/>
              <w:rPr>
                <w:rFonts w:ascii="Times New Roman" w:hAnsi="Times New Roman" w:cs="Times New Roman"/>
                <w:sz w:val="12"/>
                <w:szCs w:val="12"/>
              </w:rPr>
            </w:pPr>
          </w:p>
        </w:tc>
      </w:tr>
    </w:tbl>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Состав комиссии:</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Председатель  комиссии</w:t>
      </w:r>
      <w:r w:rsidRPr="004D4522">
        <w:rPr>
          <w:rFonts w:ascii="Times New Roman" w:hAnsi="Times New Roman" w:cs="Times New Roman"/>
          <w:sz w:val="12"/>
          <w:szCs w:val="12"/>
        </w:rPr>
        <w:tab/>
      </w:r>
      <w:r w:rsidRPr="004D4522">
        <w:rPr>
          <w:rFonts w:ascii="Times New Roman" w:hAnsi="Times New Roman" w:cs="Times New Roman"/>
          <w:sz w:val="12"/>
          <w:szCs w:val="12"/>
        </w:rPr>
        <w:tab/>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(подпись)</w:t>
      </w:r>
      <w:r w:rsidRPr="004D4522">
        <w:rPr>
          <w:rFonts w:ascii="Times New Roman" w:hAnsi="Times New Roman" w:cs="Times New Roman"/>
          <w:sz w:val="12"/>
          <w:szCs w:val="12"/>
        </w:rPr>
        <w:tab/>
      </w:r>
      <w:r w:rsidRPr="004D4522">
        <w:rPr>
          <w:rFonts w:ascii="Times New Roman" w:hAnsi="Times New Roman" w:cs="Times New Roman"/>
          <w:sz w:val="12"/>
          <w:szCs w:val="12"/>
        </w:rPr>
        <w:tab/>
        <w:t>(Ф.И.О.)</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Члены  комиссии:</w:t>
      </w:r>
      <w:r w:rsidRPr="004D4522">
        <w:rPr>
          <w:rFonts w:ascii="Times New Roman" w:hAnsi="Times New Roman" w:cs="Times New Roman"/>
          <w:sz w:val="12"/>
          <w:szCs w:val="12"/>
        </w:rPr>
        <w:tab/>
      </w:r>
      <w:r w:rsidRPr="004D4522">
        <w:rPr>
          <w:rFonts w:ascii="Times New Roman" w:hAnsi="Times New Roman" w:cs="Times New Roman"/>
          <w:sz w:val="12"/>
          <w:szCs w:val="12"/>
        </w:rPr>
        <w:tab/>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(подпись)</w:t>
      </w:r>
      <w:r>
        <w:rPr>
          <w:rFonts w:ascii="Times New Roman" w:hAnsi="Times New Roman" w:cs="Times New Roman"/>
          <w:sz w:val="12"/>
          <w:szCs w:val="12"/>
        </w:rPr>
        <w:tab/>
      </w:r>
      <w:r>
        <w:rPr>
          <w:rFonts w:ascii="Times New Roman" w:hAnsi="Times New Roman" w:cs="Times New Roman"/>
          <w:sz w:val="12"/>
          <w:szCs w:val="12"/>
        </w:rPr>
        <w:tab/>
        <w:t>(Ф.И.О.)</w:t>
      </w:r>
      <w:r w:rsidRPr="004D4522">
        <w:rPr>
          <w:rFonts w:ascii="Times New Roman" w:hAnsi="Times New Roman" w:cs="Times New Roman"/>
          <w:sz w:val="12"/>
          <w:szCs w:val="12"/>
        </w:rPr>
        <w:tab/>
      </w:r>
      <w:r w:rsidRPr="004D4522">
        <w:rPr>
          <w:rFonts w:ascii="Times New Roman" w:hAnsi="Times New Roman" w:cs="Times New Roman"/>
          <w:sz w:val="12"/>
          <w:szCs w:val="12"/>
        </w:rPr>
        <w:tab/>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(подпись)</w:t>
      </w:r>
      <w:r>
        <w:rPr>
          <w:rFonts w:ascii="Times New Roman" w:hAnsi="Times New Roman" w:cs="Times New Roman"/>
          <w:sz w:val="12"/>
          <w:szCs w:val="12"/>
        </w:rPr>
        <w:tab/>
      </w:r>
      <w:r>
        <w:rPr>
          <w:rFonts w:ascii="Times New Roman" w:hAnsi="Times New Roman" w:cs="Times New Roman"/>
          <w:sz w:val="12"/>
          <w:szCs w:val="12"/>
        </w:rPr>
        <w:tab/>
        <w:t>(Ф.И.О.)</w:t>
      </w:r>
    </w:p>
    <w:p w:rsidR="004D4522" w:rsidRDefault="004D4522" w:rsidP="00E55F5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Заявитель (его представитель) __________________________________________</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Приложение №2</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УТВЕРЖДАЮ</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 xml:space="preserve">                                                                                Первый заместитель</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 xml:space="preserve">Главы </w:t>
      </w:r>
      <w:proofErr w:type="gramStart"/>
      <w:r w:rsidRPr="004D4522">
        <w:rPr>
          <w:rFonts w:ascii="Times New Roman" w:hAnsi="Times New Roman" w:cs="Times New Roman"/>
          <w:sz w:val="12"/>
          <w:szCs w:val="12"/>
        </w:rPr>
        <w:t>муниципального</w:t>
      </w:r>
      <w:proofErr w:type="gramEnd"/>
      <w:r w:rsidRPr="004D4522">
        <w:rPr>
          <w:rFonts w:ascii="Times New Roman" w:hAnsi="Times New Roman" w:cs="Times New Roman"/>
          <w:sz w:val="12"/>
          <w:szCs w:val="12"/>
        </w:rPr>
        <w:t xml:space="preserve"> </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 xml:space="preserve">                                                                  </w:t>
      </w:r>
      <w:r>
        <w:rPr>
          <w:rFonts w:ascii="Times New Roman" w:hAnsi="Times New Roman" w:cs="Times New Roman"/>
          <w:sz w:val="12"/>
          <w:szCs w:val="12"/>
        </w:rPr>
        <w:t xml:space="preserve">             района Сергиевский</w:t>
      </w:r>
      <w:r w:rsidRPr="004D4522">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 xml:space="preserve">                                                                                        "15" сентября 2020г.</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p>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r w:rsidRPr="004D4522">
        <w:rPr>
          <w:rFonts w:ascii="Times New Roman" w:hAnsi="Times New Roman" w:cs="Times New Roman"/>
          <w:sz w:val="12"/>
          <w:szCs w:val="12"/>
        </w:rPr>
        <w:t>ПЛАН-ГРАФИК</w:t>
      </w:r>
    </w:p>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устранения выявленных нарушений</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Наименование муниципального образования_________</w:t>
      </w:r>
      <w:r>
        <w:rPr>
          <w:rFonts w:ascii="Times New Roman" w:hAnsi="Times New Roman" w:cs="Times New Roman"/>
          <w:sz w:val="12"/>
          <w:szCs w:val="12"/>
        </w:rPr>
        <w:t>____</w:t>
      </w:r>
      <w:r w:rsidRPr="004D4522">
        <w:rPr>
          <w:rFonts w:ascii="Times New Roman" w:hAnsi="Times New Roman" w:cs="Times New Roman"/>
          <w:sz w:val="12"/>
          <w:szCs w:val="12"/>
        </w:rPr>
        <w:t>_________________________________________________________________</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Адрес многоквартирного дома:_________</w:t>
      </w:r>
      <w:r>
        <w:rPr>
          <w:rFonts w:ascii="Times New Roman" w:hAnsi="Times New Roman" w:cs="Times New Roman"/>
          <w:sz w:val="12"/>
          <w:szCs w:val="12"/>
        </w:rPr>
        <w:t>__________________</w:t>
      </w:r>
      <w:r w:rsidRPr="004D4522">
        <w:rPr>
          <w:rFonts w:ascii="Times New Roman" w:hAnsi="Times New Roman" w:cs="Times New Roman"/>
          <w:sz w:val="12"/>
          <w:szCs w:val="12"/>
        </w:rPr>
        <w:t>_________________________________________________________________</w:t>
      </w:r>
    </w:p>
    <w:p w:rsidR="004D4522" w:rsidRPr="004D4522" w:rsidRDefault="004D4522" w:rsidP="004D452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ФИО заявителя_____________________________________________________</w:t>
      </w:r>
    </w:p>
    <w:p w:rsidR="004D4522" w:rsidRDefault="004D4522" w:rsidP="00E55F52">
      <w:pPr>
        <w:tabs>
          <w:tab w:val="left" w:pos="284"/>
        </w:tabs>
        <w:spacing w:after="0" w:line="240" w:lineRule="auto"/>
        <w:ind w:firstLine="284"/>
        <w:jc w:val="both"/>
        <w:rPr>
          <w:rFonts w:ascii="Times New Roman" w:hAnsi="Times New Roman" w:cs="Times New Roman"/>
          <w:sz w:val="12"/>
          <w:szCs w:val="12"/>
        </w:rPr>
      </w:pPr>
      <w:r w:rsidRPr="004D4522">
        <w:rPr>
          <w:rFonts w:ascii="Times New Roman" w:hAnsi="Times New Roman" w:cs="Times New Roman"/>
          <w:sz w:val="12"/>
          <w:szCs w:val="12"/>
        </w:rPr>
        <w:t>Реквизиты обращения_________________</w:t>
      </w:r>
      <w:r>
        <w:rPr>
          <w:rFonts w:ascii="Times New Roman" w:hAnsi="Times New Roman" w:cs="Times New Roman"/>
          <w:sz w:val="12"/>
          <w:szCs w:val="12"/>
        </w:rPr>
        <w:t>_______________</w:t>
      </w:r>
      <w:r w:rsidRPr="004D4522">
        <w:rPr>
          <w:rFonts w:ascii="Times New Roman" w:hAnsi="Times New Roman" w:cs="Times New Roman"/>
          <w:sz w:val="12"/>
          <w:szCs w:val="12"/>
        </w:rPr>
        <w:t>___________________________________________________________________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2"/>
        <w:gridCol w:w="900"/>
        <w:gridCol w:w="1234"/>
        <w:gridCol w:w="1186"/>
        <w:gridCol w:w="1190"/>
        <w:gridCol w:w="1190"/>
        <w:gridCol w:w="1637"/>
      </w:tblGrid>
      <w:tr w:rsidR="004D4522" w:rsidRPr="004D4522" w:rsidTr="004D4522">
        <w:tc>
          <w:tcPr>
            <w:tcW w:w="254"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 xml:space="preserve">№ </w:t>
            </w:r>
            <w:proofErr w:type="gramStart"/>
            <w:r w:rsidRPr="004D4522">
              <w:rPr>
                <w:rFonts w:ascii="Times New Roman" w:hAnsi="Times New Roman" w:cs="Times New Roman"/>
                <w:sz w:val="12"/>
                <w:szCs w:val="12"/>
              </w:rPr>
              <w:t>п</w:t>
            </w:r>
            <w:proofErr w:type="gramEnd"/>
            <w:r w:rsidRPr="004D4522">
              <w:rPr>
                <w:rFonts w:ascii="Times New Roman" w:hAnsi="Times New Roman" w:cs="Times New Roman"/>
                <w:sz w:val="12"/>
                <w:szCs w:val="12"/>
              </w:rPr>
              <w:t>/п</w:t>
            </w:r>
          </w:p>
        </w:tc>
        <w:tc>
          <w:tcPr>
            <w:tcW w:w="582"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proofErr w:type="spellStart"/>
            <w:r w:rsidRPr="004D4522">
              <w:rPr>
                <w:rFonts w:ascii="Times New Roman" w:hAnsi="Times New Roman" w:cs="Times New Roman"/>
                <w:sz w:val="12"/>
                <w:szCs w:val="12"/>
              </w:rPr>
              <w:t>Ввид</w:t>
            </w:r>
            <w:proofErr w:type="spellEnd"/>
            <w:r w:rsidRPr="004D4522">
              <w:rPr>
                <w:rFonts w:ascii="Times New Roman" w:hAnsi="Times New Roman" w:cs="Times New Roman"/>
                <w:sz w:val="12"/>
                <w:szCs w:val="12"/>
              </w:rPr>
              <w:t xml:space="preserve"> нарушения</w:t>
            </w:r>
          </w:p>
        </w:tc>
        <w:tc>
          <w:tcPr>
            <w:tcW w:w="798"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Мероприятия по устранению нарушения</w:t>
            </w:r>
          </w:p>
        </w:tc>
        <w:tc>
          <w:tcPr>
            <w:tcW w:w="767"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Ответственный исполнитель</w:t>
            </w:r>
          </w:p>
        </w:tc>
        <w:tc>
          <w:tcPr>
            <w:tcW w:w="770"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Планируемая дата устранения нарушения</w:t>
            </w:r>
          </w:p>
        </w:tc>
        <w:tc>
          <w:tcPr>
            <w:tcW w:w="770"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Фактическая дата устранения нарушения</w:t>
            </w:r>
          </w:p>
        </w:tc>
        <w:tc>
          <w:tcPr>
            <w:tcW w:w="1059"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 xml:space="preserve">Причины не устранения нарушения в срок/комментарий об </w:t>
            </w:r>
            <w:r w:rsidRPr="004D4522">
              <w:rPr>
                <w:rFonts w:ascii="Times New Roman" w:hAnsi="Times New Roman" w:cs="Times New Roman"/>
                <w:sz w:val="12"/>
                <w:szCs w:val="12"/>
              </w:rPr>
              <w:lastRenderedPageBreak/>
              <w:t>устранении</w:t>
            </w:r>
          </w:p>
        </w:tc>
      </w:tr>
      <w:tr w:rsidR="004D4522" w:rsidRPr="004D4522" w:rsidTr="004D4522">
        <w:tc>
          <w:tcPr>
            <w:tcW w:w="254"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1</w:t>
            </w:r>
          </w:p>
        </w:tc>
        <w:tc>
          <w:tcPr>
            <w:tcW w:w="582"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2</w:t>
            </w:r>
          </w:p>
        </w:tc>
        <w:tc>
          <w:tcPr>
            <w:tcW w:w="798"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3</w:t>
            </w:r>
          </w:p>
        </w:tc>
        <w:tc>
          <w:tcPr>
            <w:tcW w:w="767"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4</w:t>
            </w:r>
          </w:p>
        </w:tc>
        <w:tc>
          <w:tcPr>
            <w:tcW w:w="770"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5</w:t>
            </w:r>
          </w:p>
        </w:tc>
        <w:tc>
          <w:tcPr>
            <w:tcW w:w="770"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6</w:t>
            </w:r>
          </w:p>
        </w:tc>
        <w:tc>
          <w:tcPr>
            <w:tcW w:w="1059" w:type="pct"/>
            <w:vAlign w:val="center"/>
          </w:tcPr>
          <w:p w:rsidR="004D4522" w:rsidRPr="004D4522" w:rsidRDefault="004D4522" w:rsidP="004D4522">
            <w:pPr>
              <w:pStyle w:val="ConsPlusNormal"/>
              <w:spacing w:line="20" w:lineRule="atLeast"/>
              <w:ind w:firstLine="0"/>
              <w:contextualSpacing/>
              <w:jc w:val="center"/>
              <w:rPr>
                <w:rFonts w:ascii="Times New Roman" w:hAnsi="Times New Roman" w:cs="Times New Roman"/>
                <w:sz w:val="12"/>
                <w:szCs w:val="12"/>
              </w:rPr>
            </w:pPr>
            <w:r w:rsidRPr="004D4522">
              <w:rPr>
                <w:rFonts w:ascii="Times New Roman" w:hAnsi="Times New Roman" w:cs="Times New Roman"/>
                <w:sz w:val="12"/>
                <w:szCs w:val="12"/>
              </w:rPr>
              <w:t>7</w:t>
            </w:r>
          </w:p>
        </w:tc>
      </w:tr>
      <w:tr w:rsidR="004D4522" w:rsidRPr="004D4522" w:rsidTr="004D4522">
        <w:tc>
          <w:tcPr>
            <w:tcW w:w="254"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582"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98"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67"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70"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70"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1059"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r>
      <w:tr w:rsidR="004D4522" w:rsidRPr="004D4522" w:rsidTr="004D4522">
        <w:tc>
          <w:tcPr>
            <w:tcW w:w="254"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582"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98"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67"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70"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70"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1059"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r>
      <w:tr w:rsidR="004D4522" w:rsidRPr="004D4522" w:rsidTr="004D4522">
        <w:tc>
          <w:tcPr>
            <w:tcW w:w="254"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582"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98"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67"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70"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770"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c>
          <w:tcPr>
            <w:tcW w:w="1059" w:type="pct"/>
            <w:vAlign w:val="center"/>
          </w:tcPr>
          <w:p w:rsidR="004D4522" w:rsidRPr="004D4522" w:rsidRDefault="004D4522" w:rsidP="004D4522">
            <w:pPr>
              <w:pStyle w:val="ConsPlusNormal"/>
              <w:spacing w:line="20" w:lineRule="atLeast"/>
              <w:contextualSpacing/>
              <w:jc w:val="right"/>
              <w:rPr>
                <w:rFonts w:ascii="Times New Roman" w:hAnsi="Times New Roman" w:cs="Times New Roman"/>
                <w:sz w:val="12"/>
                <w:szCs w:val="12"/>
              </w:rPr>
            </w:pPr>
          </w:p>
        </w:tc>
      </w:tr>
    </w:tbl>
    <w:p w:rsidR="004D4522" w:rsidRDefault="004D4522" w:rsidP="004D4522">
      <w:pPr>
        <w:tabs>
          <w:tab w:val="left" w:pos="284"/>
        </w:tabs>
        <w:spacing w:after="0" w:line="240" w:lineRule="auto"/>
        <w:ind w:firstLine="284"/>
        <w:jc w:val="both"/>
        <w:rPr>
          <w:rFonts w:ascii="Times New Roman" w:hAnsi="Times New Roman" w:cs="Times New Roman"/>
          <w:sz w:val="12"/>
          <w:szCs w:val="12"/>
        </w:rPr>
      </w:pP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Приложение № 3</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 xml:space="preserve">к постановлению администрации </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D4522">
        <w:rPr>
          <w:rFonts w:ascii="Times New Roman" w:hAnsi="Times New Roman" w:cs="Times New Roman"/>
          <w:sz w:val="12"/>
          <w:szCs w:val="12"/>
        </w:rPr>
        <w:t xml:space="preserve">Сергиевский  </w:t>
      </w:r>
    </w:p>
    <w:p w:rsidR="004D4522" w:rsidRPr="004D4522" w:rsidRDefault="004D4522" w:rsidP="004D4522">
      <w:pPr>
        <w:tabs>
          <w:tab w:val="left" w:pos="284"/>
        </w:tabs>
        <w:spacing w:after="0" w:line="240" w:lineRule="auto"/>
        <w:ind w:firstLine="284"/>
        <w:jc w:val="right"/>
        <w:rPr>
          <w:rFonts w:ascii="Times New Roman" w:hAnsi="Times New Roman" w:cs="Times New Roman"/>
          <w:sz w:val="12"/>
          <w:szCs w:val="12"/>
        </w:rPr>
      </w:pPr>
      <w:r w:rsidRPr="004D4522">
        <w:rPr>
          <w:rFonts w:ascii="Times New Roman" w:hAnsi="Times New Roman" w:cs="Times New Roman"/>
          <w:sz w:val="12"/>
          <w:szCs w:val="12"/>
        </w:rPr>
        <w:t>№102</w:t>
      </w:r>
      <w:r>
        <w:rPr>
          <w:rFonts w:ascii="Times New Roman" w:hAnsi="Times New Roman" w:cs="Times New Roman"/>
          <w:sz w:val="12"/>
          <w:szCs w:val="12"/>
        </w:rPr>
        <w:t>6 от «15» августа 2020г.</w:t>
      </w:r>
    </w:p>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r w:rsidRPr="004D4522">
        <w:rPr>
          <w:rFonts w:ascii="Times New Roman" w:hAnsi="Times New Roman" w:cs="Times New Roman"/>
          <w:sz w:val="12"/>
          <w:szCs w:val="12"/>
        </w:rPr>
        <w:t>СОСТАВ</w:t>
      </w:r>
    </w:p>
    <w:p w:rsidR="004D4522" w:rsidRDefault="004D4522" w:rsidP="004D4522">
      <w:pPr>
        <w:tabs>
          <w:tab w:val="left" w:pos="284"/>
        </w:tabs>
        <w:spacing w:after="0" w:line="240" w:lineRule="auto"/>
        <w:ind w:firstLine="284"/>
        <w:jc w:val="center"/>
        <w:rPr>
          <w:rFonts w:ascii="Times New Roman" w:hAnsi="Times New Roman" w:cs="Times New Roman"/>
          <w:sz w:val="12"/>
          <w:szCs w:val="12"/>
        </w:rPr>
      </w:pPr>
      <w:r w:rsidRPr="004D4522">
        <w:rPr>
          <w:rFonts w:ascii="Times New Roman" w:hAnsi="Times New Roman" w:cs="Times New Roman"/>
          <w:sz w:val="12"/>
          <w:szCs w:val="12"/>
        </w:rPr>
        <w:t>комиссии по вопросам качества жилых помещений, предоставленных гражданам при реализации региональной адресной программы по переселению граждан из аварийного жилищного фонда по муниципальному району Сергиевский</w:t>
      </w:r>
    </w:p>
    <w:tbl>
      <w:tblPr>
        <w:tblW w:w="5000" w:type="pct"/>
        <w:tblLook w:val="04A0" w:firstRow="1" w:lastRow="0" w:firstColumn="1" w:lastColumn="0" w:noHBand="0" w:noVBand="1"/>
      </w:tblPr>
      <w:tblGrid>
        <w:gridCol w:w="3701"/>
        <w:gridCol w:w="4028"/>
      </w:tblGrid>
      <w:tr w:rsidR="004D4522" w:rsidRPr="004D4522" w:rsidTr="004D4522">
        <w:trPr>
          <w:trHeight w:val="70"/>
        </w:trPr>
        <w:tc>
          <w:tcPr>
            <w:tcW w:w="2394" w:type="pct"/>
          </w:tcPr>
          <w:p w:rsidR="004D4522" w:rsidRPr="004D4522" w:rsidRDefault="004D4522" w:rsidP="004D4522">
            <w:pPr>
              <w:pStyle w:val="ConsPlusNormal"/>
              <w:ind w:firstLine="0"/>
              <w:contextualSpacing/>
              <w:jc w:val="both"/>
              <w:rPr>
                <w:rFonts w:ascii="Times New Roman" w:hAnsi="Times New Roman" w:cs="Times New Roman"/>
                <w:b/>
                <w:sz w:val="12"/>
                <w:szCs w:val="12"/>
              </w:rPr>
            </w:pPr>
            <w:r w:rsidRPr="004D4522">
              <w:rPr>
                <w:rFonts w:ascii="Times New Roman" w:hAnsi="Times New Roman" w:cs="Times New Roman"/>
                <w:b/>
                <w:sz w:val="12"/>
                <w:szCs w:val="12"/>
              </w:rPr>
              <w:t>Председатель комиссии:</w:t>
            </w:r>
          </w:p>
          <w:p w:rsidR="004D4522" w:rsidRPr="004D4522" w:rsidRDefault="004D4522" w:rsidP="004D4522">
            <w:pPr>
              <w:pStyle w:val="ConsPlusNormal"/>
              <w:contextualSpacing/>
              <w:jc w:val="both"/>
              <w:rPr>
                <w:rFonts w:ascii="Times New Roman" w:hAnsi="Times New Roman" w:cs="Times New Roman"/>
                <w:sz w:val="12"/>
                <w:szCs w:val="12"/>
              </w:rPr>
            </w:pPr>
            <w:r>
              <w:rPr>
                <w:rFonts w:ascii="Times New Roman" w:hAnsi="Times New Roman" w:cs="Times New Roman"/>
                <w:sz w:val="12"/>
                <w:szCs w:val="12"/>
              </w:rPr>
              <w:t>Савельев С.А.</w:t>
            </w:r>
          </w:p>
          <w:p w:rsidR="004D4522" w:rsidRPr="004D4522" w:rsidRDefault="004D4522" w:rsidP="004D4522">
            <w:pPr>
              <w:pStyle w:val="ConsPlusNormal"/>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 </w:t>
            </w:r>
          </w:p>
        </w:tc>
        <w:tc>
          <w:tcPr>
            <w:tcW w:w="2606" w:type="pct"/>
          </w:tcPr>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 </w:t>
            </w:r>
          </w:p>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Заместитель Главы муниципального район</w:t>
            </w:r>
            <w:r>
              <w:rPr>
                <w:rFonts w:ascii="Times New Roman" w:hAnsi="Times New Roman" w:cs="Times New Roman"/>
                <w:sz w:val="12"/>
                <w:szCs w:val="12"/>
              </w:rPr>
              <w:t>а Сергиевский Самарской области</w:t>
            </w:r>
          </w:p>
        </w:tc>
      </w:tr>
      <w:tr w:rsidR="004D4522" w:rsidRPr="004D4522" w:rsidTr="004D4522">
        <w:tc>
          <w:tcPr>
            <w:tcW w:w="2394" w:type="pct"/>
          </w:tcPr>
          <w:p w:rsidR="004D4522" w:rsidRPr="004D4522" w:rsidRDefault="004D4522" w:rsidP="004D4522">
            <w:pPr>
              <w:pStyle w:val="ConsPlusNormal"/>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rPr>
                <w:rFonts w:ascii="Times New Roman" w:hAnsi="Times New Roman" w:cs="Times New Roman"/>
                <w:b/>
                <w:sz w:val="12"/>
                <w:szCs w:val="12"/>
              </w:rPr>
            </w:pPr>
            <w:r w:rsidRPr="004D4522">
              <w:rPr>
                <w:rFonts w:ascii="Times New Roman" w:hAnsi="Times New Roman" w:cs="Times New Roman"/>
                <w:b/>
                <w:sz w:val="12"/>
                <w:szCs w:val="12"/>
              </w:rPr>
              <w:t>Заместитель председателя</w:t>
            </w:r>
            <w:r w:rsidRPr="004D4522">
              <w:rPr>
                <w:rFonts w:ascii="Times New Roman" w:hAnsi="Times New Roman" w:cs="Times New Roman"/>
                <w:sz w:val="12"/>
                <w:szCs w:val="12"/>
              </w:rPr>
              <w:t xml:space="preserve">   </w:t>
            </w:r>
            <w:r w:rsidRPr="004D4522">
              <w:rPr>
                <w:rFonts w:ascii="Times New Roman" w:hAnsi="Times New Roman" w:cs="Times New Roman"/>
                <w:b/>
                <w:sz w:val="12"/>
                <w:szCs w:val="12"/>
              </w:rPr>
              <w:t>комиссии</w:t>
            </w:r>
          </w:p>
          <w:p w:rsidR="004D4522" w:rsidRPr="004D4522" w:rsidRDefault="004D4522" w:rsidP="004D4522">
            <w:pPr>
              <w:pStyle w:val="ConsPlusNormal"/>
              <w:contextualSpacing/>
              <w:jc w:val="both"/>
              <w:rPr>
                <w:rFonts w:ascii="Times New Roman" w:hAnsi="Times New Roman" w:cs="Times New Roman"/>
                <w:sz w:val="12"/>
                <w:szCs w:val="12"/>
              </w:rPr>
            </w:pPr>
            <w:r w:rsidRPr="004D4522">
              <w:rPr>
                <w:rFonts w:ascii="Times New Roman" w:hAnsi="Times New Roman" w:cs="Times New Roman"/>
                <w:sz w:val="12"/>
                <w:szCs w:val="12"/>
              </w:rPr>
              <w:t>Гладкова Н.Н.</w:t>
            </w:r>
          </w:p>
        </w:tc>
        <w:tc>
          <w:tcPr>
            <w:tcW w:w="2606" w:type="pct"/>
          </w:tcPr>
          <w:p w:rsidR="004D4522" w:rsidRPr="004D4522" w:rsidRDefault="004D4522" w:rsidP="004D4522">
            <w:pPr>
              <w:pStyle w:val="ConsPlusNormal"/>
              <w:ind w:firstLine="0"/>
              <w:contextualSpacing/>
              <w:jc w:val="both"/>
              <w:rPr>
                <w:rFonts w:ascii="Times New Roman" w:hAnsi="Times New Roman" w:cs="Times New Roman"/>
                <w:sz w:val="12"/>
                <w:szCs w:val="12"/>
              </w:rPr>
            </w:pPr>
            <w:r>
              <w:rPr>
                <w:rFonts w:ascii="Times New Roman" w:hAnsi="Times New Roman" w:cs="Times New Roman"/>
                <w:sz w:val="12"/>
                <w:szCs w:val="12"/>
              </w:rPr>
              <w:t xml:space="preserve">  </w:t>
            </w:r>
          </w:p>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Начальник отдела по работе   с обращениями граждан  администрации муниципального района Сергиевс</w:t>
            </w:r>
            <w:r>
              <w:rPr>
                <w:rFonts w:ascii="Times New Roman" w:hAnsi="Times New Roman" w:cs="Times New Roman"/>
                <w:sz w:val="12"/>
                <w:szCs w:val="12"/>
              </w:rPr>
              <w:t>кий</w:t>
            </w:r>
          </w:p>
        </w:tc>
      </w:tr>
      <w:tr w:rsidR="004D4522" w:rsidRPr="004D4522" w:rsidTr="004D4522">
        <w:tc>
          <w:tcPr>
            <w:tcW w:w="2394" w:type="pct"/>
          </w:tcPr>
          <w:p w:rsidR="004D4522" w:rsidRPr="004D4522" w:rsidRDefault="004D4522" w:rsidP="004D4522">
            <w:pPr>
              <w:pStyle w:val="ConsPlusNormal"/>
              <w:ind w:firstLine="0"/>
              <w:contextualSpacing/>
              <w:jc w:val="both"/>
              <w:rPr>
                <w:rFonts w:ascii="Times New Roman" w:hAnsi="Times New Roman" w:cs="Times New Roman"/>
                <w:b/>
                <w:sz w:val="12"/>
                <w:szCs w:val="12"/>
              </w:rPr>
            </w:pPr>
            <w:r w:rsidRPr="004D4522">
              <w:rPr>
                <w:rFonts w:ascii="Times New Roman" w:hAnsi="Times New Roman" w:cs="Times New Roman"/>
                <w:b/>
                <w:sz w:val="12"/>
                <w:szCs w:val="12"/>
              </w:rPr>
              <w:t xml:space="preserve">Секретарь комиссии:  </w:t>
            </w:r>
          </w:p>
          <w:p w:rsidR="004D4522" w:rsidRPr="004D4522" w:rsidRDefault="004D4522" w:rsidP="004D4522">
            <w:pPr>
              <w:pStyle w:val="ConsPlusNormal"/>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Чеховских Я.О.            </w:t>
            </w:r>
          </w:p>
        </w:tc>
        <w:tc>
          <w:tcPr>
            <w:tcW w:w="2606" w:type="pct"/>
          </w:tcPr>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Главный специалист отдела по работе с обращениями граждан администрации муниципального района Сергиевский</w:t>
            </w:r>
          </w:p>
        </w:tc>
      </w:tr>
      <w:tr w:rsidR="004D4522" w:rsidRPr="004D4522" w:rsidTr="004D4522">
        <w:trPr>
          <w:trHeight w:val="2022"/>
        </w:trPr>
        <w:tc>
          <w:tcPr>
            <w:tcW w:w="2394" w:type="pct"/>
          </w:tcPr>
          <w:p w:rsidR="004D4522" w:rsidRPr="004D4522" w:rsidRDefault="004D4522" w:rsidP="004D4522">
            <w:pPr>
              <w:pStyle w:val="ConsPlusNormal"/>
              <w:ind w:firstLine="0"/>
              <w:contextualSpacing/>
              <w:jc w:val="both"/>
              <w:rPr>
                <w:rFonts w:ascii="Times New Roman" w:hAnsi="Times New Roman" w:cs="Times New Roman"/>
                <w:b/>
                <w:sz w:val="12"/>
                <w:szCs w:val="12"/>
              </w:rPr>
            </w:pPr>
            <w:r w:rsidRPr="004D4522">
              <w:rPr>
                <w:rFonts w:ascii="Times New Roman" w:hAnsi="Times New Roman" w:cs="Times New Roman"/>
                <w:b/>
                <w:sz w:val="12"/>
                <w:szCs w:val="12"/>
              </w:rPr>
              <w:t>Члены комиссии:</w:t>
            </w:r>
            <w:r>
              <w:rPr>
                <w:rFonts w:ascii="Times New Roman" w:hAnsi="Times New Roman" w:cs="Times New Roman"/>
                <w:b/>
                <w:sz w:val="12"/>
                <w:szCs w:val="12"/>
              </w:rPr>
              <w:t xml:space="preserve">                </w:t>
            </w:r>
          </w:p>
          <w:p w:rsidR="004D4522" w:rsidRPr="004D4522" w:rsidRDefault="004D4522" w:rsidP="004D4522">
            <w:pPr>
              <w:pStyle w:val="ConsPlusNormal"/>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Астапова Е.А.                                                  </w:t>
            </w:r>
          </w:p>
          <w:p w:rsidR="004D4522" w:rsidRPr="004D4522" w:rsidRDefault="004D4522" w:rsidP="004D4522">
            <w:pPr>
              <w:pStyle w:val="ConsPlusNormal"/>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contextualSpacing/>
              <w:jc w:val="both"/>
              <w:rPr>
                <w:rFonts w:ascii="Times New Roman" w:hAnsi="Times New Roman" w:cs="Times New Roman"/>
                <w:sz w:val="12"/>
                <w:szCs w:val="12"/>
              </w:rPr>
            </w:pPr>
            <w:proofErr w:type="spellStart"/>
            <w:r w:rsidRPr="004D4522">
              <w:rPr>
                <w:rFonts w:ascii="Times New Roman" w:hAnsi="Times New Roman" w:cs="Times New Roman"/>
                <w:sz w:val="12"/>
                <w:szCs w:val="12"/>
              </w:rPr>
              <w:t>Индирякова</w:t>
            </w:r>
            <w:proofErr w:type="spellEnd"/>
            <w:r w:rsidRPr="004D4522">
              <w:rPr>
                <w:rFonts w:ascii="Times New Roman" w:hAnsi="Times New Roman" w:cs="Times New Roman"/>
                <w:sz w:val="12"/>
                <w:szCs w:val="12"/>
              </w:rPr>
              <w:t xml:space="preserve"> Н.В.</w:t>
            </w:r>
          </w:p>
          <w:p w:rsidR="004D4522" w:rsidRPr="004D4522" w:rsidRDefault="004D4522" w:rsidP="004D4522">
            <w:pPr>
              <w:pStyle w:val="ConsPlusNormal"/>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contextualSpacing/>
              <w:jc w:val="both"/>
              <w:rPr>
                <w:rFonts w:ascii="Times New Roman" w:hAnsi="Times New Roman" w:cs="Times New Roman"/>
                <w:sz w:val="12"/>
                <w:szCs w:val="12"/>
              </w:rPr>
            </w:pPr>
            <w:proofErr w:type="spellStart"/>
            <w:r w:rsidRPr="004D4522">
              <w:rPr>
                <w:rFonts w:ascii="Times New Roman" w:hAnsi="Times New Roman" w:cs="Times New Roman"/>
                <w:sz w:val="12"/>
                <w:szCs w:val="12"/>
              </w:rPr>
              <w:t>Анцинов</w:t>
            </w:r>
            <w:proofErr w:type="spellEnd"/>
            <w:r w:rsidRPr="004D4522">
              <w:rPr>
                <w:rFonts w:ascii="Times New Roman" w:hAnsi="Times New Roman" w:cs="Times New Roman"/>
                <w:sz w:val="12"/>
                <w:szCs w:val="12"/>
              </w:rPr>
              <w:t xml:space="preserve"> Ю.В.  </w:t>
            </w:r>
          </w:p>
          <w:p w:rsidR="004D4522" w:rsidRPr="004D4522" w:rsidRDefault="004D4522" w:rsidP="004D4522">
            <w:pPr>
              <w:pStyle w:val="ConsPlusNormal"/>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Гришин Е.Г. </w:t>
            </w:r>
          </w:p>
          <w:p w:rsidR="004D4522" w:rsidRPr="004D4522" w:rsidRDefault="004D4522" w:rsidP="004D4522">
            <w:pPr>
              <w:pStyle w:val="ConsPlusNormal"/>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Малыхин А.В. </w:t>
            </w:r>
          </w:p>
          <w:p w:rsidR="004D4522" w:rsidRPr="004D4522" w:rsidRDefault="004D4522" w:rsidP="004D4522">
            <w:pPr>
              <w:pStyle w:val="ConsPlusNormal"/>
              <w:contextualSpacing/>
              <w:jc w:val="both"/>
              <w:rPr>
                <w:rFonts w:ascii="Times New Roman" w:hAnsi="Times New Roman" w:cs="Times New Roman"/>
                <w:sz w:val="12"/>
                <w:szCs w:val="12"/>
              </w:rPr>
            </w:pPr>
          </w:p>
          <w:p w:rsidR="004D4522" w:rsidRPr="004D4522" w:rsidRDefault="004D4522" w:rsidP="004D4522">
            <w:pPr>
              <w:pStyle w:val="ConsPlusNormal"/>
              <w:contextualSpacing/>
              <w:jc w:val="both"/>
              <w:rPr>
                <w:rFonts w:ascii="Times New Roman" w:hAnsi="Times New Roman" w:cs="Times New Roman"/>
                <w:sz w:val="12"/>
                <w:szCs w:val="12"/>
              </w:rPr>
            </w:pPr>
          </w:p>
          <w:p w:rsidR="004D4522" w:rsidRPr="004D4522" w:rsidRDefault="004D4522" w:rsidP="004D4522">
            <w:pPr>
              <w:pStyle w:val="ConsPlusNormal"/>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 </w:t>
            </w:r>
          </w:p>
          <w:p w:rsidR="004D4522" w:rsidRPr="004D4522" w:rsidRDefault="004D4522" w:rsidP="004D4522">
            <w:pPr>
              <w:pStyle w:val="ConsPlusNormal"/>
              <w:contextualSpacing/>
              <w:jc w:val="both"/>
              <w:rPr>
                <w:rFonts w:ascii="Times New Roman" w:hAnsi="Times New Roman" w:cs="Times New Roman"/>
                <w:sz w:val="12"/>
                <w:szCs w:val="12"/>
              </w:rPr>
            </w:pPr>
            <w:proofErr w:type="spellStart"/>
            <w:r w:rsidRPr="004D4522">
              <w:rPr>
                <w:rFonts w:ascii="Times New Roman" w:hAnsi="Times New Roman" w:cs="Times New Roman"/>
                <w:sz w:val="12"/>
                <w:szCs w:val="12"/>
              </w:rPr>
              <w:t>Кувитанова</w:t>
            </w:r>
            <w:proofErr w:type="spellEnd"/>
            <w:r w:rsidRPr="004D4522">
              <w:rPr>
                <w:rFonts w:ascii="Times New Roman" w:hAnsi="Times New Roman" w:cs="Times New Roman"/>
                <w:sz w:val="12"/>
                <w:szCs w:val="12"/>
              </w:rPr>
              <w:t xml:space="preserve"> И.В. </w:t>
            </w:r>
          </w:p>
          <w:p w:rsidR="004D4522" w:rsidRPr="004D4522" w:rsidRDefault="004D4522" w:rsidP="004D4522">
            <w:pPr>
              <w:pStyle w:val="ConsPlusNormal"/>
              <w:contextualSpacing/>
              <w:jc w:val="both"/>
              <w:rPr>
                <w:rFonts w:ascii="Times New Roman" w:hAnsi="Times New Roman" w:cs="Times New Roman"/>
                <w:sz w:val="12"/>
                <w:szCs w:val="12"/>
              </w:rPr>
            </w:pPr>
          </w:p>
        </w:tc>
        <w:tc>
          <w:tcPr>
            <w:tcW w:w="2606" w:type="pct"/>
          </w:tcPr>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Руководитель МКУ «Управление заказчика - застройщика, архитектуры и градостроительства» муниципального района Сергиевский </w:t>
            </w: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 xml:space="preserve">Начальник жилищного отдела правового управления администрации муниципального района Сергиевский </w:t>
            </w: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Предс</w:t>
            </w:r>
            <w:r>
              <w:rPr>
                <w:rFonts w:ascii="Times New Roman" w:hAnsi="Times New Roman" w:cs="Times New Roman"/>
                <w:sz w:val="12"/>
                <w:szCs w:val="12"/>
              </w:rPr>
              <w:t xml:space="preserve">едатель Собрания Представителей </w:t>
            </w:r>
            <w:r w:rsidRPr="004D4522">
              <w:rPr>
                <w:rFonts w:ascii="Times New Roman" w:hAnsi="Times New Roman" w:cs="Times New Roman"/>
                <w:sz w:val="12"/>
                <w:szCs w:val="12"/>
              </w:rPr>
              <w:t>муниципального района Сергиевский Самарской области (по согласованию)</w:t>
            </w: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Заместитель председателя Общественного Совета при администрации муниципального района Сергиевский (по согласованию)</w:t>
            </w: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rPr>
                <w:rFonts w:ascii="Times New Roman" w:hAnsi="Times New Roman" w:cs="Times New Roman"/>
                <w:sz w:val="12"/>
                <w:szCs w:val="12"/>
              </w:rPr>
            </w:pPr>
            <w:r w:rsidRPr="004D4522">
              <w:rPr>
                <w:rFonts w:ascii="Times New Roman" w:hAnsi="Times New Roman" w:cs="Times New Roman"/>
                <w:sz w:val="12"/>
                <w:szCs w:val="12"/>
              </w:rPr>
              <w:t>Начальник производственно- технического отдела МКУ «Управление заказчика - застройщика, архитектуры и градостроительства» муниципального района Сергиевский</w:t>
            </w:r>
          </w:p>
          <w:p w:rsidR="004D4522" w:rsidRPr="004D4522" w:rsidRDefault="004D4522" w:rsidP="004D4522">
            <w:pPr>
              <w:pStyle w:val="ConsPlusNormal"/>
              <w:ind w:firstLine="0"/>
              <w:contextualSpacing/>
              <w:jc w:val="both"/>
              <w:rPr>
                <w:rFonts w:ascii="Times New Roman" w:hAnsi="Times New Roman" w:cs="Times New Roman"/>
                <w:sz w:val="12"/>
                <w:szCs w:val="12"/>
              </w:rPr>
            </w:pPr>
          </w:p>
          <w:p w:rsidR="004D4522" w:rsidRPr="004D4522" w:rsidRDefault="004D4522" w:rsidP="004D4522">
            <w:pPr>
              <w:pStyle w:val="ConsPlusNormal"/>
              <w:ind w:firstLine="0"/>
              <w:contextualSpacing/>
              <w:jc w:val="both"/>
              <w:rPr>
                <w:rFonts w:ascii="Times New Roman" w:hAnsi="Times New Roman" w:cs="Times New Roman"/>
                <w:sz w:val="12"/>
                <w:szCs w:val="12"/>
              </w:rPr>
            </w:pPr>
            <w:r w:rsidRPr="004D4522">
              <w:rPr>
                <w:rFonts w:ascii="Times New Roman" w:hAnsi="Times New Roman" w:cs="Times New Roman"/>
                <w:sz w:val="12"/>
                <w:szCs w:val="12"/>
              </w:rPr>
              <w:t>Начальник промышленно-коммунального отдела администрации му</w:t>
            </w:r>
            <w:r>
              <w:rPr>
                <w:rFonts w:ascii="Times New Roman" w:hAnsi="Times New Roman" w:cs="Times New Roman"/>
                <w:sz w:val="12"/>
                <w:szCs w:val="12"/>
              </w:rPr>
              <w:t>ниципального района Сергиевский</w:t>
            </w:r>
          </w:p>
        </w:tc>
      </w:tr>
    </w:tbl>
    <w:p w:rsidR="004D4522" w:rsidRPr="004D4522" w:rsidRDefault="004D4522" w:rsidP="004D4522">
      <w:pPr>
        <w:tabs>
          <w:tab w:val="left" w:pos="284"/>
        </w:tabs>
        <w:spacing w:after="0" w:line="240" w:lineRule="auto"/>
        <w:ind w:firstLine="284"/>
        <w:jc w:val="center"/>
        <w:rPr>
          <w:rFonts w:ascii="Times New Roman" w:hAnsi="Times New Roman" w:cs="Times New Roman"/>
          <w:sz w:val="12"/>
          <w:szCs w:val="12"/>
        </w:rPr>
      </w:pP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Администрация</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B3F30">
        <w:rPr>
          <w:rFonts w:ascii="Times New Roman" w:hAnsi="Times New Roman" w:cs="Times New Roman"/>
          <w:sz w:val="12"/>
          <w:szCs w:val="12"/>
        </w:rPr>
        <w:t>Сергиевск</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w:t>
      </w:r>
      <w:proofErr w:type="spellStart"/>
      <w:r>
        <w:rPr>
          <w:rFonts w:ascii="Times New Roman" w:hAnsi="Times New Roman" w:cs="Times New Roman"/>
          <w:sz w:val="12"/>
          <w:szCs w:val="12"/>
        </w:rPr>
        <w:t>района</w:t>
      </w:r>
      <w:r w:rsidRPr="00AB3F30">
        <w:rPr>
          <w:rFonts w:ascii="Times New Roman" w:hAnsi="Times New Roman" w:cs="Times New Roman"/>
          <w:sz w:val="12"/>
          <w:szCs w:val="12"/>
        </w:rPr>
        <w:t>Сергиевский</w:t>
      </w:r>
      <w:proofErr w:type="spellEnd"/>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429EA" w:rsidRDefault="00AB3F30" w:rsidP="00AB3F30">
      <w:pPr>
        <w:tabs>
          <w:tab w:val="left" w:pos="284"/>
        </w:tabs>
        <w:spacing w:after="0" w:line="240" w:lineRule="auto"/>
        <w:ind w:firstLine="284"/>
        <w:rPr>
          <w:rFonts w:ascii="Times New Roman" w:hAnsi="Times New Roman" w:cs="Times New Roman"/>
          <w:sz w:val="12"/>
          <w:szCs w:val="12"/>
        </w:rPr>
      </w:pPr>
      <w:r w:rsidRPr="00AB3F30">
        <w:rPr>
          <w:rFonts w:ascii="Times New Roman" w:hAnsi="Times New Roman" w:cs="Times New Roman"/>
          <w:sz w:val="12"/>
          <w:szCs w:val="12"/>
        </w:rPr>
        <w:t xml:space="preserve">14.09.2020 г.   </w:t>
      </w:r>
      <w:r>
        <w:rPr>
          <w:rFonts w:ascii="Times New Roman" w:hAnsi="Times New Roman" w:cs="Times New Roman"/>
          <w:sz w:val="12"/>
          <w:szCs w:val="12"/>
        </w:rPr>
        <w:t xml:space="preserve">                                                                                                                                                                                                              № 59</w:t>
      </w:r>
    </w:p>
    <w:p w:rsid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Об утверждении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AB3F30" w:rsidRPr="00AB3F30" w:rsidRDefault="00AB3F30" w:rsidP="00AB3F30">
      <w:pPr>
        <w:tabs>
          <w:tab w:val="left" w:pos="284"/>
        </w:tabs>
        <w:spacing w:after="0" w:line="240" w:lineRule="auto"/>
        <w:ind w:firstLine="284"/>
        <w:jc w:val="both"/>
        <w:rPr>
          <w:rFonts w:ascii="Times New Roman" w:hAnsi="Times New Roman" w:cs="Times New Roman"/>
          <w:sz w:val="12"/>
          <w:szCs w:val="12"/>
        </w:rPr>
      </w:pPr>
      <w:r w:rsidRPr="00AB3F30">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объекта:  «Водоотведение северной части села Сергиевск», находящейся в границах сельского поселения Сергиевск муниципального района Сергиевский Самарской области от 03.09.2020 г.; Заключение о результатах публичных слушаний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от 10.09.2020 г., руководствуясь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AB3F30" w:rsidRPr="00AB3F30" w:rsidRDefault="00AB3F30" w:rsidP="00AB3F30">
      <w:pPr>
        <w:tabs>
          <w:tab w:val="left" w:pos="284"/>
        </w:tabs>
        <w:spacing w:after="0" w:line="240" w:lineRule="auto"/>
        <w:ind w:firstLine="284"/>
        <w:jc w:val="both"/>
        <w:rPr>
          <w:rFonts w:ascii="Times New Roman" w:hAnsi="Times New Roman" w:cs="Times New Roman"/>
          <w:sz w:val="12"/>
          <w:szCs w:val="12"/>
        </w:rPr>
      </w:pPr>
      <w:r w:rsidRPr="00AB3F30">
        <w:rPr>
          <w:rFonts w:ascii="Times New Roman" w:hAnsi="Times New Roman" w:cs="Times New Roman"/>
          <w:sz w:val="12"/>
          <w:szCs w:val="12"/>
        </w:rPr>
        <w:t>ПОСТАНОВЛЯЕТ:</w:t>
      </w:r>
    </w:p>
    <w:p w:rsidR="00AB3F30" w:rsidRPr="00AB3F30" w:rsidRDefault="00AB3F30" w:rsidP="00AB3F30">
      <w:pPr>
        <w:tabs>
          <w:tab w:val="left" w:pos="284"/>
        </w:tabs>
        <w:spacing w:after="0" w:line="240" w:lineRule="auto"/>
        <w:ind w:firstLine="284"/>
        <w:jc w:val="both"/>
        <w:rPr>
          <w:rFonts w:ascii="Times New Roman" w:hAnsi="Times New Roman" w:cs="Times New Roman"/>
          <w:sz w:val="12"/>
          <w:szCs w:val="12"/>
        </w:rPr>
      </w:pPr>
      <w:r w:rsidRPr="00AB3F30">
        <w:rPr>
          <w:rFonts w:ascii="Times New Roman" w:hAnsi="Times New Roman" w:cs="Times New Roman"/>
          <w:sz w:val="12"/>
          <w:szCs w:val="12"/>
        </w:rPr>
        <w:t>1. Утвердить проект планировки территории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AB3F30" w:rsidRPr="00AB3F30" w:rsidRDefault="00AB3F30" w:rsidP="00AB3F30">
      <w:pPr>
        <w:tabs>
          <w:tab w:val="left" w:pos="284"/>
        </w:tabs>
        <w:spacing w:after="0" w:line="240" w:lineRule="auto"/>
        <w:ind w:firstLine="284"/>
        <w:jc w:val="both"/>
        <w:rPr>
          <w:rFonts w:ascii="Times New Roman" w:hAnsi="Times New Roman" w:cs="Times New Roman"/>
          <w:sz w:val="12"/>
          <w:szCs w:val="12"/>
        </w:rPr>
      </w:pPr>
      <w:r w:rsidRPr="00AB3F30">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B3F30" w:rsidRPr="00AB3F30" w:rsidRDefault="00AB3F30" w:rsidP="00AB3F30">
      <w:pPr>
        <w:tabs>
          <w:tab w:val="left" w:pos="284"/>
        </w:tabs>
        <w:spacing w:after="0" w:line="240" w:lineRule="auto"/>
        <w:ind w:firstLine="284"/>
        <w:jc w:val="both"/>
        <w:rPr>
          <w:rFonts w:ascii="Times New Roman" w:hAnsi="Times New Roman" w:cs="Times New Roman"/>
          <w:sz w:val="12"/>
          <w:szCs w:val="12"/>
        </w:rPr>
      </w:pPr>
      <w:r w:rsidRPr="00AB3F30">
        <w:rPr>
          <w:rFonts w:ascii="Times New Roman" w:hAnsi="Times New Roman" w:cs="Times New Roman"/>
          <w:sz w:val="12"/>
          <w:szCs w:val="12"/>
        </w:rPr>
        <w:t>3. Настоящее Постановление вступает в силу со дня его официального опубликования.</w:t>
      </w:r>
    </w:p>
    <w:p w:rsidR="00AB3F30" w:rsidRPr="00AB3F30" w:rsidRDefault="00AB3F30" w:rsidP="00AB3F30">
      <w:pPr>
        <w:tabs>
          <w:tab w:val="left" w:pos="284"/>
        </w:tabs>
        <w:spacing w:after="0" w:line="240" w:lineRule="auto"/>
        <w:ind w:firstLine="284"/>
        <w:jc w:val="both"/>
        <w:rPr>
          <w:rFonts w:ascii="Times New Roman" w:hAnsi="Times New Roman" w:cs="Times New Roman"/>
          <w:sz w:val="12"/>
          <w:szCs w:val="12"/>
        </w:rPr>
      </w:pPr>
      <w:r w:rsidRPr="00AB3F30">
        <w:rPr>
          <w:rFonts w:ascii="Times New Roman" w:hAnsi="Times New Roman" w:cs="Times New Roman"/>
          <w:sz w:val="12"/>
          <w:szCs w:val="12"/>
        </w:rPr>
        <w:t xml:space="preserve">4. </w:t>
      </w:r>
      <w:proofErr w:type="gramStart"/>
      <w:r w:rsidRPr="00AB3F30">
        <w:rPr>
          <w:rFonts w:ascii="Times New Roman" w:hAnsi="Times New Roman" w:cs="Times New Roman"/>
          <w:sz w:val="12"/>
          <w:szCs w:val="12"/>
        </w:rPr>
        <w:t>Контроль за</w:t>
      </w:r>
      <w:proofErr w:type="gramEnd"/>
      <w:r w:rsidRPr="00AB3F30">
        <w:rPr>
          <w:rFonts w:ascii="Times New Roman" w:hAnsi="Times New Roman" w:cs="Times New Roman"/>
          <w:sz w:val="12"/>
          <w:szCs w:val="12"/>
        </w:rPr>
        <w:t xml:space="preserve"> выполнением настоящего Постановления оставляю за собой.</w:t>
      </w:r>
    </w:p>
    <w:p w:rsidR="00AB3F30" w:rsidRPr="00AB3F30" w:rsidRDefault="00AB3F30" w:rsidP="00AB3F30">
      <w:pPr>
        <w:tabs>
          <w:tab w:val="left" w:pos="284"/>
        </w:tabs>
        <w:spacing w:after="0" w:line="240" w:lineRule="auto"/>
        <w:ind w:firstLine="284"/>
        <w:jc w:val="right"/>
        <w:rPr>
          <w:rFonts w:ascii="Times New Roman" w:hAnsi="Times New Roman" w:cs="Times New Roman"/>
          <w:sz w:val="12"/>
          <w:szCs w:val="12"/>
        </w:rPr>
      </w:pPr>
      <w:r w:rsidRPr="00AB3F30">
        <w:rPr>
          <w:rFonts w:ascii="Times New Roman" w:hAnsi="Times New Roman" w:cs="Times New Roman"/>
          <w:sz w:val="12"/>
          <w:szCs w:val="12"/>
        </w:rPr>
        <w:t>Глава сельского поселения Сергиевск</w:t>
      </w:r>
    </w:p>
    <w:p w:rsidR="00AB3F30" w:rsidRDefault="00AB3F30" w:rsidP="00AB3F30">
      <w:pPr>
        <w:tabs>
          <w:tab w:val="left" w:pos="284"/>
        </w:tabs>
        <w:spacing w:after="0" w:line="240" w:lineRule="auto"/>
        <w:ind w:firstLine="284"/>
        <w:jc w:val="right"/>
        <w:rPr>
          <w:rFonts w:ascii="Times New Roman" w:hAnsi="Times New Roman" w:cs="Times New Roman"/>
          <w:sz w:val="12"/>
          <w:szCs w:val="12"/>
        </w:rPr>
      </w:pPr>
      <w:r w:rsidRPr="00AB3F30">
        <w:rPr>
          <w:rFonts w:ascii="Times New Roman" w:hAnsi="Times New Roman" w:cs="Times New Roman"/>
          <w:sz w:val="12"/>
          <w:szCs w:val="12"/>
        </w:rPr>
        <w:t xml:space="preserve">муниципального района Сергиевский  </w:t>
      </w:r>
    </w:p>
    <w:p w:rsidR="00AB3F30" w:rsidRDefault="00AB3F30" w:rsidP="00AB3F30">
      <w:pPr>
        <w:tabs>
          <w:tab w:val="left" w:pos="284"/>
        </w:tabs>
        <w:spacing w:after="0" w:line="240" w:lineRule="auto"/>
        <w:ind w:firstLine="284"/>
        <w:jc w:val="right"/>
        <w:rPr>
          <w:rFonts w:ascii="Times New Roman" w:hAnsi="Times New Roman" w:cs="Times New Roman"/>
          <w:sz w:val="12"/>
          <w:szCs w:val="12"/>
        </w:rPr>
      </w:pPr>
      <w:r w:rsidRPr="00AB3F30">
        <w:rPr>
          <w:rFonts w:ascii="Times New Roman" w:hAnsi="Times New Roman" w:cs="Times New Roman"/>
          <w:sz w:val="12"/>
          <w:szCs w:val="12"/>
        </w:rPr>
        <w:t xml:space="preserve">                                          </w:t>
      </w:r>
      <w:proofErr w:type="spellStart"/>
      <w:r w:rsidRPr="00AB3F30">
        <w:rPr>
          <w:rFonts w:ascii="Times New Roman" w:hAnsi="Times New Roman" w:cs="Times New Roman"/>
          <w:sz w:val="12"/>
          <w:szCs w:val="12"/>
        </w:rPr>
        <w:t>М.М.Арчибасов</w:t>
      </w:r>
      <w:proofErr w:type="spellEnd"/>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Проект планировки  и  проект  межевания  территории</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 xml:space="preserve">объекта «Водоотведение северной части села Сергиевск» в границах сельского поселения Сергиевск  муниципального района </w:t>
      </w:r>
      <w:r>
        <w:rPr>
          <w:rFonts w:ascii="Times New Roman" w:hAnsi="Times New Roman" w:cs="Times New Roman"/>
          <w:sz w:val="12"/>
          <w:szCs w:val="12"/>
        </w:rPr>
        <w:t>Сергиевский Самарской  области.</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ТОМ 1</w:t>
      </w:r>
    </w:p>
    <w:p w:rsidR="00AB3F30" w:rsidRPr="00AB3F30" w:rsidRDefault="00AB3F30" w:rsidP="00AB3F30">
      <w:pPr>
        <w:tabs>
          <w:tab w:val="left" w:pos="284"/>
        </w:tabs>
        <w:spacing w:after="0" w:line="240" w:lineRule="auto"/>
        <w:rPr>
          <w:rFonts w:ascii="Times New Roman" w:hAnsi="Times New Roman" w:cs="Times New Roman"/>
          <w:sz w:val="12"/>
          <w:szCs w:val="12"/>
        </w:rPr>
      </w:pP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ОСНОВНАЯ ЧАСТЬ ПРОЕКТА ПЛАНИРОВКИ ТЕРРИТОРИИ</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Пояснительная записка</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lastRenderedPageBreak/>
        <w:t>Проект планировки  и  проект  межевания  территории</w:t>
      </w:r>
      <w:r>
        <w:rPr>
          <w:rFonts w:ascii="Times New Roman" w:hAnsi="Times New Roman" w:cs="Times New Roman"/>
          <w:sz w:val="12"/>
          <w:szCs w:val="12"/>
        </w:rPr>
        <w:t xml:space="preserve"> </w:t>
      </w:r>
      <w:r w:rsidRPr="00AB3F30">
        <w:rPr>
          <w:rFonts w:ascii="Times New Roman" w:hAnsi="Times New Roman" w:cs="Times New Roman"/>
          <w:sz w:val="12"/>
          <w:szCs w:val="12"/>
        </w:rPr>
        <w:t>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ТОМ 1</w:t>
      </w: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p>
    <w:p w:rsidR="00AB3F30" w:rsidRP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Основная (утверждаемая) часть проекта планировки территории</w:t>
      </w:r>
    </w:p>
    <w:p w:rsid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Пояснительная записка</w:t>
      </w:r>
    </w:p>
    <w:p w:rsid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Состав проекта планировки</w:t>
      </w:r>
      <w:r>
        <w:rPr>
          <w:rFonts w:ascii="Times New Roman" w:hAnsi="Times New Roman" w:cs="Times New Roman"/>
          <w:sz w:val="12"/>
          <w:szCs w:val="12"/>
        </w:rPr>
        <w:t xml:space="preserve"> территории и проекта межевания </w:t>
      </w:r>
      <w:r w:rsidRPr="00AB3F30">
        <w:rPr>
          <w:rFonts w:ascii="Times New Roman" w:hAnsi="Times New Roman" w:cs="Times New Roman"/>
          <w:sz w:val="12"/>
          <w:szCs w:val="12"/>
        </w:rPr>
        <w:t>территории</w:t>
      </w:r>
    </w:p>
    <w:tbl>
      <w:tblPr>
        <w:tblStyle w:val="afa"/>
        <w:tblW w:w="5000" w:type="pct"/>
        <w:tblLook w:val="04A0" w:firstRow="1" w:lastRow="0" w:firstColumn="1" w:lastColumn="0" w:noHBand="0" w:noVBand="1"/>
      </w:tblPr>
      <w:tblGrid>
        <w:gridCol w:w="1383"/>
        <w:gridCol w:w="6346"/>
      </w:tblGrid>
      <w:tr w:rsidR="00AB3F30" w:rsidRPr="00AB3F30" w:rsidTr="00AB3F30">
        <w:tc>
          <w:tcPr>
            <w:tcW w:w="895" w:type="pct"/>
            <w:vAlign w:val="center"/>
          </w:tcPr>
          <w:p w:rsidR="00AB3F30" w:rsidRPr="00AB3F30" w:rsidRDefault="00AB3F30" w:rsidP="00AB3F30">
            <w:pPr>
              <w:keepLines/>
              <w:snapToGrid w:val="0"/>
              <w:jc w:val="center"/>
              <w:rPr>
                <w:rFonts w:ascii="Times New Roman" w:eastAsia="Calibri" w:hAnsi="Times New Roman" w:cs="Times New Roman"/>
                <w:b/>
                <w:spacing w:val="10"/>
                <w:sz w:val="12"/>
                <w:szCs w:val="12"/>
              </w:rPr>
            </w:pPr>
            <w:r w:rsidRPr="00AB3F30">
              <w:rPr>
                <w:rFonts w:ascii="Times New Roman" w:eastAsia="Calibri" w:hAnsi="Times New Roman" w:cs="Times New Roman"/>
                <w:b/>
                <w:spacing w:val="10"/>
                <w:sz w:val="12"/>
                <w:szCs w:val="12"/>
              </w:rPr>
              <w:t>Обозначение</w:t>
            </w:r>
          </w:p>
        </w:tc>
        <w:tc>
          <w:tcPr>
            <w:tcW w:w="4105" w:type="pct"/>
            <w:vAlign w:val="center"/>
          </w:tcPr>
          <w:p w:rsidR="00AB3F30" w:rsidRPr="00AB3F30" w:rsidRDefault="00AB3F30" w:rsidP="00AB3F30">
            <w:pPr>
              <w:keepLines/>
              <w:snapToGrid w:val="0"/>
              <w:ind w:right="165"/>
              <w:jc w:val="center"/>
              <w:rPr>
                <w:rFonts w:ascii="Times New Roman" w:eastAsia="Calibri" w:hAnsi="Times New Roman" w:cs="Times New Roman"/>
                <w:b/>
                <w:spacing w:val="10"/>
                <w:sz w:val="12"/>
                <w:szCs w:val="12"/>
              </w:rPr>
            </w:pPr>
            <w:r w:rsidRPr="00AB3F30">
              <w:rPr>
                <w:rFonts w:ascii="Times New Roman" w:eastAsia="Calibri" w:hAnsi="Times New Roman" w:cs="Times New Roman"/>
                <w:b/>
                <w:spacing w:val="10"/>
                <w:sz w:val="12"/>
                <w:szCs w:val="12"/>
              </w:rPr>
              <w:t>Наименование</w:t>
            </w:r>
          </w:p>
        </w:tc>
      </w:tr>
      <w:tr w:rsidR="00AB3F30" w:rsidRPr="00AB3F30" w:rsidTr="00AB3F30">
        <w:tc>
          <w:tcPr>
            <w:tcW w:w="895" w:type="pct"/>
            <w:vAlign w:val="center"/>
          </w:tcPr>
          <w:p w:rsidR="00AB3F30" w:rsidRPr="00AB3F30" w:rsidRDefault="00AB3F30" w:rsidP="00AB3F30">
            <w:pPr>
              <w:keepLines/>
              <w:snapToGrid w:val="0"/>
              <w:ind w:right="165"/>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ППТ.1</w:t>
            </w:r>
          </w:p>
        </w:tc>
        <w:tc>
          <w:tcPr>
            <w:tcW w:w="4105" w:type="pct"/>
            <w:vAlign w:val="center"/>
          </w:tcPr>
          <w:p w:rsidR="00AB3F30" w:rsidRPr="00AB3F30" w:rsidRDefault="00AB3F30" w:rsidP="00AB3F30">
            <w:pPr>
              <w:keepLines/>
              <w:jc w:val="center"/>
              <w:rPr>
                <w:rFonts w:ascii="Times New Roman" w:eastAsia="Calibri" w:hAnsi="Times New Roman" w:cs="Times New Roman"/>
                <w:sz w:val="12"/>
                <w:szCs w:val="12"/>
              </w:rPr>
            </w:pPr>
            <w:r w:rsidRPr="00AB3F30">
              <w:rPr>
                <w:rFonts w:ascii="Times New Roman" w:hAnsi="Times New Roman" w:cs="Times New Roman"/>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AB3F30">
              <w:rPr>
                <w:rFonts w:ascii="Times New Roman" w:eastAsia="Calibri" w:hAnsi="Times New Roman" w:cs="Times New Roman"/>
                <w:sz w:val="12"/>
                <w:szCs w:val="12"/>
              </w:rPr>
              <w:t>.</w:t>
            </w:r>
          </w:p>
          <w:p w:rsidR="00AB3F30" w:rsidRPr="00AB3F30" w:rsidRDefault="00AB3F30" w:rsidP="00AB3F30">
            <w:pPr>
              <w:keepLines/>
              <w:jc w:val="center"/>
              <w:rPr>
                <w:rFonts w:ascii="Times New Roman" w:eastAsia="Calibri" w:hAnsi="Times New Roman" w:cs="Times New Roman"/>
                <w:spacing w:val="10"/>
                <w:sz w:val="12"/>
                <w:szCs w:val="12"/>
              </w:rPr>
            </w:pPr>
            <w:r w:rsidRPr="00AB3F30">
              <w:rPr>
                <w:rFonts w:ascii="Times New Roman" w:eastAsia="Calibri" w:hAnsi="Times New Roman" w:cs="Times New Roman"/>
                <w:sz w:val="12"/>
                <w:szCs w:val="12"/>
              </w:rPr>
              <w:t>Основная (утверждаемая) часть проекта планировки территории</w:t>
            </w:r>
          </w:p>
        </w:tc>
      </w:tr>
      <w:tr w:rsidR="00AB3F30" w:rsidRPr="00AB3F30" w:rsidTr="00AB3F30">
        <w:tc>
          <w:tcPr>
            <w:tcW w:w="895" w:type="pct"/>
            <w:vAlign w:val="center"/>
          </w:tcPr>
          <w:p w:rsidR="00AB3F30" w:rsidRPr="00AB3F30" w:rsidRDefault="00AB3F30" w:rsidP="00AB3F30">
            <w:pPr>
              <w:keepLines/>
              <w:snapToGrid w:val="0"/>
              <w:ind w:right="165"/>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ППТ.2</w:t>
            </w:r>
          </w:p>
        </w:tc>
        <w:tc>
          <w:tcPr>
            <w:tcW w:w="4105" w:type="pct"/>
            <w:vAlign w:val="center"/>
          </w:tcPr>
          <w:p w:rsidR="00AB3F30" w:rsidRPr="00AB3F30" w:rsidRDefault="00AB3F30" w:rsidP="00AB3F30">
            <w:pPr>
              <w:keepLines/>
              <w:jc w:val="center"/>
              <w:rPr>
                <w:rFonts w:ascii="Times New Roman" w:eastAsia="Calibri" w:hAnsi="Times New Roman" w:cs="Times New Roman"/>
                <w:sz w:val="12"/>
                <w:szCs w:val="12"/>
              </w:rPr>
            </w:pPr>
            <w:r w:rsidRPr="00AB3F30">
              <w:rPr>
                <w:rFonts w:ascii="Times New Roman" w:hAnsi="Times New Roman" w:cs="Times New Roman"/>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AB3F30" w:rsidRPr="00AB3F30" w:rsidRDefault="00AB3F30" w:rsidP="00AB3F30">
            <w:pPr>
              <w:keepLines/>
              <w:jc w:val="center"/>
              <w:rPr>
                <w:rFonts w:ascii="Times New Roman" w:eastAsia="Calibri" w:hAnsi="Times New Roman" w:cs="Times New Roman"/>
                <w:spacing w:val="10"/>
                <w:sz w:val="12"/>
                <w:szCs w:val="12"/>
              </w:rPr>
            </w:pPr>
            <w:r w:rsidRPr="00AB3F30">
              <w:rPr>
                <w:rFonts w:ascii="Times New Roman" w:eastAsia="Calibri" w:hAnsi="Times New Roman" w:cs="Times New Roman"/>
                <w:sz w:val="12"/>
                <w:szCs w:val="12"/>
              </w:rPr>
              <w:t>Материалы по обоснованию проекта планировки территории</w:t>
            </w:r>
          </w:p>
        </w:tc>
      </w:tr>
      <w:tr w:rsidR="00AB3F30" w:rsidRPr="00AB3F30" w:rsidTr="00AB3F30">
        <w:tc>
          <w:tcPr>
            <w:tcW w:w="895" w:type="pct"/>
            <w:vAlign w:val="center"/>
          </w:tcPr>
          <w:p w:rsidR="00AB3F30" w:rsidRPr="00AB3F30" w:rsidRDefault="00AB3F30" w:rsidP="00AB3F30">
            <w:pPr>
              <w:keepLines/>
              <w:snapToGrid w:val="0"/>
              <w:ind w:right="165"/>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ПМТ.3</w:t>
            </w:r>
          </w:p>
        </w:tc>
        <w:tc>
          <w:tcPr>
            <w:tcW w:w="4105" w:type="pct"/>
            <w:vAlign w:val="center"/>
          </w:tcPr>
          <w:p w:rsidR="00AB3F30" w:rsidRPr="00AB3F30" w:rsidRDefault="00AB3F30" w:rsidP="00AB3F30">
            <w:pPr>
              <w:keepLines/>
              <w:jc w:val="center"/>
              <w:rPr>
                <w:rFonts w:ascii="Times New Roman" w:eastAsia="Calibri" w:hAnsi="Times New Roman" w:cs="Times New Roman"/>
                <w:sz w:val="12"/>
                <w:szCs w:val="12"/>
              </w:rPr>
            </w:pPr>
            <w:r w:rsidRPr="00AB3F30">
              <w:rPr>
                <w:rFonts w:ascii="Times New Roman" w:hAnsi="Times New Roman" w:cs="Times New Roman"/>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AB3F30" w:rsidRPr="00AB3F30" w:rsidRDefault="00AB3F30" w:rsidP="00AB3F30">
            <w:pPr>
              <w:keepLines/>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Основная (утверждаемая) часть проекта межевания территории</w:t>
            </w:r>
          </w:p>
        </w:tc>
      </w:tr>
      <w:tr w:rsidR="00AB3F30" w:rsidRPr="00AB3F30" w:rsidTr="00AB3F30">
        <w:tc>
          <w:tcPr>
            <w:tcW w:w="895" w:type="pct"/>
            <w:vAlign w:val="center"/>
          </w:tcPr>
          <w:p w:rsidR="00AB3F30" w:rsidRPr="00AB3F30" w:rsidRDefault="00AB3F30" w:rsidP="00AB3F30">
            <w:pPr>
              <w:keepLines/>
              <w:snapToGrid w:val="0"/>
              <w:ind w:right="165"/>
              <w:jc w:val="center"/>
              <w:rPr>
                <w:rFonts w:ascii="Times New Roman" w:hAnsi="Times New Roman" w:cs="Times New Roman"/>
                <w:sz w:val="12"/>
                <w:szCs w:val="12"/>
              </w:rPr>
            </w:pPr>
            <w:r w:rsidRPr="00AB3F30">
              <w:rPr>
                <w:rFonts w:ascii="Times New Roman" w:eastAsia="Calibri" w:hAnsi="Times New Roman" w:cs="Times New Roman"/>
                <w:sz w:val="12"/>
                <w:szCs w:val="12"/>
              </w:rPr>
              <w:t>ПМТ.4</w:t>
            </w:r>
          </w:p>
        </w:tc>
        <w:tc>
          <w:tcPr>
            <w:tcW w:w="4105" w:type="pct"/>
            <w:vAlign w:val="center"/>
          </w:tcPr>
          <w:p w:rsidR="00AB3F30" w:rsidRPr="00AB3F30" w:rsidRDefault="00AB3F30" w:rsidP="00AB3F30">
            <w:pPr>
              <w:keepLines/>
              <w:jc w:val="center"/>
              <w:rPr>
                <w:rFonts w:ascii="Times New Roman" w:eastAsia="Calibri" w:hAnsi="Times New Roman" w:cs="Times New Roman"/>
                <w:sz w:val="12"/>
                <w:szCs w:val="12"/>
              </w:rPr>
            </w:pPr>
            <w:r w:rsidRPr="00AB3F30">
              <w:rPr>
                <w:rFonts w:ascii="Times New Roman" w:hAnsi="Times New Roman" w:cs="Times New Roman"/>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AB3F30" w:rsidRPr="00AB3F30" w:rsidRDefault="00AB3F30" w:rsidP="00AB3F30">
            <w:pPr>
              <w:keepLines/>
              <w:jc w:val="center"/>
              <w:rPr>
                <w:rFonts w:ascii="Times New Roman" w:hAnsi="Times New Roman" w:cs="Times New Roman"/>
                <w:sz w:val="12"/>
                <w:szCs w:val="12"/>
              </w:rPr>
            </w:pPr>
            <w:r w:rsidRPr="00AB3F30">
              <w:rPr>
                <w:rFonts w:ascii="Times New Roman" w:eastAsia="Calibri" w:hAnsi="Times New Roman" w:cs="Times New Roman"/>
                <w:sz w:val="12"/>
                <w:szCs w:val="12"/>
              </w:rPr>
              <w:t>Материалы по обоснованию проекта межевания территории</w:t>
            </w:r>
          </w:p>
        </w:tc>
      </w:tr>
    </w:tbl>
    <w:p w:rsidR="00AB3F30" w:rsidRDefault="00AB3F30" w:rsidP="00AB3F30">
      <w:pPr>
        <w:tabs>
          <w:tab w:val="left" w:pos="284"/>
        </w:tabs>
        <w:spacing w:after="0" w:line="240" w:lineRule="auto"/>
        <w:ind w:firstLine="284"/>
        <w:jc w:val="center"/>
        <w:rPr>
          <w:rFonts w:ascii="Times New Roman" w:hAnsi="Times New Roman" w:cs="Times New Roman"/>
          <w:sz w:val="12"/>
          <w:szCs w:val="12"/>
        </w:rPr>
      </w:pPr>
    </w:p>
    <w:p w:rsidR="00AB3F30" w:rsidRDefault="00AB3F30" w:rsidP="00AB3F30">
      <w:pPr>
        <w:tabs>
          <w:tab w:val="left" w:pos="284"/>
        </w:tabs>
        <w:spacing w:after="0" w:line="240" w:lineRule="auto"/>
        <w:ind w:firstLine="284"/>
        <w:jc w:val="center"/>
        <w:rPr>
          <w:rFonts w:ascii="Times New Roman" w:hAnsi="Times New Roman" w:cs="Times New Roman"/>
          <w:sz w:val="12"/>
          <w:szCs w:val="12"/>
        </w:rPr>
      </w:pPr>
      <w:r w:rsidRPr="00AB3F30">
        <w:rPr>
          <w:rFonts w:ascii="Times New Roman" w:hAnsi="Times New Roman" w:cs="Times New Roman"/>
          <w:sz w:val="12"/>
          <w:szCs w:val="12"/>
        </w:rPr>
        <w:t>СОДЕРЖАНИЕ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6486"/>
        <w:gridCol w:w="816"/>
      </w:tblGrid>
      <w:tr w:rsidR="00AB3F30" w:rsidRPr="00AB3F30" w:rsidTr="00627AF4">
        <w:tc>
          <w:tcPr>
            <w:tcW w:w="276" w:type="pct"/>
            <w:shd w:val="clear" w:color="auto" w:fill="auto"/>
            <w:vAlign w:val="center"/>
          </w:tcPr>
          <w:p w:rsidR="00AB3F30" w:rsidRPr="00AB3F30" w:rsidRDefault="00AB3F30" w:rsidP="00AB3F30">
            <w:pPr>
              <w:keepNext/>
              <w:keepLines/>
              <w:spacing w:after="0" w:line="240" w:lineRule="auto"/>
              <w:jc w:val="center"/>
              <w:rPr>
                <w:rFonts w:ascii="Times New Roman" w:hAnsi="Times New Roman" w:cs="Times New Roman"/>
                <w:b/>
                <w:sz w:val="12"/>
                <w:szCs w:val="12"/>
              </w:rPr>
            </w:pPr>
            <w:r w:rsidRPr="00AB3F30">
              <w:rPr>
                <w:rFonts w:ascii="Times New Roman" w:hAnsi="Times New Roman" w:cs="Times New Roman"/>
                <w:b/>
                <w:sz w:val="12"/>
                <w:szCs w:val="12"/>
              </w:rPr>
              <w:t>№</w:t>
            </w:r>
          </w:p>
        </w:tc>
        <w:tc>
          <w:tcPr>
            <w:tcW w:w="4196" w:type="pct"/>
            <w:shd w:val="clear" w:color="auto" w:fill="auto"/>
            <w:vAlign w:val="center"/>
          </w:tcPr>
          <w:p w:rsidR="00AB3F30" w:rsidRPr="00AB3F30" w:rsidRDefault="00AB3F30" w:rsidP="00AB3F30">
            <w:pPr>
              <w:keepNext/>
              <w:keepLines/>
              <w:spacing w:after="0" w:line="240" w:lineRule="auto"/>
              <w:jc w:val="center"/>
              <w:rPr>
                <w:rFonts w:ascii="Times New Roman" w:hAnsi="Times New Roman" w:cs="Times New Roman"/>
                <w:b/>
                <w:sz w:val="12"/>
                <w:szCs w:val="12"/>
              </w:rPr>
            </w:pPr>
            <w:r w:rsidRPr="00AB3F30">
              <w:rPr>
                <w:rFonts w:ascii="Times New Roman" w:hAnsi="Times New Roman" w:cs="Times New Roman"/>
                <w:b/>
                <w:sz w:val="12"/>
                <w:szCs w:val="12"/>
              </w:rPr>
              <w:t>Наименование</w:t>
            </w:r>
          </w:p>
        </w:tc>
        <w:tc>
          <w:tcPr>
            <w:tcW w:w="529" w:type="pct"/>
            <w:shd w:val="clear" w:color="auto" w:fill="auto"/>
            <w:vAlign w:val="center"/>
          </w:tcPr>
          <w:p w:rsidR="00AB3F30" w:rsidRPr="00AB3F30" w:rsidRDefault="00AB3F30" w:rsidP="00AB3F30">
            <w:pPr>
              <w:keepNext/>
              <w:keepLines/>
              <w:spacing w:after="0" w:line="240" w:lineRule="auto"/>
              <w:jc w:val="center"/>
              <w:rPr>
                <w:rFonts w:ascii="Times New Roman" w:hAnsi="Times New Roman" w:cs="Times New Roman"/>
                <w:b/>
                <w:sz w:val="12"/>
                <w:szCs w:val="12"/>
              </w:rPr>
            </w:pPr>
            <w:r w:rsidRPr="00AB3F30">
              <w:rPr>
                <w:rFonts w:ascii="Times New Roman" w:hAnsi="Times New Roman" w:cs="Times New Roman"/>
                <w:b/>
                <w:sz w:val="12"/>
                <w:szCs w:val="12"/>
              </w:rPr>
              <w:t>Стр.</w:t>
            </w:r>
          </w:p>
        </w:tc>
      </w:tr>
      <w:tr w:rsidR="00AB3F30" w:rsidRPr="00AB3F30" w:rsidTr="00627AF4">
        <w:trPr>
          <w:trHeight w:val="385"/>
        </w:trPr>
        <w:tc>
          <w:tcPr>
            <w:tcW w:w="276" w:type="pct"/>
            <w:tcBorders>
              <w:bottom w:val="single" w:sz="4" w:space="0" w:color="auto"/>
            </w:tcBorders>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p>
        </w:tc>
        <w:tc>
          <w:tcPr>
            <w:tcW w:w="4196" w:type="pct"/>
            <w:tcBorders>
              <w:bottom w:val="single" w:sz="4" w:space="0" w:color="auto"/>
            </w:tcBorders>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r w:rsidRPr="00AB3F30">
              <w:rPr>
                <w:rFonts w:ascii="Times New Roman" w:eastAsia="Calibri" w:hAnsi="Times New Roman" w:cs="Times New Roman"/>
                <w:sz w:val="12"/>
                <w:szCs w:val="12"/>
              </w:rPr>
              <w:t>Раздел 1.</w:t>
            </w:r>
            <w:r w:rsidRPr="00AB3F30">
              <w:rPr>
                <w:rFonts w:ascii="Times New Roman" w:hAnsi="Times New Roman" w:cs="Times New Roman"/>
                <w:sz w:val="12"/>
                <w:szCs w:val="12"/>
              </w:rPr>
              <w:t xml:space="preserve"> Подготовка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AB3F30">
              <w:rPr>
                <w:rFonts w:ascii="Times New Roman" w:eastAsia="Calibri" w:hAnsi="Times New Roman" w:cs="Times New Roman"/>
                <w:sz w:val="12"/>
                <w:szCs w:val="12"/>
              </w:rPr>
              <w:t xml:space="preserve">  Графическая часть</w:t>
            </w:r>
          </w:p>
        </w:tc>
        <w:tc>
          <w:tcPr>
            <w:tcW w:w="529" w:type="pct"/>
            <w:tcBorders>
              <w:bottom w:val="single" w:sz="4" w:space="0" w:color="auto"/>
            </w:tcBorders>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p>
        </w:tc>
      </w:tr>
      <w:tr w:rsidR="00AB3F30" w:rsidRPr="00AB3F30" w:rsidTr="00627AF4">
        <w:trPr>
          <w:trHeight w:val="70"/>
        </w:trPr>
        <w:tc>
          <w:tcPr>
            <w:tcW w:w="276" w:type="pct"/>
            <w:tcBorders>
              <w:left w:val="single" w:sz="4" w:space="0" w:color="auto"/>
              <w:bottom w:val="single" w:sz="4" w:space="0" w:color="auto"/>
              <w:right w:val="single" w:sz="4" w:space="0" w:color="auto"/>
            </w:tcBorders>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p>
        </w:tc>
        <w:tc>
          <w:tcPr>
            <w:tcW w:w="4196" w:type="pct"/>
            <w:tcBorders>
              <w:top w:val="single" w:sz="4" w:space="0" w:color="auto"/>
              <w:left w:val="single" w:sz="4" w:space="0" w:color="auto"/>
              <w:bottom w:val="single" w:sz="4" w:space="0" w:color="auto"/>
              <w:right w:val="single" w:sz="4" w:space="0" w:color="auto"/>
            </w:tcBorders>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r w:rsidRPr="00AB3F30">
              <w:rPr>
                <w:rFonts w:ascii="Times New Roman" w:eastAsia="Calibri" w:hAnsi="Times New Roman" w:cs="Times New Roman"/>
                <w:sz w:val="12"/>
                <w:szCs w:val="12"/>
              </w:rPr>
              <w:t>Чертеж красных линий. Масштаб 1:1000</w:t>
            </w:r>
          </w:p>
        </w:tc>
        <w:tc>
          <w:tcPr>
            <w:tcW w:w="529" w:type="pct"/>
            <w:tcBorders>
              <w:left w:val="single" w:sz="4" w:space="0" w:color="auto"/>
              <w:bottom w:val="single" w:sz="4" w:space="0" w:color="auto"/>
              <w:right w:val="single" w:sz="4" w:space="0" w:color="auto"/>
            </w:tcBorders>
            <w:shd w:val="clear" w:color="auto" w:fill="auto"/>
          </w:tcPr>
          <w:p w:rsidR="00AB3F30" w:rsidRPr="00AB3F30" w:rsidRDefault="00627AF4" w:rsidP="00AB3F30">
            <w:pPr>
              <w:tabs>
                <w:tab w:val="left" w:pos="653"/>
                <w:tab w:val="center" w:pos="4961"/>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лист</w:t>
            </w:r>
            <w:r w:rsidR="00AB3F30" w:rsidRPr="00AB3F30">
              <w:rPr>
                <w:rFonts w:ascii="Times New Roman" w:eastAsia="Calibri" w:hAnsi="Times New Roman" w:cs="Times New Roman"/>
                <w:sz w:val="12"/>
                <w:szCs w:val="12"/>
              </w:rPr>
              <w:t xml:space="preserve"> 1,2,3</w:t>
            </w:r>
          </w:p>
        </w:tc>
      </w:tr>
      <w:tr w:rsidR="00AB3F30" w:rsidRPr="00AB3F30" w:rsidTr="00627AF4">
        <w:trPr>
          <w:trHeight w:val="70"/>
        </w:trPr>
        <w:tc>
          <w:tcPr>
            <w:tcW w:w="276" w:type="pct"/>
            <w:tcBorders>
              <w:top w:val="single" w:sz="4" w:space="0" w:color="auto"/>
              <w:left w:val="single" w:sz="4" w:space="0" w:color="auto"/>
              <w:right w:val="single" w:sz="4" w:space="0" w:color="auto"/>
            </w:tcBorders>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p>
        </w:tc>
        <w:tc>
          <w:tcPr>
            <w:tcW w:w="4196" w:type="pct"/>
            <w:tcBorders>
              <w:top w:val="single" w:sz="4" w:space="0" w:color="auto"/>
              <w:left w:val="single" w:sz="4" w:space="0" w:color="auto"/>
              <w:right w:val="single" w:sz="4" w:space="0" w:color="auto"/>
            </w:tcBorders>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r w:rsidRPr="00AB3F30">
              <w:rPr>
                <w:rFonts w:ascii="Times New Roman" w:eastAsia="Calibri" w:hAnsi="Times New Roman" w:cs="Times New Roman"/>
                <w:sz w:val="12"/>
                <w:szCs w:val="12"/>
              </w:rPr>
              <w:t xml:space="preserve">Чертеж границ зон планируемого размещения линейного </w:t>
            </w:r>
          </w:p>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r w:rsidRPr="00AB3F30">
              <w:rPr>
                <w:rFonts w:ascii="Times New Roman" w:eastAsia="Calibri" w:hAnsi="Times New Roman" w:cs="Times New Roman"/>
                <w:sz w:val="12"/>
                <w:szCs w:val="12"/>
              </w:rPr>
              <w:t>объекта. Масштаб 1:1000</w:t>
            </w:r>
          </w:p>
        </w:tc>
        <w:tc>
          <w:tcPr>
            <w:tcW w:w="529" w:type="pct"/>
            <w:tcBorders>
              <w:top w:val="single" w:sz="4" w:space="0" w:color="auto"/>
              <w:left w:val="single" w:sz="4" w:space="0" w:color="auto"/>
              <w:right w:val="single" w:sz="4" w:space="0" w:color="auto"/>
            </w:tcBorders>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лист 4,5,6,7</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p>
        </w:tc>
        <w:tc>
          <w:tcPr>
            <w:tcW w:w="4196" w:type="pct"/>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r w:rsidRPr="00AB3F30">
              <w:rPr>
                <w:rFonts w:ascii="Times New Roman" w:eastAsia="Calibri" w:hAnsi="Times New Roman" w:cs="Times New Roman"/>
                <w:sz w:val="12"/>
                <w:szCs w:val="12"/>
              </w:rPr>
              <w:t>Раздел 2. Положение о размещения линейного объекта</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p>
        </w:tc>
      </w:tr>
      <w:tr w:rsidR="00AB3F30" w:rsidRPr="00AB3F30" w:rsidTr="00627AF4">
        <w:trPr>
          <w:trHeight w:val="70"/>
        </w:trPr>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2.1</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Цели и задачи разработки проекта планировки с проектом межевания территории</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6</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2.2</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Общие положения</w:t>
            </w:r>
          </w:p>
        </w:tc>
        <w:tc>
          <w:tcPr>
            <w:tcW w:w="529" w:type="pct"/>
            <w:shd w:val="clear" w:color="auto" w:fill="auto"/>
          </w:tcPr>
          <w:p w:rsidR="00AB3F30" w:rsidRPr="00AB3F30" w:rsidRDefault="00AB3F30" w:rsidP="00AB3F30">
            <w:pPr>
              <w:tabs>
                <w:tab w:val="left" w:pos="653"/>
                <w:tab w:val="center" w:pos="4961"/>
              </w:tabs>
              <w:spacing w:after="0" w:line="240" w:lineRule="auto"/>
              <w:rPr>
                <w:rFonts w:ascii="Times New Roman" w:eastAsia="Calibri" w:hAnsi="Times New Roman" w:cs="Times New Roman"/>
                <w:sz w:val="12"/>
                <w:szCs w:val="12"/>
              </w:rPr>
            </w:pPr>
            <w:r w:rsidRPr="00AB3F30">
              <w:rPr>
                <w:rFonts w:ascii="Times New Roman" w:eastAsia="Calibri" w:hAnsi="Times New Roman" w:cs="Times New Roman"/>
                <w:sz w:val="12"/>
                <w:szCs w:val="12"/>
              </w:rPr>
              <w:t xml:space="preserve">     7-9</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2.3</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Характеристика планируемой территории</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10-21</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2.4</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Перечень субъектов Российской Федерации, перечень муниципальных районов, городских округов, поселений, населенных пунктов, на территории которых устанавливаются зоны планируемого размещения линейного объекта</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lang w:val="en-US"/>
              </w:rPr>
            </w:pPr>
            <w:r w:rsidRPr="00AB3F30">
              <w:rPr>
                <w:rFonts w:ascii="Times New Roman" w:eastAsia="Calibri" w:hAnsi="Times New Roman" w:cs="Times New Roman"/>
                <w:sz w:val="12"/>
                <w:szCs w:val="12"/>
                <w:lang w:val="en-US"/>
              </w:rPr>
              <w:t>22</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2.5</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 xml:space="preserve">Перечень </w:t>
            </w:r>
            <w:proofErr w:type="gramStart"/>
            <w:r w:rsidRPr="00AB3F30">
              <w:rPr>
                <w:rFonts w:ascii="Times New Roman" w:eastAsia="Calibri" w:hAnsi="Times New Roman" w:cs="Times New Roman"/>
                <w:sz w:val="12"/>
                <w:szCs w:val="12"/>
              </w:rPr>
              <w:t>координат</w:t>
            </w:r>
            <w:r w:rsidRPr="00AB3F30">
              <w:rPr>
                <w:rFonts w:ascii="Times New Roman" w:hAnsi="Times New Roman" w:cs="Times New Roman"/>
                <w:sz w:val="12"/>
                <w:szCs w:val="12"/>
              </w:rPr>
              <w:t xml:space="preserve"> </w:t>
            </w:r>
            <w:r w:rsidRPr="00AB3F30">
              <w:rPr>
                <w:rFonts w:ascii="Times New Roman" w:eastAsia="Calibri" w:hAnsi="Times New Roman" w:cs="Times New Roman"/>
                <w:sz w:val="12"/>
                <w:szCs w:val="12"/>
              </w:rPr>
              <w:t>характерных точек  границ зон планируемого линейного объекта</w:t>
            </w:r>
            <w:proofErr w:type="gramEnd"/>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22-25</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2.6</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 xml:space="preserve">Перечень </w:t>
            </w:r>
            <w:proofErr w:type="gramStart"/>
            <w:r w:rsidRPr="00AB3F30">
              <w:rPr>
                <w:rFonts w:ascii="Times New Roman" w:eastAsia="Calibri" w:hAnsi="Times New Roman" w:cs="Times New Roman"/>
                <w:sz w:val="12"/>
                <w:szCs w:val="12"/>
              </w:rPr>
              <w:t>координат характерных точек границ  зон планируемого размещения линейного</w:t>
            </w:r>
            <w:proofErr w:type="gramEnd"/>
            <w:r w:rsidRPr="00AB3F30">
              <w:rPr>
                <w:rFonts w:ascii="Times New Roman" w:eastAsia="Calibri" w:hAnsi="Times New Roman" w:cs="Times New Roman"/>
                <w:sz w:val="12"/>
                <w:szCs w:val="12"/>
              </w:rPr>
              <w:t xml:space="preserve"> объекта, подлежащих переносу (переустройству) из зон планируемого размещения линейного объекта</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26</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2.7</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 их планируемого размещения</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26-27</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2.8</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proofErr w:type="gramStart"/>
            <w:r w:rsidRPr="00AB3F30">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линейного объекта</w:t>
            </w:r>
            <w:proofErr w:type="gramEnd"/>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27-28</w:t>
            </w:r>
          </w:p>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p>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2.9</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 xml:space="preserve">Информация </w:t>
            </w:r>
            <w:proofErr w:type="gramStart"/>
            <w:r w:rsidRPr="00AB3F30">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AB3F30">
              <w:rPr>
                <w:rFonts w:ascii="Times New Roman" w:eastAsia="Calibri" w:hAnsi="Times New Roman" w:cs="Times New Roman"/>
                <w:sz w:val="12"/>
                <w:szCs w:val="12"/>
              </w:rPr>
              <w:t xml:space="preserve"> линейного объекта</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28</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2.10</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Информация о необходимости осуществления мероприятий по охране окружающей среды</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28-31</w:t>
            </w:r>
          </w:p>
        </w:tc>
      </w:tr>
      <w:tr w:rsidR="00AB3F30" w:rsidRPr="00AB3F30" w:rsidTr="00627AF4">
        <w:tc>
          <w:tcPr>
            <w:tcW w:w="276"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2.11</w:t>
            </w:r>
          </w:p>
        </w:tc>
        <w:tc>
          <w:tcPr>
            <w:tcW w:w="4196" w:type="pct"/>
            <w:shd w:val="clear" w:color="auto" w:fill="auto"/>
          </w:tcPr>
          <w:p w:rsidR="00AB3F30" w:rsidRPr="00AB3F30" w:rsidRDefault="00AB3F30" w:rsidP="00AB3F30">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AB3F30">
              <w:rPr>
                <w:rFonts w:ascii="Times New Roman" w:eastAsia="Calibri"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529" w:type="pct"/>
            <w:shd w:val="clear" w:color="auto" w:fill="auto"/>
          </w:tcPr>
          <w:p w:rsidR="00AB3F30" w:rsidRPr="00AB3F30" w:rsidRDefault="00AB3F30" w:rsidP="00AB3F30">
            <w:pPr>
              <w:tabs>
                <w:tab w:val="left" w:pos="653"/>
                <w:tab w:val="center" w:pos="4961"/>
              </w:tabs>
              <w:spacing w:after="0" w:line="240" w:lineRule="auto"/>
              <w:jc w:val="center"/>
              <w:rPr>
                <w:rFonts w:ascii="Times New Roman" w:eastAsia="Calibri" w:hAnsi="Times New Roman" w:cs="Times New Roman"/>
                <w:sz w:val="12"/>
                <w:szCs w:val="12"/>
              </w:rPr>
            </w:pPr>
            <w:r w:rsidRPr="00AB3F30">
              <w:rPr>
                <w:rFonts w:ascii="Times New Roman" w:eastAsia="Calibri" w:hAnsi="Times New Roman" w:cs="Times New Roman"/>
                <w:sz w:val="12"/>
                <w:szCs w:val="12"/>
              </w:rPr>
              <w:t>31-33</w:t>
            </w:r>
          </w:p>
        </w:tc>
      </w:tr>
    </w:tbl>
    <w:p w:rsidR="00AB3F30" w:rsidRDefault="00AB3F30" w:rsidP="00AB3F30">
      <w:pPr>
        <w:tabs>
          <w:tab w:val="left" w:pos="284"/>
        </w:tabs>
        <w:spacing w:after="0" w:line="240" w:lineRule="auto"/>
        <w:ind w:firstLine="284"/>
        <w:jc w:val="center"/>
        <w:rPr>
          <w:rFonts w:ascii="Times New Roman" w:hAnsi="Times New Roman" w:cs="Times New Roman"/>
          <w:sz w:val="12"/>
          <w:szCs w:val="12"/>
        </w:rPr>
      </w:pPr>
    </w:p>
    <w:p w:rsidR="00AB3F30" w:rsidRPr="00F91933" w:rsidRDefault="00627AF4" w:rsidP="00AB3F30">
      <w:pPr>
        <w:tabs>
          <w:tab w:val="left" w:pos="284"/>
        </w:tabs>
        <w:spacing w:after="0" w:line="240" w:lineRule="auto"/>
        <w:ind w:firstLine="284"/>
        <w:jc w:val="center"/>
        <w:rPr>
          <w:rFonts w:ascii="Times New Roman" w:eastAsia="Calibri" w:hAnsi="Times New Roman" w:cs="Times New Roman"/>
          <w:b/>
          <w:sz w:val="12"/>
          <w:szCs w:val="12"/>
        </w:rPr>
      </w:pPr>
      <w:r w:rsidRPr="00F91933">
        <w:rPr>
          <w:rFonts w:ascii="Times New Roman" w:eastAsia="Calibri" w:hAnsi="Times New Roman" w:cs="Times New Roman"/>
          <w:b/>
          <w:sz w:val="12"/>
          <w:szCs w:val="12"/>
        </w:rPr>
        <w:t>Раздел 1.</w:t>
      </w:r>
      <w:r w:rsidRPr="00F91933">
        <w:rPr>
          <w:rFonts w:ascii="Times New Roman" w:hAnsi="Times New Roman" w:cs="Times New Roman"/>
          <w:b/>
          <w:sz w:val="12"/>
          <w:szCs w:val="12"/>
        </w:rPr>
        <w:t xml:space="preserve"> Подготовка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F91933">
        <w:rPr>
          <w:rFonts w:ascii="Times New Roman" w:eastAsia="Calibri" w:hAnsi="Times New Roman" w:cs="Times New Roman"/>
          <w:b/>
          <w:sz w:val="12"/>
          <w:szCs w:val="12"/>
        </w:rPr>
        <w:t xml:space="preserve">  </w:t>
      </w:r>
    </w:p>
    <w:p w:rsidR="00627AF4" w:rsidRDefault="00627AF4" w:rsidP="00627AF4">
      <w:pPr>
        <w:tabs>
          <w:tab w:val="left" w:pos="284"/>
        </w:tabs>
        <w:spacing w:after="0" w:line="240" w:lineRule="auto"/>
        <w:ind w:firstLine="284"/>
        <w:jc w:val="both"/>
      </w:pPr>
      <w:r>
        <w:rPr>
          <w:noProof/>
          <w:lang w:eastAsia="ru-RU"/>
        </w:rPr>
        <w:drawing>
          <wp:inline distT="0" distB="0" distL="0" distR="0">
            <wp:extent cx="2314575" cy="1649136"/>
            <wp:effectExtent l="0" t="0" r="0" b="0"/>
            <wp:docPr id="1" name="Рисунок 1" descr="C:\Users\user\AppData\Local\Microsoft\Windows\Temporary Internet Files\Content.Word\пп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пт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797" cy="1654282"/>
                    </a:xfrm>
                    <a:prstGeom prst="rect">
                      <a:avLst/>
                    </a:prstGeom>
                    <a:noFill/>
                    <a:ln>
                      <a:noFill/>
                    </a:ln>
                  </pic:spPr>
                </pic:pic>
              </a:graphicData>
            </a:graphic>
          </wp:inline>
        </w:drawing>
      </w:r>
      <w:r w:rsidRPr="00627AF4">
        <w:t xml:space="preserve"> </w:t>
      </w:r>
      <w:r>
        <w:rPr>
          <w:noProof/>
          <w:lang w:eastAsia="ru-RU"/>
        </w:rPr>
        <w:drawing>
          <wp:inline distT="0" distB="0" distL="0" distR="0">
            <wp:extent cx="2171700" cy="1647825"/>
            <wp:effectExtent l="0" t="0" r="0" b="0"/>
            <wp:docPr id="2" name="Рисунок 2" descr="C:\Users\user\AppData\Local\Microsoft\Windows\Temporary Internet Files\Content.Word\пп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пт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647825"/>
                    </a:xfrm>
                    <a:prstGeom prst="rect">
                      <a:avLst/>
                    </a:prstGeom>
                    <a:noFill/>
                    <a:ln>
                      <a:noFill/>
                    </a:ln>
                  </pic:spPr>
                </pic:pic>
              </a:graphicData>
            </a:graphic>
          </wp:inline>
        </w:drawing>
      </w:r>
    </w:p>
    <w:p w:rsidR="00627AF4" w:rsidRDefault="00627AF4" w:rsidP="00627AF4">
      <w:pPr>
        <w:tabs>
          <w:tab w:val="left" w:pos="284"/>
        </w:tabs>
        <w:spacing w:after="0" w:line="240" w:lineRule="auto"/>
        <w:ind w:firstLine="284"/>
        <w:jc w:val="both"/>
      </w:pPr>
      <w:r>
        <w:rPr>
          <w:noProof/>
          <w:lang w:eastAsia="ru-RU"/>
        </w:rPr>
        <w:lastRenderedPageBreak/>
        <w:drawing>
          <wp:inline distT="0" distB="0" distL="0" distR="0">
            <wp:extent cx="2374032" cy="1362075"/>
            <wp:effectExtent l="0" t="0" r="0" b="0"/>
            <wp:docPr id="3" name="Рисунок 3" descr="C:\Users\user\AppData\Local\Microsoft\Windows\Temporary Internet Files\Content.Word\пп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пт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35" cy="1364027"/>
                    </a:xfrm>
                    <a:prstGeom prst="rect">
                      <a:avLst/>
                    </a:prstGeom>
                    <a:noFill/>
                    <a:ln>
                      <a:noFill/>
                    </a:ln>
                  </pic:spPr>
                </pic:pic>
              </a:graphicData>
            </a:graphic>
          </wp:inline>
        </w:drawing>
      </w:r>
      <w:r w:rsidRPr="00627AF4">
        <w:t xml:space="preserve"> </w:t>
      </w:r>
      <w:r>
        <w:rPr>
          <w:noProof/>
          <w:lang w:eastAsia="ru-RU"/>
        </w:rPr>
        <w:drawing>
          <wp:inline distT="0" distB="0" distL="0" distR="0">
            <wp:extent cx="2057400" cy="1362075"/>
            <wp:effectExtent l="0" t="0" r="0" b="0"/>
            <wp:docPr id="4" name="Рисунок 4" descr="C:\Users\user\AppData\Local\Microsoft\Windows\Temporary Internet Files\Content.Word\пп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пт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362075"/>
                    </a:xfrm>
                    <a:prstGeom prst="rect">
                      <a:avLst/>
                    </a:prstGeom>
                    <a:noFill/>
                    <a:ln>
                      <a:noFill/>
                    </a:ln>
                  </pic:spPr>
                </pic:pic>
              </a:graphicData>
            </a:graphic>
          </wp:inline>
        </w:drawing>
      </w:r>
    </w:p>
    <w:p w:rsidR="00627AF4" w:rsidRDefault="00627AF4" w:rsidP="00627AF4">
      <w:pPr>
        <w:tabs>
          <w:tab w:val="left" w:pos="284"/>
        </w:tabs>
        <w:spacing w:after="0" w:line="240" w:lineRule="auto"/>
        <w:ind w:firstLine="284"/>
        <w:jc w:val="both"/>
      </w:pPr>
      <w:r>
        <w:rPr>
          <w:noProof/>
          <w:lang w:eastAsia="ru-RU"/>
        </w:rPr>
        <w:drawing>
          <wp:inline distT="0" distB="0" distL="0" distR="0">
            <wp:extent cx="2371725" cy="1695450"/>
            <wp:effectExtent l="0" t="0" r="0" b="0"/>
            <wp:docPr id="5" name="Рисунок 5" descr="C:\Users\user\AppData\Local\Microsoft\Windows\Temporary Internet Files\Content.Word\пп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пт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695450"/>
                    </a:xfrm>
                    <a:prstGeom prst="rect">
                      <a:avLst/>
                    </a:prstGeom>
                    <a:noFill/>
                    <a:ln>
                      <a:noFill/>
                    </a:ln>
                  </pic:spPr>
                </pic:pic>
              </a:graphicData>
            </a:graphic>
          </wp:inline>
        </w:drawing>
      </w:r>
      <w:r w:rsidRPr="00627AF4">
        <w:t xml:space="preserve"> </w:t>
      </w:r>
      <w:r>
        <w:rPr>
          <w:noProof/>
          <w:lang w:eastAsia="ru-RU"/>
        </w:rPr>
        <w:drawing>
          <wp:inline distT="0" distB="0" distL="0" distR="0">
            <wp:extent cx="2057400" cy="1695450"/>
            <wp:effectExtent l="0" t="0" r="0" b="0"/>
            <wp:docPr id="6" name="Рисунок 6" descr="C:\Users\user\AppData\Local\Microsoft\Windows\Temporary Internet Files\Content.Word\ппт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пт 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695450"/>
                    </a:xfrm>
                    <a:prstGeom prst="rect">
                      <a:avLst/>
                    </a:prstGeom>
                    <a:noFill/>
                    <a:ln>
                      <a:noFill/>
                    </a:ln>
                  </pic:spPr>
                </pic:pic>
              </a:graphicData>
            </a:graphic>
          </wp:inline>
        </w:drawing>
      </w:r>
    </w:p>
    <w:p w:rsidR="00627AF4" w:rsidRDefault="00627AF4" w:rsidP="00627AF4">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371725" cy="1419225"/>
            <wp:effectExtent l="0" t="0" r="0" b="0"/>
            <wp:docPr id="7" name="Рисунок 7" descr="C:\Users\user\AppData\Local\Microsoft\Windows\Temporary Internet Files\Content.Word\пп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ппт 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419225"/>
                    </a:xfrm>
                    <a:prstGeom prst="rect">
                      <a:avLst/>
                    </a:prstGeom>
                    <a:noFill/>
                    <a:ln>
                      <a:noFill/>
                    </a:ln>
                  </pic:spPr>
                </pic:pic>
              </a:graphicData>
            </a:graphic>
          </wp:inline>
        </w:drawing>
      </w:r>
    </w:p>
    <w:p w:rsidR="00627AF4" w:rsidRPr="00F91933" w:rsidRDefault="00627AF4" w:rsidP="00627AF4">
      <w:pPr>
        <w:tabs>
          <w:tab w:val="left" w:pos="284"/>
        </w:tabs>
        <w:spacing w:after="0" w:line="240" w:lineRule="auto"/>
        <w:ind w:firstLine="284"/>
        <w:jc w:val="center"/>
        <w:rPr>
          <w:rFonts w:ascii="Times New Roman" w:hAnsi="Times New Roman" w:cs="Times New Roman"/>
          <w:b/>
          <w:sz w:val="12"/>
          <w:szCs w:val="12"/>
        </w:rPr>
      </w:pPr>
      <w:r w:rsidRPr="00F91933">
        <w:rPr>
          <w:rFonts w:ascii="Times New Roman" w:hAnsi="Times New Roman" w:cs="Times New Roman"/>
          <w:b/>
          <w:sz w:val="12"/>
          <w:szCs w:val="12"/>
        </w:rPr>
        <w:t>Раздел 2. Положение о размещения линейного объекта</w:t>
      </w:r>
    </w:p>
    <w:p w:rsidR="00627AF4" w:rsidRPr="00F91933" w:rsidRDefault="00627AF4" w:rsidP="00627AF4">
      <w:pPr>
        <w:tabs>
          <w:tab w:val="left" w:pos="284"/>
        </w:tabs>
        <w:spacing w:after="0" w:line="240" w:lineRule="auto"/>
        <w:ind w:firstLine="284"/>
        <w:jc w:val="center"/>
        <w:rPr>
          <w:rFonts w:ascii="Times New Roman" w:hAnsi="Times New Roman" w:cs="Times New Roman"/>
          <w:b/>
          <w:sz w:val="12"/>
          <w:szCs w:val="12"/>
        </w:rPr>
      </w:pPr>
      <w:r w:rsidRPr="00F91933">
        <w:rPr>
          <w:rFonts w:ascii="Times New Roman" w:hAnsi="Times New Roman" w:cs="Times New Roman"/>
          <w:b/>
          <w:sz w:val="12"/>
          <w:szCs w:val="12"/>
        </w:rPr>
        <w:t>2.1 Цели и задачи разработки проекта планировки с проектом межевания территории</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Подготовка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предусматривающего размещение линейного объекта,  выполнена в целях устойчивого развития территории, установления границ земельных участков, установления границ зон планируемого размещения линейного объекта «Водоотведение северной части села Сергиевск».</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Задачи  подготовки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предусматривающего размещение линейного объекта:</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определение местоположения границ, образуемых и изменяемых земельных участков;</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-установление границ охранной зоны проектируемого напорного трубопровода для последующей постановки такой зоны на государственный кадастровый учет;</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-установление границ земельных участков планируемых для строительства напорного трубопровода и КНС;</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-соблюдение общественных и частных интересов и прав, затрагиваемых строительством. </w:t>
      </w:r>
    </w:p>
    <w:p w:rsidR="00627AF4" w:rsidRDefault="00627AF4" w:rsidP="00627AF4">
      <w:pPr>
        <w:tabs>
          <w:tab w:val="left" w:pos="284"/>
        </w:tabs>
        <w:spacing w:after="0" w:line="240" w:lineRule="auto"/>
        <w:ind w:firstLine="284"/>
        <w:jc w:val="both"/>
        <w:rPr>
          <w:rFonts w:ascii="Times New Roman" w:hAnsi="Times New Roman" w:cs="Times New Roman"/>
          <w:sz w:val="12"/>
          <w:szCs w:val="12"/>
        </w:rPr>
      </w:pPr>
    </w:p>
    <w:p w:rsidR="00627AF4" w:rsidRPr="00F91933" w:rsidRDefault="00627AF4" w:rsidP="00627AF4">
      <w:pPr>
        <w:tabs>
          <w:tab w:val="left" w:pos="284"/>
        </w:tabs>
        <w:spacing w:after="0" w:line="240" w:lineRule="auto"/>
        <w:ind w:firstLine="284"/>
        <w:jc w:val="center"/>
        <w:rPr>
          <w:rFonts w:ascii="Times New Roman" w:hAnsi="Times New Roman" w:cs="Times New Roman"/>
          <w:b/>
          <w:sz w:val="12"/>
          <w:szCs w:val="12"/>
        </w:rPr>
      </w:pPr>
      <w:r w:rsidRPr="00F91933">
        <w:rPr>
          <w:rFonts w:ascii="Times New Roman" w:hAnsi="Times New Roman" w:cs="Times New Roman"/>
          <w:b/>
          <w:sz w:val="12"/>
          <w:szCs w:val="12"/>
        </w:rPr>
        <w:t>2.2 Общие положения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предусматривающий размещение линейного объекта разработан на основании: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Градостроительный кодекс Российской Федерации от 29.12.2004 года №190-ФЗ (ред. от 19.12.2016 года) (с изм. и доп., вступ. в силу с 01.01.2017 года);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Земельный кодекс РФ от 25.10.2001года  № 136-ФЗ (ред. от 03.07.2016 года) (с изм. и    доп., вступ. в силу с 01.01.2017 года);</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Федерального закона Российской Федерации от 22 июля 2008 года  № 123-ФЗ «Технический регламент о требованиях пожарной безопасности»;</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lastRenderedPageBreak/>
        <w:t xml:space="preserve"> - Федерального закона Российской Федерации от 21 декабря 1994 года  № 68-ФЗ «О защите населения и территорий от чрезвычайных ситуаций природного и техногенного характера»;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Федерального закона Российской Федерации «О гражданской оборон от 12 февраля 1998 года  № 28-ФЗ, в редакции Федерального закона Российской Федерации от 09 октября 2002 года  № 123-ФЗ «О гражданской обороне»;</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СП 42.13330.2016 года  «Градостроительство. Планировка и застройка городских и сельских поселений»;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СанПиН 2.2.1/2.1.1.1200-03 «Санитарно-защитные зоны и санитарная классификация предприятий, сооружений и иных объектов»;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СП 30.13330.2016 года  с изм. от 26.01 2019 года  «Внутренний водопровод и канализация зданий»;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СП 31.13330.2012 года с изм. от 24.01.2019 года «Водоснабжение. Наружные сети и сооружения»;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СП 32. 13330.2018 года  с изм. от 26.06.2019 года </w:t>
      </w:r>
      <w:r>
        <w:rPr>
          <w:rFonts w:ascii="Times New Roman" w:hAnsi="Times New Roman" w:cs="Times New Roman"/>
          <w:sz w:val="12"/>
          <w:szCs w:val="12"/>
        </w:rPr>
        <w:t xml:space="preserve"> «Канализация. Наружные сети и </w:t>
      </w:r>
      <w:r w:rsidRPr="00627AF4">
        <w:rPr>
          <w:rFonts w:ascii="Times New Roman" w:hAnsi="Times New Roman" w:cs="Times New Roman"/>
          <w:sz w:val="12"/>
          <w:szCs w:val="12"/>
        </w:rPr>
        <w:t>сооружения»;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СП 8.13130.2009 года «Источники наружного противопожарного </w:t>
      </w:r>
      <w:proofErr w:type="gramStart"/>
      <w:r w:rsidRPr="00627AF4">
        <w:rPr>
          <w:rFonts w:ascii="Times New Roman" w:hAnsi="Times New Roman" w:cs="Times New Roman"/>
          <w:sz w:val="12"/>
          <w:szCs w:val="12"/>
        </w:rPr>
        <w:t>водо-снабжения</w:t>
      </w:r>
      <w:proofErr w:type="gramEnd"/>
      <w:r w:rsidRPr="00627AF4">
        <w:rPr>
          <w:rFonts w:ascii="Times New Roman" w:hAnsi="Times New Roman" w:cs="Times New Roman"/>
          <w:sz w:val="12"/>
          <w:szCs w:val="12"/>
        </w:rPr>
        <w:t xml:space="preserve">»;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СП 73.13330.2016 года «Внутренние санитарно-технические системы»;</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 СП 129.13330.2011 года «Наружные сет</w:t>
      </w:r>
      <w:r>
        <w:rPr>
          <w:rFonts w:ascii="Times New Roman" w:hAnsi="Times New Roman" w:cs="Times New Roman"/>
          <w:sz w:val="12"/>
          <w:szCs w:val="12"/>
        </w:rPr>
        <w:t xml:space="preserve">и и сооружения водоснабжения и </w:t>
      </w:r>
      <w:r w:rsidRPr="00627AF4">
        <w:rPr>
          <w:rFonts w:ascii="Times New Roman" w:hAnsi="Times New Roman" w:cs="Times New Roman"/>
          <w:sz w:val="12"/>
          <w:szCs w:val="12"/>
        </w:rPr>
        <w:t>канализации»;</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w:t>
      </w:r>
      <w:proofErr w:type="spellStart"/>
      <w:r w:rsidRPr="00627AF4">
        <w:rPr>
          <w:rFonts w:ascii="Times New Roman" w:hAnsi="Times New Roman" w:cs="Times New Roman"/>
          <w:sz w:val="12"/>
          <w:szCs w:val="12"/>
        </w:rPr>
        <w:t>СанПин</w:t>
      </w:r>
      <w:proofErr w:type="spellEnd"/>
      <w:r w:rsidRPr="00627AF4">
        <w:rPr>
          <w:rFonts w:ascii="Times New Roman" w:hAnsi="Times New Roman" w:cs="Times New Roman"/>
          <w:sz w:val="12"/>
          <w:szCs w:val="12"/>
        </w:rPr>
        <w:t xml:space="preserve"> 2.1.4.1074-01года «Питьевая вода. Гигиенические требования к качеству воды централизованных систем питьевого водоснабжения»;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w:t>
      </w:r>
      <w:proofErr w:type="spellStart"/>
      <w:r w:rsidRPr="00627AF4">
        <w:rPr>
          <w:rFonts w:ascii="Times New Roman" w:hAnsi="Times New Roman" w:cs="Times New Roman"/>
          <w:sz w:val="12"/>
          <w:szCs w:val="12"/>
        </w:rPr>
        <w:t>СанПин</w:t>
      </w:r>
      <w:proofErr w:type="spellEnd"/>
      <w:r w:rsidRPr="00627AF4">
        <w:rPr>
          <w:rFonts w:ascii="Times New Roman" w:hAnsi="Times New Roman" w:cs="Times New Roman"/>
          <w:sz w:val="12"/>
          <w:szCs w:val="12"/>
        </w:rPr>
        <w:t xml:space="preserve"> 2.1.4.2496-09года «Гигиенич</w:t>
      </w:r>
      <w:r>
        <w:rPr>
          <w:rFonts w:ascii="Times New Roman" w:hAnsi="Times New Roman" w:cs="Times New Roman"/>
          <w:sz w:val="12"/>
          <w:szCs w:val="12"/>
        </w:rPr>
        <w:t xml:space="preserve">еские требования к обеспечению </w:t>
      </w:r>
      <w:r w:rsidRPr="00627AF4">
        <w:rPr>
          <w:rFonts w:ascii="Times New Roman" w:hAnsi="Times New Roman" w:cs="Times New Roman"/>
          <w:sz w:val="12"/>
          <w:szCs w:val="12"/>
        </w:rPr>
        <w:t>безопасности систем горячего водоснабжения. Контроль качества»;</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Постановление об утверждении перечня национальных стандартов и сводов  правил №1521 от 26.12.2014года.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Постановление Правительства РФ от 12.05.2017 года  № 564 «Об </w:t>
      </w:r>
      <w:proofErr w:type="spellStart"/>
      <w:proofErr w:type="gramStart"/>
      <w:r w:rsidRPr="00627AF4">
        <w:rPr>
          <w:rFonts w:ascii="Times New Roman" w:hAnsi="Times New Roman" w:cs="Times New Roman"/>
          <w:sz w:val="12"/>
          <w:szCs w:val="12"/>
        </w:rPr>
        <w:t>утвер-ждении</w:t>
      </w:r>
      <w:proofErr w:type="spellEnd"/>
      <w:proofErr w:type="gramEnd"/>
      <w:r w:rsidRPr="00627AF4">
        <w:rPr>
          <w:rFonts w:ascii="Times New Roman" w:hAnsi="Times New Roman" w:cs="Times New Roman"/>
          <w:sz w:val="12"/>
          <w:szCs w:val="12"/>
        </w:rPr>
        <w:t xml:space="preserve">   «Положения о составе и содержании проектов план</w:t>
      </w:r>
      <w:r>
        <w:rPr>
          <w:rFonts w:ascii="Times New Roman" w:hAnsi="Times New Roman" w:cs="Times New Roman"/>
          <w:sz w:val="12"/>
          <w:szCs w:val="12"/>
        </w:rPr>
        <w:t xml:space="preserve">ировки территории, </w:t>
      </w:r>
      <w:r w:rsidRPr="00627AF4">
        <w:rPr>
          <w:rFonts w:ascii="Times New Roman" w:hAnsi="Times New Roman" w:cs="Times New Roman"/>
          <w:sz w:val="12"/>
          <w:szCs w:val="12"/>
        </w:rPr>
        <w:t>предусматривающих размещение одного или нескольких линейных объектов»;</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Приказ Министерства строительства и жилищно-коммунального хозяйства  Российской  Федерации  от  25.04.2017 года  № 742/</w:t>
      </w:r>
      <w:proofErr w:type="spellStart"/>
      <w:proofErr w:type="gramStart"/>
      <w:r w:rsidRPr="00627AF4">
        <w:rPr>
          <w:rFonts w:ascii="Times New Roman" w:hAnsi="Times New Roman" w:cs="Times New Roman"/>
          <w:sz w:val="12"/>
          <w:szCs w:val="12"/>
        </w:rPr>
        <w:t>пр</w:t>
      </w:r>
      <w:proofErr w:type="spellEnd"/>
      <w:proofErr w:type="gramEnd"/>
      <w:r w:rsidRPr="00627AF4">
        <w:rPr>
          <w:rFonts w:ascii="Times New Roman" w:hAnsi="Times New Roman" w:cs="Times New Roman"/>
          <w:sz w:val="12"/>
          <w:szCs w:val="12"/>
        </w:rPr>
        <w:t xml:space="preserve"> «О порядке установления  и отображения красных линий, обозначающих границы территории, занятых линейными объектами и (или) предназначенных для размещения линейных объектов»;</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Схема территориального планирования муниципального района Сергиевский Самарской области, утвержденная решением Собрания представителей муниципального района Сергиевский Самарской области от 28.01.2010 года № 3;</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Генерального  плана  сельского поселения Сергиевск  муниципального района Сергиевский Самарской  области  от 25.06.2013 года № 9;</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Правил  землепользования  и застройки  сельского поселения Сергиевск  муниципального района Сергиевский Самарской  </w:t>
      </w:r>
      <w:r>
        <w:rPr>
          <w:rFonts w:ascii="Times New Roman" w:hAnsi="Times New Roman" w:cs="Times New Roman"/>
          <w:sz w:val="12"/>
          <w:szCs w:val="12"/>
        </w:rPr>
        <w:t xml:space="preserve">области  от 10.10.2019 года </w:t>
      </w:r>
      <w:r w:rsidRPr="00627AF4">
        <w:rPr>
          <w:rFonts w:ascii="Times New Roman" w:hAnsi="Times New Roman" w:cs="Times New Roman"/>
          <w:sz w:val="12"/>
          <w:szCs w:val="12"/>
        </w:rPr>
        <w:t>№ 32;</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Постановления администрации сельского поселения Сергиевск  </w:t>
      </w:r>
      <w:proofErr w:type="spellStart"/>
      <w:proofErr w:type="gramStart"/>
      <w:r w:rsidRPr="00627AF4">
        <w:rPr>
          <w:rFonts w:ascii="Times New Roman" w:hAnsi="Times New Roman" w:cs="Times New Roman"/>
          <w:sz w:val="12"/>
          <w:szCs w:val="12"/>
        </w:rPr>
        <w:t>муници-пального</w:t>
      </w:r>
      <w:proofErr w:type="spellEnd"/>
      <w:proofErr w:type="gramEnd"/>
      <w:r w:rsidRPr="00627AF4">
        <w:rPr>
          <w:rFonts w:ascii="Times New Roman" w:hAnsi="Times New Roman" w:cs="Times New Roman"/>
          <w:sz w:val="12"/>
          <w:szCs w:val="12"/>
        </w:rPr>
        <w:t xml:space="preserve"> района  Сергиевский  Самарской  области  от  01.04.2020 года  № 24/1 «О подготовке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района, предусматривающего размещение линейного объекта – напорной канализации, канализации;</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-Технические условия, выданные «Сервисная Коммунальная Компания» за № 485 от 10.12.2019 год;</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топографическая съемка, масштаб 1:1000.</w:t>
      </w:r>
    </w:p>
    <w:p w:rsidR="00627AF4" w:rsidRDefault="00627AF4" w:rsidP="00627AF4">
      <w:pPr>
        <w:tabs>
          <w:tab w:val="left" w:pos="284"/>
        </w:tabs>
        <w:spacing w:after="0" w:line="240" w:lineRule="auto"/>
        <w:ind w:firstLine="284"/>
        <w:jc w:val="center"/>
        <w:rPr>
          <w:rFonts w:ascii="Times New Roman" w:hAnsi="Times New Roman" w:cs="Times New Roman"/>
          <w:sz w:val="12"/>
          <w:szCs w:val="12"/>
        </w:rPr>
      </w:pPr>
    </w:p>
    <w:p w:rsidR="00627AF4" w:rsidRPr="00F91933" w:rsidRDefault="00627AF4" w:rsidP="00627AF4">
      <w:pPr>
        <w:tabs>
          <w:tab w:val="left" w:pos="284"/>
        </w:tabs>
        <w:spacing w:after="0" w:line="240" w:lineRule="auto"/>
        <w:ind w:firstLine="284"/>
        <w:jc w:val="center"/>
        <w:rPr>
          <w:rFonts w:ascii="Times New Roman" w:hAnsi="Times New Roman" w:cs="Times New Roman"/>
          <w:b/>
          <w:sz w:val="12"/>
          <w:szCs w:val="12"/>
        </w:rPr>
      </w:pPr>
      <w:r w:rsidRPr="00F91933">
        <w:rPr>
          <w:rFonts w:ascii="Times New Roman" w:hAnsi="Times New Roman" w:cs="Times New Roman"/>
          <w:b/>
          <w:sz w:val="12"/>
          <w:szCs w:val="12"/>
        </w:rPr>
        <w:t>2.3 Характеристика планируемой территории</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proofErr w:type="gramStart"/>
      <w:r w:rsidRPr="00627AF4">
        <w:rPr>
          <w:rFonts w:ascii="Times New Roman" w:hAnsi="Times New Roman" w:cs="Times New Roman"/>
          <w:sz w:val="12"/>
          <w:szCs w:val="12"/>
        </w:rPr>
        <w:t>Объект «Водоотведение северной части села Сергиевск» в границах сельского поселения Сергиевск  муниципального района Сергиевский Самарской  области,  предполагает строительство,  согласно  выданным техническим условиям и принятой схеме канализации отвод сточных вод от проектируемого участка предусматривается проектируемой самотечной сетью канализации из труб ПЭ 100 SDR17 Ø160,200,250  «техническая» по ГОСТ 18599-2001, напорной сетью канализации из труб ПЭ 100 SDR17 Ø 225 «техническая» по ГОСТ 18599-2001</w:t>
      </w:r>
      <w:proofErr w:type="gramEnd"/>
      <w:r w:rsidRPr="00627AF4">
        <w:rPr>
          <w:rFonts w:ascii="Times New Roman" w:hAnsi="Times New Roman" w:cs="Times New Roman"/>
          <w:sz w:val="12"/>
          <w:szCs w:val="12"/>
        </w:rPr>
        <w:t xml:space="preserve">, а так же проектируемой КНС заводской готовности.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Для строительства сетей водоотведения   используются территории входящие </w:t>
      </w:r>
      <w:proofErr w:type="gramStart"/>
      <w:r w:rsidRPr="00627AF4">
        <w:rPr>
          <w:rFonts w:ascii="Times New Roman" w:hAnsi="Times New Roman" w:cs="Times New Roman"/>
          <w:sz w:val="12"/>
          <w:szCs w:val="12"/>
        </w:rPr>
        <w:t>в</w:t>
      </w:r>
      <w:proofErr w:type="gramEnd"/>
      <w:r w:rsidRPr="00627AF4">
        <w:rPr>
          <w:rFonts w:ascii="Times New Roman" w:hAnsi="Times New Roman" w:cs="Times New Roman"/>
          <w:sz w:val="12"/>
          <w:szCs w:val="12"/>
        </w:rPr>
        <w:t xml:space="preserve">  кадастровые  квартала:  63:31:702003,  63:31:702004,  63:31:702005,  63:31:702006,  63:31:702007,  63:31:702019.  Категория земель – земли населенных пунктов.</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Главной задачей проекта планировки территории является установление красных линий, которые образуют внутренний каркас проектируемой территории, а  также  выделения  территории  общего  пользования.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Красные  линии  совпадают  с  границей  постоянного отвода  сетей водоотведения.  Границы красных линий пр</w:t>
      </w:r>
      <w:r>
        <w:rPr>
          <w:rFonts w:ascii="Times New Roman" w:hAnsi="Times New Roman" w:cs="Times New Roman"/>
          <w:sz w:val="12"/>
          <w:szCs w:val="12"/>
        </w:rPr>
        <w:t>иведены в графической части про</w:t>
      </w:r>
      <w:r w:rsidRPr="00627AF4">
        <w:rPr>
          <w:rFonts w:ascii="Times New Roman" w:hAnsi="Times New Roman" w:cs="Times New Roman"/>
          <w:sz w:val="12"/>
          <w:szCs w:val="12"/>
        </w:rPr>
        <w:t xml:space="preserve">екта.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На  проектируемой  территории  находятся  существующие  инженерные  коммуникации,  для  которых  необходимо   предусмотреть  в рабочей   документации   мероприятия   по  защите  данных  объектов:</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 канализация;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 линии электропередач;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 газоснабжение;</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 теплоснабжение.</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Проектируемая  КНС  запроектирована  в  наиболее  пониженной  территории согласно  проекта  планировки территории,  существующий приемный  канализационный коллектор диаметром 315 мм </w:t>
      </w:r>
      <w:proofErr w:type="gramStart"/>
      <w:r w:rsidRPr="00627AF4">
        <w:rPr>
          <w:rFonts w:ascii="Times New Roman" w:hAnsi="Times New Roman" w:cs="Times New Roman"/>
          <w:sz w:val="12"/>
          <w:szCs w:val="12"/>
        </w:rPr>
        <w:t>при</w:t>
      </w:r>
      <w:proofErr w:type="gramEnd"/>
      <w:r w:rsidRPr="00627AF4">
        <w:rPr>
          <w:rFonts w:ascii="Times New Roman" w:hAnsi="Times New Roman" w:cs="Times New Roman"/>
          <w:sz w:val="12"/>
          <w:szCs w:val="12"/>
        </w:rPr>
        <w:t xml:space="preserve"> существующей городской КНС расположенной  на </w:t>
      </w:r>
      <w:r>
        <w:rPr>
          <w:rFonts w:ascii="Times New Roman" w:hAnsi="Times New Roman" w:cs="Times New Roman"/>
          <w:sz w:val="12"/>
          <w:szCs w:val="12"/>
        </w:rPr>
        <w:t>пересечении ул. Ленина и ул. Аэ</w:t>
      </w:r>
      <w:r w:rsidRPr="00627AF4">
        <w:rPr>
          <w:rFonts w:ascii="Times New Roman" w:hAnsi="Times New Roman" w:cs="Times New Roman"/>
          <w:sz w:val="12"/>
          <w:szCs w:val="12"/>
        </w:rPr>
        <w:t>родромная.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По качественным  характеристикам  сточные воды соответствуют хозяйственно-бытовым  сточным  водам. </w:t>
      </w:r>
    </w:p>
    <w:p w:rsidR="00627AF4" w:rsidRP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Согласно техническим условиям и пр</w:t>
      </w:r>
      <w:r w:rsidR="00A94C93">
        <w:rPr>
          <w:rFonts w:ascii="Times New Roman" w:hAnsi="Times New Roman" w:cs="Times New Roman"/>
          <w:sz w:val="12"/>
          <w:szCs w:val="12"/>
        </w:rPr>
        <w:t xml:space="preserve">инимая во внимание сложившиеся </w:t>
      </w:r>
      <w:r w:rsidRPr="00627AF4">
        <w:rPr>
          <w:rFonts w:ascii="Times New Roman" w:hAnsi="Times New Roman" w:cs="Times New Roman"/>
          <w:sz w:val="12"/>
          <w:szCs w:val="12"/>
        </w:rPr>
        <w:t xml:space="preserve">естественный рельеф местности п. Сергиевск, уклоны проектируемых самотечных трубопроводов приняты преимущественно по рельефу, но не </w:t>
      </w:r>
      <w:proofErr w:type="gramStart"/>
      <w:r w:rsidRPr="00627AF4">
        <w:rPr>
          <w:rFonts w:ascii="Times New Roman" w:hAnsi="Times New Roman" w:cs="Times New Roman"/>
          <w:sz w:val="12"/>
          <w:szCs w:val="12"/>
        </w:rPr>
        <w:t>менее предельно</w:t>
      </w:r>
      <w:proofErr w:type="gramEnd"/>
      <w:r w:rsidRPr="00627AF4">
        <w:rPr>
          <w:rFonts w:ascii="Times New Roman" w:hAnsi="Times New Roman" w:cs="Times New Roman"/>
          <w:sz w:val="12"/>
          <w:szCs w:val="12"/>
        </w:rPr>
        <w:t xml:space="preserve"> допустимых минималь</w:t>
      </w:r>
      <w:r w:rsidR="00A94C93">
        <w:rPr>
          <w:rFonts w:ascii="Times New Roman" w:hAnsi="Times New Roman" w:cs="Times New Roman"/>
          <w:sz w:val="12"/>
          <w:szCs w:val="12"/>
        </w:rPr>
        <w:t xml:space="preserve">ных уклонов и рекомендованного </w:t>
      </w:r>
      <w:r w:rsidRPr="00627AF4">
        <w:rPr>
          <w:rFonts w:ascii="Times New Roman" w:hAnsi="Times New Roman" w:cs="Times New Roman"/>
          <w:sz w:val="12"/>
          <w:szCs w:val="12"/>
        </w:rPr>
        <w:t>наполнения для соответствующих диаметров.</w:t>
      </w:r>
    </w:p>
    <w:p w:rsidR="00627AF4" w:rsidRP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Диапазоны  глубин  заложения  проектируемых  самотечных трубопроводов принят 1,50м. - 5,50м. от нат</w:t>
      </w:r>
      <w:r w:rsidR="00A94C93">
        <w:rPr>
          <w:rFonts w:ascii="Times New Roman" w:hAnsi="Times New Roman" w:cs="Times New Roman"/>
          <w:sz w:val="12"/>
          <w:szCs w:val="12"/>
        </w:rPr>
        <w:t xml:space="preserve">уральной отметки земли до низа </w:t>
      </w:r>
      <w:r w:rsidRPr="00627AF4">
        <w:rPr>
          <w:rFonts w:ascii="Times New Roman" w:hAnsi="Times New Roman" w:cs="Times New Roman"/>
          <w:sz w:val="12"/>
          <w:szCs w:val="12"/>
        </w:rPr>
        <w:t>образующей трубы.</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Глубина заложения проектируемых напорных трубопроводов принята по рельефу в диапазоне 2,00м.  от отметки земли до низа образующей трубы.</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Проектом предусматривается закрытый и открытый способы производства строительно-монтажных работ.</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Напорные  трубопроводы  от  проектируемой  КНС проектируются в две линии с устройством запорной арматуры  н</w:t>
      </w:r>
      <w:r>
        <w:rPr>
          <w:rFonts w:ascii="Times New Roman" w:hAnsi="Times New Roman" w:cs="Times New Roman"/>
          <w:sz w:val="12"/>
          <w:szCs w:val="12"/>
        </w:rPr>
        <w:t>а  выпуске  из  КНС и  устройст</w:t>
      </w:r>
      <w:r w:rsidRPr="00627AF4">
        <w:rPr>
          <w:rFonts w:ascii="Times New Roman" w:hAnsi="Times New Roman" w:cs="Times New Roman"/>
          <w:sz w:val="12"/>
          <w:szCs w:val="12"/>
        </w:rPr>
        <w:t xml:space="preserve">вом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Колодцев  гасителей в точке сброса стоков - являющейся  конечной  точкой  проектирования.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Протяженность сетей водоотведения.</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Протяженность проектируемых самотечных трубопроводов: 2,545 км;</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Протяженность проектируемых напорных трубопроводов: 0,88 км;</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Сведения о применяемом техническом оборудовании:</w:t>
      </w:r>
    </w:p>
    <w:p w:rsidR="00627AF4" w:rsidRP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Проектом предусматривается канализационная насосная станция, заводской готовности "БИОГАРД" включающая в себя приемный резервуар из герметичного стекловолоконного корпуса, насосного оборудования, запорно-регулирующей арматуры и управляющей автоматики. </w:t>
      </w:r>
      <w:r w:rsidRPr="00627AF4">
        <w:rPr>
          <w:rFonts w:ascii="Times New Roman" w:hAnsi="Times New Roman" w:cs="Times New Roman"/>
          <w:sz w:val="12"/>
          <w:szCs w:val="12"/>
        </w:rPr>
        <w:lastRenderedPageBreak/>
        <w:t xml:space="preserve">КНС полностью </w:t>
      </w:r>
      <w:proofErr w:type="gramStart"/>
      <w:r w:rsidRPr="00627AF4">
        <w:rPr>
          <w:rFonts w:ascii="Times New Roman" w:hAnsi="Times New Roman" w:cs="Times New Roman"/>
          <w:sz w:val="12"/>
          <w:szCs w:val="12"/>
        </w:rPr>
        <w:t>укомплектована</w:t>
      </w:r>
      <w:proofErr w:type="gramEnd"/>
      <w:r w:rsidRPr="00627AF4">
        <w:rPr>
          <w:rFonts w:ascii="Times New Roman" w:hAnsi="Times New Roman" w:cs="Times New Roman"/>
          <w:sz w:val="12"/>
          <w:szCs w:val="12"/>
        </w:rPr>
        <w:t xml:space="preserve"> в заводских условия и монтируется на проектируемых сетях специалистами завода изготовителя в к</w:t>
      </w:r>
      <w:r w:rsidR="00A94C93">
        <w:rPr>
          <w:rFonts w:ascii="Times New Roman" w:hAnsi="Times New Roman" w:cs="Times New Roman"/>
          <w:sz w:val="12"/>
          <w:szCs w:val="12"/>
        </w:rPr>
        <w:t xml:space="preserve">ачестве готового к подключению </w:t>
      </w:r>
      <w:r w:rsidRPr="00627AF4">
        <w:rPr>
          <w:rFonts w:ascii="Times New Roman" w:hAnsi="Times New Roman" w:cs="Times New Roman"/>
          <w:sz w:val="12"/>
          <w:szCs w:val="12"/>
        </w:rPr>
        <w:t xml:space="preserve">инженерного оборудования.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Производительность проектируемой КНС принята с учетом объемов хозяйственно-бытовых сточных вод, дополнительного притока не организованных поверхностных вод, а так же 20-ти процентного запаса по напорной  характеристике.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Объем сточных вод</w:t>
      </w:r>
    </w:p>
    <w:p w:rsidR="00627AF4" w:rsidRP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В качестве определяющей величины объе</w:t>
      </w:r>
      <w:r w:rsidR="00A94C93">
        <w:rPr>
          <w:rFonts w:ascii="Times New Roman" w:hAnsi="Times New Roman" w:cs="Times New Roman"/>
          <w:sz w:val="12"/>
          <w:szCs w:val="12"/>
        </w:rPr>
        <w:t xml:space="preserve">ма сточных вод для поселений и </w:t>
      </w:r>
      <w:r w:rsidRPr="00627AF4">
        <w:rPr>
          <w:rFonts w:ascii="Times New Roman" w:hAnsi="Times New Roman" w:cs="Times New Roman"/>
          <w:sz w:val="12"/>
          <w:szCs w:val="12"/>
        </w:rPr>
        <w:t xml:space="preserve">городских округов согласно СП32.13330-2018 </w:t>
      </w:r>
      <w:proofErr w:type="spellStart"/>
      <w:r w:rsidRPr="00627AF4">
        <w:rPr>
          <w:rFonts w:ascii="Times New Roman" w:hAnsi="Times New Roman" w:cs="Times New Roman"/>
          <w:sz w:val="12"/>
          <w:szCs w:val="12"/>
        </w:rPr>
        <w:t>п</w:t>
      </w:r>
      <w:proofErr w:type="gramStart"/>
      <w:r w:rsidRPr="00627AF4">
        <w:rPr>
          <w:rFonts w:ascii="Times New Roman" w:hAnsi="Times New Roman" w:cs="Times New Roman"/>
          <w:sz w:val="12"/>
          <w:szCs w:val="12"/>
        </w:rPr>
        <w:t>.п</w:t>
      </w:r>
      <w:proofErr w:type="spellEnd"/>
      <w:proofErr w:type="gramEnd"/>
      <w:r w:rsidRPr="00627AF4">
        <w:rPr>
          <w:rFonts w:ascii="Times New Roman" w:hAnsi="Times New Roman" w:cs="Times New Roman"/>
          <w:sz w:val="12"/>
          <w:szCs w:val="12"/>
        </w:rPr>
        <w:t xml:space="preserve"> 5.1 произведены расче</w:t>
      </w:r>
      <w:r w:rsidR="00A94C93">
        <w:rPr>
          <w:rFonts w:ascii="Times New Roman" w:hAnsi="Times New Roman" w:cs="Times New Roman"/>
          <w:sz w:val="12"/>
          <w:szCs w:val="12"/>
        </w:rPr>
        <w:t xml:space="preserve">ты </w:t>
      </w:r>
      <w:r w:rsidRPr="00627AF4">
        <w:rPr>
          <w:rFonts w:ascii="Times New Roman" w:hAnsi="Times New Roman" w:cs="Times New Roman"/>
          <w:sz w:val="12"/>
          <w:szCs w:val="12"/>
        </w:rPr>
        <w:t>согласно СП 30.13330.2016 с изм. от 26.01 2</w:t>
      </w:r>
      <w:r w:rsidR="00A94C93">
        <w:rPr>
          <w:rFonts w:ascii="Times New Roman" w:hAnsi="Times New Roman" w:cs="Times New Roman"/>
          <w:sz w:val="12"/>
          <w:szCs w:val="12"/>
        </w:rPr>
        <w:t xml:space="preserve">019г., СП 31.13330.2012 с изм. </w:t>
      </w:r>
      <w:r w:rsidRPr="00627AF4">
        <w:rPr>
          <w:rFonts w:ascii="Times New Roman" w:hAnsi="Times New Roman" w:cs="Times New Roman"/>
          <w:sz w:val="12"/>
          <w:szCs w:val="12"/>
        </w:rPr>
        <w:t>от 24.01.2019г:</w:t>
      </w:r>
    </w:p>
    <w:p w:rsidR="00627AF4" w:rsidRP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              Сведения о расчетном расходе</w:t>
      </w:r>
      <w:r w:rsidR="00A94C93">
        <w:rPr>
          <w:rFonts w:ascii="Times New Roman" w:hAnsi="Times New Roman" w:cs="Times New Roman"/>
          <w:sz w:val="12"/>
          <w:szCs w:val="12"/>
        </w:rPr>
        <w:t xml:space="preserve"> сточных вод для проектируемых </w:t>
      </w:r>
      <w:r w:rsidRPr="00627AF4">
        <w:rPr>
          <w:rFonts w:ascii="Times New Roman" w:hAnsi="Times New Roman" w:cs="Times New Roman"/>
          <w:sz w:val="12"/>
          <w:szCs w:val="12"/>
        </w:rPr>
        <w:t>самотечных трубопроводов</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proofErr w:type="gramStart"/>
      <w:r w:rsidRPr="00627AF4">
        <w:rPr>
          <w:rFonts w:ascii="Times New Roman" w:hAnsi="Times New Roman" w:cs="Times New Roman"/>
          <w:sz w:val="12"/>
          <w:szCs w:val="12"/>
        </w:rPr>
        <w:t>В качестве задания для расчета приняты данные предоставляемые заказчиком о расчетной численности населения в границах перспективного подключения к проектируемой хозяйственно-бытовой сети</w:t>
      </w:r>
      <w:proofErr w:type="gramEnd"/>
      <w:r w:rsidRPr="00627AF4">
        <w:rPr>
          <w:rFonts w:ascii="Times New Roman" w:hAnsi="Times New Roman" w:cs="Times New Roman"/>
          <w:sz w:val="12"/>
          <w:szCs w:val="12"/>
        </w:rPr>
        <w:t xml:space="preserve"> водоотведения, а так же проект "Образовательного центра" шиф</w:t>
      </w:r>
      <w:r w:rsidR="00A94C93">
        <w:rPr>
          <w:rFonts w:ascii="Times New Roman" w:hAnsi="Times New Roman" w:cs="Times New Roman"/>
          <w:sz w:val="12"/>
          <w:szCs w:val="12"/>
        </w:rPr>
        <w:t>р-385/222-01.01а-ВК выпол</w:t>
      </w:r>
      <w:r w:rsidRPr="00627AF4">
        <w:rPr>
          <w:rFonts w:ascii="Times New Roman" w:hAnsi="Times New Roman" w:cs="Times New Roman"/>
          <w:sz w:val="12"/>
          <w:szCs w:val="12"/>
        </w:rPr>
        <w:t xml:space="preserve">ненный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ЗАО "Экспресс", а так же  в соответствии с проектом планировки и принятой схемой.</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Расчетная численность представлена по улицам, образующим схемы проектируемых сетей водоотведения: </w:t>
      </w:r>
    </w:p>
    <w:p w:rsidR="00627AF4" w:rsidRP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Расчетная численность населения в границах ул. </w:t>
      </w:r>
      <w:proofErr w:type="spellStart"/>
      <w:r w:rsidRPr="00627AF4">
        <w:rPr>
          <w:rFonts w:ascii="Times New Roman" w:hAnsi="Times New Roman" w:cs="Times New Roman"/>
          <w:sz w:val="12"/>
          <w:szCs w:val="12"/>
        </w:rPr>
        <w:t>Н.Краснова</w:t>
      </w:r>
      <w:proofErr w:type="spellEnd"/>
      <w:r w:rsidRPr="00627AF4">
        <w:rPr>
          <w:rFonts w:ascii="Times New Roman" w:hAnsi="Times New Roman" w:cs="Times New Roman"/>
          <w:sz w:val="12"/>
          <w:szCs w:val="12"/>
        </w:rPr>
        <w:t xml:space="preserve">, ул. Строителей составляет 885 человек, а так же </w:t>
      </w:r>
      <w:r w:rsidR="00A94C93">
        <w:rPr>
          <w:rFonts w:ascii="Times New Roman" w:hAnsi="Times New Roman" w:cs="Times New Roman"/>
          <w:sz w:val="12"/>
          <w:szCs w:val="12"/>
        </w:rPr>
        <w:t xml:space="preserve">на расчетном участке находится </w:t>
      </w:r>
      <w:r w:rsidRPr="00627AF4">
        <w:rPr>
          <w:rFonts w:ascii="Times New Roman" w:hAnsi="Times New Roman" w:cs="Times New Roman"/>
          <w:sz w:val="12"/>
          <w:szCs w:val="12"/>
        </w:rPr>
        <w:t xml:space="preserve">"Образовательный центр" </w:t>
      </w:r>
    </w:p>
    <w:p w:rsidR="00627AF4" w:rsidRP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Примечание: по данным заказчика существующая схема водоснабжения в </w:t>
      </w:r>
      <w:proofErr w:type="spellStart"/>
      <w:proofErr w:type="gramStart"/>
      <w:r w:rsidRPr="00627AF4">
        <w:rPr>
          <w:rFonts w:ascii="Times New Roman" w:hAnsi="Times New Roman" w:cs="Times New Roman"/>
          <w:sz w:val="12"/>
          <w:szCs w:val="12"/>
        </w:rPr>
        <w:t>ука-занной</w:t>
      </w:r>
      <w:proofErr w:type="spellEnd"/>
      <w:proofErr w:type="gramEnd"/>
      <w:r w:rsidRPr="00627AF4">
        <w:rPr>
          <w:rFonts w:ascii="Times New Roman" w:hAnsi="Times New Roman" w:cs="Times New Roman"/>
          <w:sz w:val="12"/>
          <w:szCs w:val="12"/>
        </w:rPr>
        <w:t xml:space="preserve"> жилой застройке приня</w:t>
      </w:r>
      <w:r w:rsidR="00A94C93">
        <w:rPr>
          <w:rFonts w:ascii="Times New Roman" w:hAnsi="Times New Roman" w:cs="Times New Roman"/>
          <w:sz w:val="12"/>
          <w:szCs w:val="12"/>
        </w:rPr>
        <w:t xml:space="preserve">та - холодным водоснабжением с </w:t>
      </w:r>
      <w:r w:rsidRPr="00627AF4">
        <w:rPr>
          <w:rFonts w:ascii="Times New Roman" w:hAnsi="Times New Roman" w:cs="Times New Roman"/>
          <w:sz w:val="12"/>
          <w:szCs w:val="12"/>
        </w:rPr>
        <w:t>устройством газовых водонагревателей.</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Расчетный (средний за год) суточный расход сточных вод:</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627AF4">
        <w:rPr>
          <w:rFonts w:ascii="Times New Roman" w:hAnsi="Times New Roman" w:cs="Times New Roman"/>
          <w:sz w:val="12"/>
          <w:szCs w:val="12"/>
        </w:rPr>
        <w:t>Q</w:t>
      </w:r>
      <w:proofErr w:type="gramEnd"/>
      <w:r w:rsidRPr="00627AF4">
        <w:rPr>
          <w:rFonts w:ascii="Times New Roman" w:hAnsi="Times New Roman" w:cs="Times New Roman"/>
          <w:sz w:val="12"/>
          <w:szCs w:val="12"/>
        </w:rPr>
        <w:t>ж</w:t>
      </w:r>
      <w:proofErr w:type="spellEnd"/>
      <w:r w:rsidRPr="00627AF4">
        <w:rPr>
          <w:rFonts w:ascii="Times New Roman" w:hAnsi="Times New Roman" w:cs="Times New Roman"/>
          <w:sz w:val="12"/>
          <w:szCs w:val="12"/>
        </w:rPr>
        <w:t xml:space="preserve"> = </w:t>
      </w:r>
      <w:proofErr w:type="spellStart"/>
      <w:r w:rsidRPr="00627AF4">
        <w:rPr>
          <w:rFonts w:ascii="Times New Roman" w:hAnsi="Times New Roman" w:cs="Times New Roman"/>
          <w:sz w:val="12"/>
          <w:szCs w:val="12"/>
        </w:rPr>
        <w:t>ΣqжNж</w:t>
      </w:r>
      <w:proofErr w:type="spellEnd"/>
      <w:r w:rsidRPr="00627AF4">
        <w:rPr>
          <w:rFonts w:ascii="Times New Roman" w:hAnsi="Times New Roman" w:cs="Times New Roman"/>
          <w:sz w:val="12"/>
          <w:szCs w:val="12"/>
        </w:rPr>
        <w:t xml:space="preserve">/1000,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где </w:t>
      </w:r>
      <w:proofErr w:type="spellStart"/>
      <w:proofErr w:type="gramStart"/>
      <w:r w:rsidRPr="00627AF4">
        <w:rPr>
          <w:rFonts w:ascii="Times New Roman" w:hAnsi="Times New Roman" w:cs="Times New Roman"/>
          <w:sz w:val="12"/>
          <w:szCs w:val="12"/>
        </w:rPr>
        <w:t>q</w:t>
      </w:r>
      <w:proofErr w:type="gramEnd"/>
      <w:r w:rsidRPr="00627AF4">
        <w:rPr>
          <w:rFonts w:ascii="Times New Roman" w:hAnsi="Times New Roman" w:cs="Times New Roman"/>
          <w:sz w:val="12"/>
          <w:szCs w:val="12"/>
        </w:rPr>
        <w:t>ж</w:t>
      </w:r>
      <w:proofErr w:type="spellEnd"/>
      <w:r w:rsidRPr="00627AF4">
        <w:rPr>
          <w:rFonts w:ascii="Times New Roman" w:hAnsi="Times New Roman" w:cs="Times New Roman"/>
          <w:sz w:val="12"/>
          <w:szCs w:val="12"/>
        </w:rPr>
        <w:t xml:space="preserve"> - удельное водопотребление, принимаемое по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таблице-1 СП 31.13330.2012, принимая во внимание </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 xml:space="preserve">таблицу-А.2 СП.30.13330.2016 с изм. №1 показатели для жилой застройки с ванными и местными водонагревателями (газовыми или газовыми </w:t>
      </w:r>
      <w:proofErr w:type="spellStart"/>
      <w:r w:rsidRPr="00627AF4">
        <w:rPr>
          <w:rFonts w:ascii="Times New Roman" w:hAnsi="Times New Roman" w:cs="Times New Roman"/>
          <w:sz w:val="12"/>
          <w:szCs w:val="12"/>
        </w:rPr>
        <w:t>двухкон-турными</w:t>
      </w:r>
      <w:proofErr w:type="spellEnd"/>
      <w:r w:rsidRPr="00627AF4">
        <w:rPr>
          <w:rFonts w:ascii="Times New Roman" w:hAnsi="Times New Roman" w:cs="Times New Roman"/>
          <w:sz w:val="12"/>
          <w:szCs w:val="12"/>
        </w:rPr>
        <w:t xml:space="preserve"> котлами)  </w:t>
      </w:r>
      <w:proofErr w:type="spellStart"/>
      <w:proofErr w:type="gramStart"/>
      <w:r w:rsidRPr="00627AF4">
        <w:rPr>
          <w:rFonts w:ascii="Times New Roman" w:hAnsi="Times New Roman" w:cs="Times New Roman"/>
          <w:sz w:val="12"/>
          <w:szCs w:val="12"/>
        </w:rPr>
        <w:t>q</w:t>
      </w:r>
      <w:proofErr w:type="gramEnd"/>
      <w:r w:rsidRPr="00627AF4">
        <w:rPr>
          <w:rFonts w:ascii="Times New Roman" w:hAnsi="Times New Roman" w:cs="Times New Roman"/>
          <w:sz w:val="12"/>
          <w:szCs w:val="12"/>
        </w:rPr>
        <w:t>ж</w:t>
      </w:r>
      <w:proofErr w:type="spellEnd"/>
      <w:r w:rsidRPr="00627AF4">
        <w:rPr>
          <w:rFonts w:ascii="Times New Roman" w:hAnsi="Times New Roman" w:cs="Times New Roman"/>
          <w:sz w:val="12"/>
          <w:szCs w:val="12"/>
        </w:rPr>
        <w:t xml:space="preserve"> принято 180 х 1,15 = 207л;</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627AF4">
        <w:rPr>
          <w:rFonts w:ascii="Times New Roman" w:hAnsi="Times New Roman" w:cs="Times New Roman"/>
          <w:sz w:val="12"/>
          <w:szCs w:val="12"/>
        </w:rPr>
        <w:t>N</w:t>
      </w:r>
      <w:proofErr w:type="gramEnd"/>
      <w:r w:rsidRPr="00627AF4">
        <w:rPr>
          <w:rFonts w:ascii="Times New Roman" w:hAnsi="Times New Roman" w:cs="Times New Roman"/>
          <w:sz w:val="12"/>
          <w:szCs w:val="12"/>
        </w:rPr>
        <w:t>ж</w:t>
      </w:r>
      <w:proofErr w:type="spellEnd"/>
      <w:r w:rsidRPr="00627AF4">
        <w:rPr>
          <w:rFonts w:ascii="Times New Roman" w:hAnsi="Times New Roman" w:cs="Times New Roman"/>
          <w:sz w:val="12"/>
          <w:szCs w:val="12"/>
        </w:rPr>
        <w:t xml:space="preserve"> - расчетное число жителей в районах жилой застройки с разл</w:t>
      </w:r>
      <w:r w:rsidR="00A94C93">
        <w:rPr>
          <w:rFonts w:ascii="Times New Roman" w:hAnsi="Times New Roman" w:cs="Times New Roman"/>
          <w:sz w:val="12"/>
          <w:szCs w:val="12"/>
        </w:rPr>
        <w:t>ичной сте</w:t>
      </w:r>
      <w:r w:rsidRPr="00627AF4">
        <w:rPr>
          <w:rFonts w:ascii="Times New Roman" w:hAnsi="Times New Roman" w:cs="Times New Roman"/>
          <w:sz w:val="12"/>
          <w:szCs w:val="12"/>
        </w:rPr>
        <w:t>пенью благоустройства.</w:t>
      </w:r>
    </w:p>
    <w:p w:rsidR="00627AF4" w:rsidRPr="00627AF4" w:rsidRDefault="00627AF4" w:rsidP="00627AF4">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627AF4">
        <w:rPr>
          <w:rFonts w:ascii="Times New Roman" w:hAnsi="Times New Roman" w:cs="Times New Roman"/>
          <w:sz w:val="12"/>
          <w:szCs w:val="12"/>
        </w:rPr>
        <w:t>Q</w:t>
      </w:r>
      <w:proofErr w:type="gramEnd"/>
      <w:r w:rsidRPr="00627AF4">
        <w:rPr>
          <w:rFonts w:ascii="Times New Roman" w:hAnsi="Times New Roman" w:cs="Times New Roman"/>
          <w:sz w:val="12"/>
          <w:szCs w:val="12"/>
        </w:rPr>
        <w:t>ж</w:t>
      </w:r>
      <w:proofErr w:type="spellEnd"/>
      <w:r w:rsidRPr="00627AF4">
        <w:rPr>
          <w:rFonts w:ascii="Times New Roman" w:hAnsi="Times New Roman" w:cs="Times New Roman"/>
          <w:sz w:val="12"/>
          <w:szCs w:val="12"/>
        </w:rPr>
        <w:t xml:space="preserve"> = 207 х 885/1000 = 183,195 м3/</w:t>
      </w:r>
      <w:proofErr w:type="spellStart"/>
      <w:r w:rsidRPr="00627AF4">
        <w:rPr>
          <w:rFonts w:ascii="Times New Roman" w:hAnsi="Times New Roman" w:cs="Times New Roman"/>
          <w:sz w:val="12"/>
          <w:szCs w:val="12"/>
        </w:rPr>
        <w:t>сут</w:t>
      </w:r>
      <w:proofErr w:type="spellEnd"/>
    </w:p>
    <w:p w:rsidR="00627AF4" w:rsidRDefault="00627AF4" w:rsidP="00A94C93">
      <w:pPr>
        <w:tabs>
          <w:tab w:val="left" w:pos="284"/>
        </w:tabs>
        <w:spacing w:after="0" w:line="240" w:lineRule="auto"/>
        <w:ind w:firstLine="284"/>
        <w:jc w:val="both"/>
        <w:rPr>
          <w:rFonts w:ascii="Times New Roman" w:hAnsi="Times New Roman" w:cs="Times New Roman"/>
          <w:sz w:val="12"/>
          <w:szCs w:val="12"/>
        </w:rPr>
      </w:pPr>
      <w:r w:rsidRPr="00627AF4">
        <w:rPr>
          <w:rFonts w:ascii="Times New Roman" w:hAnsi="Times New Roman" w:cs="Times New Roman"/>
          <w:sz w:val="12"/>
          <w:szCs w:val="12"/>
        </w:rPr>
        <w:t>Расчетные расходы воды в с</w:t>
      </w:r>
      <w:r w:rsidR="00A94C93">
        <w:rPr>
          <w:rFonts w:ascii="Times New Roman" w:hAnsi="Times New Roman" w:cs="Times New Roman"/>
          <w:sz w:val="12"/>
          <w:szCs w:val="12"/>
        </w:rPr>
        <w:t xml:space="preserve">утки наибольшего и наименьшего </w:t>
      </w:r>
      <w:r w:rsidRPr="00627AF4">
        <w:rPr>
          <w:rFonts w:ascii="Times New Roman" w:hAnsi="Times New Roman" w:cs="Times New Roman"/>
          <w:sz w:val="12"/>
          <w:szCs w:val="12"/>
        </w:rPr>
        <w:t>водопотребления:</w:t>
      </w:r>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Pr>
          <w:noProof/>
          <w:sz w:val="28"/>
          <w:szCs w:val="28"/>
          <w:vertAlign w:val="subscript"/>
          <w:lang w:eastAsia="ru-RU"/>
        </w:rPr>
        <w:drawing>
          <wp:inline distT="0" distB="0" distL="0" distR="0">
            <wp:extent cx="1073900" cy="371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900" cy="371475"/>
                    </a:xfrm>
                    <a:prstGeom prst="rect">
                      <a:avLst/>
                    </a:prstGeom>
                    <a:noFill/>
                    <a:ln>
                      <a:noFill/>
                    </a:ln>
                  </pic:spPr>
                </pic:pic>
              </a:graphicData>
            </a:graphic>
          </wp:inline>
        </w:drawing>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Коэффициент суточной неравномерности </w:t>
      </w: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сут.max</w:t>
      </w:r>
      <w:proofErr w:type="spellEnd"/>
      <w:r w:rsidRPr="00A94C93">
        <w:rPr>
          <w:rFonts w:ascii="Times New Roman" w:hAnsi="Times New Roman" w:cs="Times New Roman"/>
          <w:sz w:val="12"/>
          <w:szCs w:val="12"/>
        </w:rPr>
        <w:t xml:space="preserve"> = 1,1 - 1,3; </w:t>
      </w:r>
      <w:proofErr w:type="spellStart"/>
      <w:r w:rsidRPr="00A94C93">
        <w:rPr>
          <w:rFonts w:ascii="Times New Roman" w:hAnsi="Times New Roman" w:cs="Times New Roman"/>
          <w:sz w:val="12"/>
          <w:szCs w:val="12"/>
        </w:rPr>
        <w:t>Kсут.min</w:t>
      </w:r>
      <w:proofErr w:type="spellEnd"/>
      <w:r w:rsidRPr="00A94C93">
        <w:rPr>
          <w:rFonts w:ascii="Times New Roman" w:hAnsi="Times New Roman" w:cs="Times New Roman"/>
          <w:sz w:val="12"/>
          <w:szCs w:val="12"/>
        </w:rPr>
        <w:t xml:space="preserve"> = 0,7 - 0,9.</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сут.max</w:t>
      </w:r>
      <w:proofErr w:type="spellEnd"/>
      <w:r w:rsidRPr="00A94C93">
        <w:rPr>
          <w:rFonts w:ascii="Times New Roman" w:hAnsi="Times New Roman" w:cs="Times New Roman"/>
          <w:sz w:val="12"/>
          <w:szCs w:val="12"/>
        </w:rPr>
        <w:t xml:space="preserve"> = 1,1 - 1,3; </w:t>
      </w:r>
      <w:proofErr w:type="spellStart"/>
      <w:r w:rsidRPr="00A94C93">
        <w:rPr>
          <w:rFonts w:ascii="Times New Roman" w:hAnsi="Times New Roman" w:cs="Times New Roman"/>
          <w:sz w:val="12"/>
          <w:szCs w:val="12"/>
        </w:rPr>
        <w:t>Kсут.min</w:t>
      </w:r>
      <w:proofErr w:type="spellEnd"/>
      <w:r w:rsidRPr="00A94C93">
        <w:rPr>
          <w:rFonts w:ascii="Times New Roman" w:hAnsi="Times New Roman" w:cs="Times New Roman"/>
          <w:sz w:val="12"/>
          <w:szCs w:val="12"/>
        </w:rPr>
        <w:t xml:space="preserve"> = 0,7 - 0,9.</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сут.max</w:t>
      </w:r>
      <w:proofErr w:type="spellEnd"/>
      <w:r w:rsidRPr="00A94C93">
        <w:rPr>
          <w:rFonts w:ascii="Times New Roman" w:hAnsi="Times New Roman" w:cs="Times New Roman"/>
          <w:sz w:val="12"/>
          <w:szCs w:val="12"/>
        </w:rPr>
        <w:t xml:space="preserve">  = 1,2 х 183,195  =  219,834 м3/</w:t>
      </w:r>
      <w:proofErr w:type="spellStart"/>
      <w:r w:rsidRPr="00A94C93">
        <w:rPr>
          <w:rFonts w:ascii="Times New Roman" w:hAnsi="Times New Roman" w:cs="Times New Roman"/>
          <w:sz w:val="12"/>
          <w:szCs w:val="12"/>
        </w:rPr>
        <w:t>сут</w:t>
      </w:r>
      <w:proofErr w:type="spell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сут.min</w:t>
      </w:r>
      <w:proofErr w:type="spellEnd"/>
      <w:r w:rsidRPr="00A94C93">
        <w:rPr>
          <w:rFonts w:ascii="Times New Roman" w:hAnsi="Times New Roman" w:cs="Times New Roman"/>
          <w:sz w:val="12"/>
          <w:szCs w:val="12"/>
        </w:rPr>
        <w:t xml:space="preserve">  = </w:t>
      </w:r>
      <w:r>
        <w:rPr>
          <w:rFonts w:ascii="Times New Roman" w:hAnsi="Times New Roman" w:cs="Times New Roman"/>
          <w:sz w:val="12"/>
          <w:szCs w:val="12"/>
        </w:rPr>
        <w:t>0,8 х 183,195  = 146,556 м3/</w:t>
      </w:r>
      <w:proofErr w:type="spellStart"/>
      <w:r>
        <w:rPr>
          <w:rFonts w:ascii="Times New Roman" w:hAnsi="Times New Roman" w:cs="Times New Roman"/>
          <w:sz w:val="12"/>
          <w:szCs w:val="12"/>
        </w:rPr>
        <w:t>сут</w:t>
      </w:r>
      <w:proofErr w:type="spellEnd"/>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Расчетные часовые расходы воды </w:t>
      </w: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ч</w:t>
      </w:r>
      <w:proofErr w:type="spellEnd"/>
      <w:r w:rsidRPr="00A94C93">
        <w:rPr>
          <w:rFonts w:ascii="Times New Roman" w:hAnsi="Times New Roman" w:cs="Times New Roman"/>
          <w:sz w:val="12"/>
          <w:szCs w:val="12"/>
        </w:rPr>
        <w:t>, м3/ч:</w:t>
      </w:r>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Pr>
          <w:noProof/>
          <w:sz w:val="28"/>
          <w:szCs w:val="28"/>
          <w:vertAlign w:val="subscript"/>
          <w:lang w:eastAsia="ru-RU"/>
        </w:rPr>
        <w:drawing>
          <wp:inline distT="0" distB="0" distL="0" distR="0">
            <wp:extent cx="1084811"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6372" cy="343393"/>
                    </a:xfrm>
                    <a:prstGeom prst="rect">
                      <a:avLst/>
                    </a:prstGeom>
                    <a:noFill/>
                    <a:ln>
                      <a:noFill/>
                    </a:ln>
                  </pic:spPr>
                </pic:pic>
              </a:graphicData>
            </a:graphic>
          </wp:inline>
        </w:drawing>
      </w:r>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Коэффициент часовой неравномерности водопотребления </w:t>
      </w:r>
      <w:proofErr w:type="spellStart"/>
      <w:r w:rsidRPr="00A94C93">
        <w:rPr>
          <w:rFonts w:ascii="Times New Roman" w:hAnsi="Times New Roman" w:cs="Times New Roman"/>
          <w:sz w:val="12"/>
          <w:szCs w:val="12"/>
        </w:rPr>
        <w:t>Кч</w:t>
      </w:r>
      <w:proofErr w:type="spellEnd"/>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Pr>
          <w:noProof/>
          <w:sz w:val="28"/>
          <w:szCs w:val="28"/>
          <w:vertAlign w:val="subscript"/>
          <w:lang w:eastAsia="ru-RU"/>
        </w:rPr>
        <w:drawing>
          <wp:inline distT="0" distB="0" distL="0" distR="0">
            <wp:extent cx="999744" cy="390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9744" cy="390525"/>
                    </a:xfrm>
                    <a:prstGeom prst="rect">
                      <a:avLst/>
                    </a:prstGeom>
                    <a:noFill/>
                    <a:ln>
                      <a:noFill/>
                    </a:ln>
                  </pic:spPr>
                </pic:pic>
              </a:graphicData>
            </a:graphic>
          </wp:inline>
        </w:drawing>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где α - коэффициент, учитывающий степень благоустройства зданий, режим работы предприятий и другие местные условия, принимаемые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α</w:t>
      </w:r>
      <w:proofErr w:type="spellStart"/>
      <w:r w:rsidRPr="00A94C93">
        <w:rPr>
          <w:rFonts w:ascii="Times New Roman" w:hAnsi="Times New Roman" w:cs="Times New Roman"/>
          <w:sz w:val="12"/>
          <w:szCs w:val="12"/>
        </w:rPr>
        <w:t>max</w:t>
      </w:r>
      <w:proofErr w:type="spellEnd"/>
      <w:r w:rsidRPr="00A94C93">
        <w:rPr>
          <w:rFonts w:ascii="Times New Roman" w:hAnsi="Times New Roman" w:cs="Times New Roman"/>
          <w:sz w:val="12"/>
          <w:szCs w:val="12"/>
        </w:rPr>
        <w:t xml:space="preserve"> = 1,2 - 1,4; α</w:t>
      </w:r>
      <w:proofErr w:type="spellStart"/>
      <w:r w:rsidRPr="00A94C93">
        <w:rPr>
          <w:rFonts w:ascii="Times New Roman" w:hAnsi="Times New Roman" w:cs="Times New Roman"/>
          <w:sz w:val="12"/>
          <w:szCs w:val="12"/>
        </w:rPr>
        <w:t>min</w:t>
      </w:r>
      <w:proofErr w:type="spellEnd"/>
      <w:r w:rsidRPr="00A94C93">
        <w:rPr>
          <w:rFonts w:ascii="Times New Roman" w:hAnsi="Times New Roman" w:cs="Times New Roman"/>
          <w:sz w:val="12"/>
          <w:szCs w:val="12"/>
        </w:rPr>
        <w:t xml:space="preserve"> = 0,4 - 0,6;</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β - коэффициент, учитывающий число жителей в населенном пункте, принимаемый по таблице-2 СП 31.13330.2012.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Коэффициент β </w:t>
      </w:r>
      <w:proofErr w:type="spellStart"/>
      <w:r w:rsidRPr="00A94C93">
        <w:rPr>
          <w:rFonts w:ascii="Times New Roman" w:hAnsi="Times New Roman" w:cs="Times New Roman"/>
          <w:sz w:val="12"/>
          <w:szCs w:val="12"/>
        </w:rPr>
        <w:t>max</w:t>
      </w:r>
      <w:proofErr w:type="spellEnd"/>
      <w:r w:rsidRPr="00A94C93">
        <w:rPr>
          <w:rFonts w:ascii="Times New Roman" w:hAnsi="Times New Roman" w:cs="Times New Roman"/>
          <w:sz w:val="12"/>
          <w:szCs w:val="12"/>
        </w:rPr>
        <w:t xml:space="preserve"> принят 2,1; коэффиц</w:t>
      </w:r>
      <w:r>
        <w:rPr>
          <w:rFonts w:ascii="Times New Roman" w:hAnsi="Times New Roman" w:cs="Times New Roman"/>
          <w:sz w:val="12"/>
          <w:szCs w:val="12"/>
        </w:rPr>
        <w:t xml:space="preserve">иент β </w:t>
      </w:r>
      <w:proofErr w:type="spellStart"/>
      <w:r>
        <w:rPr>
          <w:rFonts w:ascii="Times New Roman" w:hAnsi="Times New Roman" w:cs="Times New Roman"/>
          <w:sz w:val="12"/>
          <w:szCs w:val="12"/>
        </w:rPr>
        <w:t>min</w:t>
      </w:r>
      <w:proofErr w:type="spellEnd"/>
      <w:r>
        <w:rPr>
          <w:rFonts w:ascii="Times New Roman" w:hAnsi="Times New Roman" w:cs="Times New Roman"/>
          <w:sz w:val="12"/>
          <w:szCs w:val="12"/>
        </w:rPr>
        <w:t xml:space="preserve"> принят 0,085.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ч.max</w:t>
      </w:r>
      <w:proofErr w:type="spellEnd"/>
      <w:r w:rsidRPr="00A94C93">
        <w:rPr>
          <w:rFonts w:ascii="Times New Roman" w:hAnsi="Times New Roman" w:cs="Times New Roman"/>
          <w:sz w:val="12"/>
          <w:szCs w:val="12"/>
        </w:rPr>
        <w:t xml:space="preserve"> = 1,3 х 2,1 = 2,73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ч.max</w:t>
      </w:r>
      <w:proofErr w:type="spellEnd"/>
      <w:r w:rsidRPr="00A94C93">
        <w:rPr>
          <w:rFonts w:ascii="Times New Roman" w:hAnsi="Times New Roman" w:cs="Times New Roman"/>
          <w:sz w:val="12"/>
          <w:szCs w:val="12"/>
        </w:rPr>
        <w:t xml:space="preserve"> = 2,73 х 219,834  / 24 = 25,0061175 = 25,0 м3/ч</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ч.min</w:t>
      </w:r>
      <w:proofErr w:type="spellEnd"/>
      <w:r w:rsidRPr="00A94C93">
        <w:rPr>
          <w:rFonts w:ascii="Times New Roman" w:hAnsi="Times New Roman" w:cs="Times New Roman"/>
          <w:sz w:val="12"/>
          <w:szCs w:val="12"/>
        </w:rPr>
        <w:t xml:space="preserve"> = 0,5 х 0,085 = 0,0425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ч.min</w:t>
      </w:r>
      <w:proofErr w:type="spellEnd"/>
      <w:r w:rsidRPr="00A94C93">
        <w:rPr>
          <w:rFonts w:ascii="Times New Roman" w:hAnsi="Times New Roman" w:cs="Times New Roman"/>
          <w:sz w:val="12"/>
          <w:szCs w:val="12"/>
        </w:rPr>
        <w:t xml:space="preserve"> = 0,0425 х 146,556  / 24 = 0,25952625 = 0,26 м3/ч</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Для проверки характеристики H/D наполнения проектируемых самотечных сетей, секундный расход сточных вод принят согласно СП.30.13330.2016 с изм. №1 приложение А</w:t>
      </w:r>
      <w:proofErr w:type="gramStart"/>
      <w:r w:rsidRPr="00A94C93">
        <w:rPr>
          <w:rFonts w:ascii="Times New Roman" w:hAnsi="Times New Roman" w:cs="Times New Roman"/>
          <w:sz w:val="12"/>
          <w:szCs w:val="12"/>
        </w:rPr>
        <w:t>2</w:t>
      </w:r>
      <w:proofErr w:type="gramEnd"/>
      <w:r w:rsidRPr="00A94C93">
        <w:rPr>
          <w:rFonts w:ascii="Times New Roman" w:hAnsi="Times New Roman" w:cs="Times New Roman"/>
          <w:sz w:val="12"/>
          <w:szCs w:val="12"/>
        </w:rPr>
        <w:t>, принимая во внимание однотипность потребителей и отсутствие данных о числе санитарно-технических приборов: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 10,3 (прил</w:t>
      </w:r>
      <w:proofErr w:type="gramStart"/>
      <w:r w:rsidRPr="00A94C93">
        <w:rPr>
          <w:rFonts w:ascii="Times New Roman" w:hAnsi="Times New Roman" w:cs="Times New Roman"/>
          <w:sz w:val="12"/>
          <w:szCs w:val="12"/>
        </w:rPr>
        <w:t>.А</w:t>
      </w:r>
      <w:proofErr w:type="gramEnd"/>
      <w:r w:rsidRPr="00A94C93">
        <w:rPr>
          <w:rFonts w:ascii="Times New Roman" w:hAnsi="Times New Roman" w:cs="Times New Roman"/>
          <w:sz w:val="12"/>
          <w:szCs w:val="12"/>
        </w:rPr>
        <w:t xml:space="preserve">2);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  0,3 (прил. А</w:t>
      </w:r>
      <w:proofErr w:type="gramStart"/>
      <w:r w:rsidRPr="00A94C93">
        <w:rPr>
          <w:rFonts w:ascii="Times New Roman" w:hAnsi="Times New Roman" w:cs="Times New Roman"/>
          <w:sz w:val="12"/>
          <w:szCs w:val="12"/>
        </w:rPr>
        <w:t>2</w:t>
      </w:r>
      <w:proofErr w:type="gramEnd"/>
      <w:r w:rsidRPr="00A94C93">
        <w:rPr>
          <w:rFonts w:ascii="Times New Roman" w:hAnsi="Times New Roman" w:cs="Times New Roman"/>
          <w:sz w:val="12"/>
          <w:szCs w:val="12"/>
        </w:rPr>
        <w:t xml:space="preserve">);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 300 (прил. А</w:t>
      </w:r>
      <w:proofErr w:type="gramStart"/>
      <w:r w:rsidRPr="00A94C93">
        <w:rPr>
          <w:rFonts w:ascii="Times New Roman" w:hAnsi="Times New Roman" w:cs="Times New Roman"/>
          <w:sz w:val="12"/>
          <w:szCs w:val="12"/>
        </w:rPr>
        <w:t>2</w:t>
      </w:r>
      <w:proofErr w:type="gramEnd"/>
      <w:r w:rsidRPr="00A94C93">
        <w:rPr>
          <w:rFonts w:ascii="Times New Roman" w:hAnsi="Times New Roman" w:cs="Times New Roman"/>
          <w:sz w:val="12"/>
          <w:szCs w:val="12"/>
        </w:rPr>
        <w:t xml:space="preserve">);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Повышающий коэффициент – 1,15</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NPtot</w:t>
      </w:r>
      <w:proofErr w:type="spellEnd"/>
      <w:r w:rsidRPr="00A94C93">
        <w:rPr>
          <w:rFonts w:ascii="Times New Roman" w:hAnsi="Times New Roman" w:cs="Times New Roman"/>
          <w:sz w:val="12"/>
          <w:szCs w:val="12"/>
        </w:rPr>
        <w:t xml:space="preserve"> = 1,15 х  </w:t>
      </w:r>
      <w:proofErr w:type="spellStart"/>
      <w:proofErr w:type="gramStart"/>
      <w:r w:rsidRPr="00A94C93">
        <w:rPr>
          <w:rFonts w:ascii="Times New Roman" w:hAnsi="Times New Roman" w:cs="Times New Roman"/>
          <w:sz w:val="12"/>
          <w:szCs w:val="12"/>
        </w:rPr>
        <w:t>х</w:t>
      </w:r>
      <w:proofErr w:type="spellEnd"/>
      <w:proofErr w:type="gramEnd"/>
      <w:r w:rsidRPr="00A94C93">
        <w:rPr>
          <w:rFonts w:ascii="Times New Roman" w:hAnsi="Times New Roman" w:cs="Times New Roman"/>
          <w:sz w:val="12"/>
          <w:szCs w:val="12"/>
        </w:rPr>
        <w:t xml:space="preserve"> U/( х 3600) = 1,15 х 10,3 х 885 / (0,3 х 3600)=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10482,825 / 1080 = 9,706</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α= 4.037</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q=5 х   </w:t>
      </w:r>
      <w:proofErr w:type="spellStart"/>
      <w:proofErr w:type="gramStart"/>
      <w:r w:rsidRPr="00A94C93">
        <w:rPr>
          <w:rFonts w:ascii="Times New Roman" w:hAnsi="Times New Roman" w:cs="Times New Roman"/>
          <w:sz w:val="12"/>
          <w:szCs w:val="12"/>
        </w:rPr>
        <w:t>х</w:t>
      </w:r>
      <w:proofErr w:type="spellEnd"/>
      <w:proofErr w:type="gramEnd"/>
      <w:r w:rsidRPr="00A94C93">
        <w:rPr>
          <w:rFonts w:ascii="Times New Roman" w:hAnsi="Times New Roman" w:cs="Times New Roman"/>
          <w:sz w:val="12"/>
          <w:szCs w:val="12"/>
        </w:rPr>
        <w:t xml:space="preserve"> α = 5 х 0,3 х 4.037 = 6,0555 + 1,6 = 7,6555 = 7,656л/с</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Данные о проектных расходах "Образовательного центра"</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Суточный расход - 444,9 м3</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Максимальный часовой расход - 56,82 м3</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Максимальный секундный расход - 18,92 л.</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Количественная величина дополнительного притока </w:t>
      </w:r>
      <w:proofErr w:type="spellStart"/>
      <w:r w:rsidRPr="00A94C93">
        <w:rPr>
          <w:rFonts w:ascii="Times New Roman" w:hAnsi="Times New Roman" w:cs="Times New Roman"/>
          <w:sz w:val="12"/>
          <w:szCs w:val="12"/>
        </w:rPr>
        <w:t>qad</w:t>
      </w:r>
      <w:proofErr w:type="spellEnd"/>
      <w:r w:rsidRPr="00A94C93">
        <w:rPr>
          <w:rFonts w:ascii="Times New Roman" w:hAnsi="Times New Roman" w:cs="Times New Roman"/>
          <w:sz w:val="12"/>
          <w:szCs w:val="12"/>
        </w:rPr>
        <w:t xml:space="preserve">, л/с поверхностных и грунтовых вод, </w:t>
      </w:r>
      <w:proofErr w:type="spellStart"/>
      <w:r w:rsidRPr="00A94C93">
        <w:rPr>
          <w:rFonts w:ascii="Times New Roman" w:hAnsi="Times New Roman" w:cs="Times New Roman"/>
          <w:sz w:val="12"/>
          <w:szCs w:val="12"/>
        </w:rPr>
        <w:t>неорганизованно</w:t>
      </w:r>
      <w:proofErr w:type="spellEnd"/>
      <w:r w:rsidRPr="00A94C93">
        <w:rPr>
          <w:rFonts w:ascii="Times New Roman" w:hAnsi="Times New Roman" w:cs="Times New Roman"/>
          <w:sz w:val="12"/>
          <w:szCs w:val="12"/>
        </w:rPr>
        <w:t xml:space="preserve"> поступающего в самотечные сети </w:t>
      </w:r>
      <w:proofErr w:type="spellStart"/>
      <w:proofErr w:type="gramStart"/>
      <w:r w:rsidRPr="00A94C93">
        <w:rPr>
          <w:rFonts w:ascii="Times New Roman" w:hAnsi="Times New Roman" w:cs="Times New Roman"/>
          <w:sz w:val="12"/>
          <w:szCs w:val="12"/>
        </w:rPr>
        <w:t>кана-лизации</w:t>
      </w:r>
      <w:proofErr w:type="spellEnd"/>
      <w:proofErr w:type="gramEnd"/>
      <w:r w:rsidRPr="00A94C93">
        <w:rPr>
          <w:rFonts w:ascii="Times New Roman" w:hAnsi="Times New Roman" w:cs="Times New Roman"/>
          <w:sz w:val="12"/>
          <w:szCs w:val="12"/>
        </w:rPr>
        <w:t xml:space="preserve"> через люки колодцев и за счет инфильтрации грунтовых вод: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qad</w:t>
      </w:r>
      <w:proofErr w:type="spellEnd"/>
      <w:r w:rsidRPr="00A94C93">
        <w:rPr>
          <w:rFonts w:ascii="Times New Roman" w:hAnsi="Times New Roman" w:cs="Times New Roman"/>
          <w:sz w:val="12"/>
          <w:szCs w:val="12"/>
        </w:rPr>
        <w:t xml:space="preserve">=0,45L√md,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где L - общая длина самотечных трубопроводов до рассчитываемого </w:t>
      </w:r>
      <w:proofErr w:type="spellStart"/>
      <w:proofErr w:type="gramStart"/>
      <w:r w:rsidRPr="00A94C93">
        <w:rPr>
          <w:rFonts w:ascii="Times New Roman" w:hAnsi="Times New Roman" w:cs="Times New Roman"/>
          <w:sz w:val="12"/>
          <w:szCs w:val="12"/>
        </w:rPr>
        <w:t>соору-жения</w:t>
      </w:r>
      <w:proofErr w:type="spellEnd"/>
      <w:proofErr w:type="gramEnd"/>
      <w:r w:rsidRPr="00A94C93">
        <w:rPr>
          <w:rFonts w:ascii="Times New Roman" w:hAnsi="Times New Roman" w:cs="Times New Roman"/>
          <w:sz w:val="12"/>
          <w:szCs w:val="12"/>
        </w:rPr>
        <w:t xml:space="preserve"> (створа трубопровода), км;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md</w:t>
      </w:r>
      <w:proofErr w:type="spellEnd"/>
      <w:r w:rsidRPr="00A94C93">
        <w:rPr>
          <w:rFonts w:ascii="Times New Roman" w:hAnsi="Times New Roman" w:cs="Times New Roman"/>
          <w:sz w:val="12"/>
          <w:szCs w:val="12"/>
        </w:rPr>
        <w:t xml:space="preserve"> - максимальное суточное к</w:t>
      </w:r>
      <w:r>
        <w:rPr>
          <w:rFonts w:ascii="Times New Roman" w:hAnsi="Times New Roman" w:cs="Times New Roman"/>
          <w:sz w:val="12"/>
          <w:szCs w:val="12"/>
        </w:rPr>
        <w:t xml:space="preserve">оличество осадков, </w:t>
      </w:r>
      <w:proofErr w:type="gramStart"/>
      <w:r>
        <w:rPr>
          <w:rFonts w:ascii="Times New Roman" w:hAnsi="Times New Roman" w:cs="Times New Roman"/>
          <w:sz w:val="12"/>
          <w:szCs w:val="12"/>
        </w:rPr>
        <w:t>мм</w:t>
      </w:r>
      <w:proofErr w:type="gramEnd"/>
      <w:r>
        <w:rPr>
          <w:rFonts w:ascii="Times New Roman" w:hAnsi="Times New Roman" w:cs="Times New Roman"/>
          <w:sz w:val="12"/>
          <w:szCs w:val="12"/>
        </w:rPr>
        <w:t xml:space="preserve"> принятое </w:t>
      </w:r>
      <w:r w:rsidRPr="00A94C93">
        <w:rPr>
          <w:rFonts w:ascii="Times New Roman" w:hAnsi="Times New Roman" w:cs="Times New Roman"/>
          <w:sz w:val="12"/>
          <w:szCs w:val="12"/>
        </w:rPr>
        <w:t>по СП 131.13330 = 72мм;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Дополнительный приток для проектируемой </w:t>
      </w:r>
      <w:r>
        <w:rPr>
          <w:rFonts w:ascii="Times New Roman" w:hAnsi="Times New Roman" w:cs="Times New Roman"/>
          <w:sz w:val="12"/>
          <w:szCs w:val="12"/>
        </w:rPr>
        <w:t xml:space="preserve">схемы сетей по ул. </w:t>
      </w:r>
      <w:proofErr w:type="spellStart"/>
      <w:r>
        <w:rPr>
          <w:rFonts w:ascii="Times New Roman" w:hAnsi="Times New Roman" w:cs="Times New Roman"/>
          <w:sz w:val="12"/>
          <w:szCs w:val="12"/>
        </w:rPr>
        <w:t>Н.Краснова</w:t>
      </w:r>
      <w:proofErr w:type="spellEnd"/>
      <w:r>
        <w:rPr>
          <w:rFonts w:ascii="Times New Roman" w:hAnsi="Times New Roman" w:cs="Times New Roman"/>
          <w:sz w:val="12"/>
          <w:szCs w:val="12"/>
        </w:rPr>
        <w:t xml:space="preserve">, </w:t>
      </w:r>
      <w:r w:rsidRPr="00A94C93">
        <w:rPr>
          <w:rFonts w:ascii="Times New Roman" w:hAnsi="Times New Roman" w:cs="Times New Roman"/>
          <w:sz w:val="12"/>
          <w:szCs w:val="12"/>
        </w:rPr>
        <w:t>ул. Строителей составляет:</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длинна</w:t>
      </w:r>
      <w:proofErr w:type="gramEnd"/>
      <w:r w:rsidRPr="00A94C93">
        <w:rPr>
          <w:rFonts w:ascii="Times New Roman" w:hAnsi="Times New Roman" w:cs="Times New Roman"/>
          <w:sz w:val="12"/>
          <w:szCs w:val="12"/>
        </w:rPr>
        <w:t xml:space="preserve"> проектируемых самотечных сетей 1917 метров,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lastRenderedPageBreak/>
        <w:t>qad</w:t>
      </w:r>
      <w:proofErr w:type="spellEnd"/>
      <w:r w:rsidRPr="00A94C93">
        <w:rPr>
          <w:rFonts w:ascii="Times New Roman" w:hAnsi="Times New Roman" w:cs="Times New Roman"/>
          <w:sz w:val="12"/>
          <w:szCs w:val="12"/>
        </w:rPr>
        <w:t>=0,45 х 1,917 √72 = 7,32 л/</w:t>
      </w:r>
      <w:proofErr w:type="gramStart"/>
      <w:r w:rsidRPr="00A94C93">
        <w:rPr>
          <w:rFonts w:ascii="Times New Roman" w:hAnsi="Times New Roman" w:cs="Times New Roman"/>
          <w:sz w:val="12"/>
          <w:szCs w:val="12"/>
        </w:rPr>
        <w:t>с</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7,32 х 20(минут) = 8784 л/ч = 8,784 м3/час</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конечным расчетным сооружением </w:t>
      </w:r>
      <w:proofErr w:type="gramStart"/>
      <w:r w:rsidRPr="00A94C93">
        <w:rPr>
          <w:rFonts w:ascii="Times New Roman" w:hAnsi="Times New Roman" w:cs="Times New Roman"/>
          <w:sz w:val="12"/>
          <w:szCs w:val="12"/>
        </w:rPr>
        <w:t>приня</w:t>
      </w:r>
      <w:r>
        <w:rPr>
          <w:rFonts w:ascii="Times New Roman" w:hAnsi="Times New Roman" w:cs="Times New Roman"/>
          <w:sz w:val="12"/>
          <w:szCs w:val="12"/>
        </w:rPr>
        <w:t>та</w:t>
      </w:r>
      <w:proofErr w:type="gramEnd"/>
      <w:r>
        <w:rPr>
          <w:rFonts w:ascii="Times New Roman" w:hAnsi="Times New Roman" w:cs="Times New Roman"/>
          <w:sz w:val="12"/>
          <w:szCs w:val="12"/>
        </w:rPr>
        <w:t xml:space="preserve"> проектируемая КНС заводской </w:t>
      </w:r>
      <w:r w:rsidRPr="00A94C93">
        <w:rPr>
          <w:rFonts w:ascii="Times New Roman" w:hAnsi="Times New Roman" w:cs="Times New Roman"/>
          <w:sz w:val="12"/>
          <w:szCs w:val="12"/>
        </w:rPr>
        <w:t>готовности.</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Суммарный объем сточных вод на расчетном участке:</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Максимум в сутки: 664,743 м3</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Максимум в час: 90,604 </w:t>
      </w:r>
      <w:proofErr w:type="gramStart"/>
      <w:r w:rsidRPr="00A94C93">
        <w:rPr>
          <w:rFonts w:ascii="Times New Roman" w:hAnsi="Times New Roman" w:cs="Times New Roman"/>
          <w:sz w:val="12"/>
          <w:szCs w:val="12"/>
        </w:rPr>
        <w:t>м3</w:t>
      </w:r>
      <w:proofErr w:type="gramEnd"/>
      <w:r w:rsidRPr="00A94C93">
        <w:rPr>
          <w:rFonts w:ascii="Times New Roman" w:hAnsi="Times New Roman" w:cs="Times New Roman"/>
          <w:sz w:val="12"/>
          <w:szCs w:val="12"/>
        </w:rPr>
        <w:t xml:space="preserve">   в том числе не организованный дополнительный приток поверхностных вод через люки колодцев.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Максимум в секунду: 33,896 л.</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Расчетная численность на</w:t>
      </w:r>
      <w:r>
        <w:rPr>
          <w:rFonts w:ascii="Times New Roman" w:hAnsi="Times New Roman" w:cs="Times New Roman"/>
          <w:sz w:val="12"/>
          <w:szCs w:val="12"/>
        </w:rPr>
        <w:t xml:space="preserve">селения в границах пересечения </w:t>
      </w:r>
      <w:r w:rsidRPr="00A94C93">
        <w:rPr>
          <w:rFonts w:ascii="Times New Roman" w:hAnsi="Times New Roman" w:cs="Times New Roman"/>
          <w:sz w:val="12"/>
          <w:szCs w:val="12"/>
        </w:rPr>
        <w:t xml:space="preserve">улицы Луговой проезд, с улицами Луговая, Восточная, Солнечная, Мира, </w:t>
      </w:r>
      <w:proofErr w:type="gramStart"/>
      <w:r w:rsidRPr="00A94C93">
        <w:rPr>
          <w:rFonts w:ascii="Times New Roman" w:hAnsi="Times New Roman" w:cs="Times New Roman"/>
          <w:sz w:val="12"/>
          <w:szCs w:val="12"/>
        </w:rPr>
        <w:t>Ок-</w:t>
      </w:r>
      <w:proofErr w:type="spellStart"/>
      <w:r w:rsidRPr="00A94C93">
        <w:rPr>
          <w:rFonts w:ascii="Times New Roman" w:hAnsi="Times New Roman" w:cs="Times New Roman"/>
          <w:sz w:val="12"/>
          <w:szCs w:val="12"/>
        </w:rPr>
        <w:t>тябрьская</w:t>
      </w:r>
      <w:proofErr w:type="spellEnd"/>
      <w:proofErr w:type="gramEnd"/>
      <w:r w:rsidRPr="00A94C93">
        <w:rPr>
          <w:rFonts w:ascii="Times New Roman" w:hAnsi="Times New Roman" w:cs="Times New Roman"/>
          <w:sz w:val="12"/>
          <w:szCs w:val="12"/>
        </w:rPr>
        <w:t xml:space="preserve">, </w:t>
      </w:r>
      <w:proofErr w:type="spellStart"/>
      <w:r w:rsidRPr="00A94C93">
        <w:rPr>
          <w:rFonts w:ascii="Times New Roman" w:hAnsi="Times New Roman" w:cs="Times New Roman"/>
          <w:sz w:val="12"/>
          <w:szCs w:val="12"/>
        </w:rPr>
        <w:t>Б.Алехиных</w:t>
      </w:r>
      <w:proofErr w:type="spellEnd"/>
      <w:r w:rsidRPr="00A94C93">
        <w:rPr>
          <w:rFonts w:ascii="Times New Roman" w:hAnsi="Times New Roman" w:cs="Times New Roman"/>
          <w:sz w:val="12"/>
          <w:szCs w:val="12"/>
        </w:rPr>
        <w:t xml:space="preserve">, Звездная  составляет 351 человек;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 xml:space="preserve">Сети водоотведения по улицам Луговая, Восточная, Солнечная, Мира, Октябрьская, Б. Алехиных, Звездная - являются перспективными, и в соответствии с договором не входят в объемы выполняемых работ, однако, расчетный расход хозяйственно-бытовых стоков и </w:t>
      </w:r>
      <w:r>
        <w:rPr>
          <w:rFonts w:ascii="Times New Roman" w:hAnsi="Times New Roman" w:cs="Times New Roman"/>
          <w:sz w:val="12"/>
          <w:szCs w:val="12"/>
        </w:rPr>
        <w:t xml:space="preserve">ориентировочная количественная </w:t>
      </w:r>
      <w:r w:rsidRPr="00A94C93">
        <w:rPr>
          <w:rFonts w:ascii="Times New Roman" w:hAnsi="Times New Roman" w:cs="Times New Roman"/>
          <w:sz w:val="12"/>
          <w:szCs w:val="12"/>
        </w:rPr>
        <w:t xml:space="preserve">величина дополнительного притока </w:t>
      </w:r>
      <w:proofErr w:type="spellStart"/>
      <w:r w:rsidRPr="00A94C93">
        <w:rPr>
          <w:rFonts w:ascii="Times New Roman" w:hAnsi="Times New Roman" w:cs="Times New Roman"/>
          <w:sz w:val="12"/>
          <w:szCs w:val="12"/>
        </w:rPr>
        <w:t>qad</w:t>
      </w:r>
      <w:proofErr w:type="spellEnd"/>
      <w:r w:rsidRPr="00A94C93">
        <w:rPr>
          <w:rFonts w:ascii="Times New Roman" w:hAnsi="Times New Roman" w:cs="Times New Roman"/>
          <w:sz w:val="12"/>
          <w:szCs w:val="12"/>
        </w:rPr>
        <w:t xml:space="preserve">, </w:t>
      </w:r>
      <w:r>
        <w:rPr>
          <w:rFonts w:ascii="Times New Roman" w:hAnsi="Times New Roman" w:cs="Times New Roman"/>
          <w:sz w:val="12"/>
          <w:szCs w:val="12"/>
        </w:rPr>
        <w:t xml:space="preserve">л/с. включены в расчет так-как </w:t>
      </w:r>
      <w:r w:rsidRPr="00A94C93">
        <w:rPr>
          <w:rFonts w:ascii="Times New Roman" w:hAnsi="Times New Roman" w:cs="Times New Roman"/>
          <w:sz w:val="12"/>
          <w:szCs w:val="12"/>
        </w:rPr>
        <w:t>необходима суммарная нагру</w:t>
      </w:r>
      <w:r>
        <w:rPr>
          <w:rFonts w:ascii="Times New Roman" w:hAnsi="Times New Roman" w:cs="Times New Roman"/>
          <w:sz w:val="12"/>
          <w:szCs w:val="12"/>
        </w:rPr>
        <w:t xml:space="preserve">зка для определения параметров </w:t>
      </w:r>
      <w:r w:rsidRPr="00A94C93">
        <w:rPr>
          <w:rFonts w:ascii="Times New Roman" w:hAnsi="Times New Roman" w:cs="Times New Roman"/>
          <w:sz w:val="12"/>
          <w:szCs w:val="12"/>
        </w:rPr>
        <w:t xml:space="preserve">проектируемой  КНС.   </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Примечание: по данным заказчика существующая схема водоснабжения в указанной жилой застройке приня</w:t>
      </w:r>
      <w:r>
        <w:rPr>
          <w:rFonts w:ascii="Times New Roman" w:hAnsi="Times New Roman" w:cs="Times New Roman"/>
          <w:sz w:val="12"/>
          <w:szCs w:val="12"/>
        </w:rPr>
        <w:t xml:space="preserve">та - холодным водоснабжением с </w:t>
      </w:r>
      <w:r w:rsidRPr="00A94C93">
        <w:rPr>
          <w:rFonts w:ascii="Times New Roman" w:hAnsi="Times New Roman" w:cs="Times New Roman"/>
          <w:sz w:val="12"/>
          <w:szCs w:val="12"/>
        </w:rPr>
        <w:t xml:space="preserve">устройством газовых водонагревателей.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Расчетный (средний за год) суточный расход сточных вод:</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ж</w:t>
      </w:r>
      <w:proofErr w:type="spellEnd"/>
      <w:r w:rsidRPr="00A94C93">
        <w:rPr>
          <w:rFonts w:ascii="Times New Roman" w:hAnsi="Times New Roman" w:cs="Times New Roman"/>
          <w:sz w:val="12"/>
          <w:szCs w:val="12"/>
        </w:rPr>
        <w:t xml:space="preserve"> = </w:t>
      </w:r>
      <w:proofErr w:type="spellStart"/>
      <w:r w:rsidRPr="00A94C93">
        <w:rPr>
          <w:rFonts w:ascii="Times New Roman" w:hAnsi="Times New Roman" w:cs="Times New Roman"/>
          <w:sz w:val="12"/>
          <w:szCs w:val="12"/>
        </w:rPr>
        <w:t>ΣqжNж</w:t>
      </w:r>
      <w:proofErr w:type="spellEnd"/>
      <w:r w:rsidRPr="00A94C93">
        <w:rPr>
          <w:rFonts w:ascii="Times New Roman" w:hAnsi="Times New Roman" w:cs="Times New Roman"/>
          <w:sz w:val="12"/>
          <w:szCs w:val="12"/>
        </w:rPr>
        <w:t xml:space="preserve">/1000,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где </w:t>
      </w: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ж</w:t>
      </w:r>
      <w:proofErr w:type="spellEnd"/>
      <w:r w:rsidRPr="00A94C93">
        <w:rPr>
          <w:rFonts w:ascii="Times New Roman" w:hAnsi="Times New Roman" w:cs="Times New Roman"/>
          <w:sz w:val="12"/>
          <w:szCs w:val="12"/>
        </w:rPr>
        <w:t xml:space="preserve"> - удельное водопотребление, принимаемое по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таблице-1 СП 31.13330.2012, принимая во внимание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таблицу-А.2 СП.30.13330.2016 с изм. №1 показатели для жилой застройки с ванными и местными водонагревателями (газовыми или газовыми </w:t>
      </w:r>
      <w:proofErr w:type="spellStart"/>
      <w:r w:rsidRPr="00A94C93">
        <w:rPr>
          <w:rFonts w:ascii="Times New Roman" w:hAnsi="Times New Roman" w:cs="Times New Roman"/>
          <w:sz w:val="12"/>
          <w:szCs w:val="12"/>
        </w:rPr>
        <w:t>двухкон-турными</w:t>
      </w:r>
      <w:proofErr w:type="spellEnd"/>
      <w:r w:rsidRPr="00A94C93">
        <w:rPr>
          <w:rFonts w:ascii="Times New Roman" w:hAnsi="Times New Roman" w:cs="Times New Roman"/>
          <w:sz w:val="12"/>
          <w:szCs w:val="12"/>
        </w:rPr>
        <w:t xml:space="preserve"> котлами)  </w:t>
      </w: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ж</w:t>
      </w:r>
      <w:proofErr w:type="spellEnd"/>
      <w:r w:rsidRPr="00A94C93">
        <w:rPr>
          <w:rFonts w:ascii="Times New Roman" w:hAnsi="Times New Roman" w:cs="Times New Roman"/>
          <w:sz w:val="12"/>
          <w:szCs w:val="12"/>
        </w:rPr>
        <w:t xml:space="preserve"> принято 180 х 1,15 = 207л;</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Nж</w:t>
      </w:r>
      <w:proofErr w:type="spellEnd"/>
      <w:r w:rsidRPr="00A94C93">
        <w:rPr>
          <w:rFonts w:ascii="Times New Roman" w:hAnsi="Times New Roman" w:cs="Times New Roman"/>
          <w:sz w:val="12"/>
          <w:szCs w:val="12"/>
        </w:rPr>
        <w:t xml:space="preserve"> - расчетное число жителей в районах жилой застройки с различной </w:t>
      </w:r>
      <w:proofErr w:type="spellStart"/>
      <w:r w:rsidRPr="00A94C93">
        <w:rPr>
          <w:rFonts w:ascii="Times New Roman" w:hAnsi="Times New Roman" w:cs="Times New Roman"/>
          <w:sz w:val="12"/>
          <w:szCs w:val="12"/>
        </w:rPr>
        <w:t>сте</w:t>
      </w:r>
      <w:proofErr w:type="spellEnd"/>
      <w:r w:rsidRPr="00A94C93">
        <w:rPr>
          <w:rFonts w:ascii="Times New Roman" w:hAnsi="Times New Roman" w:cs="Times New Roman"/>
          <w:sz w:val="12"/>
          <w:szCs w:val="12"/>
        </w:rPr>
        <w:t>-пенью благоустройства.</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ж</w:t>
      </w:r>
      <w:proofErr w:type="spellEnd"/>
      <w:r w:rsidRPr="00A94C93">
        <w:rPr>
          <w:rFonts w:ascii="Times New Roman" w:hAnsi="Times New Roman" w:cs="Times New Roman"/>
          <w:sz w:val="12"/>
          <w:szCs w:val="12"/>
        </w:rPr>
        <w:t xml:space="preserve"> = 207 х 351/1000 = 72,657 м3/</w:t>
      </w:r>
      <w:proofErr w:type="spellStart"/>
      <w:r w:rsidRPr="00A94C93">
        <w:rPr>
          <w:rFonts w:ascii="Times New Roman" w:hAnsi="Times New Roman" w:cs="Times New Roman"/>
          <w:sz w:val="12"/>
          <w:szCs w:val="12"/>
        </w:rPr>
        <w:t>сут</w:t>
      </w:r>
      <w:proofErr w:type="spellEnd"/>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Расчетные расходы воды в сутки наибольшего и н</w:t>
      </w:r>
      <w:r>
        <w:rPr>
          <w:rFonts w:ascii="Times New Roman" w:hAnsi="Times New Roman" w:cs="Times New Roman"/>
          <w:sz w:val="12"/>
          <w:szCs w:val="12"/>
        </w:rPr>
        <w:t xml:space="preserve">аименьшего </w:t>
      </w:r>
      <w:r w:rsidRPr="00A94C93">
        <w:rPr>
          <w:rFonts w:ascii="Times New Roman" w:hAnsi="Times New Roman" w:cs="Times New Roman"/>
          <w:sz w:val="12"/>
          <w:szCs w:val="12"/>
        </w:rPr>
        <w:t>водопотребления:</w:t>
      </w:r>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Pr>
          <w:noProof/>
          <w:sz w:val="28"/>
          <w:szCs w:val="28"/>
          <w:vertAlign w:val="subscript"/>
          <w:lang w:eastAsia="ru-RU"/>
        </w:rPr>
        <w:drawing>
          <wp:inline distT="0" distB="0" distL="0" distR="0">
            <wp:extent cx="1066800" cy="36901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369019"/>
                    </a:xfrm>
                    <a:prstGeom prst="rect">
                      <a:avLst/>
                    </a:prstGeom>
                    <a:noFill/>
                    <a:ln>
                      <a:noFill/>
                    </a:ln>
                  </pic:spPr>
                </pic:pic>
              </a:graphicData>
            </a:graphic>
          </wp:inline>
        </w:drawing>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Коэффициент суточной неравномерности </w:t>
      </w: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сут.max</w:t>
      </w:r>
      <w:proofErr w:type="spellEnd"/>
      <w:r w:rsidRPr="00A94C93">
        <w:rPr>
          <w:rFonts w:ascii="Times New Roman" w:hAnsi="Times New Roman" w:cs="Times New Roman"/>
          <w:sz w:val="12"/>
          <w:szCs w:val="12"/>
        </w:rPr>
        <w:t xml:space="preserve"> = 1,1 - 1,3; </w:t>
      </w:r>
      <w:proofErr w:type="spellStart"/>
      <w:r w:rsidRPr="00A94C93">
        <w:rPr>
          <w:rFonts w:ascii="Times New Roman" w:hAnsi="Times New Roman" w:cs="Times New Roman"/>
          <w:sz w:val="12"/>
          <w:szCs w:val="12"/>
        </w:rPr>
        <w:t>Kсут.min</w:t>
      </w:r>
      <w:proofErr w:type="spellEnd"/>
      <w:r w:rsidRPr="00A94C93">
        <w:rPr>
          <w:rFonts w:ascii="Times New Roman" w:hAnsi="Times New Roman" w:cs="Times New Roman"/>
          <w:sz w:val="12"/>
          <w:szCs w:val="12"/>
        </w:rPr>
        <w:t xml:space="preserve"> = 0,7 - 0,9.</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сут.max</w:t>
      </w:r>
      <w:proofErr w:type="spellEnd"/>
      <w:r w:rsidRPr="00A94C93">
        <w:rPr>
          <w:rFonts w:ascii="Times New Roman" w:hAnsi="Times New Roman" w:cs="Times New Roman"/>
          <w:sz w:val="12"/>
          <w:szCs w:val="12"/>
        </w:rPr>
        <w:t xml:space="preserve"> = 1,1 - 1,3; </w:t>
      </w:r>
      <w:proofErr w:type="spellStart"/>
      <w:r w:rsidRPr="00A94C93">
        <w:rPr>
          <w:rFonts w:ascii="Times New Roman" w:hAnsi="Times New Roman" w:cs="Times New Roman"/>
          <w:sz w:val="12"/>
          <w:szCs w:val="12"/>
        </w:rPr>
        <w:t>Kсут.min</w:t>
      </w:r>
      <w:proofErr w:type="spellEnd"/>
      <w:r w:rsidRPr="00A94C93">
        <w:rPr>
          <w:rFonts w:ascii="Times New Roman" w:hAnsi="Times New Roman" w:cs="Times New Roman"/>
          <w:sz w:val="12"/>
          <w:szCs w:val="12"/>
        </w:rPr>
        <w:t xml:space="preserve"> = 0,7 - 0,9.</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сут.max</w:t>
      </w:r>
      <w:proofErr w:type="spellEnd"/>
      <w:r w:rsidRPr="00A94C93">
        <w:rPr>
          <w:rFonts w:ascii="Times New Roman" w:hAnsi="Times New Roman" w:cs="Times New Roman"/>
          <w:sz w:val="12"/>
          <w:szCs w:val="12"/>
        </w:rPr>
        <w:t xml:space="preserve">  = 1,2 х 72,657 =  87,1884 м3/</w:t>
      </w:r>
      <w:proofErr w:type="spellStart"/>
      <w:r w:rsidRPr="00A94C93">
        <w:rPr>
          <w:rFonts w:ascii="Times New Roman" w:hAnsi="Times New Roman" w:cs="Times New Roman"/>
          <w:sz w:val="12"/>
          <w:szCs w:val="12"/>
        </w:rPr>
        <w:t>сут</w:t>
      </w:r>
      <w:proofErr w:type="spell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сут.min</w:t>
      </w:r>
      <w:proofErr w:type="spellEnd"/>
      <w:r w:rsidRPr="00A94C93">
        <w:rPr>
          <w:rFonts w:ascii="Times New Roman" w:hAnsi="Times New Roman" w:cs="Times New Roman"/>
          <w:sz w:val="12"/>
          <w:szCs w:val="12"/>
        </w:rPr>
        <w:t xml:space="preserve">  = 0,8 х 72,657   = 58,1256 м3/</w:t>
      </w:r>
      <w:proofErr w:type="spellStart"/>
      <w:r w:rsidRPr="00A94C93">
        <w:rPr>
          <w:rFonts w:ascii="Times New Roman" w:hAnsi="Times New Roman" w:cs="Times New Roman"/>
          <w:sz w:val="12"/>
          <w:szCs w:val="12"/>
        </w:rPr>
        <w:t>сут</w:t>
      </w:r>
      <w:proofErr w:type="spellEnd"/>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Расчетные часовые расходы воды </w:t>
      </w: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ч</w:t>
      </w:r>
      <w:proofErr w:type="spellEnd"/>
      <w:r w:rsidRPr="00A94C93">
        <w:rPr>
          <w:rFonts w:ascii="Times New Roman" w:hAnsi="Times New Roman" w:cs="Times New Roman"/>
          <w:sz w:val="12"/>
          <w:szCs w:val="12"/>
        </w:rPr>
        <w:t>, м3/ч:</w:t>
      </w:r>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Pr>
          <w:noProof/>
          <w:sz w:val="28"/>
          <w:szCs w:val="28"/>
          <w:vertAlign w:val="subscript"/>
          <w:lang w:eastAsia="ru-RU"/>
        </w:rPr>
        <w:drawing>
          <wp:inline distT="0" distB="0" distL="0" distR="0">
            <wp:extent cx="1304925" cy="41247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412476"/>
                    </a:xfrm>
                    <a:prstGeom prst="rect">
                      <a:avLst/>
                    </a:prstGeom>
                    <a:noFill/>
                    <a:ln>
                      <a:noFill/>
                    </a:ln>
                  </pic:spPr>
                </pic:pic>
              </a:graphicData>
            </a:graphic>
          </wp:inline>
        </w:drawing>
      </w:r>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Коэффициент часовой неравномерности водопотребления </w:t>
      </w:r>
      <w:proofErr w:type="spellStart"/>
      <w:r w:rsidRPr="00A94C93">
        <w:rPr>
          <w:rFonts w:ascii="Times New Roman" w:hAnsi="Times New Roman" w:cs="Times New Roman"/>
          <w:sz w:val="12"/>
          <w:szCs w:val="12"/>
        </w:rPr>
        <w:t>Кч</w:t>
      </w:r>
      <w:proofErr w:type="spellEnd"/>
    </w:p>
    <w:p w:rsidR="00A94C93" w:rsidRDefault="00A94C93" w:rsidP="00A94C93">
      <w:pPr>
        <w:tabs>
          <w:tab w:val="left" w:pos="284"/>
        </w:tabs>
        <w:spacing w:after="0" w:line="240" w:lineRule="auto"/>
        <w:ind w:firstLine="284"/>
        <w:jc w:val="both"/>
        <w:rPr>
          <w:rFonts w:ascii="Times New Roman" w:hAnsi="Times New Roman" w:cs="Times New Roman"/>
          <w:sz w:val="12"/>
          <w:szCs w:val="12"/>
        </w:rPr>
      </w:pPr>
      <w:r>
        <w:rPr>
          <w:noProof/>
          <w:sz w:val="28"/>
          <w:szCs w:val="28"/>
          <w:vertAlign w:val="subscript"/>
          <w:lang w:eastAsia="ru-RU"/>
        </w:rPr>
        <w:drawing>
          <wp:inline distT="0" distB="0" distL="0" distR="0">
            <wp:extent cx="1009650" cy="3943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394395"/>
                    </a:xfrm>
                    <a:prstGeom prst="rect">
                      <a:avLst/>
                    </a:prstGeom>
                    <a:noFill/>
                    <a:ln>
                      <a:noFill/>
                    </a:ln>
                  </pic:spPr>
                </pic:pic>
              </a:graphicData>
            </a:graphic>
          </wp:inline>
        </w:drawing>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где α - коэффициент, учитывающий степень благоустройства зданий, режим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работы предприятий и другие местные условия, принимаемые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α</w:t>
      </w:r>
      <w:proofErr w:type="spellStart"/>
      <w:r w:rsidRPr="00A94C93">
        <w:rPr>
          <w:rFonts w:ascii="Times New Roman" w:hAnsi="Times New Roman" w:cs="Times New Roman"/>
          <w:sz w:val="12"/>
          <w:szCs w:val="12"/>
        </w:rPr>
        <w:t>max</w:t>
      </w:r>
      <w:proofErr w:type="spellEnd"/>
      <w:r w:rsidRPr="00A94C93">
        <w:rPr>
          <w:rFonts w:ascii="Times New Roman" w:hAnsi="Times New Roman" w:cs="Times New Roman"/>
          <w:sz w:val="12"/>
          <w:szCs w:val="12"/>
        </w:rPr>
        <w:t xml:space="preserve"> = 1,2 - 1,4; α</w:t>
      </w:r>
      <w:proofErr w:type="spellStart"/>
      <w:r w:rsidRPr="00A94C93">
        <w:rPr>
          <w:rFonts w:ascii="Times New Roman" w:hAnsi="Times New Roman" w:cs="Times New Roman"/>
          <w:sz w:val="12"/>
          <w:szCs w:val="12"/>
        </w:rPr>
        <w:t>min</w:t>
      </w:r>
      <w:proofErr w:type="spellEnd"/>
      <w:r w:rsidRPr="00A94C93">
        <w:rPr>
          <w:rFonts w:ascii="Times New Roman" w:hAnsi="Times New Roman" w:cs="Times New Roman"/>
          <w:sz w:val="12"/>
          <w:szCs w:val="12"/>
        </w:rPr>
        <w:t xml:space="preserve"> = 0,4 - 0,6;</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β - коэффициент, учитывающий число жителей в населенном пункте, принимаемый по таблице-2 СП 31.13330.2012.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Коэффициент β </w:t>
      </w:r>
      <w:proofErr w:type="spellStart"/>
      <w:r w:rsidRPr="00A94C93">
        <w:rPr>
          <w:rFonts w:ascii="Times New Roman" w:hAnsi="Times New Roman" w:cs="Times New Roman"/>
          <w:sz w:val="12"/>
          <w:szCs w:val="12"/>
        </w:rPr>
        <w:t>max</w:t>
      </w:r>
      <w:proofErr w:type="spellEnd"/>
      <w:r w:rsidRPr="00A94C93">
        <w:rPr>
          <w:rFonts w:ascii="Times New Roman" w:hAnsi="Times New Roman" w:cs="Times New Roman"/>
          <w:sz w:val="12"/>
          <w:szCs w:val="12"/>
        </w:rPr>
        <w:t xml:space="preserve"> принят 2,875; коэффициент β </w:t>
      </w:r>
      <w:proofErr w:type="spellStart"/>
      <w:r w:rsidRPr="00A94C93">
        <w:rPr>
          <w:rFonts w:ascii="Times New Roman" w:hAnsi="Times New Roman" w:cs="Times New Roman"/>
          <w:sz w:val="12"/>
          <w:szCs w:val="12"/>
        </w:rPr>
        <w:t>min</w:t>
      </w:r>
      <w:proofErr w:type="spellEnd"/>
      <w:r w:rsidRPr="00A94C93">
        <w:rPr>
          <w:rFonts w:ascii="Times New Roman" w:hAnsi="Times New Roman" w:cs="Times New Roman"/>
          <w:sz w:val="12"/>
          <w:szCs w:val="12"/>
        </w:rPr>
        <w:t xml:space="preserve"> принят 0,035.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ч.max</w:t>
      </w:r>
      <w:proofErr w:type="spellEnd"/>
      <w:r w:rsidRPr="00A94C93">
        <w:rPr>
          <w:rFonts w:ascii="Times New Roman" w:hAnsi="Times New Roman" w:cs="Times New Roman"/>
          <w:sz w:val="12"/>
          <w:szCs w:val="12"/>
        </w:rPr>
        <w:t xml:space="preserve"> = 1,3 х 2,875 = 3,7375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ч.max</w:t>
      </w:r>
      <w:proofErr w:type="spellEnd"/>
      <w:r w:rsidRPr="00A94C93">
        <w:rPr>
          <w:rFonts w:ascii="Times New Roman" w:hAnsi="Times New Roman" w:cs="Times New Roman"/>
          <w:sz w:val="12"/>
          <w:szCs w:val="12"/>
        </w:rPr>
        <w:t xml:space="preserve"> = 3,7375 х 87,1884 / 24 = 13,577776875 = 13,578 м3/ч</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K</w:t>
      </w:r>
      <w:proofErr w:type="gramEnd"/>
      <w:r w:rsidRPr="00A94C93">
        <w:rPr>
          <w:rFonts w:ascii="Times New Roman" w:hAnsi="Times New Roman" w:cs="Times New Roman"/>
          <w:sz w:val="12"/>
          <w:szCs w:val="12"/>
        </w:rPr>
        <w:t>ч.min</w:t>
      </w:r>
      <w:proofErr w:type="spellEnd"/>
      <w:r w:rsidRPr="00A94C93">
        <w:rPr>
          <w:rFonts w:ascii="Times New Roman" w:hAnsi="Times New Roman" w:cs="Times New Roman"/>
          <w:sz w:val="12"/>
          <w:szCs w:val="12"/>
        </w:rPr>
        <w:t xml:space="preserve"> = 0,5 х 0,035 = 0,0425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proofErr w:type="gramStart"/>
      <w:r w:rsidRPr="00A94C93">
        <w:rPr>
          <w:rFonts w:ascii="Times New Roman" w:hAnsi="Times New Roman" w:cs="Times New Roman"/>
          <w:sz w:val="12"/>
          <w:szCs w:val="12"/>
        </w:rPr>
        <w:t>q</w:t>
      </w:r>
      <w:proofErr w:type="gramEnd"/>
      <w:r w:rsidRPr="00A94C93">
        <w:rPr>
          <w:rFonts w:ascii="Times New Roman" w:hAnsi="Times New Roman" w:cs="Times New Roman"/>
          <w:sz w:val="12"/>
          <w:szCs w:val="12"/>
        </w:rPr>
        <w:t>ч.min</w:t>
      </w:r>
      <w:proofErr w:type="spellEnd"/>
      <w:r w:rsidRPr="00A94C93">
        <w:rPr>
          <w:rFonts w:ascii="Times New Roman" w:hAnsi="Times New Roman" w:cs="Times New Roman"/>
          <w:sz w:val="12"/>
          <w:szCs w:val="12"/>
        </w:rPr>
        <w:t xml:space="preserve"> = 0,0175 х 58,1256  / 24 = 0,04238325 = 0,043 м3/ч</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Для проверки характеристики H/D напо</w:t>
      </w:r>
      <w:r>
        <w:rPr>
          <w:rFonts w:ascii="Times New Roman" w:hAnsi="Times New Roman" w:cs="Times New Roman"/>
          <w:sz w:val="12"/>
          <w:szCs w:val="12"/>
        </w:rPr>
        <w:t xml:space="preserve">лнения проектируемых самотечных </w:t>
      </w:r>
      <w:r w:rsidRPr="00A94C93">
        <w:rPr>
          <w:rFonts w:ascii="Times New Roman" w:hAnsi="Times New Roman" w:cs="Times New Roman"/>
          <w:sz w:val="12"/>
          <w:szCs w:val="12"/>
        </w:rPr>
        <w:t>сетей, секундный расход сточных вод принят согласно СП.30.13330.2016 с изм. №1 приложение А</w:t>
      </w:r>
      <w:proofErr w:type="gramStart"/>
      <w:r w:rsidRPr="00A94C93">
        <w:rPr>
          <w:rFonts w:ascii="Times New Roman" w:hAnsi="Times New Roman" w:cs="Times New Roman"/>
          <w:sz w:val="12"/>
          <w:szCs w:val="12"/>
        </w:rPr>
        <w:t>2</w:t>
      </w:r>
      <w:proofErr w:type="gramEnd"/>
      <w:r w:rsidRPr="00A94C93">
        <w:rPr>
          <w:rFonts w:ascii="Times New Roman" w:hAnsi="Times New Roman" w:cs="Times New Roman"/>
          <w:sz w:val="12"/>
          <w:szCs w:val="12"/>
        </w:rPr>
        <w:t>, принимая во внимание однотипность потребителей и отсутствие данных о числе санитарно-технических приборов: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 10,3 (прил</w:t>
      </w:r>
      <w:proofErr w:type="gramStart"/>
      <w:r w:rsidRPr="00A94C93">
        <w:rPr>
          <w:rFonts w:ascii="Times New Roman" w:hAnsi="Times New Roman" w:cs="Times New Roman"/>
          <w:sz w:val="12"/>
          <w:szCs w:val="12"/>
        </w:rPr>
        <w:t>.А</w:t>
      </w:r>
      <w:proofErr w:type="gramEnd"/>
      <w:r w:rsidRPr="00A94C93">
        <w:rPr>
          <w:rFonts w:ascii="Times New Roman" w:hAnsi="Times New Roman" w:cs="Times New Roman"/>
          <w:sz w:val="12"/>
          <w:szCs w:val="12"/>
        </w:rPr>
        <w:t xml:space="preserve">2);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  0,3 (прил. А</w:t>
      </w:r>
      <w:proofErr w:type="gramStart"/>
      <w:r w:rsidRPr="00A94C93">
        <w:rPr>
          <w:rFonts w:ascii="Times New Roman" w:hAnsi="Times New Roman" w:cs="Times New Roman"/>
          <w:sz w:val="12"/>
          <w:szCs w:val="12"/>
        </w:rPr>
        <w:t>2</w:t>
      </w:r>
      <w:proofErr w:type="gramEnd"/>
      <w:r w:rsidRPr="00A94C93">
        <w:rPr>
          <w:rFonts w:ascii="Times New Roman" w:hAnsi="Times New Roman" w:cs="Times New Roman"/>
          <w:sz w:val="12"/>
          <w:szCs w:val="12"/>
        </w:rPr>
        <w:t xml:space="preserve">);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 300 (прил. А</w:t>
      </w:r>
      <w:proofErr w:type="gramStart"/>
      <w:r w:rsidRPr="00A94C93">
        <w:rPr>
          <w:rFonts w:ascii="Times New Roman" w:hAnsi="Times New Roman" w:cs="Times New Roman"/>
          <w:sz w:val="12"/>
          <w:szCs w:val="12"/>
        </w:rPr>
        <w:t>2</w:t>
      </w:r>
      <w:proofErr w:type="gramEnd"/>
      <w:r w:rsidRPr="00A94C93">
        <w:rPr>
          <w:rFonts w:ascii="Times New Roman" w:hAnsi="Times New Roman" w:cs="Times New Roman"/>
          <w:sz w:val="12"/>
          <w:szCs w:val="12"/>
        </w:rPr>
        <w:t xml:space="preserve">);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Повышающий коэффициент – 1,15</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NPtot</w:t>
      </w:r>
      <w:proofErr w:type="spellEnd"/>
      <w:r w:rsidRPr="00A94C93">
        <w:rPr>
          <w:rFonts w:ascii="Times New Roman" w:hAnsi="Times New Roman" w:cs="Times New Roman"/>
          <w:sz w:val="12"/>
          <w:szCs w:val="12"/>
        </w:rPr>
        <w:t xml:space="preserve"> = 1,15 х  </w:t>
      </w:r>
      <w:proofErr w:type="spellStart"/>
      <w:proofErr w:type="gramStart"/>
      <w:r w:rsidRPr="00A94C93">
        <w:rPr>
          <w:rFonts w:ascii="Times New Roman" w:hAnsi="Times New Roman" w:cs="Times New Roman"/>
          <w:sz w:val="12"/>
          <w:szCs w:val="12"/>
        </w:rPr>
        <w:t>х</w:t>
      </w:r>
      <w:proofErr w:type="spellEnd"/>
      <w:proofErr w:type="gramEnd"/>
      <w:r w:rsidRPr="00A94C93">
        <w:rPr>
          <w:rFonts w:ascii="Times New Roman" w:hAnsi="Times New Roman" w:cs="Times New Roman"/>
          <w:sz w:val="12"/>
          <w:szCs w:val="12"/>
        </w:rPr>
        <w:t xml:space="preserve"> U/( х 3600) = 1,15 х 10,3 х 351 / (0,3 х 3600)=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4157,595 / 1080 = 3,849</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α= 2,156</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q=5 х   </w:t>
      </w:r>
      <w:proofErr w:type="spellStart"/>
      <w:proofErr w:type="gramStart"/>
      <w:r w:rsidRPr="00A94C93">
        <w:rPr>
          <w:rFonts w:ascii="Times New Roman" w:hAnsi="Times New Roman" w:cs="Times New Roman"/>
          <w:sz w:val="12"/>
          <w:szCs w:val="12"/>
        </w:rPr>
        <w:t>х</w:t>
      </w:r>
      <w:proofErr w:type="spellEnd"/>
      <w:proofErr w:type="gramEnd"/>
      <w:r w:rsidRPr="00A94C93">
        <w:rPr>
          <w:rFonts w:ascii="Times New Roman" w:hAnsi="Times New Roman" w:cs="Times New Roman"/>
          <w:sz w:val="12"/>
          <w:szCs w:val="12"/>
        </w:rPr>
        <w:t xml:space="preserve"> α = 5 х 0,3 х 2,156 = 3,234 + 1,6 = 4,834 л/с</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Дополнительный приток</w:t>
      </w:r>
      <w:r>
        <w:rPr>
          <w:rFonts w:ascii="Times New Roman" w:hAnsi="Times New Roman" w:cs="Times New Roman"/>
          <w:sz w:val="12"/>
          <w:szCs w:val="12"/>
        </w:rPr>
        <w:t xml:space="preserve"> для проектируемой схемы сетей </w:t>
      </w:r>
      <w:r w:rsidRPr="00A94C93">
        <w:rPr>
          <w:rFonts w:ascii="Times New Roman" w:hAnsi="Times New Roman" w:cs="Times New Roman"/>
          <w:sz w:val="12"/>
          <w:szCs w:val="12"/>
        </w:rPr>
        <w:t>по ул. Луговой проезд:</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длинна</w:t>
      </w:r>
      <w:proofErr w:type="gramEnd"/>
      <w:r w:rsidRPr="00A94C93">
        <w:rPr>
          <w:rFonts w:ascii="Times New Roman" w:hAnsi="Times New Roman" w:cs="Times New Roman"/>
          <w:sz w:val="12"/>
          <w:szCs w:val="12"/>
        </w:rPr>
        <w:t xml:space="preserve"> проектируемых самотечных сетей 620 метров,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qad</w:t>
      </w:r>
      <w:proofErr w:type="spellEnd"/>
      <w:r w:rsidRPr="00A94C93">
        <w:rPr>
          <w:rFonts w:ascii="Times New Roman" w:hAnsi="Times New Roman" w:cs="Times New Roman"/>
          <w:sz w:val="12"/>
          <w:szCs w:val="12"/>
        </w:rPr>
        <w:t>=0,45 х 0,620 √72 = 2,367 л/</w:t>
      </w:r>
      <w:proofErr w:type="gramStart"/>
      <w:r w:rsidRPr="00A94C93">
        <w:rPr>
          <w:rFonts w:ascii="Times New Roman" w:hAnsi="Times New Roman" w:cs="Times New Roman"/>
          <w:sz w:val="12"/>
          <w:szCs w:val="12"/>
        </w:rPr>
        <w:t>с</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2,367 х 20(минут) = 2840,4 л/ч = 2,84 м3/час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конечным расчетным сооружением </w:t>
      </w:r>
      <w:proofErr w:type="gramStart"/>
      <w:r w:rsidRPr="00A94C93">
        <w:rPr>
          <w:rFonts w:ascii="Times New Roman" w:hAnsi="Times New Roman" w:cs="Times New Roman"/>
          <w:sz w:val="12"/>
          <w:szCs w:val="12"/>
        </w:rPr>
        <w:t>приня</w:t>
      </w:r>
      <w:r>
        <w:rPr>
          <w:rFonts w:ascii="Times New Roman" w:hAnsi="Times New Roman" w:cs="Times New Roman"/>
          <w:sz w:val="12"/>
          <w:szCs w:val="12"/>
        </w:rPr>
        <w:t>та</w:t>
      </w:r>
      <w:proofErr w:type="gramEnd"/>
      <w:r>
        <w:rPr>
          <w:rFonts w:ascii="Times New Roman" w:hAnsi="Times New Roman" w:cs="Times New Roman"/>
          <w:sz w:val="12"/>
          <w:szCs w:val="12"/>
        </w:rPr>
        <w:t xml:space="preserve"> проектируемая КНС заводской </w:t>
      </w:r>
      <w:r w:rsidRPr="00A94C93">
        <w:rPr>
          <w:rFonts w:ascii="Times New Roman" w:hAnsi="Times New Roman" w:cs="Times New Roman"/>
          <w:sz w:val="12"/>
          <w:szCs w:val="12"/>
        </w:rPr>
        <w:t>готовности.</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Дополнительный приток для перспективн</w:t>
      </w:r>
      <w:r>
        <w:rPr>
          <w:rFonts w:ascii="Times New Roman" w:hAnsi="Times New Roman" w:cs="Times New Roman"/>
          <w:sz w:val="12"/>
          <w:szCs w:val="12"/>
        </w:rPr>
        <w:t xml:space="preserve">ой схемы сетей по ул. Луговая, </w:t>
      </w:r>
      <w:r w:rsidRPr="00A94C93">
        <w:rPr>
          <w:rFonts w:ascii="Times New Roman" w:hAnsi="Times New Roman" w:cs="Times New Roman"/>
          <w:sz w:val="12"/>
          <w:szCs w:val="12"/>
        </w:rPr>
        <w:t xml:space="preserve">ул. Восточная, Солнечная, Мира, Октябрьская, </w:t>
      </w:r>
      <w:proofErr w:type="spellStart"/>
      <w:r w:rsidRPr="00A94C93">
        <w:rPr>
          <w:rFonts w:ascii="Times New Roman" w:hAnsi="Times New Roman" w:cs="Times New Roman"/>
          <w:sz w:val="12"/>
          <w:szCs w:val="12"/>
        </w:rPr>
        <w:t>Б.Алехиных</w:t>
      </w:r>
      <w:proofErr w:type="spellEnd"/>
      <w:r w:rsidRPr="00A94C93">
        <w:rPr>
          <w:rFonts w:ascii="Times New Roman" w:hAnsi="Times New Roman" w:cs="Times New Roman"/>
          <w:sz w:val="12"/>
          <w:szCs w:val="12"/>
        </w:rPr>
        <w:t>, Звездная:</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ориентировочная</w:t>
      </w:r>
      <w:proofErr w:type="gramEnd"/>
      <w:r w:rsidRPr="00A94C93">
        <w:rPr>
          <w:rFonts w:ascii="Times New Roman" w:hAnsi="Times New Roman" w:cs="Times New Roman"/>
          <w:sz w:val="12"/>
          <w:szCs w:val="12"/>
        </w:rPr>
        <w:t xml:space="preserve"> длинна перспективных сетей 2276 метров,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qad</w:t>
      </w:r>
      <w:proofErr w:type="spellEnd"/>
      <w:r w:rsidRPr="00A94C93">
        <w:rPr>
          <w:rFonts w:ascii="Times New Roman" w:hAnsi="Times New Roman" w:cs="Times New Roman"/>
          <w:sz w:val="12"/>
          <w:szCs w:val="12"/>
        </w:rPr>
        <w:t>=0,45 х 2,276 √72 = 8.69 л/</w:t>
      </w:r>
      <w:proofErr w:type="gramStart"/>
      <w:r w:rsidRPr="00A94C93">
        <w:rPr>
          <w:rFonts w:ascii="Times New Roman" w:hAnsi="Times New Roman" w:cs="Times New Roman"/>
          <w:sz w:val="12"/>
          <w:szCs w:val="12"/>
        </w:rPr>
        <w:t>с</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8,69 х 20(минут) = 10428 л/ч = 10,428 м3/час</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конечным расчетным сооружением  </w:t>
      </w:r>
      <w:proofErr w:type="gramStart"/>
      <w:r w:rsidRPr="00A94C93">
        <w:rPr>
          <w:rFonts w:ascii="Times New Roman" w:hAnsi="Times New Roman" w:cs="Times New Roman"/>
          <w:sz w:val="12"/>
          <w:szCs w:val="12"/>
        </w:rPr>
        <w:t>принята</w:t>
      </w:r>
      <w:proofErr w:type="gramEnd"/>
      <w:r w:rsidRPr="00A94C93">
        <w:rPr>
          <w:rFonts w:ascii="Times New Roman" w:hAnsi="Times New Roman" w:cs="Times New Roman"/>
          <w:sz w:val="12"/>
          <w:szCs w:val="12"/>
        </w:rPr>
        <w:t xml:space="preserve"> </w:t>
      </w:r>
      <w:r>
        <w:rPr>
          <w:rFonts w:ascii="Times New Roman" w:hAnsi="Times New Roman" w:cs="Times New Roman"/>
          <w:sz w:val="12"/>
          <w:szCs w:val="12"/>
        </w:rPr>
        <w:t xml:space="preserve"> проектируемая  КНС  заводской </w:t>
      </w:r>
      <w:r w:rsidRPr="00A94C93">
        <w:rPr>
          <w:rFonts w:ascii="Times New Roman" w:hAnsi="Times New Roman" w:cs="Times New Roman"/>
          <w:sz w:val="12"/>
          <w:szCs w:val="12"/>
        </w:rPr>
        <w:t>готовности.</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lastRenderedPageBreak/>
        <w:t>Суммарный объем сточных вод на расчетном участке:</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Максимум в сутки: 87,1884м3</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Максимум в час: 26,846 </w:t>
      </w:r>
      <w:proofErr w:type="gramStart"/>
      <w:r w:rsidRPr="00A94C93">
        <w:rPr>
          <w:rFonts w:ascii="Times New Roman" w:hAnsi="Times New Roman" w:cs="Times New Roman"/>
          <w:sz w:val="12"/>
          <w:szCs w:val="12"/>
        </w:rPr>
        <w:t>м3</w:t>
      </w:r>
      <w:proofErr w:type="gramEnd"/>
      <w:r w:rsidRPr="00A94C93">
        <w:rPr>
          <w:rFonts w:ascii="Times New Roman" w:hAnsi="Times New Roman" w:cs="Times New Roman"/>
          <w:sz w:val="12"/>
          <w:szCs w:val="12"/>
        </w:rPr>
        <w:t xml:space="preserve">   в том числе не организованный дополнительный приток поверхностных вод через люки колодцев.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Максимум в секунду: 15,891л.</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Суммарный объем сточных вод:</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Максимум в сутки: 751,931м3</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Максимум в час: 117,45 </w:t>
      </w:r>
      <w:proofErr w:type="gramStart"/>
      <w:r w:rsidRPr="00A94C93">
        <w:rPr>
          <w:rFonts w:ascii="Times New Roman" w:hAnsi="Times New Roman" w:cs="Times New Roman"/>
          <w:sz w:val="12"/>
          <w:szCs w:val="12"/>
        </w:rPr>
        <w:t>м3</w:t>
      </w:r>
      <w:proofErr w:type="gramEnd"/>
      <w:r w:rsidRPr="00A94C93">
        <w:rPr>
          <w:rFonts w:ascii="Times New Roman" w:hAnsi="Times New Roman" w:cs="Times New Roman"/>
          <w:sz w:val="12"/>
          <w:szCs w:val="12"/>
        </w:rPr>
        <w:t xml:space="preserve">   в том числе не организованный дополнительный приток поверхностных вод через люки колодцев.</w:t>
      </w:r>
    </w:p>
    <w:p w:rsidR="00A94C93" w:rsidRPr="00A94C93" w:rsidRDefault="00F91933" w:rsidP="00F91933">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Максимум в секунду: 49,787 л.</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Сведения о расчетном расходе</w:t>
      </w:r>
      <w:r w:rsidR="00F91933">
        <w:rPr>
          <w:rFonts w:ascii="Times New Roman" w:hAnsi="Times New Roman" w:cs="Times New Roman"/>
          <w:sz w:val="12"/>
          <w:szCs w:val="12"/>
        </w:rPr>
        <w:t xml:space="preserve"> сточных вод для проектируемых </w:t>
      </w:r>
      <w:r w:rsidRPr="00A94C93">
        <w:rPr>
          <w:rFonts w:ascii="Times New Roman" w:hAnsi="Times New Roman" w:cs="Times New Roman"/>
          <w:sz w:val="12"/>
          <w:szCs w:val="12"/>
        </w:rPr>
        <w:t xml:space="preserve">напорных трубопроводов и определения параметров </w:t>
      </w:r>
      <w:proofErr w:type="gramStart"/>
      <w:r w:rsidRPr="00A94C93">
        <w:rPr>
          <w:rFonts w:ascii="Times New Roman" w:hAnsi="Times New Roman" w:cs="Times New Roman"/>
          <w:sz w:val="12"/>
          <w:szCs w:val="12"/>
        </w:rPr>
        <w:t>проектируемой</w:t>
      </w:r>
      <w:proofErr w:type="gramEnd"/>
      <w:r w:rsidRPr="00A94C93">
        <w:rPr>
          <w:rFonts w:ascii="Times New Roman" w:hAnsi="Times New Roman" w:cs="Times New Roman"/>
          <w:sz w:val="12"/>
          <w:szCs w:val="12"/>
        </w:rPr>
        <w:t xml:space="preserve"> КНС</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Определение параметров </w:t>
      </w:r>
      <w:proofErr w:type="gramStart"/>
      <w:r w:rsidRPr="00A94C93">
        <w:rPr>
          <w:rFonts w:ascii="Times New Roman" w:hAnsi="Times New Roman" w:cs="Times New Roman"/>
          <w:sz w:val="12"/>
          <w:szCs w:val="12"/>
        </w:rPr>
        <w:t>проектируемой</w:t>
      </w:r>
      <w:proofErr w:type="gramEnd"/>
      <w:r w:rsidRPr="00A94C93">
        <w:rPr>
          <w:rFonts w:ascii="Times New Roman" w:hAnsi="Times New Roman" w:cs="Times New Roman"/>
          <w:sz w:val="12"/>
          <w:szCs w:val="12"/>
        </w:rPr>
        <w:t xml:space="preserve"> КНС и напорных трубопроводов:</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Максимальный секундный приток сточных вод - 49,615 л/</w:t>
      </w:r>
      <w:proofErr w:type="gramStart"/>
      <w:r w:rsidRPr="00A94C93">
        <w:rPr>
          <w:rFonts w:ascii="Times New Roman" w:hAnsi="Times New Roman" w:cs="Times New Roman"/>
          <w:sz w:val="12"/>
          <w:szCs w:val="12"/>
        </w:rPr>
        <w:t>с</w:t>
      </w:r>
      <w:proofErr w:type="gramEnd"/>
      <w:r w:rsidRPr="00A94C93">
        <w:rPr>
          <w:rFonts w:ascii="Times New Roman" w:hAnsi="Times New Roman" w:cs="Times New Roman"/>
          <w:sz w:val="12"/>
          <w:szCs w:val="12"/>
        </w:rPr>
        <w:t>;</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Производительность насосных агрегатов принятой КНС (с запасом) - 56 л/</w:t>
      </w:r>
      <w:proofErr w:type="gramStart"/>
      <w:r w:rsidRPr="00A94C93">
        <w:rPr>
          <w:rFonts w:ascii="Times New Roman" w:hAnsi="Times New Roman" w:cs="Times New Roman"/>
          <w:sz w:val="12"/>
          <w:szCs w:val="12"/>
        </w:rPr>
        <w:t>с</w:t>
      </w:r>
      <w:proofErr w:type="gramEnd"/>
      <w:r w:rsidRPr="00A94C93">
        <w:rPr>
          <w:rFonts w:ascii="Times New Roman" w:hAnsi="Times New Roman" w:cs="Times New Roman"/>
          <w:sz w:val="12"/>
          <w:szCs w:val="12"/>
        </w:rPr>
        <w:t>.</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Геометрическая высота, разница в отметках глубины залегания напорных трубопроводов в точке подключения от проектируемой КНС и наивысшей отметкой являющейся точкой сброса сточных вод на границе проектирования: (129,227 - 2,0) - (83,754 - 2,0) = 45,473 м. (</w:t>
      </w:r>
      <w:proofErr w:type="spellStart"/>
      <w:r w:rsidRPr="00A94C93">
        <w:rPr>
          <w:rFonts w:ascii="Times New Roman" w:hAnsi="Times New Roman" w:cs="Times New Roman"/>
          <w:sz w:val="12"/>
          <w:szCs w:val="12"/>
        </w:rPr>
        <w:t>Hgeom</w:t>
      </w:r>
      <w:proofErr w:type="spellEnd"/>
      <w:r w:rsidRPr="00A94C93">
        <w:rPr>
          <w:rFonts w:ascii="Times New Roman" w:hAnsi="Times New Roman" w:cs="Times New Roman"/>
          <w:sz w:val="12"/>
          <w:szCs w:val="12"/>
        </w:rPr>
        <w:t>);</w:t>
      </w:r>
      <w:proofErr w:type="gramEnd"/>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Линейные потери напора на </w:t>
      </w:r>
      <w:r w:rsidR="00F91933">
        <w:rPr>
          <w:rFonts w:ascii="Times New Roman" w:hAnsi="Times New Roman" w:cs="Times New Roman"/>
          <w:sz w:val="12"/>
          <w:szCs w:val="12"/>
        </w:rPr>
        <w:t xml:space="preserve">сопротивлениях в трубопроводах </w:t>
      </w:r>
      <w:r w:rsidRPr="00A94C93">
        <w:rPr>
          <w:rFonts w:ascii="Times New Roman" w:hAnsi="Times New Roman" w:cs="Times New Roman"/>
          <w:sz w:val="12"/>
          <w:szCs w:val="12"/>
        </w:rPr>
        <w:t>ПЭ 100 SDR17 Ø 225х13,4 «техническая» по ГОСТ 18599-2001:</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Коэффициент 1000i = 13,2761, принят </w:t>
      </w:r>
      <w:r w:rsidR="00F91933">
        <w:rPr>
          <w:rFonts w:ascii="Times New Roman" w:hAnsi="Times New Roman" w:cs="Times New Roman"/>
          <w:sz w:val="12"/>
          <w:szCs w:val="12"/>
        </w:rPr>
        <w:t xml:space="preserve">по таблицам для гидравлических </w:t>
      </w:r>
      <w:r w:rsidRPr="00A94C93">
        <w:rPr>
          <w:rFonts w:ascii="Times New Roman" w:hAnsi="Times New Roman" w:cs="Times New Roman"/>
          <w:sz w:val="12"/>
          <w:szCs w:val="12"/>
        </w:rPr>
        <w:t>расчетов трубопроводов из п</w:t>
      </w:r>
      <w:r w:rsidR="00F91933">
        <w:rPr>
          <w:rFonts w:ascii="Times New Roman" w:hAnsi="Times New Roman" w:cs="Times New Roman"/>
          <w:sz w:val="12"/>
          <w:szCs w:val="12"/>
        </w:rPr>
        <w:t xml:space="preserve">олимерных материалов академика  </w:t>
      </w:r>
      <w:r w:rsidRPr="00A94C93">
        <w:rPr>
          <w:rFonts w:ascii="Times New Roman" w:hAnsi="Times New Roman" w:cs="Times New Roman"/>
          <w:sz w:val="12"/>
          <w:szCs w:val="12"/>
        </w:rPr>
        <w:t>А.Я. Добромыслова, издательство ВНИИМП 2004.</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Hl</w:t>
      </w:r>
      <w:proofErr w:type="spellEnd"/>
      <w:r w:rsidRPr="00A94C93">
        <w:rPr>
          <w:rFonts w:ascii="Times New Roman" w:hAnsi="Times New Roman" w:cs="Times New Roman"/>
          <w:sz w:val="12"/>
          <w:szCs w:val="12"/>
        </w:rPr>
        <w:t xml:space="preserve"> = 13,2761 / 1000 </w:t>
      </w:r>
      <w:r w:rsidR="00F91933">
        <w:rPr>
          <w:rFonts w:ascii="Times New Roman" w:hAnsi="Times New Roman" w:cs="Times New Roman"/>
          <w:sz w:val="12"/>
          <w:szCs w:val="12"/>
        </w:rPr>
        <w:t xml:space="preserve">х 880 = 11,682968 = 11,7 </w:t>
      </w:r>
      <w:proofErr w:type="spellStart"/>
      <w:r w:rsidR="00F91933">
        <w:rPr>
          <w:rFonts w:ascii="Times New Roman" w:hAnsi="Times New Roman" w:cs="Times New Roman"/>
          <w:sz w:val="12"/>
          <w:szCs w:val="12"/>
        </w:rPr>
        <w:t>м.в</w:t>
      </w:r>
      <w:proofErr w:type="gramStart"/>
      <w:r w:rsidR="00F91933">
        <w:rPr>
          <w:rFonts w:ascii="Times New Roman" w:hAnsi="Times New Roman" w:cs="Times New Roman"/>
          <w:sz w:val="12"/>
          <w:szCs w:val="12"/>
        </w:rPr>
        <w:t>.с</w:t>
      </w:r>
      <w:proofErr w:type="gramEnd"/>
      <w:r w:rsidR="00F91933">
        <w:rPr>
          <w:rFonts w:ascii="Times New Roman" w:hAnsi="Times New Roman" w:cs="Times New Roman"/>
          <w:sz w:val="12"/>
          <w:szCs w:val="12"/>
        </w:rPr>
        <w:t>,</w:t>
      </w:r>
      <w:r w:rsidRPr="00A94C93">
        <w:rPr>
          <w:rFonts w:ascii="Times New Roman" w:hAnsi="Times New Roman" w:cs="Times New Roman"/>
          <w:sz w:val="12"/>
          <w:szCs w:val="12"/>
        </w:rPr>
        <w:t>с</w:t>
      </w:r>
      <w:proofErr w:type="spellEnd"/>
      <w:r w:rsidRPr="00A94C93">
        <w:rPr>
          <w:rFonts w:ascii="Times New Roman" w:hAnsi="Times New Roman" w:cs="Times New Roman"/>
          <w:sz w:val="12"/>
          <w:szCs w:val="12"/>
        </w:rPr>
        <w:t xml:space="preserve"> учетом потерь на местных сопротивлениях в трубопроводах:</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Hl</w:t>
      </w:r>
      <w:proofErr w:type="spellEnd"/>
      <w:r w:rsidRPr="00A94C93">
        <w:rPr>
          <w:rFonts w:ascii="Times New Roman" w:hAnsi="Times New Roman" w:cs="Times New Roman"/>
          <w:sz w:val="12"/>
          <w:szCs w:val="12"/>
        </w:rPr>
        <w:t xml:space="preserve"> = 11,7 х 1,3 = 14,69 = 15,21 </w:t>
      </w:r>
      <w:proofErr w:type="spellStart"/>
      <w:r w:rsidRPr="00A94C93">
        <w:rPr>
          <w:rFonts w:ascii="Times New Roman" w:hAnsi="Times New Roman" w:cs="Times New Roman"/>
          <w:sz w:val="12"/>
          <w:szCs w:val="12"/>
        </w:rPr>
        <w:t>м.в.с</w:t>
      </w:r>
      <w:proofErr w:type="spellEnd"/>
      <w:r w:rsidRPr="00A94C93">
        <w:rPr>
          <w:rFonts w:ascii="Times New Roman" w:hAnsi="Times New Roman" w:cs="Times New Roman"/>
          <w:sz w:val="12"/>
          <w:szCs w:val="12"/>
        </w:rPr>
        <w:t>.;</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Требуемый напор составляет: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Hp</w:t>
      </w:r>
      <w:proofErr w:type="spellEnd"/>
      <w:r w:rsidRPr="00A94C93">
        <w:rPr>
          <w:rFonts w:ascii="Times New Roman" w:hAnsi="Times New Roman" w:cs="Times New Roman"/>
          <w:sz w:val="12"/>
          <w:szCs w:val="12"/>
        </w:rPr>
        <w:t xml:space="preserve"> = Hgeom+1,2•Hl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где 1,2 - коэффициент запаса.</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Hp</w:t>
      </w:r>
      <w:proofErr w:type="spellEnd"/>
      <w:r w:rsidRPr="00A94C93">
        <w:rPr>
          <w:rFonts w:ascii="Times New Roman" w:hAnsi="Times New Roman" w:cs="Times New Roman"/>
          <w:sz w:val="12"/>
          <w:szCs w:val="12"/>
        </w:rPr>
        <w:t xml:space="preserve">= 45,473 + 1,2 х 15,21 = 63,725 </w:t>
      </w:r>
      <w:proofErr w:type="spellStart"/>
      <w:r w:rsidRPr="00A94C93">
        <w:rPr>
          <w:rFonts w:ascii="Times New Roman" w:hAnsi="Times New Roman" w:cs="Times New Roman"/>
          <w:sz w:val="12"/>
          <w:szCs w:val="12"/>
        </w:rPr>
        <w:t>м.в.с</w:t>
      </w:r>
      <w:proofErr w:type="spellEnd"/>
      <w:r w:rsidRPr="00A94C93">
        <w:rPr>
          <w:rFonts w:ascii="Times New Roman" w:hAnsi="Times New Roman" w:cs="Times New Roman"/>
          <w:sz w:val="12"/>
          <w:szCs w:val="12"/>
        </w:rPr>
        <w:t>.</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Проверка параметров полиэтиленовой </w:t>
      </w:r>
      <w:r w:rsidR="00F91933">
        <w:rPr>
          <w:rFonts w:ascii="Times New Roman" w:hAnsi="Times New Roman" w:cs="Times New Roman"/>
          <w:sz w:val="12"/>
          <w:szCs w:val="12"/>
        </w:rPr>
        <w:t xml:space="preserve">трубы ПЭ100 SDR17 Ø225х13,4 на </w:t>
      </w:r>
      <w:r w:rsidRPr="00A94C93">
        <w:rPr>
          <w:rFonts w:ascii="Times New Roman" w:hAnsi="Times New Roman" w:cs="Times New Roman"/>
          <w:sz w:val="12"/>
          <w:szCs w:val="12"/>
        </w:rPr>
        <w:t>коэффициент снижения максимального рабочего давления при температуре транспортируемой по трубопроводу воды температурой до 40</w:t>
      </w:r>
      <w:proofErr w:type="gramStart"/>
      <w:r w:rsidRPr="00A94C93">
        <w:rPr>
          <w:rFonts w:ascii="Times New Roman" w:hAnsi="Times New Roman" w:cs="Times New Roman"/>
          <w:sz w:val="12"/>
          <w:szCs w:val="12"/>
        </w:rPr>
        <w:t xml:space="preserve"> °С</w:t>
      </w:r>
      <w:proofErr w:type="gramEnd"/>
      <w:r w:rsidRPr="00A94C93">
        <w:rPr>
          <w:rFonts w:ascii="Times New Roman" w:hAnsi="Times New Roman" w:cs="Times New Roman"/>
          <w:sz w:val="12"/>
          <w:szCs w:val="12"/>
        </w:rPr>
        <w:t xml:space="preserve"> на срок службы 50 лет:</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PN10 х </w:t>
      </w:r>
      <w:proofErr w:type="spellStart"/>
      <w:r w:rsidRPr="00A94C93">
        <w:rPr>
          <w:rFonts w:ascii="Times New Roman" w:hAnsi="Times New Roman" w:cs="Times New Roman"/>
          <w:sz w:val="12"/>
          <w:szCs w:val="12"/>
        </w:rPr>
        <w:t>С</w:t>
      </w:r>
      <w:proofErr w:type="gramStart"/>
      <w:r w:rsidRPr="00A94C93">
        <w:rPr>
          <w:rFonts w:ascii="Times New Roman" w:hAnsi="Times New Roman" w:cs="Times New Roman"/>
          <w:sz w:val="12"/>
          <w:szCs w:val="12"/>
        </w:rPr>
        <w:t>t</w:t>
      </w:r>
      <w:proofErr w:type="spellEnd"/>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где -  </w:t>
      </w:r>
      <w:proofErr w:type="spellStart"/>
      <w:r w:rsidRPr="00A94C93">
        <w:rPr>
          <w:rFonts w:ascii="Times New Roman" w:hAnsi="Times New Roman" w:cs="Times New Roman"/>
          <w:sz w:val="12"/>
          <w:szCs w:val="12"/>
        </w:rPr>
        <w:t>С</w:t>
      </w:r>
      <w:proofErr w:type="gramStart"/>
      <w:r w:rsidRPr="00A94C93">
        <w:rPr>
          <w:rFonts w:ascii="Times New Roman" w:hAnsi="Times New Roman" w:cs="Times New Roman"/>
          <w:sz w:val="12"/>
          <w:szCs w:val="12"/>
        </w:rPr>
        <w:t>t</w:t>
      </w:r>
      <w:proofErr w:type="spellEnd"/>
      <w:proofErr w:type="gramEnd"/>
      <w:r w:rsidRPr="00A94C93">
        <w:rPr>
          <w:rFonts w:ascii="Times New Roman" w:hAnsi="Times New Roman" w:cs="Times New Roman"/>
          <w:sz w:val="12"/>
          <w:szCs w:val="12"/>
        </w:rPr>
        <w:t xml:space="preserve"> коэффициент снижения давления  равный 0,74 (ГОСТ 18559-2001 таблица А.1)</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 PN10 параметр соответствующий пре</w:t>
      </w:r>
      <w:r w:rsidR="00F91933">
        <w:rPr>
          <w:rFonts w:ascii="Times New Roman" w:hAnsi="Times New Roman" w:cs="Times New Roman"/>
          <w:sz w:val="12"/>
          <w:szCs w:val="12"/>
        </w:rPr>
        <w:t xml:space="preserve">дельному эксплуатационному </w:t>
      </w:r>
      <w:r w:rsidRPr="00A94C93">
        <w:rPr>
          <w:rFonts w:ascii="Times New Roman" w:hAnsi="Times New Roman" w:cs="Times New Roman"/>
          <w:sz w:val="12"/>
          <w:szCs w:val="12"/>
        </w:rPr>
        <w:t xml:space="preserve">давлению равному 10 </w:t>
      </w:r>
      <w:proofErr w:type="spellStart"/>
      <w:r w:rsidRPr="00A94C93">
        <w:rPr>
          <w:rFonts w:ascii="Times New Roman" w:hAnsi="Times New Roman" w:cs="Times New Roman"/>
          <w:sz w:val="12"/>
          <w:szCs w:val="12"/>
        </w:rPr>
        <w:t>Bar</w:t>
      </w:r>
      <w:proofErr w:type="spellEnd"/>
      <w:r w:rsidRPr="00A94C93">
        <w:rPr>
          <w:rFonts w:ascii="Times New Roman" w:hAnsi="Times New Roman" w:cs="Times New Roman"/>
          <w:sz w:val="12"/>
          <w:szCs w:val="12"/>
        </w:rPr>
        <w:t xml:space="preserve"> для полиэтилена марки 100 при температуре воды 20 °С.</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10 х 0,74 = 7,4 </w:t>
      </w:r>
      <w:proofErr w:type="spellStart"/>
      <w:r w:rsidRPr="00A94C93">
        <w:rPr>
          <w:rFonts w:ascii="Times New Roman" w:hAnsi="Times New Roman" w:cs="Times New Roman"/>
          <w:sz w:val="12"/>
          <w:szCs w:val="12"/>
        </w:rPr>
        <w:t>Bar</w:t>
      </w:r>
      <w:proofErr w:type="spellEnd"/>
      <w:r w:rsidRPr="00A94C93">
        <w:rPr>
          <w:rFonts w:ascii="Times New Roman" w:hAnsi="Times New Roman" w:cs="Times New Roman"/>
          <w:sz w:val="12"/>
          <w:szCs w:val="12"/>
        </w:rPr>
        <w:t xml:space="preserve"> = 0.74 мПа = 75,461 </w:t>
      </w:r>
      <w:proofErr w:type="spellStart"/>
      <w:r w:rsidRPr="00A94C93">
        <w:rPr>
          <w:rFonts w:ascii="Times New Roman" w:hAnsi="Times New Roman" w:cs="Times New Roman"/>
          <w:sz w:val="12"/>
          <w:szCs w:val="12"/>
        </w:rPr>
        <w:t>м.</w:t>
      </w:r>
      <w:proofErr w:type="gramStart"/>
      <w:r w:rsidRPr="00A94C93">
        <w:rPr>
          <w:rFonts w:ascii="Times New Roman" w:hAnsi="Times New Roman" w:cs="Times New Roman"/>
          <w:sz w:val="12"/>
          <w:szCs w:val="12"/>
        </w:rPr>
        <w:t>в</w:t>
      </w:r>
      <w:proofErr w:type="gramEnd"/>
      <w:r w:rsidRPr="00A94C93">
        <w:rPr>
          <w:rFonts w:ascii="Times New Roman" w:hAnsi="Times New Roman" w:cs="Times New Roman"/>
          <w:sz w:val="12"/>
          <w:szCs w:val="12"/>
        </w:rPr>
        <w:t>.с</w:t>
      </w:r>
      <w:proofErr w:type="spellEnd"/>
      <w:r w:rsidRPr="00A94C93">
        <w:rPr>
          <w:rFonts w:ascii="Times New Roman" w:hAnsi="Times New Roman" w:cs="Times New Roman"/>
          <w:sz w:val="12"/>
          <w:szCs w:val="12"/>
        </w:rPr>
        <w:t>.</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75,461м.</w:t>
      </w:r>
      <w:proofErr w:type="gramStart"/>
      <w:r w:rsidRPr="00A94C93">
        <w:rPr>
          <w:rFonts w:ascii="Times New Roman" w:hAnsi="Times New Roman" w:cs="Times New Roman"/>
          <w:sz w:val="12"/>
          <w:szCs w:val="12"/>
        </w:rPr>
        <w:t>в</w:t>
      </w:r>
      <w:proofErr w:type="gramEnd"/>
      <w:r w:rsidRPr="00A94C93">
        <w:rPr>
          <w:rFonts w:ascii="Times New Roman" w:hAnsi="Times New Roman" w:cs="Times New Roman"/>
          <w:sz w:val="12"/>
          <w:szCs w:val="12"/>
        </w:rPr>
        <w:t xml:space="preserve">.с. &gt; 63,725 </w:t>
      </w:r>
      <w:proofErr w:type="spellStart"/>
      <w:r w:rsidRPr="00A94C93">
        <w:rPr>
          <w:rFonts w:ascii="Times New Roman" w:hAnsi="Times New Roman" w:cs="Times New Roman"/>
          <w:sz w:val="12"/>
          <w:szCs w:val="12"/>
        </w:rPr>
        <w:t>м.в.с</w:t>
      </w:r>
      <w:proofErr w:type="spellEnd"/>
      <w:r w:rsidRPr="00A94C93">
        <w:rPr>
          <w:rFonts w:ascii="Times New Roman" w:hAnsi="Times New Roman" w:cs="Times New Roman"/>
          <w:sz w:val="12"/>
          <w:szCs w:val="12"/>
        </w:rPr>
        <w:t>. - условия выполнимы.</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Согласно гидравлическому расчету потре</w:t>
      </w:r>
      <w:r w:rsidR="00F91933">
        <w:rPr>
          <w:rFonts w:ascii="Times New Roman" w:hAnsi="Times New Roman" w:cs="Times New Roman"/>
          <w:sz w:val="12"/>
          <w:szCs w:val="12"/>
        </w:rPr>
        <w:t xml:space="preserve">бный напор в точке подключения </w:t>
      </w:r>
      <w:proofErr w:type="gramStart"/>
      <w:r w:rsidRPr="00A94C93">
        <w:rPr>
          <w:rFonts w:ascii="Times New Roman" w:hAnsi="Times New Roman" w:cs="Times New Roman"/>
          <w:sz w:val="12"/>
          <w:szCs w:val="12"/>
        </w:rPr>
        <w:t>к</w:t>
      </w:r>
      <w:proofErr w:type="gramEnd"/>
      <w:r w:rsidRPr="00A94C93">
        <w:rPr>
          <w:rFonts w:ascii="Times New Roman" w:hAnsi="Times New Roman" w:cs="Times New Roman"/>
          <w:sz w:val="12"/>
          <w:szCs w:val="12"/>
        </w:rPr>
        <w:t xml:space="preserve"> проектируемой КНС составляет: </w:t>
      </w:r>
    </w:p>
    <w:p w:rsidR="00A94C93" w:rsidRPr="00A94C93" w:rsidRDefault="00F91933" w:rsidP="00F91933">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63,725 </w:t>
      </w:r>
      <w:proofErr w:type="spellStart"/>
      <w:r>
        <w:rPr>
          <w:rFonts w:ascii="Times New Roman" w:hAnsi="Times New Roman" w:cs="Times New Roman"/>
          <w:sz w:val="12"/>
          <w:szCs w:val="12"/>
        </w:rPr>
        <w:t>м.в.с</w:t>
      </w:r>
      <w:proofErr w:type="spellEnd"/>
      <w:r>
        <w:rPr>
          <w:rFonts w:ascii="Times New Roman" w:hAnsi="Times New Roman" w:cs="Times New Roman"/>
          <w:sz w:val="12"/>
          <w:szCs w:val="12"/>
        </w:rPr>
        <w:t xml:space="preserve">. = 0.625 мПа. </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Основные технические характ</w:t>
      </w:r>
      <w:r w:rsidR="00F91933">
        <w:rPr>
          <w:rFonts w:ascii="Times New Roman" w:hAnsi="Times New Roman" w:cs="Times New Roman"/>
          <w:sz w:val="12"/>
          <w:szCs w:val="12"/>
        </w:rPr>
        <w:t xml:space="preserve">еристики принятой КНС с учетом </w:t>
      </w:r>
      <w:r w:rsidRPr="00A94C93">
        <w:rPr>
          <w:rFonts w:ascii="Times New Roman" w:hAnsi="Times New Roman" w:cs="Times New Roman"/>
          <w:sz w:val="12"/>
          <w:szCs w:val="12"/>
        </w:rPr>
        <w:t>рекомендаций завода изготовителя:</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Завод изготовитель – "БИОГАРД"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диаметр корпуса в плане - 3000мм;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полная глубина корпуса, от уровня планировки усовершенствованного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покрытия площадки  -  8200мм;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глубина самотечного (приемного) трубопровода - 5,348мм;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количество самотечных (приемных) трубопроводов - 2;</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диаметры самотечных (приемных) трубопроводов - 250мм;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глубина напорного (отводящего) трубопровода - 2000мм;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количество напорных (отводящих) трубопроводов - 2;</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proofErr w:type="spellStart"/>
      <w:r w:rsidRPr="00A94C93">
        <w:rPr>
          <w:rFonts w:ascii="Times New Roman" w:hAnsi="Times New Roman" w:cs="Times New Roman"/>
          <w:sz w:val="12"/>
          <w:szCs w:val="12"/>
        </w:rPr>
        <w:t>диаметро</w:t>
      </w:r>
      <w:proofErr w:type="spellEnd"/>
      <w:r w:rsidRPr="00A94C93">
        <w:rPr>
          <w:rFonts w:ascii="Times New Roman" w:hAnsi="Times New Roman" w:cs="Times New Roman"/>
          <w:sz w:val="12"/>
          <w:szCs w:val="12"/>
        </w:rPr>
        <w:t xml:space="preserve"> напорных (отводящих) трубопроводов - 225мм;</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количество рабочих насосов - 1;</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количество резервных насосов - 1;</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максимальный расход Q - 58 л/</w:t>
      </w:r>
      <w:proofErr w:type="gramStart"/>
      <w:r w:rsidRPr="00A94C93">
        <w:rPr>
          <w:rFonts w:ascii="Times New Roman" w:hAnsi="Times New Roman" w:cs="Times New Roman"/>
          <w:sz w:val="12"/>
          <w:szCs w:val="12"/>
        </w:rPr>
        <w:t>с</w:t>
      </w:r>
      <w:proofErr w:type="gramEnd"/>
      <w:r w:rsidRPr="00A94C93">
        <w:rPr>
          <w:rFonts w:ascii="Times New Roman" w:hAnsi="Times New Roman" w:cs="Times New Roman"/>
          <w:sz w:val="12"/>
          <w:szCs w:val="12"/>
        </w:rPr>
        <w:t>;</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максимальный напор H - 0,63 мПа.</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Номинальная мощность  - 90 кВт.</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(Полное описание см. паспорт издел</w:t>
      </w:r>
      <w:r w:rsidR="00F91933">
        <w:rPr>
          <w:rFonts w:ascii="Times New Roman" w:hAnsi="Times New Roman" w:cs="Times New Roman"/>
          <w:sz w:val="12"/>
          <w:szCs w:val="12"/>
        </w:rPr>
        <w:t xml:space="preserve">ия и ТКП №-14/406) </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Описание и обоснование </w:t>
      </w:r>
      <w:r w:rsidR="00F91933">
        <w:rPr>
          <w:rFonts w:ascii="Times New Roman" w:hAnsi="Times New Roman" w:cs="Times New Roman"/>
          <w:sz w:val="12"/>
          <w:szCs w:val="12"/>
        </w:rPr>
        <w:t>схемы прокладки канализационных</w:t>
      </w:r>
      <w:r w:rsidRPr="00A94C93">
        <w:rPr>
          <w:rFonts w:ascii="Times New Roman" w:hAnsi="Times New Roman" w:cs="Times New Roman"/>
          <w:sz w:val="12"/>
          <w:szCs w:val="12"/>
        </w:rPr>
        <w:t xml:space="preserve"> трубопроводов</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proofErr w:type="gramStart"/>
      <w:r w:rsidRPr="00A94C93">
        <w:rPr>
          <w:rFonts w:ascii="Times New Roman" w:hAnsi="Times New Roman" w:cs="Times New Roman"/>
          <w:sz w:val="12"/>
          <w:szCs w:val="12"/>
        </w:rPr>
        <w:t>В соответствии с инженерно-геологическими изысканиями почвенно-несущие грунты и уровень залегания</w:t>
      </w:r>
      <w:r w:rsidR="00F91933">
        <w:rPr>
          <w:rFonts w:ascii="Times New Roman" w:hAnsi="Times New Roman" w:cs="Times New Roman"/>
          <w:sz w:val="12"/>
          <w:szCs w:val="12"/>
        </w:rPr>
        <w:t xml:space="preserve"> грунтовых вод распределены по </w:t>
      </w:r>
      <w:r w:rsidRPr="00A94C93">
        <w:rPr>
          <w:rFonts w:ascii="Times New Roman" w:hAnsi="Times New Roman" w:cs="Times New Roman"/>
          <w:sz w:val="12"/>
          <w:szCs w:val="12"/>
        </w:rPr>
        <w:t xml:space="preserve">проектируемому участку не равномерно, наивысшая сезонная определяемая высота грунтовых вод выявлена на глубине 5,5м до 9,0м.  Проектом предусматривается открытый способ производства работ с устройством основания из песка средней крупности высотой 0,15м. а так же закрытый способ производства работ методом навигационно-направляемым горизонтальным бурением.  </w:t>
      </w:r>
      <w:proofErr w:type="gram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Сборные железобетонные колодцы для самотечных трубопроводов приняты по типу ТПР 902-09-22.84 альбом 2.</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Сборные железобетонные колодцы для установки запорной арматуры на напорных трубопроводах приняты по типу ТПР 901-09-11.84 альбом 2.</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Для всех сборных элементов железобетонных колодцев принята наружная обмазочная гидроизоляция мастикой битумной по типу МГТН-24 в два слоя.</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Вентиляция сетей предусмотрена через вентиляционные </w:t>
      </w:r>
      <w:proofErr w:type="gramStart"/>
      <w:r w:rsidRPr="00A94C93">
        <w:rPr>
          <w:rFonts w:ascii="Times New Roman" w:hAnsi="Times New Roman" w:cs="Times New Roman"/>
          <w:sz w:val="12"/>
          <w:szCs w:val="12"/>
        </w:rPr>
        <w:t>стояки</w:t>
      </w:r>
      <w:proofErr w:type="gramEnd"/>
      <w:r w:rsidRPr="00A94C93">
        <w:rPr>
          <w:rFonts w:ascii="Times New Roman" w:hAnsi="Times New Roman" w:cs="Times New Roman"/>
          <w:sz w:val="12"/>
          <w:szCs w:val="12"/>
        </w:rPr>
        <w:t xml:space="preserve"> расположенные в подключаемых жилых домах.   </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Температура стоков хозяйственно</w:t>
      </w:r>
      <w:r w:rsidR="00F91933">
        <w:rPr>
          <w:rFonts w:ascii="Times New Roman" w:hAnsi="Times New Roman" w:cs="Times New Roman"/>
          <w:sz w:val="12"/>
          <w:szCs w:val="12"/>
        </w:rPr>
        <w:t xml:space="preserve">-бытовых сточных вод не должна </w:t>
      </w:r>
      <w:r w:rsidRPr="00A94C93">
        <w:rPr>
          <w:rFonts w:ascii="Times New Roman" w:hAnsi="Times New Roman" w:cs="Times New Roman"/>
          <w:sz w:val="12"/>
          <w:szCs w:val="12"/>
        </w:rPr>
        <w:t xml:space="preserve">превышает 40ᵒС.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Для обеспечения нормальных условий эксплуатации и исключения возможности  повреждения  сетей  водоотведения  и  входящих  в  его состав сооружений устанавливается  охранная  зона. Порядок  производства  работ в охранной зоне регламентируется «Правилами охраны сетей водоотведения». Размер охранной  зоны  сетей  водоотведения   составляет - 5 м.,  КНС устанавливается охранная зона - 10 м. </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Обустройство  переходов  канализ</w:t>
      </w:r>
      <w:r w:rsidR="00F91933">
        <w:rPr>
          <w:rFonts w:ascii="Times New Roman" w:hAnsi="Times New Roman" w:cs="Times New Roman"/>
          <w:sz w:val="12"/>
          <w:szCs w:val="12"/>
        </w:rPr>
        <w:t xml:space="preserve">ационного  трубопровода  через </w:t>
      </w:r>
      <w:r w:rsidRPr="00A94C93">
        <w:rPr>
          <w:rFonts w:ascii="Times New Roman" w:hAnsi="Times New Roman" w:cs="Times New Roman"/>
          <w:sz w:val="12"/>
          <w:szCs w:val="12"/>
        </w:rPr>
        <w:t>автомобильные  дороги</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Проектом  предусмотрены  переходы  через  автодороги.  Прокладка  сетей водоотведения  под автомобильными  дорогами  выполняется  методом наклонно-направленного бурения (ННБ).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Обустройство переходов сетей водоотведения  через </w:t>
      </w:r>
      <w:proofErr w:type="gramStart"/>
      <w:r w:rsidRPr="00A94C93">
        <w:rPr>
          <w:rFonts w:ascii="Times New Roman" w:hAnsi="Times New Roman" w:cs="Times New Roman"/>
          <w:sz w:val="12"/>
          <w:szCs w:val="12"/>
        </w:rPr>
        <w:t>подземные</w:t>
      </w:r>
      <w:proofErr w:type="gramEnd"/>
      <w:r w:rsidRPr="00A94C93">
        <w:rPr>
          <w:rFonts w:ascii="Times New Roman" w:hAnsi="Times New Roman" w:cs="Times New Roman"/>
          <w:sz w:val="12"/>
          <w:szCs w:val="12"/>
        </w:rPr>
        <w:t xml:space="preserve"> комму-</w:t>
      </w:r>
      <w:proofErr w:type="spellStart"/>
      <w:r w:rsidRPr="00A94C93">
        <w:rPr>
          <w:rFonts w:ascii="Times New Roman" w:hAnsi="Times New Roman" w:cs="Times New Roman"/>
          <w:sz w:val="12"/>
          <w:szCs w:val="12"/>
        </w:rPr>
        <w:t>никации</w:t>
      </w:r>
      <w:proofErr w:type="spellEnd"/>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Разработка траншеи при пересечении с существующими сетями ведется вручную по 2,0 м в каждую сторону от пересекаемой коммуникации. При пересечении строящихся  сетей водоотведения  с подземными коммуникациями, не принадлежащими заказчику, производство строительно-монтажных работ допускается при наличии письменного разрешения организации, эксплуатирующей эти коммуникации, и в присутствии ее представителя.</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Трасса проектируемых сетей водоотведения  пересекает воздушные ли-</w:t>
      </w:r>
      <w:proofErr w:type="spellStart"/>
      <w:r w:rsidRPr="00A94C93">
        <w:rPr>
          <w:rFonts w:ascii="Times New Roman" w:hAnsi="Times New Roman" w:cs="Times New Roman"/>
          <w:sz w:val="12"/>
          <w:szCs w:val="12"/>
        </w:rPr>
        <w:t>нии</w:t>
      </w:r>
      <w:proofErr w:type="spellEnd"/>
      <w:r w:rsidRPr="00A94C93">
        <w:rPr>
          <w:rFonts w:ascii="Times New Roman" w:hAnsi="Times New Roman" w:cs="Times New Roman"/>
          <w:sz w:val="12"/>
          <w:szCs w:val="12"/>
        </w:rPr>
        <w:t xml:space="preserve"> электропередачи (</w:t>
      </w:r>
      <w:proofErr w:type="gramStart"/>
      <w:r w:rsidRPr="00A94C93">
        <w:rPr>
          <w:rFonts w:ascii="Times New Roman" w:hAnsi="Times New Roman" w:cs="Times New Roman"/>
          <w:sz w:val="12"/>
          <w:szCs w:val="12"/>
        </w:rPr>
        <w:t>ВЛ</w:t>
      </w:r>
      <w:proofErr w:type="gramEnd"/>
      <w:r w:rsidRPr="00A94C93">
        <w:rPr>
          <w:rFonts w:ascii="Times New Roman" w:hAnsi="Times New Roman" w:cs="Times New Roman"/>
          <w:sz w:val="12"/>
          <w:szCs w:val="12"/>
        </w:rPr>
        <w:t>).</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lastRenderedPageBreak/>
        <w:t>Производство работ при пересечении, сближении и параллельном следовании с существующими линиями электропередачи выполнено в соответствии с требованиями ПУЭ, согласованиями с заинтересованными организациями.</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Строительно-монтажные работы в охранных зонах электрических сетей производить только по наряду-допуску с письменного согласия организаций, в ведении которых находятся эти сети. </w:t>
      </w:r>
    </w:p>
    <w:p w:rsidR="00F9193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Расстояния при пересечении проектируемыми  линий электропередачи приняты в соответствии с таблицей 2.5.40 П</w:t>
      </w:r>
      <w:r w:rsidR="00F91933">
        <w:rPr>
          <w:rFonts w:ascii="Times New Roman" w:hAnsi="Times New Roman" w:cs="Times New Roman"/>
          <w:sz w:val="12"/>
          <w:szCs w:val="12"/>
        </w:rPr>
        <w:t>УЭ от подземной части (фундамен</w:t>
      </w:r>
      <w:r w:rsidRPr="00A94C93">
        <w:rPr>
          <w:rFonts w:ascii="Times New Roman" w:hAnsi="Times New Roman" w:cs="Times New Roman"/>
          <w:sz w:val="12"/>
          <w:szCs w:val="12"/>
        </w:rPr>
        <w:t xml:space="preserve">тов) опоры до трубопровода: </w:t>
      </w:r>
      <w:r w:rsidR="00F91933">
        <w:rPr>
          <w:rFonts w:ascii="Times New Roman" w:hAnsi="Times New Roman" w:cs="Times New Roman"/>
          <w:sz w:val="12"/>
          <w:szCs w:val="12"/>
        </w:rPr>
        <w:t xml:space="preserve">для </w:t>
      </w:r>
      <w:proofErr w:type="gramStart"/>
      <w:r w:rsidR="00F91933">
        <w:rPr>
          <w:rFonts w:ascii="Times New Roman" w:hAnsi="Times New Roman" w:cs="Times New Roman"/>
          <w:sz w:val="12"/>
          <w:szCs w:val="12"/>
        </w:rPr>
        <w:t>ВЛ</w:t>
      </w:r>
      <w:proofErr w:type="gramEnd"/>
      <w:r w:rsidR="00F91933">
        <w:rPr>
          <w:rFonts w:ascii="Times New Roman" w:hAnsi="Times New Roman" w:cs="Times New Roman"/>
          <w:sz w:val="12"/>
          <w:szCs w:val="12"/>
        </w:rPr>
        <w:t xml:space="preserve"> 6 </w:t>
      </w:r>
      <w:proofErr w:type="spellStart"/>
      <w:r w:rsidR="00F91933">
        <w:rPr>
          <w:rFonts w:ascii="Times New Roman" w:hAnsi="Times New Roman" w:cs="Times New Roman"/>
          <w:sz w:val="12"/>
          <w:szCs w:val="12"/>
        </w:rPr>
        <w:t>кВ</w:t>
      </w:r>
      <w:proofErr w:type="spellEnd"/>
      <w:r w:rsidR="00F91933">
        <w:rPr>
          <w:rFonts w:ascii="Times New Roman" w:hAnsi="Times New Roman" w:cs="Times New Roman"/>
          <w:sz w:val="12"/>
          <w:szCs w:val="12"/>
        </w:rPr>
        <w:t xml:space="preserve">, 4 </w:t>
      </w:r>
      <w:proofErr w:type="spellStart"/>
      <w:r w:rsidR="00F91933">
        <w:rPr>
          <w:rFonts w:ascii="Times New Roman" w:hAnsi="Times New Roman" w:cs="Times New Roman"/>
          <w:sz w:val="12"/>
          <w:szCs w:val="12"/>
        </w:rPr>
        <w:t>кВ</w:t>
      </w:r>
      <w:proofErr w:type="spellEnd"/>
      <w:r w:rsidR="00F91933">
        <w:rPr>
          <w:rFonts w:ascii="Times New Roman" w:hAnsi="Times New Roman" w:cs="Times New Roman"/>
          <w:sz w:val="12"/>
          <w:szCs w:val="12"/>
        </w:rPr>
        <w:t xml:space="preserve"> - не менее 5м</w:t>
      </w:r>
    </w:p>
    <w:p w:rsidR="00A94C93" w:rsidRPr="00A94C93" w:rsidRDefault="00A94C93" w:rsidP="00F9193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Проектируемый объект не затрагивает границы  особо охраняемых </w:t>
      </w:r>
      <w:proofErr w:type="gramStart"/>
      <w:r w:rsidRPr="00A94C93">
        <w:rPr>
          <w:rFonts w:ascii="Times New Roman" w:hAnsi="Times New Roman" w:cs="Times New Roman"/>
          <w:sz w:val="12"/>
          <w:szCs w:val="12"/>
        </w:rPr>
        <w:t>при-родных</w:t>
      </w:r>
      <w:proofErr w:type="gramEnd"/>
      <w:r w:rsidRPr="00A94C93">
        <w:rPr>
          <w:rFonts w:ascii="Times New Roman" w:hAnsi="Times New Roman" w:cs="Times New Roman"/>
          <w:sz w:val="12"/>
          <w:szCs w:val="12"/>
        </w:rPr>
        <w:t xml:space="preserve"> территорий федерального, регионального и местного значений.</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Размещение объекта на землях сельскохозяйственного назначения, лесного, водного  фондов, землях  особо охраняемых  природных  территорий  не предусмотрено.</w:t>
      </w:r>
    </w:p>
    <w:p w:rsidR="00A94C93" w:rsidRPr="00A94C93" w:rsidRDefault="00A94C93" w:rsidP="00F91933">
      <w:pPr>
        <w:tabs>
          <w:tab w:val="left" w:pos="284"/>
        </w:tabs>
        <w:spacing w:after="0" w:line="240" w:lineRule="auto"/>
        <w:jc w:val="both"/>
        <w:rPr>
          <w:rFonts w:ascii="Times New Roman" w:hAnsi="Times New Roman" w:cs="Times New Roman"/>
          <w:sz w:val="12"/>
          <w:szCs w:val="12"/>
        </w:rPr>
      </w:pPr>
    </w:p>
    <w:p w:rsidR="00A94C93" w:rsidRPr="00F91933" w:rsidRDefault="00A94C93" w:rsidP="00F91933">
      <w:pPr>
        <w:tabs>
          <w:tab w:val="left" w:pos="284"/>
        </w:tabs>
        <w:spacing w:after="0" w:line="240" w:lineRule="auto"/>
        <w:ind w:firstLine="284"/>
        <w:jc w:val="center"/>
        <w:rPr>
          <w:rFonts w:ascii="Times New Roman" w:hAnsi="Times New Roman" w:cs="Times New Roman"/>
          <w:b/>
          <w:sz w:val="12"/>
          <w:szCs w:val="12"/>
        </w:rPr>
      </w:pPr>
      <w:r w:rsidRPr="00F91933">
        <w:rPr>
          <w:rFonts w:ascii="Times New Roman" w:hAnsi="Times New Roman" w:cs="Times New Roman"/>
          <w:b/>
          <w:sz w:val="12"/>
          <w:szCs w:val="12"/>
        </w:rPr>
        <w:t>2.4 Перечень субъектов Российской Федерации, перечень муниципальных районов, городских округов, поселений, населенных пунктов, на территории которых устанавливаются зоны планируемого размещения линейного объекта</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Зоны  планируемого  размещения  объекта  «Водоотведение  северной части  села Сергиевск» в  границах  сельского поселения Сергиевск  муниципального района Сергиевский Самарской  области </w:t>
      </w:r>
    </w:p>
    <w:p w:rsidR="00A94C93" w:rsidRPr="00A94C93" w:rsidRDefault="00A94C93" w:rsidP="00A94C93">
      <w:pPr>
        <w:tabs>
          <w:tab w:val="left" w:pos="284"/>
        </w:tabs>
        <w:spacing w:after="0" w:line="240" w:lineRule="auto"/>
        <w:ind w:firstLine="284"/>
        <w:jc w:val="both"/>
        <w:rPr>
          <w:rFonts w:ascii="Times New Roman" w:hAnsi="Times New Roman" w:cs="Times New Roman"/>
          <w:sz w:val="12"/>
          <w:szCs w:val="12"/>
        </w:rPr>
      </w:pPr>
      <w:r w:rsidRPr="00A94C93">
        <w:rPr>
          <w:rFonts w:ascii="Times New Roman" w:hAnsi="Times New Roman" w:cs="Times New Roman"/>
          <w:sz w:val="12"/>
          <w:szCs w:val="12"/>
        </w:rPr>
        <w:t xml:space="preserve">         </w:t>
      </w:r>
    </w:p>
    <w:p w:rsidR="00A94C93" w:rsidRPr="00F91933" w:rsidRDefault="00A94C93" w:rsidP="00F91933">
      <w:pPr>
        <w:tabs>
          <w:tab w:val="left" w:pos="284"/>
        </w:tabs>
        <w:spacing w:after="0" w:line="240" w:lineRule="auto"/>
        <w:ind w:firstLine="284"/>
        <w:jc w:val="center"/>
        <w:rPr>
          <w:rFonts w:ascii="Times New Roman" w:hAnsi="Times New Roman" w:cs="Times New Roman"/>
          <w:b/>
          <w:sz w:val="12"/>
          <w:szCs w:val="12"/>
        </w:rPr>
      </w:pPr>
      <w:r w:rsidRPr="00F91933">
        <w:rPr>
          <w:rFonts w:ascii="Times New Roman" w:hAnsi="Times New Roman" w:cs="Times New Roman"/>
          <w:b/>
          <w:sz w:val="12"/>
          <w:szCs w:val="12"/>
        </w:rPr>
        <w:t xml:space="preserve">2.5  Перечень </w:t>
      </w:r>
      <w:proofErr w:type="gramStart"/>
      <w:r w:rsidRPr="00F91933">
        <w:rPr>
          <w:rFonts w:ascii="Times New Roman" w:hAnsi="Times New Roman" w:cs="Times New Roman"/>
          <w:b/>
          <w:sz w:val="12"/>
          <w:szCs w:val="12"/>
        </w:rPr>
        <w:t>координа</w:t>
      </w:r>
      <w:r w:rsidR="00F91933" w:rsidRPr="00F91933">
        <w:rPr>
          <w:rFonts w:ascii="Times New Roman" w:hAnsi="Times New Roman" w:cs="Times New Roman"/>
          <w:b/>
          <w:sz w:val="12"/>
          <w:szCs w:val="12"/>
        </w:rPr>
        <w:t xml:space="preserve">т характерных точек границ зон </w:t>
      </w:r>
      <w:r w:rsidRPr="00F91933">
        <w:rPr>
          <w:rFonts w:ascii="Times New Roman" w:hAnsi="Times New Roman" w:cs="Times New Roman"/>
          <w:b/>
          <w:sz w:val="12"/>
          <w:szCs w:val="12"/>
        </w:rPr>
        <w:t>планируемого линейного объекта</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gridCol w:w="2025"/>
        <w:gridCol w:w="2279"/>
      </w:tblGrid>
      <w:tr w:rsidR="00F91933" w:rsidRPr="008B1F5B" w:rsidTr="00F91933">
        <w:trPr>
          <w:trHeight w:val="70"/>
          <w:jc w:val="center"/>
        </w:trPr>
        <w:tc>
          <w:tcPr>
            <w:tcW w:w="2216" w:type="pct"/>
            <w:vMerge w:val="restar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Название</w:t>
            </w:r>
          </w:p>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точки</w:t>
            </w:r>
          </w:p>
        </w:tc>
        <w:tc>
          <w:tcPr>
            <w:tcW w:w="2784" w:type="pct"/>
            <w:gridSpan w:val="2"/>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Координаты</w:t>
            </w:r>
          </w:p>
        </w:tc>
      </w:tr>
      <w:tr w:rsidR="00F91933" w:rsidRPr="008B1F5B" w:rsidTr="00F91933">
        <w:trPr>
          <w:trHeight w:val="70"/>
          <w:jc w:val="center"/>
        </w:trPr>
        <w:tc>
          <w:tcPr>
            <w:tcW w:w="2216" w:type="pct"/>
            <w:vMerge/>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lang w:val="en-US"/>
              </w:rPr>
              <w:t>X</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lang w:val="en-US"/>
              </w:rPr>
              <w:t>Y</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472329.128</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2243901.345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472321.260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2243941.051</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472298.232</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2243939.171</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472288.743</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2243995.983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472232.200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2243989.777</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472211.010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2244088.770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472208.070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2244080.204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472162.885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2244093.210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472181.615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2244148.954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472184.091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2244150.976</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472172.630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2244172.960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472172.486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2244174.748</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472155.245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2244208.285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472152.410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2244208.380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472137.960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2244241.630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472133.440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2244259.770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472125.190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2244278.390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472109.392</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2244315.365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19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472100.918</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2244333.142</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472061.548</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2244415.500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472055.342</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2244438.908</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472054.506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2244642.243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472007.259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2244642.243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472007.259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2244628.809</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471778.321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2244504.786</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471632.953</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2244469.460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471536.749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2244449.439</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471455.204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2244398.933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471441.807</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2244374.103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471445.510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2244281.920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471448.654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2244166.014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471446.589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2244143.521</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471343.159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2244136.544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471309.036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2244132.690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471293.263</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2244125.999</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471246.689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2244095.544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471216.855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2244079.232</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471163.806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2244042.280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39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471034.914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2243947.385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470922.460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2243871.120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470929.314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2243861.081</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471041.305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2243938.732</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471082.074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2243967.693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471223.355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2244070.600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471253.189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2244086.913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471298.533</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2244117.444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471312.471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2244123.216</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471395.601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2244129.275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471455.787</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2244134.237</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471458.640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2244166.531</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471455.246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2244266.471</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471451.865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2244371.694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lastRenderedPageBreak/>
              <w:t>53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471462.561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2244391.515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471541.162</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2244440.198</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471636.772</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2244460.095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471775.014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2244493.690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471775.014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2244392.977</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471780.475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2244380.544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59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471803.148</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2244242.395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471807.231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2244188.354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471738.833</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2244183.648</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471720.234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2244183.626</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471720.550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2244173.577</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471739.180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2244173.667</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471816.828</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2244179.009</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471811.969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2244243.328</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471805.774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2244278.081</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471797.691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2244340.492</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69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471790.455</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2244382.766</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471785.642</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2244395.275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471785.014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2244497.093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472000.296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2244613.719</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472037.616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2244613.775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472042.389</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2244438.374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472050.071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2244409.483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472097.703</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2244308.753</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77</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472124.541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2244248.000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78</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472145.176</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2244200.655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79</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472154.294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2244184.382</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80</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472172.320</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2244145.160</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81</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472214.498</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2244054.564</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82</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472221.851</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2243977.135</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83</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472279.164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2243983.356</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84</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42288.582</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2243926.909</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85</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472311.983</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2243928.782</w:t>
            </w:r>
          </w:p>
        </w:tc>
      </w:tr>
      <w:tr w:rsidR="00F91933" w:rsidRPr="008B1F5B" w:rsidTr="00F91933">
        <w:trPr>
          <w:trHeight w:val="70"/>
          <w:jc w:val="center"/>
        </w:trPr>
        <w:tc>
          <w:tcPr>
            <w:tcW w:w="2216"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86</w:t>
            </w:r>
          </w:p>
        </w:tc>
        <w:tc>
          <w:tcPr>
            <w:tcW w:w="1310"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472317.634</w:t>
            </w:r>
          </w:p>
        </w:tc>
        <w:tc>
          <w:tcPr>
            <w:tcW w:w="1475" w:type="pct"/>
            <w:shd w:val="clear" w:color="auto" w:fill="auto"/>
            <w:vAlign w:val="center"/>
          </w:tcPr>
          <w:p w:rsidR="00F91933" w:rsidRPr="00F91933" w:rsidRDefault="00F91933" w:rsidP="00F91933">
            <w:pPr>
              <w:spacing w:after="0" w:line="240" w:lineRule="auto"/>
              <w:ind w:right="-2"/>
              <w:jc w:val="center"/>
              <w:rPr>
                <w:rFonts w:ascii="Times New Roman" w:hAnsi="Times New Roman" w:cs="Times New Roman"/>
                <w:bCs/>
                <w:sz w:val="12"/>
                <w:szCs w:val="12"/>
              </w:rPr>
            </w:pPr>
            <w:r w:rsidRPr="00F91933">
              <w:rPr>
                <w:rFonts w:ascii="Times New Roman" w:hAnsi="Times New Roman" w:cs="Times New Roman"/>
                <w:bCs/>
                <w:sz w:val="12"/>
                <w:szCs w:val="12"/>
              </w:rPr>
              <w:t>2243900.266</w:t>
            </w:r>
          </w:p>
        </w:tc>
      </w:tr>
    </w:tbl>
    <w:p w:rsidR="00F91933" w:rsidRDefault="00F91933" w:rsidP="00F91933">
      <w:pPr>
        <w:tabs>
          <w:tab w:val="left" w:pos="284"/>
        </w:tabs>
        <w:spacing w:after="0" w:line="240" w:lineRule="auto"/>
        <w:ind w:firstLine="284"/>
        <w:jc w:val="center"/>
        <w:rPr>
          <w:rFonts w:ascii="Times New Roman" w:hAnsi="Times New Roman" w:cs="Times New Roman"/>
          <w:sz w:val="12"/>
          <w:szCs w:val="12"/>
        </w:rPr>
      </w:pPr>
    </w:p>
    <w:p w:rsidR="00F91933" w:rsidRPr="00F91933" w:rsidRDefault="00F91933" w:rsidP="00F91933">
      <w:pPr>
        <w:tabs>
          <w:tab w:val="left" w:pos="0"/>
        </w:tabs>
        <w:spacing w:after="0" w:line="240" w:lineRule="auto"/>
        <w:contextualSpacing/>
        <w:jc w:val="center"/>
        <w:rPr>
          <w:rFonts w:ascii="Times New Roman" w:hAnsi="Times New Roman" w:cs="Times New Roman"/>
          <w:b/>
          <w:sz w:val="12"/>
          <w:szCs w:val="12"/>
        </w:rPr>
      </w:pPr>
      <w:r w:rsidRPr="00F91933">
        <w:rPr>
          <w:rFonts w:ascii="Times New Roman" w:hAnsi="Times New Roman" w:cs="Times New Roman"/>
          <w:b/>
          <w:sz w:val="12"/>
          <w:szCs w:val="12"/>
        </w:rPr>
        <w:t xml:space="preserve">2.6 Перечень </w:t>
      </w:r>
      <w:proofErr w:type="gramStart"/>
      <w:r w:rsidRPr="00F91933">
        <w:rPr>
          <w:rFonts w:ascii="Times New Roman" w:hAnsi="Times New Roman" w:cs="Times New Roman"/>
          <w:b/>
          <w:sz w:val="12"/>
          <w:szCs w:val="12"/>
        </w:rPr>
        <w:t>координат характерных точек</w:t>
      </w:r>
      <w:r w:rsidRPr="00F91933">
        <w:rPr>
          <w:rFonts w:ascii="Times New Roman" w:eastAsia="Calibri" w:hAnsi="Times New Roman" w:cs="Times New Roman"/>
          <w:sz w:val="12"/>
          <w:szCs w:val="12"/>
        </w:rPr>
        <w:t xml:space="preserve">  </w:t>
      </w:r>
      <w:r w:rsidRPr="00F91933">
        <w:rPr>
          <w:rFonts w:ascii="Times New Roman" w:hAnsi="Times New Roman" w:cs="Times New Roman"/>
          <w:b/>
          <w:sz w:val="12"/>
          <w:szCs w:val="12"/>
        </w:rPr>
        <w:t>границ зон планируемого размещения линейного</w:t>
      </w:r>
      <w:proofErr w:type="gramEnd"/>
      <w:r w:rsidRPr="00F91933">
        <w:rPr>
          <w:rFonts w:ascii="Times New Roman" w:hAnsi="Times New Roman" w:cs="Times New Roman"/>
          <w:b/>
          <w:sz w:val="12"/>
          <w:szCs w:val="12"/>
        </w:rPr>
        <w:t xml:space="preserve"> объекта, подлежащих переносу (переустройству) из зон планируемого размещения линейного объекта</w:t>
      </w:r>
    </w:p>
    <w:p w:rsidR="00F91933" w:rsidRPr="00F91933" w:rsidRDefault="00F91933" w:rsidP="00F91933">
      <w:pPr>
        <w:tabs>
          <w:tab w:val="left" w:pos="0"/>
        </w:tabs>
        <w:spacing w:after="0" w:line="240" w:lineRule="auto"/>
        <w:ind w:firstLine="284"/>
        <w:contextualSpacing/>
        <w:jc w:val="both"/>
        <w:rPr>
          <w:rFonts w:ascii="Times New Roman" w:hAnsi="Times New Roman" w:cs="Times New Roman"/>
          <w:sz w:val="12"/>
          <w:szCs w:val="12"/>
        </w:rPr>
      </w:pPr>
      <w:r w:rsidRPr="00F91933">
        <w:rPr>
          <w:rFonts w:ascii="Times New Roman" w:hAnsi="Times New Roman" w:cs="Times New Roman"/>
          <w:sz w:val="12"/>
          <w:szCs w:val="12"/>
        </w:rPr>
        <w:t>В проекте планировки  и  проекте межевания части территории отсутствуют линейные объекты, зоны которых подлежат переносу (переустройству) из зон планируемого размещения зон линейного объекта.</w:t>
      </w:r>
    </w:p>
    <w:p w:rsidR="00F91933" w:rsidRPr="00F91933" w:rsidRDefault="00F91933" w:rsidP="00F91933">
      <w:pPr>
        <w:tabs>
          <w:tab w:val="left" w:pos="1455"/>
        </w:tabs>
        <w:spacing w:after="0" w:line="240" w:lineRule="auto"/>
        <w:rPr>
          <w:rFonts w:ascii="Times New Roman" w:hAnsi="Times New Roman" w:cs="Times New Roman"/>
          <w:sz w:val="12"/>
          <w:szCs w:val="12"/>
        </w:rPr>
      </w:pPr>
      <w:r w:rsidRPr="00F91933">
        <w:rPr>
          <w:rFonts w:ascii="Times New Roman" w:hAnsi="Times New Roman" w:cs="Times New Roman"/>
          <w:sz w:val="12"/>
          <w:szCs w:val="12"/>
        </w:rPr>
        <w:tab/>
      </w:r>
    </w:p>
    <w:p w:rsidR="00F91933" w:rsidRPr="00F91933" w:rsidRDefault="00F91933" w:rsidP="00F91933">
      <w:pPr>
        <w:tabs>
          <w:tab w:val="left" w:pos="0"/>
        </w:tabs>
        <w:spacing w:after="0" w:line="240" w:lineRule="auto"/>
        <w:contextualSpacing/>
        <w:jc w:val="center"/>
        <w:rPr>
          <w:rFonts w:ascii="Times New Roman" w:hAnsi="Times New Roman" w:cs="Times New Roman"/>
          <w:b/>
          <w:sz w:val="12"/>
          <w:szCs w:val="12"/>
        </w:rPr>
      </w:pPr>
      <w:r w:rsidRPr="00F91933">
        <w:rPr>
          <w:rFonts w:ascii="Times New Roman" w:hAnsi="Times New Roman" w:cs="Times New Roman"/>
          <w:b/>
          <w:sz w:val="12"/>
          <w:szCs w:val="12"/>
        </w:rPr>
        <w:t>2.7 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 их планируемого размещения</w:t>
      </w:r>
    </w:p>
    <w:p w:rsidR="00F91933" w:rsidRPr="00F91933" w:rsidRDefault="00F91933" w:rsidP="00F91933">
      <w:pPr>
        <w:keepLines/>
        <w:spacing w:after="0" w:line="240" w:lineRule="auto"/>
        <w:ind w:firstLine="284"/>
        <w:jc w:val="both"/>
        <w:rPr>
          <w:rFonts w:ascii="Times New Roman" w:eastAsia="Calibri" w:hAnsi="Times New Roman" w:cs="Times New Roman"/>
          <w:sz w:val="12"/>
          <w:szCs w:val="12"/>
        </w:rPr>
      </w:pPr>
      <w:r w:rsidRPr="00F91933">
        <w:rPr>
          <w:rFonts w:ascii="Times New Roman" w:hAnsi="Times New Roman" w:cs="Times New Roman"/>
          <w:sz w:val="12"/>
          <w:szCs w:val="12"/>
        </w:rPr>
        <w:t>В состав  настоящего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F91933">
        <w:rPr>
          <w:rFonts w:ascii="Times New Roman" w:eastAsia="Calibri" w:hAnsi="Times New Roman" w:cs="Times New Roman"/>
          <w:sz w:val="12"/>
          <w:szCs w:val="12"/>
        </w:rPr>
        <w:t>,</w:t>
      </w:r>
      <w:r w:rsidRPr="00F91933">
        <w:rPr>
          <w:rFonts w:ascii="Times New Roman" w:hAnsi="Times New Roman" w:cs="Times New Roman"/>
          <w:bCs/>
          <w:sz w:val="12"/>
          <w:szCs w:val="12"/>
        </w:rPr>
        <w:t xml:space="preserve">  предусматривающего  размещение линейного объекта в соответствии с проектом: </w:t>
      </w:r>
      <w:r w:rsidRPr="00F91933">
        <w:rPr>
          <w:rFonts w:ascii="Times New Roman" w:hAnsi="Times New Roman" w:cs="Times New Roman"/>
          <w:sz w:val="12"/>
          <w:szCs w:val="12"/>
        </w:rPr>
        <w:t xml:space="preserve"> «Водоотведение северной части села Сергиевск» в границах сельского поселения Сергиевск  муниципального района Сергиевский Самарской  области,</w:t>
      </w:r>
      <w:r w:rsidRPr="00F91933">
        <w:rPr>
          <w:rFonts w:ascii="Times New Roman" w:eastAsia="Calibri" w:hAnsi="Times New Roman" w:cs="Times New Roman"/>
          <w:sz w:val="12"/>
          <w:szCs w:val="12"/>
        </w:rPr>
        <w:t xml:space="preserve"> </w:t>
      </w:r>
      <w:r w:rsidRPr="00F91933">
        <w:rPr>
          <w:rFonts w:ascii="Times New Roman" w:hAnsi="Times New Roman" w:cs="Times New Roman"/>
          <w:bCs/>
          <w:sz w:val="12"/>
          <w:szCs w:val="12"/>
        </w:rPr>
        <w:t xml:space="preserve">входит объект капитального строительства: КНС, расположенная по </w:t>
      </w:r>
      <w:proofErr w:type="spellStart"/>
      <w:r w:rsidRPr="00F91933">
        <w:rPr>
          <w:rFonts w:ascii="Times New Roman" w:hAnsi="Times New Roman" w:cs="Times New Roman"/>
          <w:bCs/>
          <w:sz w:val="12"/>
          <w:szCs w:val="12"/>
        </w:rPr>
        <w:t>ул</w:t>
      </w:r>
      <w:proofErr w:type="gramStart"/>
      <w:r w:rsidRPr="00F91933">
        <w:rPr>
          <w:rFonts w:ascii="Times New Roman" w:hAnsi="Times New Roman" w:cs="Times New Roman"/>
          <w:bCs/>
          <w:sz w:val="12"/>
          <w:szCs w:val="12"/>
        </w:rPr>
        <w:t>.С</w:t>
      </w:r>
      <w:proofErr w:type="gramEnd"/>
      <w:r w:rsidRPr="00F91933">
        <w:rPr>
          <w:rFonts w:ascii="Times New Roman" w:hAnsi="Times New Roman" w:cs="Times New Roman"/>
          <w:bCs/>
          <w:sz w:val="12"/>
          <w:szCs w:val="12"/>
        </w:rPr>
        <w:t>троительная</w:t>
      </w:r>
      <w:proofErr w:type="spellEnd"/>
      <w:r w:rsidRPr="00F91933">
        <w:rPr>
          <w:rFonts w:ascii="Times New Roman" w:hAnsi="Times New Roman" w:cs="Times New Roman"/>
          <w:bCs/>
          <w:sz w:val="12"/>
          <w:szCs w:val="12"/>
        </w:rPr>
        <w:t>.</w:t>
      </w:r>
    </w:p>
    <w:p w:rsidR="00F91933" w:rsidRPr="00F91933" w:rsidRDefault="00F91933" w:rsidP="00F91933">
      <w:pPr>
        <w:keepLines/>
        <w:spacing w:after="0" w:line="240" w:lineRule="auto"/>
        <w:ind w:firstLine="284"/>
        <w:jc w:val="both"/>
        <w:rPr>
          <w:rFonts w:ascii="Times New Roman" w:eastAsia="Calibri" w:hAnsi="Times New Roman" w:cs="Times New Roman"/>
          <w:sz w:val="12"/>
          <w:szCs w:val="12"/>
        </w:rPr>
      </w:pPr>
      <w:r w:rsidRPr="00F91933">
        <w:rPr>
          <w:rFonts w:ascii="Times New Roman" w:hAnsi="Times New Roman" w:cs="Times New Roman"/>
          <w:sz w:val="12"/>
          <w:szCs w:val="12"/>
        </w:rPr>
        <w:t>Предельные параметры разрешенного строительства КНС, входящей в состав линейного объекта в границах зон его планируемого назначения, приняты в соответствии с  Правилами  землепользования  и застройки  сельского поселения Сергиевск  муниципального района Сергиевский Самарской  области  от 10.10.2019 года № 32;</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Проектируемый объект капитального строительства КНС располагается в </w:t>
      </w:r>
      <w:r w:rsidRPr="00F91933">
        <w:rPr>
          <w:rFonts w:ascii="Times New Roman" w:hAnsi="Times New Roman" w:cs="Times New Roman"/>
          <w:sz w:val="12"/>
          <w:szCs w:val="12"/>
          <w:lang w:val="x-none"/>
        </w:rPr>
        <w:t xml:space="preserve">территориальной </w:t>
      </w:r>
      <w:r w:rsidRPr="00F91933">
        <w:rPr>
          <w:rFonts w:ascii="Times New Roman" w:hAnsi="Times New Roman" w:cs="Times New Roman"/>
          <w:sz w:val="12"/>
          <w:szCs w:val="12"/>
        </w:rPr>
        <w:t xml:space="preserve"> </w:t>
      </w:r>
      <w:r w:rsidRPr="00F91933">
        <w:rPr>
          <w:rFonts w:ascii="Times New Roman" w:hAnsi="Times New Roman" w:cs="Times New Roman"/>
          <w:sz w:val="12"/>
          <w:szCs w:val="12"/>
          <w:lang w:val="x-none"/>
        </w:rPr>
        <w:t>зон</w:t>
      </w:r>
      <w:r w:rsidRPr="00F91933">
        <w:rPr>
          <w:rFonts w:ascii="Times New Roman" w:hAnsi="Times New Roman" w:cs="Times New Roman"/>
          <w:sz w:val="12"/>
          <w:szCs w:val="12"/>
        </w:rPr>
        <w:t xml:space="preserve">е природного ландшафта </w:t>
      </w:r>
      <w:r w:rsidRPr="00F91933">
        <w:rPr>
          <w:rFonts w:ascii="Times New Roman" w:hAnsi="Times New Roman" w:cs="Times New Roman"/>
          <w:sz w:val="12"/>
          <w:szCs w:val="12"/>
          <w:lang w:val="x-none"/>
        </w:rPr>
        <w:t xml:space="preserve"> </w:t>
      </w:r>
      <w:r w:rsidRPr="00F91933">
        <w:rPr>
          <w:rFonts w:ascii="Times New Roman" w:hAnsi="Times New Roman" w:cs="Times New Roman"/>
          <w:sz w:val="12"/>
          <w:szCs w:val="12"/>
        </w:rPr>
        <w:t>(Р-2),  где  установлен  градостроительный  регламент  с видом разрешенного использования земельного участка «обслуживание  застройки  жилой» код 2.7 . который соответствует  размещению объектов капитального строительства, размещение которых предусмотрено видами разрешенного использования с </w:t>
      </w:r>
      <w:hyperlink r:id="rId19" w:anchor="block_1031" w:history="1">
        <w:r w:rsidRPr="00F91933">
          <w:rPr>
            <w:rFonts w:ascii="Times New Roman" w:hAnsi="Times New Roman" w:cs="Times New Roman"/>
            <w:sz w:val="12"/>
            <w:szCs w:val="12"/>
          </w:rPr>
          <w:t>кодами 3.1</w:t>
        </w:r>
      </w:hyperlink>
      <w:r w:rsidRPr="00F91933">
        <w:rPr>
          <w:rFonts w:ascii="Times New Roman" w:hAnsi="Times New Roman" w:cs="Times New Roman"/>
          <w:sz w:val="12"/>
          <w:szCs w:val="12"/>
        </w:rPr>
        <w:t>:</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коммунальное обслуживание.</w:t>
      </w:r>
    </w:p>
    <w:p w:rsidR="00F91933" w:rsidRPr="00F91933" w:rsidRDefault="00F91933" w:rsidP="00F91933">
      <w:pPr>
        <w:tabs>
          <w:tab w:val="left" w:pos="993"/>
        </w:tabs>
        <w:spacing w:after="0" w:line="240" w:lineRule="auto"/>
        <w:ind w:firstLine="284"/>
        <w:contextualSpacing/>
        <w:jc w:val="both"/>
        <w:rPr>
          <w:rFonts w:ascii="Times New Roman" w:hAnsi="Times New Roman" w:cs="Times New Roman"/>
          <w:sz w:val="12"/>
          <w:szCs w:val="12"/>
        </w:rPr>
      </w:pPr>
      <w:r w:rsidRPr="00F91933">
        <w:rPr>
          <w:rFonts w:ascii="Times New Roman" w:hAnsi="Times New Roman" w:cs="Times New Roman"/>
          <w:sz w:val="12"/>
          <w:szCs w:val="12"/>
        </w:rPr>
        <w:t>Земельные участки  для  прокладки  канализационного трубопровода, для установки и монтажа  КНС  предоставляются во временное краткосрочное пользование на период строительства, а земельные участки для размещения КНС - впоследствии для постоянного пользования в целях эксплуатации построенного объекта. Площади земельных участков, необходимых для временного (на период строительства) и постоянного пользования, определяются в соответствии со следующими нормативными документами:</w:t>
      </w:r>
    </w:p>
    <w:p w:rsidR="00F91933" w:rsidRPr="00F91933" w:rsidRDefault="00F91933" w:rsidP="00F91933">
      <w:pPr>
        <w:tabs>
          <w:tab w:val="left" w:pos="993"/>
        </w:tabs>
        <w:spacing w:after="0" w:line="240" w:lineRule="auto"/>
        <w:ind w:firstLine="284"/>
        <w:contextualSpacing/>
        <w:jc w:val="both"/>
        <w:rPr>
          <w:rFonts w:ascii="Times New Roman" w:hAnsi="Times New Roman" w:cs="Times New Roman"/>
          <w:sz w:val="12"/>
          <w:szCs w:val="12"/>
        </w:rPr>
      </w:pPr>
      <w:r w:rsidRPr="00F91933">
        <w:rPr>
          <w:rFonts w:ascii="Times New Roman" w:hAnsi="Times New Roman" w:cs="Times New Roman"/>
          <w:sz w:val="12"/>
          <w:szCs w:val="12"/>
        </w:rPr>
        <w:t>- Свода норм отвода земель от 30.03.1973 г. СН 452-73 «Нормы отвода земель для магистральных трубопроводов»;</w:t>
      </w:r>
    </w:p>
    <w:p w:rsidR="00F91933" w:rsidRPr="00F91933" w:rsidRDefault="00F91933" w:rsidP="00F91933">
      <w:pPr>
        <w:spacing w:after="0" w:line="240" w:lineRule="auto"/>
        <w:ind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СП 42.13330.2016 «Градостроительство. Планировка и застройка городских и сельских поселений»; </w:t>
      </w:r>
    </w:p>
    <w:p w:rsidR="00F91933" w:rsidRDefault="00F91933" w:rsidP="00F91933">
      <w:pPr>
        <w:spacing w:after="0" w:line="240" w:lineRule="auto"/>
        <w:ind w:firstLine="284"/>
        <w:jc w:val="both"/>
        <w:rPr>
          <w:rFonts w:ascii="Times New Roman" w:hAnsi="Times New Roman" w:cs="Times New Roman"/>
          <w:sz w:val="12"/>
          <w:szCs w:val="12"/>
        </w:rPr>
      </w:pPr>
      <w:r w:rsidRPr="00F91933">
        <w:rPr>
          <w:rFonts w:ascii="Times New Roman" w:hAnsi="Times New Roman" w:cs="Times New Roman"/>
          <w:sz w:val="12"/>
          <w:szCs w:val="12"/>
        </w:rPr>
        <w:t>- СанПиН 2.2.1/2.1.1.1200-03 «Санитарно-защитные зоны и санитарная классификация предприятий,</w:t>
      </w:r>
      <w:r>
        <w:rPr>
          <w:rFonts w:ascii="Times New Roman" w:hAnsi="Times New Roman" w:cs="Times New Roman"/>
          <w:sz w:val="12"/>
          <w:szCs w:val="12"/>
        </w:rPr>
        <w:t xml:space="preserve"> сооружений и иных объектов»;  </w:t>
      </w:r>
    </w:p>
    <w:p w:rsidR="00F91933" w:rsidRPr="00F91933" w:rsidRDefault="00F91933" w:rsidP="00F91933">
      <w:pPr>
        <w:spacing w:after="0" w:line="240" w:lineRule="auto"/>
        <w:ind w:firstLine="284"/>
        <w:jc w:val="both"/>
        <w:rPr>
          <w:rFonts w:ascii="Times New Roman" w:hAnsi="Times New Roman" w:cs="Times New Roman"/>
          <w:sz w:val="12"/>
          <w:szCs w:val="12"/>
        </w:rPr>
      </w:pPr>
      <w:r w:rsidRPr="00F91933">
        <w:rPr>
          <w:rFonts w:ascii="Times New Roman" w:hAnsi="Times New Roman" w:cs="Times New Roman"/>
          <w:sz w:val="12"/>
          <w:szCs w:val="12"/>
        </w:rPr>
        <w:t>- СП 32. 13330.2018  с изм. от 26.06.2019г.</w:t>
      </w:r>
      <w:r>
        <w:rPr>
          <w:rFonts w:ascii="Times New Roman" w:hAnsi="Times New Roman" w:cs="Times New Roman"/>
          <w:sz w:val="12"/>
          <w:szCs w:val="12"/>
        </w:rPr>
        <w:t xml:space="preserve"> «Канализация. Наружные сети и </w:t>
      </w:r>
      <w:r w:rsidRPr="00F91933">
        <w:rPr>
          <w:rFonts w:ascii="Times New Roman" w:hAnsi="Times New Roman" w:cs="Times New Roman"/>
          <w:sz w:val="12"/>
          <w:szCs w:val="12"/>
        </w:rPr>
        <w:t>сооружения»;</w:t>
      </w:r>
    </w:p>
    <w:p w:rsidR="00F91933" w:rsidRPr="00F91933" w:rsidRDefault="00F91933" w:rsidP="00F91933">
      <w:pPr>
        <w:tabs>
          <w:tab w:val="left" w:pos="993"/>
        </w:tabs>
        <w:spacing w:after="0" w:line="240" w:lineRule="auto"/>
        <w:ind w:firstLine="284"/>
        <w:contextualSpacing/>
        <w:jc w:val="both"/>
        <w:rPr>
          <w:rFonts w:ascii="Times New Roman" w:hAnsi="Times New Roman" w:cs="Times New Roman"/>
          <w:sz w:val="12"/>
          <w:szCs w:val="12"/>
        </w:rPr>
      </w:pPr>
      <w:r w:rsidRPr="00F91933">
        <w:rPr>
          <w:rFonts w:ascii="Times New Roman" w:hAnsi="Times New Roman" w:cs="Times New Roman"/>
          <w:sz w:val="12"/>
          <w:szCs w:val="12"/>
        </w:rPr>
        <w:t>Таким образом, границы земельных участков, необходимых для строительства объекта, определяемые в соответствии с вышеперечисленными нормами действующего законодательства, являются одновременно границами мест допустимого размещения линейного объекта, за пределами которых запрещено строительство объекта.</w:t>
      </w:r>
    </w:p>
    <w:p w:rsidR="00F91933" w:rsidRPr="00F91933" w:rsidRDefault="00F91933" w:rsidP="00F91933">
      <w:pPr>
        <w:tabs>
          <w:tab w:val="left" w:pos="993"/>
        </w:tabs>
        <w:spacing w:after="0" w:line="240" w:lineRule="auto"/>
        <w:ind w:firstLine="284"/>
        <w:contextualSpacing/>
        <w:jc w:val="both"/>
        <w:rPr>
          <w:rFonts w:ascii="Times New Roman" w:hAnsi="Times New Roman" w:cs="Times New Roman"/>
          <w:sz w:val="12"/>
          <w:szCs w:val="12"/>
        </w:rPr>
      </w:pPr>
      <w:r w:rsidRPr="00F91933">
        <w:rPr>
          <w:rFonts w:ascii="Times New Roman" w:hAnsi="Times New Roman" w:cs="Times New Roman"/>
          <w:sz w:val="12"/>
          <w:szCs w:val="12"/>
        </w:rPr>
        <w:t>Планируемый к размещению линейный объект не проходит по территориям исторических поселений федерального и регионального значения и не затрагивает их границы и границы их охранных зон.</w:t>
      </w:r>
    </w:p>
    <w:p w:rsidR="00F91933" w:rsidRPr="00F91933" w:rsidRDefault="00F91933" w:rsidP="00F91933">
      <w:pPr>
        <w:tabs>
          <w:tab w:val="left" w:pos="993"/>
        </w:tabs>
        <w:spacing w:after="0" w:line="240" w:lineRule="auto"/>
        <w:ind w:firstLine="284"/>
        <w:contextualSpacing/>
        <w:jc w:val="both"/>
        <w:rPr>
          <w:rFonts w:ascii="Times New Roman" w:hAnsi="Times New Roman" w:cs="Times New Roman"/>
          <w:b/>
          <w:sz w:val="12"/>
          <w:szCs w:val="12"/>
        </w:rPr>
      </w:pPr>
    </w:p>
    <w:p w:rsidR="00F91933" w:rsidRPr="00F91933" w:rsidRDefault="00F91933" w:rsidP="00F91933">
      <w:pPr>
        <w:tabs>
          <w:tab w:val="left" w:pos="993"/>
        </w:tabs>
        <w:spacing w:after="0" w:line="240" w:lineRule="auto"/>
        <w:contextualSpacing/>
        <w:jc w:val="center"/>
        <w:rPr>
          <w:rFonts w:ascii="Times New Roman" w:hAnsi="Times New Roman" w:cs="Times New Roman"/>
          <w:b/>
          <w:sz w:val="12"/>
          <w:szCs w:val="12"/>
        </w:rPr>
      </w:pPr>
      <w:proofErr w:type="gramStart"/>
      <w:r w:rsidRPr="00F91933">
        <w:rPr>
          <w:rFonts w:ascii="Times New Roman" w:hAnsi="Times New Roman" w:cs="Times New Roman"/>
          <w:b/>
          <w:sz w:val="12"/>
          <w:szCs w:val="12"/>
        </w:rPr>
        <w:t xml:space="preserve">2.8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w:t>
      </w:r>
      <w:r w:rsidRPr="00F91933">
        <w:rPr>
          <w:rFonts w:ascii="Times New Roman" w:hAnsi="Times New Roman" w:cs="Times New Roman"/>
          <w:b/>
          <w:sz w:val="12"/>
          <w:szCs w:val="12"/>
        </w:rPr>
        <w:lastRenderedPageBreak/>
        <w:t>утвержденной документацией по планировке территории, от возможного негативного воздействия в связи с размещением линейного объекта</w:t>
      </w:r>
      <w:proofErr w:type="gramEnd"/>
    </w:p>
    <w:p w:rsidR="00F91933" w:rsidRPr="00F91933" w:rsidRDefault="00F91933" w:rsidP="00F91933">
      <w:pPr>
        <w:tabs>
          <w:tab w:val="left" w:pos="851"/>
          <w:tab w:val="left" w:pos="993"/>
        </w:tabs>
        <w:spacing w:after="0" w:line="240" w:lineRule="auto"/>
        <w:ind w:firstLine="284"/>
        <w:contextualSpacing/>
        <w:jc w:val="both"/>
        <w:rPr>
          <w:rFonts w:ascii="Times New Roman" w:hAnsi="Times New Roman" w:cs="Times New Roman"/>
          <w:sz w:val="12"/>
          <w:szCs w:val="12"/>
        </w:rPr>
      </w:pPr>
      <w:r w:rsidRPr="00F91933">
        <w:rPr>
          <w:rFonts w:ascii="Times New Roman" w:hAnsi="Times New Roman" w:cs="Times New Roman"/>
          <w:sz w:val="12"/>
          <w:szCs w:val="12"/>
        </w:rPr>
        <w:t>Дополнительные мероприятия по защите сохраняемых объектов капитального строительства (зданий, строений, сооружений) от возможного негативного воздействия в связи с размещением</w:t>
      </w:r>
      <w:r w:rsidRPr="00F91933">
        <w:rPr>
          <w:rFonts w:ascii="Times New Roman" w:eastAsia="TimesNewRomanPSMT" w:hAnsi="Times New Roman" w:cs="Times New Roman"/>
          <w:sz w:val="12"/>
          <w:szCs w:val="12"/>
        </w:rPr>
        <w:t xml:space="preserve"> сетей водоотведения</w:t>
      </w:r>
      <w:r w:rsidRPr="00F91933">
        <w:rPr>
          <w:rFonts w:ascii="Times New Roman" w:hAnsi="Times New Roman" w:cs="Times New Roman"/>
          <w:sz w:val="12"/>
          <w:szCs w:val="12"/>
        </w:rPr>
        <w:t xml:space="preserve">  не требуется.</w:t>
      </w:r>
    </w:p>
    <w:p w:rsidR="00F91933" w:rsidRPr="00F91933" w:rsidRDefault="00F91933" w:rsidP="00F91933">
      <w:pPr>
        <w:spacing w:after="0" w:line="240" w:lineRule="auto"/>
        <w:ind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Расстояние от проектируемого   канализационного трубопровода до существующих фундаментов зданий, и других сетей соблюдено согласно - СП 42.13330.2016 «Градостроительство. Планировка и застройка городских и сельских поселений». </w:t>
      </w:r>
    </w:p>
    <w:p w:rsidR="00F91933" w:rsidRPr="00F91933" w:rsidRDefault="00F91933" w:rsidP="00F91933">
      <w:pPr>
        <w:tabs>
          <w:tab w:val="left" w:pos="0"/>
        </w:tabs>
        <w:spacing w:after="0" w:line="240" w:lineRule="auto"/>
        <w:contextualSpacing/>
        <w:jc w:val="both"/>
        <w:rPr>
          <w:rFonts w:ascii="Times New Roman" w:hAnsi="Times New Roman" w:cs="Times New Roman"/>
          <w:b/>
          <w:sz w:val="12"/>
          <w:szCs w:val="12"/>
        </w:rPr>
      </w:pPr>
    </w:p>
    <w:p w:rsidR="00F91933" w:rsidRPr="00F91933" w:rsidRDefault="00F91933" w:rsidP="00F91933">
      <w:pPr>
        <w:tabs>
          <w:tab w:val="left" w:pos="0"/>
        </w:tabs>
        <w:spacing w:after="0" w:line="240" w:lineRule="auto"/>
        <w:contextualSpacing/>
        <w:jc w:val="center"/>
        <w:rPr>
          <w:rFonts w:ascii="Times New Roman" w:hAnsi="Times New Roman" w:cs="Times New Roman"/>
          <w:b/>
          <w:sz w:val="12"/>
          <w:szCs w:val="12"/>
        </w:rPr>
      </w:pPr>
      <w:r w:rsidRPr="00F91933">
        <w:rPr>
          <w:rFonts w:ascii="Times New Roman" w:hAnsi="Times New Roman" w:cs="Times New Roman"/>
          <w:b/>
          <w:sz w:val="12"/>
          <w:szCs w:val="12"/>
        </w:rPr>
        <w:t xml:space="preserve">2.9  Информация </w:t>
      </w:r>
      <w:proofErr w:type="gramStart"/>
      <w:r w:rsidRPr="00F91933">
        <w:rPr>
          <w:rFonts w:ascii="Times New Roman" w:hAnsi="Times New Roman" w:cs="Times New Roman"/>
          <w:b/>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F91933">
        <w:rPr>
          <w:rFonts w:ascii="Times New Roman" w:hAnsi="Times New Roman" w:cs="Times New Roman"/>
          <w:b/>
          <w:sz w:val="12"/>
          <w:szCs w:val="12"/>
        </w:rPr>
        <w:t xml:space="preserve"> линейного объекта</w:t>
      </w:r>
    </w:p>
    <w:p w:rsidR="00F91933" w:rsidRPr="00F91933" w:rsidRDefault="00F91933" w:rsidP="00F91933">
      <w:pPr>
        <w:spacing w:after="0" w:line="240" w:lineRule="auto"/>
        <w:ind w:firstLine="284"/>
        <w:jc w:val="both"/>
        <w:rPr>
          <w:rFonts w:ascii="Times New Roman" w:hAnsi="Times New Roman" w:cs="Times New Roman"/>
          <w:sz w:val="12"/>
          <w:szCs w:val="12"/>
        </w:rPr>
      </w:pPr>
      <w:r w:rsidRPr="00F91933">
        <w:rPr>
          <w:rFonts w:ascii="Times New Roman" w:hAnsi="Times New Roman" w:cs="Times New Roman"/>
          <w:sz w:val="12"/>
          <w:szCs w:val="12"/>
        </w:rPr>
        <w:t>Испрашиваемый земельный участок расположен вне зон охраны и вне защитных зон объектов культурного наследия.  В соответствии с этим «схема границ территорий объектов культурного наследия» не предоставлена в проекте планировке</w:t>
      </w:r>
    </w:p>
    <w:p w:rsidR="00F91933" w:rsidRPr="00F91933" w:rsidRDefault="00F91933" w:rsidP="00F91933">
      <w:pPr>
        <w:tabs>
          <w:tab w:val="left" w:pos="0"/>
        </w:tabs>
        <w:spacing w:after="0" w:line="240" w:lineRule="auto"/>
        <w:contextualSpacing/>
        <w:jc w:val="both"/>
        <w:rPr>
          <w:rFonts w:ascii="Times New Roman" w:hAnsi="Times New Roman" w:cs="Times New Roman"/>
          <w:sz w:val="12"/>
          <w:szCs w:val="12"/>
        </w:rPr>
      </w:pPr>
    </w:p>
    <w:p w:rsidR="00F91933" w:rsidRPr="00F91933" w:rsidRDefault="00F91933" w:rsidP="00F91933">
      <w:pPr>
        <w:tabs>
          <w:tab w:val="left" w:pos="0"/>
        </w:tabs>
        <w:spacing w:after="0" w:line="240" w:lineRule="auto"/>
        <w:contextualSpacing/>
        <w:jc w:val="center"/>
        <w:rPr>
          <w:rFonts w:ascii="Times New Roman" w:hAnsi="Times New Roman" w:cs="Times New Roman"/>
          <w:b/>
          <w:sz w:val="12"/>
          <w:szCs w:val="12"/>
        </w:rPr>
      </w:pPr>
      <w:r w:rsidRPr="00F91933">
        <w:rPr>
          <w:rFonts w:ascii="Times New Roman" w:hAnsi="Times New Roman" w:cs="Times New Roman"/>
          <w:b/>
          <w:sz w:val="12"/>
          <w:szCs w:val="12"/>
        </w:rPr>
        <w:t>2.10 Информация о необходимости осуществления мероприятий по охране</w:t>
      </w:r>
      <w:r>
        <w:rPr>
          <w:rFonts w:ascii="Times New Roman" w:hAnsi="Times New Roman" w:cs="Times New Roman"/>
          <w:b/>
          <w:sz w:val="12"/>
          <w:szCs w:val="12"/>
        </w:rPr>
        <w:t xml:space="preserve"> </w:t>
      </w:r>
      <w:r w:rsidRPr="00F91933">
        <w:rPr>
          <w:rFonts w:ascii="Times New Roman" w:hAnsi="Times New Roman" w:cs="Times New Roman"/>
          <w:b/>
          <w:sz w:val="12"/>
          <w:szCs w:val="12"/>
        </w:rPr>
        <w:t>окружающей среды</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Комплекс рекомендаций по охране окружающей среды включает технические и технологические мероприятия, мероприятия по совершенствованию системы экологических ограничений хозяйственной деятельности, градостроительные мероприятия.</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Напорный канализационный трубопровод в штатном рабочем режиме не является источником загрязнения атмосферного воздуха. Мероприятия по охране атмосферного  воздуха в процессе эксплуатации заключаются в регулярном (в соответствии с нормативами) контроле целостности и герметичности трубопровода и отсутствии засоров.</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При функционировании проектируемого напорного канализационного трубопровода возможны следующие аварийные ситуации: - засор по трассе коллектора. </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Для предотвращения засоров на всех местах присоединения существующих сетей канализации, а также местах поворота трассы устанавливаются смотровые колодцы с открытыми лотками и лестницами для спуска. </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Все колодцы на проектируемом напорном канализационном трубопроводе оборудуются люками, для предотвращения попадания посторонних предметов. При эксплуатации объекта предусматриваются плановые осмотры всех колодцев и камер, что позволит избежать негативного воздействия на экосистему региона. Транспортные средства и механизмы во время эксплуатации напорного канализационного трубопровода не применяются. </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Разработка программы производственного экологического контроля (мониторинга) для объекта нецелесообразна. Мониторинг будет проводиться силами экологических служб надзора и контроля региона. При выполнении мероприятий по охране и рациональному использованию земельных ресурсов, воздействие на земельные угодья в период строительства самотечного коллектора будет сведено к минимуму. Проект планировки территории.</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Загрязнение окружающей среды при выполнении строительно-монтажных работ носит передвижной и кратковременный характер и не оказывает существенного воздействия на окружающую среду.</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Для устранения возможных экологических воздействий на окружающую природную среду и сведению их к минимуму проектом предусмотрены следующие природоохранные мероприятия:</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при производстве земляных работ проект</w:t>
      </w:r>
      <w:r>
        <w:rPr>
          <w:rFonts w:ascii="Times New Roman" w:hAnsi="Times New Roman" w:cs="Times New Roman"/>
          <w:sz w:val="12"/>
          <w:szCs w:val="12"/>
        </w:rPr>
        <w:t xml:space="preserve">ом предусмотрена рекультивация </w:t>
      </w:r>
      <w:r w:rsidRPr="00F91933">
        <w:rPr>
          <w:rFonts w:ascii="Times New Roman" w:hAnsi="Times New Roman" w:cs="Times New Roman"/>
          <w:sz w:val="12"/>
          <w:szCs w:val="12"/>
        </w:rPr>
        <w:t xml:space="preserve"> нарушенных участков земли;</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в </w:t>
      </w:r>
      <w:proofErr w:type="spellStart"/>
      <w:r w:rsidRPr="00F91933">
        <w:rPr>
          <w:rFonts w:ascii="Times New Roman" w:hAnsi="Times New Roman" w:cs="Times New Roman"/>
          <w:sz w:val="12"/>
          <w:szCs w:val="12"/>
        </w:rPr>
        <w:t>водоохранных</w:t>
      </w:r>
      <w:proofErr w:type="spellEnd"/>
      <w:r w:rsidRPr="00F91933">
        <w:rPr>
          <w:rFonts w:ascii="Times New Roman" w:hAnsi="Times New Roman" w:cs="Times New Roman"/>
          <w:sz w:val="12"/>
          <w:szCs w:val="12"/>
        </w:rPr>
        <w:t xml:space="preserve"> зонах недопустима организация временных стоянок, ремонт техники, загрязнение территории строительными отходами, мусором и горюче-смазочными  материалами. Данные требования, распространяются на  всю трассу в целом; </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пересечения автомобильных дорог с твердым покрытием предусматривается выполнить методом прокола, согласно  действующих СНиП;</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технические средства и прокладочная техника, используемые при строительстве напорного трубопровода, исключают пролив горюче-смазочных материалов или загрязнение прилегающих территории;</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прокладка напорного трубопровода  не требует использования водных ресурсов и не вызовет увеличения объемов сточных вод и загрязнения пересекаемых водоемов;</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эксплуатация технических средств и техники, используемой при строительстве напорного трубопровода, должна проводиться в строгом соответствии с действующими нормативными документами и законами с целью исключения малейшего пролива горюче - смазочных средств и порчи прилегающей территории. Выхлопные газы работающих двигателей и механизмов не должны превышать предельно допустимых норм;</w:t>
      </w:r>
    </w:p>
    <w:p w:rsidR="00F91933" w:rsidRPr="00F91933" w:rsidRDefault="00F91933" w:rsidP="00F91933">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все бригады, работающие на трассе прокладки напорного трубопровода,  должны быть оснащены контейнерами  для сбора строительного мусора (в машинах по перевозке материалов). Содержимое контейнеров вывозится на эксплуатационные базы Заказчика для последующей утилизации;</w:t>
      </w:r>
    </w:p>
    <w:p w:rsidR="00F91933" w:rsidRPr="00F91933" w:rsidRDefault="00F91933" w:rsidP="00F91933">
      <w:pPr>
        <w:tabs>
          <w:tab w:val="left" w:pos="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после окончания строительно-монтажных работ и монтажу напорного трубопровода  на территории, отведенные под строительство, должны быть приведены в первоначальное состояние (очищены от отходов строительства, проведена рекультивация и планировка грунта и другие работы).</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Эксплуатация напорного канализационного трубопровода не повлечет изменения состояния поверхностных и подземных вод.</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С целью улучшения качества атмосферного воздуха необходимо проведение следующих мероприятий:</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установление для всех источников загрязн</w:t>
      </w:r>
      <w:r>
        <w:rPr>
          <w:rFonts w:ascii="Times New Roman" w:hAnsi="Times New Roman" w:cs="Times New Roman"/>
          <w:sz w:val="12"/>
          <w:szCs w:val="12"/>
        </w:rPr>
        <w:t xml:space="preserve">ения воздушного бассейна уровня </w:t>
      </w:r>
      <w:r w:rsidRPr="00F91933">
        <w:rPr>
          <w:rFonts w:ascii="Times New Roman" w:hAnsi="Times New Roman" w:cs="Times New Roman"/>
          <w:sz w:val="12"/>
          <w:szCs w:val="12"/>
        </w:rPr>
        <w:t>предельно допустимых выбросов, обесп</w:t>
      </w:r>
      <w:r>
        <w:rPr>
          <w:rFonts w:ascii="Times New Roman" w:hAnsi="Times New Roman" w:cs="Times New Roman"/>
          <w:sz w:val="12"/>
          <w:szCs w:val="12"/>
        </w:rPr>
        <w:t xml:space="preserve">ечивающих нормативные предельно </w:t>
      </w:r>
      <w:r w:rsidRPr="00F91933">
        <w:rPr>
          <w:rFonts w:ascii="Times New Roman" w:hAnsi="Times New Roman" w:cs="Times New Roman"/>
          <w:sz w:val="12"/>
          <w:szCs w:val="12"/>
        </w:rPr>
        <w:t>допустимые концентрации загрязняющих веществ в атмосфере;</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реализация инженерно-технических мероприятий, обеспечивающих снижение уровня загрязнения воздушного бассейна; </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техническое перевооружение транспортных средств с обеспечением выхода выхлопных газов до европейских стандартов; </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введение системы мониторинга воздушного бассейна; </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рациональное потребление водных ресурсов. </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Мероприятия по охране окружающей среды окажут благотворное влияние на природную среду и повысят экологическую обстановку.</w:t>
      </w:r>
    </w:p>
    <w:p w:rsidR="00F91933" w:rsidRPr="00F91933" w:rsidRDefault="00F91933" w:rsidP="00F91933">
      <w:pPr>
        <w:tabs>
          <w:tab w:val="left" w:pos="1440"/>
        </w:tabs>
        <w:spacing w:after="0" w:line="240" w:lineRule="auto"/>
        <w:ind w:right="-2" w:firstLine="284"/>
        <w:jc w:val="both"/>
        <w:rPr>
          <w:rFonts w:ascii="Times New Roman" w:hAnsi="Times New Roman" w:cs="Times New Roman"/>
          <w:sz w:val="12"/>
          <w:szCs w:val="12"/>
        </w:rPr>
      </w:pPr>
    </w:p>
    <w:p w:rsidR="00F91933" w:rsidRPr="00F91933" w:rsidRDefault="00F91933" w:rsidP="00F91933">
      <w:pPr>
        <w:tabs>
          <w:tab w:val="left" w:pos="0"/>
        </w:tabs>
        <w:spacing w:after="0" w:line="240" w:lineRule="auto"/>
        <w:ind w:firstLine="284"/>
        <w:contextualSpacing/>
        <w:jc w:val="center"/>
        <w:rPr>
          <w:rFonts w:ascii="Times New Roman" w:hAnsi="Times New Roman" w:cs="Times New Roman"/>
          <w:b/>
          <w:sz w:val="12"/>
          <w:szCs w:val="12"/>
        </w:rPr>
      </w:pPr>
      <w:r w:rsidRPr="00F91933">
        <w:rPr>
          <w:rFonts w:ascii="Times New Roman" w:hAnsi="Times New Roman" w:cs="Times New Roman"/>
          <w:b/>
          <w:sz w:val="12"/>
          <w:szCs w:val="12"/>
        </w:rPr>
        <w:t>2.11 Информация о необходимости осущ</w:t>
      </w:r>
      <w:r>
        <w:rPr>
          <w:rFonts w:ascii="Times New Roman" w:hAnsi="Times New Roman" w:cs="Times New Roman"/>
          <w:b/>
          <w:sz w:val="12"/>
          <w:szCs w:val="12"/>
        </w:rPr>
        <w:t xml:space="preserve">ествления мероприятий по защите </w:t>
      </w:r>
      <w:r w:rsidRPr="00F91933">
        <w:rPr>
          <w:rFonts w:ascii="Times New Roman" w:hAnsi="Times New Roman" w:cs="Times New Roman"/>
          <w:b/>
          <w:sz w:val="12"/>
          <w:szCs w:val="12"/>
        </w:rPr>
        <w:t>территории от чрезвычайных ситуаций природного и техногенного характера, в том числе по обеспечению пожа</w:t>
      </w:r>
      <w:r>
        <w:rPr>
          <w:rFonts w:ascii="Times New Roman" w:hAnsi="Times New Roman" w:cs="Times New Roman"/>
          <w:b/>
          <w:sz w:val="12"/>
          <w:szCs w:val="12"/>
        </w:rPr>
        <w:t xml:space="preserve">рной безопасности и гражданской </w:t>
      </w:r>
      <w:r w:rsidRPr="00F91933">
        <w:rPr>
          <w:rFonts w:ascii="Times New Roman" w:hAnsi="Times New Roman" w:cs="Times New Roman"/>
          <w:b/>
          <w:sz w:val="12"/>
          <w:szCs w:val="12"/>
        </w:rPr>
        <w:t>обороне</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Раздел мероприятий по предупреждению чрезвычайных ситуаций касается мероприятий ЧС мирного времени. По многолетним наблюдениям, на территории города (в том числе и в границах проекта планировки) могут возникнуть следующие чрезвычайные ситуации природного характера: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Сильный ветер, в том числе шквал, смерч;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Очень сильный дождь, сильный ливень, продолжительные сильные дожди;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Сильный туман;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Сильная жара (максимальная температура воздуха не менее +30</w:t>
      </w:r>
      <w:proofErr w:type="gramStart"/>
      <w:r w:rsidRPr="00F91933">
        <w:rPr>
          <w:rFonts w:ascii="Times New Roman" w:hAnsi="Times New Roman" w:cs="Times New Roman"/>
          <w:sz w:val="12"/>
          <w:szCs w:val="12"/>
        </w:rPr>
        <w:t>º С</w:t>
      </w:r>
      <w:proofErr w:type="gramEnd"/>
      <w:r w:rsidRPr="00F91933">
        <w:rPr>
          <w:rFonts w:ascii="Times New Roman" w:hAnsi="Times New Roman" w:cs="Times New Roman"/>
          <w:sz w:val="12"/>
          <w:szCs w:val="12"/>
        </w:rPr>
        <w:t xml:space="preserve"> и выше в течение более 5 суток);</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Снежные заносы и гололед;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Сильный мороз (минимальная температура воздуха не менее -25</w:t>
      </w:r>
      <w:proofErr w:type="gramStart"/>
      <w:r w:rsidRPr="00F91933">
        <w:rPr>
          <w:rFonts w:ascii="Times New Roman" w:hAnsi="Times New Roman" w:cs="Times New Roman"/>
          <w:sz w:val="12"/>
          <w:szCs w:val="12"/>
        </w:rPr>
        <w:t>º С</w:t>
      </w:r>
      <w:proofErr w:type="gramEnd"/>
      <w:r w:rsidRPr="00F91933">
        <w:rPr>
          <w:rFonts w:ascii="Times New Roman" w:hAnsi="Times New Roman" w:cs="Times New Roman"/>
          <w:sz w:val="12"/>
          <w:szCs w:val="12"/>
        </w:rPr>
        <w:t xml:space="preserve"> и ниже в течение не менее 5 суток).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Штормовые ветры иногда достигают ураганной силы (скорость ветра, включая порывы) - до 15 - 25 м/сек и более, нанося большой ущерб природе и народному хозяйству. Такие погодные явления могут послужить причиной прерывания транспортного сообщения, обрыва электрических проводов, частичного разрушения хозяйственных построек.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lastRenderedPageBreak/>
        <w:t xml:space="preserve">С целью снижения негативных последствий  ЧС необходимы: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проверка систем оповещения и подготовка к заблаговременному оповещению населения и организаций о возникновении и развитии ЧС. Информирование населения о необходимых действиях во время ЧС.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вдоль улиц общегородского значения и улиц в жилой застройке проводить регулярную обрезку деревьев и рубку сухостоя. Не устанавливать рекламные щиты в опасной близости от дорожного полотна.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Мероприятия по защите систем жизнеобеспечения: </w:t>
      </w:r>
    </w:p>
    <w:p w:rsidR="00F91933" w:rsidRPr="00F91933" w:rsidRDefault="00F91933" w:rsidP="006142BE">
      <w:pPr>
        <w:tabs>
          <w:tab w:val="left" w:pos="1440"/>
        </w:tabs>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 осуществление планово- предупредительного ремонта инженерных коммуникаций, а также контроль состояния жизнеобеспечивающих объектов </w:t>
      </w:r>
      <w:proofErr w:type="spellStart"/>
      <w:r w:rsidRPr="00F91933">
        <w:rPr>
          <w:rFonts w:ascii="Times New Roman" w:hAnsi="Times New Roman" w:cs="Times New Roman"/>
          <w:sz w:val="12"/>
          <w:szCs w:val="12"/>
        </w:rPr>
        <w:t>энерг</w:t>
      </w:r>
      <w:proofErr w:type="gramStart"/>
      <w:r w:rsidRPr="00F91933">
        <w:rPr>
          <w:rFonts w:ascii="Times New Roman" w:hAnsi="Times New Roman" w:cs="Times New Roman"/>
          <w:sz w:val="12"/>
          <w:szCs w:val="12"/>
        </w:rPr>
        <w:t>о</w:t>
      </w:r>
      <w:proofErr w:type="spellEnd"/>
      <w:r w:rsidRPr="00F91933">
        <w:rPr>
          <w:rFonts w:ascii="Times New Roman" w:hAnsi="Times New Roman" w:cs="Times New Roman"/>
          <w:sz w:val="12"/>
          <w:szCs w:val="12"/>
        </w:rPr>
        <w:t>-</w:t>
      </w:r>
      <w:proofErr w:type="gramEnd"/>
      <w:r w:rsidRPr="00F91933">
        <w:rPr>
          <w:rFonts w:ascii="Times New Roman" w:hAnsi="Times New Roman" w:cs="Times New Roman"/>
          <w:sz w:val="12"/>
          <w:szCs w:val="12"/>
        </w:rPr>
        <w:t xml:space="preserve"> тепло- и водоснабжения.</w:t>
      </w:r>
    </w:p>
    <w:p w:rsidR="00F91933" w:rsidRPr="00F91933" w:rsidRDefault="00F91933" w:rsidP="006142BE">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 xml:space="preserve">Проектируемый напорный канализационный трубопровод не является потенциально опасным объектом по ЧС. На проектируемой территории не предполагается хранение, использование, переработка, транспортировка </w:t>
      </w:r>
      <w:proofErr w:type="spellStart"/>
      <w:r w:rsidRPr="00F91933">
        <w:rPr>
          <w:rFonts w:ascii="Times New Roman" w:hAnsi="Times New Roman" w:cs="Times New Roman"/>
          <w:sz w:val="12"/>
          <w:szCs w:val="12"/>
        </w:rPr>
        <w:t>пожаро</w:t>
      </w:r>
      <w:proofErr w:type="spellEnd"/>
      <w:r w:rsidRPr="00F91933">
        <w:rPr>
          <w:rFonts w:ascii="Times New Roman" w:hAnsi="Times New Roman" w:cs="Times New Roman"/>
          <w:sz w:val="12"/>
          <w:szCs w:val="12"/>
        </w:rPr>
        <w:t xml:space="preserve">-взрывоопасных, сильнодействующих химически опасных, ядовитых и радиоактивных веществ и материалов. </w:t>
      </w:r>
    </w:p>
    <w:p w:rsidR="00F91933" w:rsidRPr="00F91933" w:rsidRDefault="00F91933" w:rsidP="006142BE">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Таким образом, данное строительство не относится к технически сложным и особо опасным объектам разработка мероприятий ГО и ЧС не требуется. На проектируемом объекте отсутствуют ситуации, представляющие опасность для населения и окружающей среды.</w:t>
      </w:r>
    </w:p>
    <w:p w:rsidR="00F91933" w:rsidRPr="00F91933" w:rsidRDefault="00F91933" w:rsidP="006142BE">
      <w:pPr>
        <w:pStyle w:val="13"/>
        <w:shd w:val="clear" w:color="auto" w:fill="FFFFFF"/>
        <w:ind w:firstLine="284"/>
        <w:jc w:val="both"/>
        <w:rPr>
          <w:b w:val="0"/>
          <w:spacing w:val="2"/>
          <w:sz w:val="12"/>
          <w:szCs w:val="12"/>
        </w:rPr>
      </w:pPr>
      <w:r w:rsidRPr="00F91933">
        <w:rPr>
          <w:b w:val="0"/>
          <w:sz w:val="12"/>
          <w:szCs w:val="12"/>
        </w:rPr>
        <w:t xml:space="preserve">Согласно </w:t>
      </w:r>
      <w:r w:rsidRPr="00F91933">
        <w:rPr>
          <w:b w:val="0"/>
          <w:spacing w:val="2"/>
          <w:sz w:val="12"/>
          <w:szCs w:val="12"/>
        </w:rPr>
        <w:t>СП 42.13330.2016 Градостроительство. Планировка и застройка городских и сельских поселений. Актуализированная редакция СНиП 2.07.01-89*, для проектируемого напорного канализационного трубопровода устанавливается охранная зона шириной 5,0 м. от трубопровода в каждую сторону.</w:t>
      </w:r>
    </w:p>
    <w:p w:rsidR="00F91933" w:rsidRPr="00F91933" w:rsidRDefault="00F91933" w:rsidP="006142BE">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rPr>
        <w:t>В охранной зоне запрещается возводить сооружения, подсобные постройки, гаражи, подвалы и т.д.</w:t>
      </w:r>
    </w:p>
    <w:p w:rsidR="00F91933" w:rsidRPr="00F91933" w:rsidRDefault="00F91933" w:rsidP="006142BE">
      <w:pPr>
        <w:spacing w:after="0" w:line="240" w:lineRule="auto"/>
        <w:ind w:right="-2" w:firstLine="284"/>
        <w:jc w:val="both"/>
        <w:rPr>
          <w:rFonts w:ascii="Times New Roman" w:hAnsi="Times New Roman" w:cs="Times New Roman"/>
          <w:sz w:val="12"/>
          <w:szCs w:val="12"/>
          <w:lang w:bidi="ru-RU"/>
        </w:rPr>
      </w:pPr>
      <w:r w:rsidRPr="00F91933">
        <w:rPr>
          <w:rFonts w:ascii="Times New Roman" w:hAnsi="Times New Roman" w:cs="Times New Roman"/>
          <w:sz w:val="12"/>
          <w:szCs w:val="12"/>
        </w:rPr>
        <w:t>В пределах территории охранной</w:t>
      </w:r>
      <w:r w:rsidRPr="00F91933">
        <w:rPr>
          <w:rFonts w:ascii="Times New Roman" w:hAnsi="Times New Roman" w:cs="Times New Roman"/>
          <w:sz w:val="12"/>
          <w:szCs w:val="12"/>
          <w:lang w:bidi="ru-RU"/>
        </w:rPr>
        <w:t xml:space="preserve"> зон</w:t>
      </w:r>
      <w:r w:rsidRPr="00F91933">
        <w:rPr>
          <w:rFonts w:ascii="Times New Roman" w:hAnsi="Times New Roman" w:cs="Times New Roman"/>
          <w:sz w:val="12"/>
          <w:szCs w:val="12"/>
        </w:rPr>
        <w:t>ы</w:t>
      </w:r>
      <w:r w:rsidRPr="00F91933">
        <w:rPr>
          <w:rFonts w:ascii="Times New Roman" w:hAnsi="Times New Roman" w:cs="Times New Roman"/>
          <w:sz w:val="12"/>
          <w:szCs w:val="12"/>
          <w:lang w:bidi="ru-RU"/>
        </w:rPr>
        <w:t xml:space="preserve"> </w:t>
      </w:r>
      <w:r w:rsidRPr="00F91933">
        <w:rPr>
          <w:rFonts w:ascii="Times New Roman" w:hAnsi="Times New Roman" w:cs="Times New Roman"/>
          <w:sz w:val="12"/>
          <w:szCs w:val="12"/>
        </w:rPr>
        <w:t>напорного канализационного трубопровода</w:t>
      </w:r>
      <w:r w:rsidRPr="00F91933">
        <w:rPr>
          <w:rFonts w:ascii="Times New Roman" w:hAnsi="Times New Roman" w:cs="Times New Roman"/>
          <w:sz w:val="12"/>
          <w:szCs w:val="12"/>
          <w:lang w:bidi="ru-RU"/>
        </w:rPr>
        <w:t xml:space="preserve"> без письменного согласия предприятий и организаций, в ведении которых находятся эти сети, запрещается:</w:t>
      </w:r>
    </w:p>
    <w:p w:rsidR="00F91933" w:rsidRPr="00F91933" w:rsidRDefault="00F91933" w:rsidP="006142BE">
      <w:pPr>
        <w:spacing w:after="0" w:line="240" w:lineRule="auto"/>
        <w:ind w:right="-2" w:firstLine="284"/>
        <w:jc w:val="both"/>
        <w:rPr>
          <w:rFonts w:ascii="Times New Roman" w:hAnsi="Times New Roman" w:cs="Times New Roman"/>
          <w:sz w:val="12"/>
          <w:szCs w:val="12"/>
        </w:rPr>
      </w:pPr>
      <w:r w:rsidRPr="00F91933">
        <w:rPr>
          <w:rFonts w:ascii="Times New Roman" w:hAnsi="Times New Roman" w:cs="Times New Roman"/>
          <w:sz w:val="12"/>
          <w:szCs w:val="12"/>
          <w:lang w:bidi="ru-RU"/>
        </w:rPr>
        <w:t>- производить  строительство,  капитальный  ремонт, реконструкцию или снос любых зданий и сооружений;</w:t>
      </w:r>
    </w:p>
    <w:p w:rsidR="00F91933" w:rsidRPr="00F91933" w:rsidRDefault="00F91933" w:rsidP="006142BE">
      <w:pPr>
        <w:pStyle w:val="1f1"/>
        <w:shd w:val="clear" w:color="auto" w:fill="auto"/>
        <w:spacing w:before="0" w:line="240" w:lineRule="auto"/>
        <w:ind w:left="60" w:right="60" w:firstLine="284"/>
        <w:jc w:val="both"/>
        <w:rPr>
          <w:sz w:val="12"/>
          <w:szCs w:val="12"/>
          <w:lang w:val="ru-RU" w:bidi="ru-RU"/>
        </w:rPr>
      </w:pPr>
      <w:r w:rsidRPr="00F91933">
        <w:rPr>
          <w:sz w:val="12"/>
          <w:szCs w:val="12"/>
          <w:lang w:bidi="ru-RU"/>
        </w:rPr>
        <w:t>-</w:t>
      </w:r>
      <w:r w:rsidRPr="00F91933">
        <w:rPr>
          <w:sz w:val="12"/>
          <w:szCs w:val="12"/>
          <w:lang w:val="ru-RU" w:bidi="ru-RU"/>
        </w:rPr>
        <w:t xml:space="preserve"> </w:t>
      </w:r>
      <w:r w:rsidRPr="00F91933">
        <w:rPr>
          <w:sz w:val="12"/>
          <w:szCs w:val="12"/>
          <w:lang w:bidi="ru-RU"/>
        </w:rPr>
        <w:t>производить земляные работы, планировку грунта, посадку деревьев и</w:t>
      </w:r>
      <w:r w:rsidRPr="00F91933">
        <w:rPr>
          <w:sz w:val="12"/>
          <w:szCs w:val="12"/>
          <w:lang w:val="ru-RU" w:bidi="ru-RU"/>
        </w:rPr>
        <w:t xml:space="preserve"> </w:t>
      </w:r>
      <w:r w:rsidRPr="00F91933">
        <w:rPr>
          <w:sz w:val="12"/>
          <w:szCs w:val="12"/>
          <w:lang w:bidi="ru-RU"/>
        </w:rPr>
        <w:t>кустарников, устраивать монументальные клумбы;</w:t>
      </w:r>
    </w:p>
    <w:p w:rsidR="00F91933" w:rsidRPr="00F91933" w:rsidRDefault="00F91933" w:rsidP="006142BE">
      <w:pPr>
        <w:pStyle w:val="1f1"/>
        <w:shd w:val="clear" w:color="auto" w:fill="auto"/>
        <w:spacing w:before="0" w:line="240" w:lineRule="auto"/>
        <w:ind w:left="60" w:right="60" w:firstLine="284"/>
        <w:jc w:val="both"/>
        <w:rPr>
          <w:sz w:val="12"/>
          <w:szCs w:val="12"/>
          <w:lang w:bidi="ru-RU"/>
        </w:rPr>
      </w:pPr>
      <w:r w:rsidRPr="00F91933">
        <w:rPr>
          <w:sz w:val="12"/>
          <w:szCs w:val="12"/>
          <w:lang w:bidi="ru-RU"/>
        </w:rPr>
        <w:t>- производить погрузочно-разгрузочные рабо</w:t>
      </w:r>
      <w:r w:rsidR="006142BE">
        <w:rPr>
          <w:sz w:val="12"/>
          <w:szCs w:val="12"/>
          <w:lang w:bidi="ru-RU"/>
        </w:rPr>
        <w:t>ты, а также работы, связанные с</w:t>
      </w:r>
      <w:r w:rsidR="006142BE">
        <w:rPr>
          <w:sz w:val="12"/>
          <w:szCs w:val="12"/>
          <w:lang w:val="ru-RU" w:bidi="ru-RU"/>
        </w:rPr>
        <w:t xml:space="preserve"> </w:t>
      </w:r>
      <w:r w:rsidRPr="00F91933">
        <w:rPr>
          <w:sz w:val="12"/>
          <w:szCs w:val="12"/>
          <w:lang w:bidi="ru-RU"/>
        </w:rPr>
        <w:t>разбиванием грунта и дорожных покрытий;</w:t>
      </w:r>
    </w:p>
    <w:p w:rsidR="00F91933" w:rsidRPr="00F91933" w:rsidRDefault="00F91933" w:rsidP="006142BE">
      <w:pPr>
        <w:pStyle w:val="1f1"/>
        <w:shd w:val="clear" w:color="auto" w:fill="auto"/>
        <w:spacing w:before="0" w:line="240" w:lineRule="auto"/>
        <w:ind w:left="60" w:firstLine="284"/>
        <w:jc w:val="both"/>
        <w:rPr>
          <w:sz w:val="12"/>
          <w:szCs w:val="12"/>
          <w:lang w:val="ru-RU" w:bidi="ru-RU"/>
        </w:rPr>
      </w:pPr>
      <w:r w:rsidRPr="00F91933">
        <w:rPr>
          <w:sz w:val="12"/>
          <w:szCs w:val="12"/>
          <w:lang w:bidi="ru-RU"/>
        </w:rPr>
        <w:t>- сооружать переезды и переходы через трубопроводы тепловых сетей.</w:t>
      </w:r>
      <w:r w:rsidRPr="00F91933">
        <w:rPr>
          <w:sz w:val="12"/>
          <w:szCs w:val="12"/>
          <w:lang w:val="ru-RU" w:bidi="ru-RU"/>
        </w:rPr>
        <w:t xml:space="preserve">        </w:t>
      </w:r>
    </w:p>
    <w:p w:rsidR="00F91933" w:rsidRPr="00F91933" w:rsidRDefault="00F91933" w:rsidP="006142BE">
      <w:pPr>
        <w:pStyle w:val="1f1"/>
        <w:shd w:val="clear" w:color="auto" w:fill="auto"/>
        <w:spacing w:before="0" w:line="240" w:lineRule="auto"/>
        <w:ind w:left="60" w:firstLine="284"/>
        <w:jc w:val="both"/>
        <w:rPr>
          <w:sz w:val="12"/>
          <w:szCs w:val="12"/>
          <w:lang w:bidi="ru-RU"/>
        </w:rPr>
      </w:pPr>
      <w:r w:rsidRPr="00F91933">
        <w:rPr>
          <w:sz w:val="12"/>
          <w:szCs w:val="12"/>
          <w:lang w:bidi="ru-RU"/>
        </w:rPr>
        <w:t>Проведение вышеперечисленных работ должно согласовываться с владельцами сетей не менее чем за 3 дня до начала работ. Присутствие представителя владельца сетей необязательно, если это предусмотрено согласованием.</w:t>
      </w:r>
    </w:p>
    <w:p w:rsidR="00F91933" w:rsidRPr="00F91933" w:rsidRDefault="00F91933" w:rsidP="006142BE">
      <w:pPr>
        <w:pStyle w:val="1f1"/>
        <w:shd w:val="clear" w:color="auto" w:fill="auto"/>
        <w:spacing w:before="0" w:line="240" w:lineRule="auto"/>
        <w:ind w:left="60" w:right="60" w:firstLine="284"/>
        <w:jc w:val="both"/>
        <w:rPr>
          <w:sz w:val="12"/>
          <w:szCs w:val="12"/>
          <w:lang w:val="ru-RU"/>
        </w:rPr>
      </w:pPr>
      <w:r w:rsidRPr="00F91933">
        <w:rPr>
          <w:sz w:val="12"/>
          <w:szCs w:val="12"/>
          <w:lang w:bidi="ru-RU"/>
        </w:rPr>
        <w:t>Предприятия, получившие письменное разрешение на ведение указанных работ в охранной зоне, обязаны выполнять их с соблюдением условий, обеспечивающих сохранность этих сетей.</w:t>
      </w:r>
    </w:p>
    <w:p w:rsidR="00F91933" w:rsidRPr="00F91933" w:rsidRDefault="00F91933" w:rsidP="006142BE">
      <w:pPr>
        <w:pStyle w:val="1f1"/>
        <w:shd w:val="clear" w:color="auto" w:fill="auto"/>
        <w:spacing w:before="0" w:line="240" w:lineRule="auto"/>
        <w:ind w:left="60" w:right="60" w:firstLine="284"/>
        <w:jc w:val="both"/>
        <w:rPr>
          <w:sz w:val="12"/>
          <w:szCs w:val="12"/>
          <w:lang w:val="ru-RU"/>
        </w:rPr>
      </w:pPr>
      <w:r w:rsidRPr="00F91933">
        <w:rPr>
          <w:sz w:val="12"/>
          <w:szCs w:val="12"/>
          <w:lang w:bidi="ru-RU"/>
        </w:rPr>
        <w:t>Перед началом работ в охранной зоне ответственные производители работ должны быть проинструктированы владельцем сетей относительно порядка их проведения и ознакомления с расположением трасс подземной прокладки, о чем должна быть сделана запись в регистрационном журнале, либо составлен соответствующий акт.</w:t>
      </w:r>
    </w:p>
    <w:p w:rsidR="00F91933" w:rsidRPr="00F91933" w:rsidRDefault="00F91933" w:rsidP="006142BE">
      <w:pPr>
        <w:pStyle w:val="1f1"/>
        <w:shd w:val="clear" w:color="auto" w:fill="auto"/>
        <w:spacing w:before="0" w:line="240" w:lineRule="auto"/>
        <w:ind w:left="60" w:right="60" w:firstLine="284"/>
        <w:jc w:val="both"/>
        <w:rPr>
          <w:sz w:val="12"/>
          <w:szCs w:val="12"/>
          <w:lang w:val="ru-RU"/>
        </w:rPr>
      </w:pPr>
      <w:r w:rsidRPr="00F91933">
        <w:rPr>
          <w:sz w:val="12"/>
          <w:szCs w:val="12"/>
          <w:lang w:bidi="ru-RU"/>
        </w:rPr>
        <w:t>Инструктаж мастеров, бригадиров, рабочих, мотористов землеройных машин, крановщиков и др. персонала возлагается на производителя работ.</w:t>
      </w:r>
    </w:p>
    <w:p w:rsidR="00F91933" w:rsidRDefault="00F91933" w:rsidP="006142BE">
      <w:pPr>
        <w:pStyle w:val="1f1"/>
        <w:shd w:val="clear" w:color="auto" w:fill="auto"/>
        <w:spacing w:before="0" w:line="240" w:lineRule="auto"/>
        <w:ind w:left="60" w:right="60" w:firstLine="284"/>
        <w:jc w:val="both"/>
        <w:rPr>
          <w:sz w:val="12"/>
          <w:szCs w:val="12"/>
          <w:lang w:val="ru-RU" w:bidi="ru-RU"/>
        </w:rPr>
      </w:pPr>
      <w:r w:rsidRPr="00F91933">
        <w:rPr>
          <w:sz w:val="12"/>
          <w:szCs w:val="12"/>
          <w:lang w:bidi="ru-RU"/>
        </w:rPr>
        <w:t>Предприятия, выполняющие работы по капитальному ремонту и реконструкции сетей, должны по окончании работ восстановить дорожные покрытия и зеленые насаждения, снесенные или поврежденные при производстве работ.</w:t>
      </w:r>
    </w:p>
    <w:p w:rsidR="008603BF" w:rsidRDefault="008603BF" w:rsidP="006142BE">
      <w:pPr>
        <w:pStyle w:val="1f1"/>
        <w:shd w:val="clear" w:color="auto" w:fill="auto"/>
        <w:spacing w:before="0" w:line="240" w:lineRule="auto"/>
        <w:ind w:left="60" w:right="60" w:firstLine="284"/>
        <w:jc w:val="both"/>
        <w:rPr>
          <w:sz w:val="12"/>
          <w:szCs w:val="12"/>
          <w:lang w:val="ru-RU" w:bidi="ru-RU"/>
        </w:rPr>
      </w:pPr>
    </w:p>
    <w:p w:rsidR="008603BF" w:rsidRPr="008603BF" w:rsidRDefault="008603BF" w:rsidP="008603BF">
      <w:pPr>
        <w:pStyle w:val="1f1"/>
        <w:spacing w:before="0" w:line="240" w:lineRule="auto"/>
        <w:ind w:left="60" w:right="60" w:firstLine="284"/>
        <w:jc w:val="center"/>
        <w:rPr>
          <w:sz w:val="12"/>
          <w:szCs w:val="12"/>
          <w:lang w:val="ru-RU"/>
        </w:rPr>
      </w:pPr>
      <w:r w:rsidRPr="008603BF">
        <w:rPr>
          <w:sz w:val="12"/>
          <w:szCs w:val="12"/>
          <w:lang w:val="ru-RU"/>
        </w:rPr>
        <w:t>Проект планировки  и  проект  межевания  территории</w:t>
      </w:r>
    </w:p>
    <w:p w:rsidR="008603BF" w:rsidRDefault="008603BF" w:rsidP="008603BF">
      <w:pPr>
        <w:pStyle w:val="1f1"/>
        <w:spacing w:before="0" w:line="240" w:lineRule="auto"/>
        <w:ind w:left="60" w:right="60" w:firstLine="284"/>
        <w:jc w:val="center"/>
        <w:rPr>
          <w:sz w:val="12"/>
          <w:szCs w:val="12"/>
          <w:lang w:val="ru-RU"/>
        </w:rPr>
      </w:pPr>
      <w:r w:rsidRPr="008603BF">
        <w:rPr>
          <w:sz w:val="12"/>
          <w:szCs w:val="12"/>
          <w:lang w:val="ru-RU"/>
        </w:rPr>
        <w:t xml:space="preserve">объекта «Водоотведение северной части села Сергиевск» в границах сельского поселения Сергиевск  муниципального района </w:t>
      </w:r>
      <w:r>
        <w:rPr>
          <w:sz w:val="12"/>
          <w:szCs w:val="12"/>
          <w:lang w:val="ru-RU"/>
        </w:rPr>
        <w:t>Сергиевский Самарской  области</w:t>
      </w:r>
    </w:p>
    <w:p w:rsidR="008603BF" w:rsidRPr="008603BF" w:rsidRDefault="008603BF" w:rsidP="008603BF">
      <w:pPr>
        <w:pStyle w:val="1f1"/>
        <w:spacing w:before="0" w:line="240" w:lineRule="auto"/>
        <w:ind w:left="60" w:right="60" w:firstLine="284"/>
        <w:jc w:val="center"/>
        <w:rPr>
          <w:sz w:val="12"/>
          <w:szCs w:val="12"/>
          <w:lang w:val="ru-RU"/>
        </w:rPr>
      </w:pPr>
    </w:p>
    <w:p w:rsidR="008603BF" w:rsidRPr="008603BF" w:rsidRDefault="008603BF" w:rsidP="008603BF">
      <w:pPr>
        <w:pStyle w:val="1f1"/>
        <w:spacing w:before="0" w:line="240" w:lineRule="auto"/>
        <w:ind w:left="60" w:right="60" w:firstLine="284"/>
        <w:jc w:val="center"/>
        <w:rPr>
          <w:sz w:val="12"/>
          <w:szCs w:val="12"/>
          <w:lang w:val="ru-RU"/>
        </w:rPr>
      </w:pPr>
      <w:r w:rsidRPr="008603BF">
        <w:rPr>
          <w:sz w:val="12"/>
          <w:szCs w:val="12"/>
          <w:lang w:val="ru-RU"/>
        </w:rPr>
        <w:t>ТОМ 3</w:t>
      </w:r>
    </w:p>
    <w:p w:rsidR="008603BF" w:rsidRPr="008603BF" w:rsidRDefault="008603BF" w:rsidP="008603BF">
      <w:pPr>
        <w:pStyle w:val="1f1"/>
        <w:spacing w:before="0" w:line="240" w:lineRule="auto"/>
        <w:ind w:left="60" w:right="60" w:firstLine="284"/>
        <w:jc w:val="center"/>
        <w:rPr>
          <w:sz w:val="12"/>
          <w:szCs w:val="12"/>
          <w:lang w:val="ru-RU"/>
        </w:rPr>
      </w:pPr>
    </w:p>
    <w:p w:rsidR="008603BF" w:rsidRPr="008603BF" w:rsidRDefault="008603BF" w:rsidP="008603BF">
      <w:pPr>
        <w:pStyle w:val="1f1"/>
        <w:spacing w:before="0" w:line="240" w:lineRule="auto"/>
        <w:ind w:left="60" w:right="60" w:firstLine="284"/>
        <w:jc w:val="center"/>
        <w:rPr>
          <w:sz w:val="12"/>
          <w:szCs w:val="12"/>
          <w:lang w:val="ru-RU"/>
        </w:rPr>
      </w:pPr>
      <w:r w:rsidRPr="008603BF">
        <w:rPr>
          <w:sz w:val="12"/>
          <w:szCs w:val="12"/>
          <w:lang w:val="ru-RU"/>
        </w:rPr>
        <w:t>ОСНОВНАЯ ЧАСТЬ ПРОЕКТА МЕЖЕВАНИЯ ТЕРРИТОРИИ</w:t>
      </w:r>
    </w:p>
    <w:p w:rsidR="008603BF" w:rsidRPr="008603BF" w:rsidRDefault="008603BF" w:rsidP="008603BF">
      <w:pPr>
        <w:pStyle w:val="1f1"/>
        <w:spacing w:before="0" w:line="240" w:lineRule="auto"/>
        <w:ind w:left="60" w:right="60" w:firstLine="284"/>
        <w:jc w:val="center"/>
        <w:rPr>
          <w:sz w:val="12"/>
          <w:szCs w:val="12"/>
          <w:lang w:val="ru-RU"/>
        </w:rPr>
      </w:pPr>
      <w:r>
        <w:rPr>
          <w:sz w:val="12"/>
          <w:szCs w:val="12"/>
          <w:lang w:val="ru-RU"/>
        </w:rPr>
        <w:t>Пояснительная записка</w:t>
      </w:r>
    </w:p>
    <w:p w:rsidR="008603BF" w:rsidRDefault="008603BF" w:rsidP="008603BF">
      <w:pPr>
        <w:pStyle w:val="1f1"/>
        <w:spacing w:before="0" w:line="240" w:lineRule="auto"/>
        <w:ind w:left="60" w:right="60" w:firstLine="284"/>
        <w:jc w:val="center"/>
        <w:rPr>
          <w:sz w:val="12"/>
          <w:szCs w:val="12"/>
          <w:lang w:val="ru-RU"/>
        </w:rPr>
      </w:pPr>
      <w:r>
        <w:rPr>
          <w:sz w:val="12"/>
          <w:szCs w:val="12"/>
          <w:lang w:val="ru-RU"/>
        </w:rPr>
        <w:t>Содержание тома 3</w:t>
      </w:r>
    </w:p>
    <w:p w:rsidR="008603BF" w:rsidRPr="008603BF" w:rsidRDefault="008603BF" w:rsidP="008603BF">
      <w:pPr>
        <w:pStyle w:val="1f1"/>
        <w:spacing w:before="0" w:line="240" w:lineRule="auto"/>
        <w:ind w:left="60" w:right="60" w:firstLine="284"/>
        <w:jc w:val="center"/>
        <w:rPr>
          <w:sz w:val="12"/>
          <w:szCs w:val="12"/>
          <w:lang w:val="ru-RU"/>
        </w:rPr>
      </w:pPr>
    </w:p>
    <w:p w:rsidR="008603BF" w:rsidRPr="008603BF" w:rsidRDefault="008603BF" w:rsidP="008603BF">
      <w:pPr>
        <w:pStyle w:val="1f1"/>
        <w:spacing w:before="0" w:line="240" w:lineRule="auto"/>
        <w:ind w:left="60" w:right="60" w:firstLine="284"/>
        <w:jc w:val="center"/>
        <w:rPr>
          <w:sz w:val="12"/>
          <w:szCs w:val="12"/>
          <w:lang w:val="ru-RU"/>
        </w:rPr>
      </w:pPr>
      <w:r w:rsidRPr="008603BF">
        <w:rPr>
          <w:sz w:val="12"/>
          <w:szCs w:val="12"/>
          <w:lang w:val="ru-RU"/>
        </w:rPr>
        <w:t>Основная часть</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Раздел 1.  Графические  материалы</w:t>
      </w:r>
      <w:proofErr w:type="gramStart"/>
      <w:r w:rsidRPr="008603BF">
        <w:rPr>
          <w:sz w:val="12"/>
          <w:szCs w:val="12"/>
          <w:lang w:val="ru-RU"/>
        </w:rPr>
        <w:t>.</w:t>
      </w:r>
      <w:proofErr w:type="gramEnd"/>
      <w:r w:rsidRPr="008603BF">
        <w:rPr>
          <w:sz w:val="12"/>
          <w:szCs w:val="12"/>
          <w:lang w:val="ru-RU"/>
        </w:rPr>
        <w:t xml:space="preserve"> (</w:t>
      </w:r>
      <w:proofErr w:type="gramStart"/>
      <w:r w:rsidRPr="008603BF">
        <w:rPr>
          <w:sz w:val="12"/>
          <w:szCs w:val="12"/>
          <w:lang w:val="ru-RU"/>
        </w:rPr>
        <w:t>п</w:t>
      </w:r>
      <w:proofErr w:type="gramEnd"/>
      <w:r w:rsidRPr="008603BF">
        <w:rPr>
          <w:sz w:val="12"/>
          <w:szCs w:val="12"/>
          <w:lang w:val="ru-RU"/>
        </w:rPr>
        <w:t>риложение)</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 xml:space="preserve">Чертеж  межевания территории  М 1:1000                     </w:t>
      </w:r>
      <w:r>
        <w:rPr>
          <w:sz w:val="12"/>
          <w:szCs w:val="12"/>
          <w:lang w:val="ru-RU"/>
        </w:rPr>
        <w:t xml:space="preserve">                         Лист 1</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Раздел 2.</w:t>
      </w:r>
    </w:p>
    <w:p w:rsidR="008603BF" w:rsidRPr="008603BF" w:rsidRDefault="008603BF" w:rsidP="008603BF">
      <w:pPr>
        <w:pStyle w:val="1f1"/>
        <w:spacing w:before="0" w:line="240" w:lineRule="auto"/>
        <w:ind w:left="60" w:right="60" w:firstLine="284"/>
        <w:jc w:val="both"/>
        <w:rPr>
          <w:sz w:val="12"/>
          <w:szCs w:val="12"/>
          <w:lang w:val="ru-RU"/>
        </w:rPr>
      </w:pPr>
      <w:r>
        <w:rPr>
          <w:sz w:val="12"/>
          <w:szCs w:val="12"/>
          <w:lang w:val="ru-RU"/>
        </w:rPr>
        <w:t xml:space="preserve">1. </w:t>
      </w:r>
      <w:r w:rsidRPr="008603BF">
        <w:rPr>
          <w:sz w:val="12"/>
          <w:szCs w:val="12"/>
          <w:lang w:val="ru-RU"/>
        </w:rPr>
        <w:t>Перечень и сведения о площади образуемых земельных участков, в том числе возможные способы их образования.                                                                Стр. 3</w:t>
      </w:r>
    </w:p>
    <w:p w:rsidR="008603BF" w:rsidRPr="008603BF" w:rsidRDefault="008603BF" w:rsidP="008603BF">
      <w:pPr>
        <w:pStyle w:val="1f1"/>
        <w:spacing w:before="0" w:line="240" w:lineRule="auto"/>
        <w:ind w:left="60" w:right="60" w:firstLine="284"/>
        <w:jc w:val="both"/>
        <w:rPr>
          <w:sz w:val="12"/>
          <w:szCs w:val="12"/>
          <w:lang w:val="ru-RU"/>
        </w:rPr>
      </w:pPr>
      <w:r>
        <w:rPr>
          <w:sz w:val="12"/>
          <w:szCs w:val="12"/>
          <w:lang w:val="ru-RU"/>
        </w:rPr>
        <w:t xml:space="preserve">2. </w:t>
      </w:r>
      <w:r w:rsidRPr="008603BF">
        <w:rPr>
          <w:sz w:val="12"/>
          <w:szCs w:val="12"/>
          <w:lang w:val="ru-RU"/>
        </w:rPr>
        <w:t>Перечень и сведения о площади образуемых земельных участков, которые будут отнесены к территориям общего пользования, в том числе в отношении которых предполагаются резервирование и (или) изъятие для государственных или муниципальных нужд.                                                                                            Стр. 3</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3.  Виды разрешенного   использования образуемых земельных участков</w:t>
      </w:r>
      <w:proofErr w:type="gramStart"/>
      <w:r w:rsidRPr="008603BF">
        <w:rPr>
          <w:sz w:val="12"/>
          <w:szCs w:val="12"/>
          <w:lang w:val="ru-RU"/>
        </w:rPr>
        <w:t xml:space="preserve">       С</w:t>
      </w:r>
      <w:proofErr w:type="gramEnd"/>
      <w:r w:rsidRPr="008603BF">
        <w:rPr>
          <w:sz w:val="12"/>
          <w:szCs w:val="12"/>
          <w:lang w:val="ru-RU"/>
        </w:rPr>
        <w:t>тр. 3</w:t>
      </w:r>
    </w:p>
    <w:p w:rsid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4.Сведения о координатах образуемых земельных участков</w:t>
      </w:r>
      <w:proofErr w:type="gramStart"/>
      <w:r w:rsidRPr="008603BF">
        <w:rPr>
          <w:sz w:val="12"/>
          <w:szCs w:val="12"/>
          <w:lang w:val="ru-RU"/>
        </w:rPr>
        <w:t xml:space="preserve">                     С</w:t>
      </w:r>
      <w:proofErr w:type="gramEnd"/>
      <w:r w:rsidRPr="008603BF">
        <w:rPr>
          <w:sz w:val="12"/>
          <w:szCs w:val="12"/>
          <w:lang w:val="ru-RU"/>
        </w:rPr>
        <w:t>тр.  4</w:t>
      </w:r>
    </w:p>
    <w:p w:rsidR="008603BF" w:rsidRDefault="008603BF" w:rsidP="008603BF">
      <w:pPr>
        <w:pStyle w:val="1f1"/>
        <w:spacing w:before="0" w:line="240" w:lineRule="auto"/>
        <w:ind w:left="60" w:right="60" w:firstLine="284"/>
        <w:jc w:val="center"/>
        <w:rPr>
          <w:sz w:val="12"/>
          <w:szCs w:val="12"/>
          <w:lang w:val="ru-RU"/>
        </w:rPr>
      </w:pPr>
    </w:p>
    <w:p w:rsidR="008603BF" w:rsidRDefault="008603BF" w:rsidP="008603BF">
      <w:pPr>
        <w:pStyle w:val="1f1"/>
        <w:spacing w:before="0" w:line="240" w:lineRule="auto"/>
        <w:ind w:left="60" w:right="60" w:firstLine="284"/>
        <w:jc w:val="center"/>
        <w:rPr>
          <w:sz w:val="12"/>
          <w:szCs w:val="12"/>
          <w:lang w:val="ru-RU"/>
        </w:rPr>
      </w:pPr>
      <w:r w:rsidRPr="008603BF">
        <w:rPr>
          <w:sz w:val="12"/>
          <w:szCs w:val="12"/>
          <w:lang w:val="ru-RU"/>
        </w:rPr>
        <w:t>Раздел 1.</w:t>
      </w:r>
    </w:p>
    <w:p w:rsidR="008603BF" w:rsidRDefault="008603BF" w:rsidP="008603BF">
      <w:pPr>
        <w:pStyle w:val="1f1"/>
        <w:spacing w:before="0" w:line="240" w:lineRule="auto"/>
        <w:ind w:left="60" w:right="60" w:firstLine="284"/>
        <w:jc w:val="both"/>
        <w:rPr>
          <w:lang w:val="ru-RU"/>
        </w:rPr>
      </w:pPr>
      <w:r>
        <w:rPr>
          <w:noProof/>
          <w:lang w:val="ru-RU" w:eastAsia="ru-RU"/>
        </w:rPr>
        <w:lastRenderedPageBreak/>
        <w:drawing>
          <wp:inline distT="0" distB="0" distL="0" distR="0">
            <wp:extent cx="2009775" cy="1524000"/>
            <wp:effectExtent l="0" t="0" r="0" b="0"/>
            <wp:docPr id="14" name="Рисунок 14" descr="C:\Users\user\AppData\Local\Microsoft\Windows\Temporary Internet Files\Content.Word\пмт1-Mo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user\AppData\Local\Microsoft\Windows\Temporary Internet Files\Content.Word\пмт1-Mode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9775" cy="1524000"/>
                    </a:xfrm>
                    <a:prstGeom prst="rect">
                      <a:avLst/>
                    </a:prstGeom>
                    <a:noFill/>
                    <a:ln>
                      <a:noFill/>
                    </a:ln>
                  </pic:spPr>
                </pic:pic>
              </a:graphicData>
            </a:graphic>
          </wp:inline>
        </w:drawing>
      </w:r>
      <w:r w:rsidRPr="008603BF">
        <w:t xml:space="preserve"> </w:t>
      </w:r>
      <w:r>
        <w:rPr>
          <w:noProof/>
          <w:lang w:val="ru-RU" w:eastAsia="ru-RU"/>
        </w:rPr>
        <w:drawing>
          <wp:inline distT="0" distB="0" distL="0" distR="0">
            <wp:extent cx="2066925" cy="1524000"/>
            <wp:effectExtent l="0" t="0" r="0" b="0"/>
            <wp:docPr id="15" name="Рисунок 15" descr="C:\Users\user\AppData\Local\Microsoft\Windows\Temporary Internet Files\Content.Word\пмт1-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user\AppData\Local\Microsoft\Windows\Temporary Internet Files\Content.Word\пмт1-Mode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1524000"/>
                    </a:xfrm>
                    <a:prstGeom prst="rect">
                      <a:avLst/>
                    </a:prstGeom>
                    <a:noFill/>
                    <a:ln>
                      <a:noFill/>
                    </a:ln>
                  </pic:spPr>
                </pic:pic>
              </a:graphicData>
            </a:graphic>
          </wp:inline>
        </w:drawing>
      </w:r>
    </w:p>
    <w:p w:rsidR="008603BF" w:rsidRPr="008603BF" w:rsidRDefault="008603BF" w:rsidP="008603BF">
      <w:pPr>
        <w:pStyle w:val="1f1"/>
        <w:spacing w:before="0" w:line="240" w:lineRule="auto"/>
        <w:ind w:left="60" w:right="60" w:firstLine="284"/>
        <w:jc w:val="both"/>
        <w:rPr>
          <w:sz w:val="12"/>
          <w:szCs w:val="12"/>
          <w:lang w:val="ru-RU"/>
        </w:rPr>
      </w:pPr>
      <w:r>
        <w:rPr>
          <w:noProof/>
          <w:lang w:val="ru-RU" w:eastAsia="ru-RU"/>
        </w:rPr>
        <w:drawing>
          <wp:inline distT="0" distB="0" distL="0" distR="0" wp14:anchorId="2499FE1C" wp14:editId="42B62FD8">
            <wp:extent cx="2009775" cy="1476375"/>
            <wp:effectExtent l="0" t="0" r="0" b="0"/>
            <wp:docPr id="16" name="Рисунок 16" descr="C:\Users\user\AppData\Local\Microsoft\Windows\Temporary Internet Files\Content.Word\пмт1-Mod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AppData\Local\Microsoft\Windows\Temporary Internet Files\Content.Word\пмт1-Model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476375"/>
                    </a:xfrm>
                    <a:prstGeom prst="rect">
                      <a:avLst/>
                    </a:prstGeom>
                    <a:noFill/>
                    <a:ln>
                      <a:noFill/>
                    </a:ln>
                  </pic:spPr>
                </pic:pic>
              </a:graphicData>
            </a:graphic>
          </wp:inline>
        </w:drawing>
      </w:r>
    </w:p>
    <w:p w:rsidR="008603BF" w:rsidRPr="008603BF" w:rsidRDefault="008603BF" w:rsidP="00DE4D0D">
      <w:pPr>
        <w:pStyle w:val="1f1"/>
        <w:spacing w:before="0" w:line="240" w:lineRule="auto"/>
        <w:ind w:left="60" w:right="60" w:firstLine="284"/>
        <w:jc w:val="center"/>
        <w:rPr>
          <w:sz w:val="12"/>
          <w:szCs w:val="12"/>
          <w:lang w:val="ru-RU"/>
        </w:rPr>
      </w:pPr>
      <w:r w:rsidRPr="008603BF">
        <w:rPr>
          <w:sz w:val="12"/>
          <w:szCs w:val="12"/>
          <w:lang w:val="ru-RU"/>
        </w:rPr>
        <w:t>Раздел 2.</w:t>
      </w:r>
    </w:p>
    <w:p w:rsidR="008603BF" w:rsidRPr="008603BF" w:rsidRDefault="008603BF" w:rsidP="008603BF">
      <w:pPr>
        <w:pStyle w:val="1f1"/>
        <w:spacing w:before="0" w:line="240" w:lineRule="auto"/>
        <w:ind w:left="60" w:right="60" w:firstLine="284"/>
        <w:jc w:val="center"/>
        <w:rPr>
          <w:sz w:val="12"/>
          <w:szCs w:val="12"/>
          <w:lang w:val="ru-RU"/>
        </w:rPr>
      </w:pPr>
      <w:r w:rsidRPr="008603BF">
        <w:rPr>
          <w:sz w:val="12"/>
          <w:szCs w:val="12"/>
          <w:lang w:val="ru-RU"/>
        </w:rPr>
        <w:t>1.</w:t>
      </w:r>
      <w:r w:rsidRPr="008603BF">
        <w:rPr>
          <w:sz w:val="12"/>
          <w:szCs w:val="12"/>
          <w:lang w:val="ru-RU"/>
        </w:rPr>
        <w:tab/>
        <w:t>Перечень и сведения о площади образуемых земельных участков, в том числе возможные способы их образования</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предусматривающего размещение линейного объекта,  выполнена в целях устойчивого развития территории, установления границ земельных участков, установления границ зон планируемого размещения линейного объекта «Водоотведение северной части села Сергиевск»</w:t>
      </w:r>
      <w:proofErr w:type="gramStart"/>
      <w:r w:rsidRPr="008603BF">
        <w:rPr>
          <w:sz w:val="12"/>
          <w:szCs w:val="12"/>
          <w:lang w:val="ru-RU"/>
        </w:rPr>
        <w:t>.</w:t>
      </w:r>
      <w:proofErr w:type="gramEnd"/>
      <w:r w:rsidRPr="008603BF">
        <w:rPr>
          <w:sz w:val="12"/>
          <w:szCs w:val="12"/>
          <w:lang w:val="ru-RU"/>
        </w:rPr>
        <w:t xml:space="preserve"> </w:t>
      </w:r>
      <w:proofErr w:type="gramStart"/>
      <w:r w:rsidRPr="008603BF">
        <w:rPr>
          <w:sz w:val="12"/>
          <w:szCs w:val="12"/>
          <w:lang w:val="ru-RU"/>
        </w:rPr>
        <w:t>в</w:t>
      </w:r>
      <w:proofErr w:type="gramEnd"/>
      <w:r w:rsidRPr="008603BF">
        <w:rPr>
          <w:sz w:val="12"/>
          <w:szCs w:val="12"/>
          <w:lang w:val="ru-RU"/>
        </w:rPr>
        <w:t xml:space="preserve"> административном  отношении  расположен  в   границах сельского поселения Сергиевск  муниципального района Сергиевский Самарской  области, (в кадастровых  кварталах 63:31:0702003; 63:31:0702004;63:31:0702005; 63:31:0702006; 63:31:0702007; 63:31:0702008; 63:31:0702019</w:t>
      </w:r>
      <w:proofErr w:type="gramStart"/>
      <w:r w:rsidRPr="008603BF">
        <w:rPr>
          <w:sz w:val="12"/>
          <w:szCs w:val="12"/>
          <w:lang w:val="ru-RU"/>
        </w:rPr>
        <w:t xml:space="preserve">   )</w:t>
      </w:r>
      <w:proofErr w:type="gramEnd"/>
      <w:r w:rsidRPr="008603BF">
        <w:rPr>
          <w:sz w:val="12"/>
          <w:szCs w:val="12"/>
          <w:lang w:val="ru-RU"/>
        </w:rPr>
        <w:t>.</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 xml:space="preserve">Проектом </w:t>
      </w:r>
      <w:proofErr w:type="spellStart"/>
      <w:r w:rsidRPr="008603BF">
        <w:rPr>
          <w:sz w:val="12"/>
          <w:szCs w:val="12"/>
          <w:lang w:val="ru-RU"/>
        </w:rPr>
        <w:t>предусмотренно</w:t>
      </w:r>
      <w:proofErr w:type="spellEnd"/>
      <w:r w:rsidRPr="008603BF">
        <w:rPr>
          <w:sz w:val="12"/>
          <w:szCs w:val="12"/>
          <w:lang w:val="ru-RU"/>
        </w:rPr>
        <w:t>:</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Образование земельного участка: 63:31:000000:ЗУ</w:t>
      </w:r>
      <w:proofErr w:type="gramStart"/>
      <w:r w:rsidRPr="008603BF">
        <w:rPr>
          <w:sz w:val="12"/>
          <w:szCs w:val="12"/>
          <w:lang w:val="ru-RU"/>
        </w:rPr>
        <w:t>1</w:t>
      </w:r>
      <w:proofErr w:type="gramEnd"/>
      <w:r w:rsidRPr="008603BF">
        <w:rPr>
          <w:sz w:val="12"/>
          <w:szCs w:val="12"/>
          <w:lang w:val="ru-RU"/>
        </w:rPr>
        <w:t xml:space="preserve"> из государственной собственности.</w:t>
      </w:r>
    </w:p>
    <w:p w:rsidR="008603BF" w:rsidRPr="008603BF" w:rsidRDefault="008603BF" w:rsidP="008603BF">
      <w:pPr>
        <w:pStyle w:val="1f1"/>
        <w:spacing w:before="0" w:line="240" w:lineRule="auto"/>
        <w:ind w:left="60" w:right="60" w:firstLine="284"/>
        <w:jc w:val="both"/>
        <w:rPr>
          <w:sz w:val="12"/>
          <w:szCs w:val="12"/>
          <w:lang w:val="ru-RU"/>
        </w:rPr>
      </w:pPr>
      <w:r w:rsidRPr="008603BF">
        <w:rPr>
          <w:sz w:val="12"/>
          <w:szCs w:val="12"/>
          <w:lang w:val="ru-RU"/>
        </w:rPr>
        <w:t>Проектируемый объект капитального строительства КНС располагается в территориальной  зоне природного ландшафта  (Р-2),  где  установлен  градостроительный  регламент  с видом разрешенного использования земельного участка «обслуживание  застройки  жилой» код 2.7 . который соответствует  размещению объектов капитального строительства, размещение которых предусмотрено видами разрешенного использования с кодами 3.1:</w:t>
      </w:r>
    </w:p>
    <w:p w:rsidR="008603BF" w:rsidRDefault="008603BF" w:rsidP="00DE4D0D">
      <w:pPr>
        <w:pStyle w:val="1f1"/>
        <w:spacing w:before="0" w:line="240" w:lineRule="auto"/>
        <w:ind w:left="60" w:right="60" w:firstLine="284"/>
        <w:rPr>
          <w:sz w:val="12"/>
          <w:szCs w:val="12"/>
          <w:lang w:val="ru-RU"/>
        </w:rPr>
      </w:pPr>
      <w:r w:rsidRPr="008603BF">
        <w:rPr>
          <w:sz w:val="12"/>
          <w:szCs w:val="12"/>
          <w:lang w:val="ru-RU"/>
        </w:rPr>
        <w:t>– коммунальное обслуживание.</w:t>
      </w:r>
    </w:p>
    <w:p w:rsidR="00DE4D0D" w:rsidRPr="008603BF" w:rsidRDefault="00DE4D0D" w:rsidP="00DE4D0D">
      <w:pPr>
        <w:pStyle w:val="1f1"/>
        <w:spacing w:before="0" w:line="240" w:lineRule="auto"/>
        <w:ind w:left="60" w:right="60" w:firstLine="284"/>
        <w:rPr>
          <w:sz w:val="12"/>
          <w:szCs w:val="12"/>
          <w:lang w:val="ru-RU"/>
        </w:rPr>
      </w:pPr>
    </w:p>
    <w:p w:rsidR="008603BF" w:rsidRDefault="008603BF" w:rsidP="008603BF">
      <w:pPr>
        <w:pStyle w:val="1f1"/>
        <w:shd w:val="clear" w:color="auto" w:fill="auto"/>
        <w:spacing w:before="0" w:line="240" w:lineRule="auto"/>
        <w:ind w:left="60" w:right="60" w:firstLine="284"/>
        <w:jc w:val="center"/>
        <w:rPr>
          <w:sz w:val="12"/>
          <w:szCs w:val="12"/>
          <w:lang w:val="ru-RU"/>
        </w:rPr>
      </w:pPr>
      <w:r w:rsidRPr="008603BF">
        <w:rPr>
          <w:sz w:val="12"/>
          <w:szCs w:val="12"/>
          <w:lang w:val="ru-RU"/>
        </w:rPr>
        <w:t>2. Перечень и сведения о площади образуемых земельных участков, которые будут отнесены к территориям общего пользования, в том числе в отношении которых предполагаются резервирование и (или) изъятие для государственных или муниципальных нужд</w:t>
      </w:r>
    </w:p>
    <w:tbl>
      <w:tblPr>
        <w:tblW w:w="5000" w:type="pct"/>
        <w:tblLook w:val="0000" w:firstRow="0" w:lastRow="0" w:firstColumn="0" w:lastColumn="0" w:noHBand="0" w:noVBand="0"/>
      </w:tblPr>
      <w:tblGrid>
        <w:gridCol w:w="1470"/>
        <w:gridCol w:w="1848"/>
        <w:gridCol w:w="684"/>
        <w:gridCol w:w="1627"/>
        <w:gridCol w:w="2100"/>
      </w:tblGrid>
      <w:tr w:rsidR="00DE4D0D" w:rsidRPr="00DE4D0D" w:rsidTr="00DE4D0D">
        <w:trPr>
          <w:trHeight w:val="70"/>
        </w:trPr>
        <w:tc>
          <w:tcPr>
            <w:tcW w:w="954"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spacing w:after="0" w:line="240" w:lineRule="auto"/>
              <w:rPr>
                <w:rFonts w:ascii="Times New Roman" w:hAnsi="Times New Roman" w:cs="Times New Roman"/>
                <w:sz w:val="12"/>
                <w:szCs w:val="12"/>
              </w:rPr>
            </w:pPr>
            <w:r w:rsidRPr="00DE4D0D">
              <w:rPr>
                <w:rFonts w:ascii="Times New Roman" w:hAnsi="Times New Roman" w:cs="Times New Roman"/>
                <w:sz w:val="12"/>
                <w:szCs w:val="12"/>
              </w:rPr>
              <w:t>Обозначение  земельного участка</w:t>
            </w:r>
          </w:p>
        </w:tc>
        <w:tc>
          <w:tcPr>
            <w:tcW w:w="1199"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spacing w:after="0" w:line="240" w:lineRule="auto"/>
              <w:rPr>
                <w:rFonts w:ascii="Times New Roman" w:hAnsi="Times New Roman" w:cs="Times New Roman"/>
                <w:sz w:val="12"/>
                <w:szCs w:val="12"/>
              </w:rPr>
            </w:pPr>
            <w:r w:rsidRPr="00DE4D0D">
              <w:rPr>
                <w:rFonts w:ascii="Times New Roman" w:hAnsi="Times New Roman" w:cs="Times New Roman"/>
                <w:sz w:val="12"/>
                <w:szCs w:val="12"/>
              </w:rPr>
              <w:t>Местоположение</w:t>
            </w:r>
          </w:p>
        </w:tc>
        <w:tc>
          <w:tcPr>
            <w:tcW w:w="431"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spacing w:after="0" w:line="240" w:lineRule="auto"/>
              <w:rPr>
                <w:rFonts w:ascii="Times New Roman" w:hAnsi="Times New Roman" w:cs="Times New Roman"/>
                <w:sz w:val="12"/>
                <w:szCs w:val="12"/>
              </w:rPr>
            </w:pPr>
            <w:r w:rsidRPr="00DE4D0D">
              <w:rPr>
                <w:rFonts w:ascii="Times New Roman" w:hAnsi="Times New Roman" w:cs="Times New Roman"/>
                <w:sz w:val="12"/>
                <w:szCs w:val="12"/>
              </w:rPr>
              <w:t xml:space="preserve">Площадь </w:t>
            </w:r>
          </w:p>
        </w:tc>
        <w:tc>
          <w:tcPr>
            <w:tcW w:w="1055"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spacing w:after="0" w:line="240" w:lineRule="auto"/>
              <w:rPr>
                <w:rFonts w:ascii="Times New Roman" w:hAnsi="Times New Roman" w:cs="Times New Roman"/>
                <w:sz w:val="12"/>
                <w:szCs w:val="12"/>
              </w:rPr>
            </w:pPr>
            <w:r w:rsidRPr="00DE4D0D">
              <w:rPr>
                <w:rFonts w:ascii="Times New Roman" w:hAnsi="Times New Roman" w:cs="Times New Roman"/>
                <w:sz w:val="12"/>
                <w:szCs w:val="12"/>
              </w:rPr>
              <w:t>Разрешенное и</w:t>
            </w:r>
            <w:r>
              <w:rPr>
                <w:rFonts w:ascii="Times New Roman" w:hAnsi="Times New Roman" w:cs="Times New Roman"/>
                <w:sz w:val="12"/>
                <w:szCs w:val="12"/>
              </w:rPr>
              <w:t>спользование земельного участка</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rsidR="00DE4D0D" w:rsidRPr="00DE4D0D" w:rsidRDefault="00DE4D0D" w:rsidP="00DE4D0D">
            <w:pPr>
              <w:spacing w:after="0" w:line="240" w:lineRule="auto"/>
              <w:rPr>
                <w:rFonts w:ascii="Times New Roman" w:hAnsi="Times New Roman" w:cs="Times New Roman"/>
                <w:sz w:val="12"/>
                <w:szCs w:val="12"/>
              </w:rPr>
            </w:pPr>
            <w:r w:rsidRPr="00DE4D0D">
              <w:rPr>
                <w:rFonts w:ascii="Times New Roman" w:hAnsi="Times New Roman" w:cs="Times New Roman"/>
                <w:sz w:val="12"/>
                <w:szCs w:val="12"/>
              </w:rPr>
              <w:t>Примечание</w:t>
            </w:r>
          </w:p>
        </w:tc>
      </w:tr>
      <w:tr w:rsidR="00DE4D0D" w:rsidRPr="00DE4D0D" w:rsidTr="00DE4D0D">
        <w:trPr>
          <w:trHeight w:val="70"/>
        </w:trPr>
        <w:tc>
          <w:tcPr>
            <w:tcW w:w="954"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pStyle w:val="Standard"/>
              <w:suppressAutoHyphens w:val="0"/>
              <w:autoSpaceDE w:val="0"/>
              <w:jc w:val="center"/>
              <w:rPr>
                <w:rFonts w:cs="Times New Roman"/>
                <w:bCs/>
                <w:sz w:val="12"/>
                <w:szCs w:val="12"/>
              </w:rPr>
            </w:pPr>
            <w:r w:rsidRPr="00DE4D0D">
              <w:rPr>
                <w:rFonts w:eastAsia="Times New Roman" w:cs="Times New Roman"/>
                <w:bCs/>
                <w:sz w:val="12"/>
                <w:szCs w:val="12"/>
              </w:rPr>
              <w:t>-</w:t>
            </w:r>
          </w:p>
        </w:tc>
        <w:tc>
          <w:tcPr>
            <w:tcW w:w="1199"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spacing w:after="0" w:line="240" w:lineRule="auto"/>
              <w:jc w:val="center"/>
              <w:rPr>
                <w:rFonts w:ascii="Times New Roman" w:hAnsi="Times New Roman" w:cs="Times New Roman"/>
                <w:bCs/>
                <w:color w:val="000000"/>
                <w:sz w:val="12"/>
                <w:szCs w:val="12"/>
              </w:rPr>
            </w:pPr>
            <w:r w:rsidRPr="00DE4D0D">
              <w:rPr>
                <w:rFonts w:ascii="Times New Roman" w:hAnsi="Times New Roman" w:cs="Times New Roman"/>
                <w:bCs/>
                <w:sz w:val="12"/>
                <w:szCs w:val="12"/>
              </w:rPr>
              <w:t>-</w:t>
            </w:r>
          </w:p>
        </w:tc>
        <w:tc>
          <w:tcPr>
            <w:tcW w:w="431"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pStyle w:val="TableContents"/>
              <w:jc w:val="center"/>
              <w:rPr>
                <w:color w:val="000000"/>
                <w:sz w:val="12"/>
                <w:szCs w:val="12"/>
              </w:rPr>
            </w:pPr>
            <w:r w:rsidRPr="00DE4D0D">
              <w:rPr>
                <w:bCs/>
                <w:color w:val="000000"/>
                <w:sz w:val="12"/>
                <w:szCs w:val="12"/>
              </w:rPr>
              <w:t>-</w:t>
            </w:r>
          </w:p>
        </w:tc>
        <w:tc>
          <w:tcPr>
            <w:tcW w:w="1055" w:type="pct"/>
            <w:tcBorders>
              <w:top w:val="single" w:sz="4" w:space="0" w:color="000000"/>
              <w:left w:val="single" w:sz="4" w:space="0" w:color="000000"/>
              <w:bottom w:val="single" w:sz="4" w:space="0" w:color="000000"/>
            </w:tcBorders>
            <w:shd w:val="clear" w:color="auto" w:fill="auto"/>
          </w:tcPr>
          <w:p w:rsidR="00DE4D0D" w:rsidRPr="00DE4D0D" w:rsidRDefault="00DE4D0D" w:rsidP="00DE4D0D">
            <w:pPr>
              <w:spacing w:after="0" w:line="240" w:lineRule="auto"/>
              <w:jc w:val="center"/>
              <w:rPr>
                <w:rFonts w:ascii="Times New Roman" w:hAnsi="Times New Roman" w:cs="Times New Roman"/>
                <w:sz w:val="12"/>
                <w:szCs w:val="12"/>
              </w:rPr>
            </w:pPr>
            <w:r w:rsidRPr="00DE4D0D">
              <w:rPr>
                <w:rFonts w:ascii="Times New Roman" w:hAnsi="Times New Roman" w:cs="Times New Roman"/>
                <w:color w:val="000000"/>
                <w:sz w:val="12"/>
                <w:szCs w:val="12"/>
              </w:rPr>
              <w:t>-</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rsidR="00DE4D0D" w:rsidRPr="00DE4D0D" w:rsidRDefault="00DE4D0D" w:rsidP="00DE4D0D">
            <w:pPr>
              <w:spacing w:after="0" w:line="240" w:lineRule="auto"/>
              <w:ind w:left="108"/>
              <w:jc w:val="center"/>
              <w:rPr>
                <w:rFonts w:ascii="Times New Roman" w:hAnsi="Times New Roman" w:cs="Times New Roman"/>
                <w:sz w:val="12"/>
                <w:szCs w:val="12"/>
              </w:rPr>
            </w:pPr>
            <w:r w:rsidRPr="00DE4D0D">
              <w:rPr>
                <w:rFonts w:ascii="Times New Roman" w:hAnsi="Times New Roman" w:cs="Times New Roman"/>
                <w:sz w:val="12"/>
                <w:szCs w:val="12"/>
              </w:rPr>
              <w:t>-</w:t>
            </w:r>
          </w:p>
        </w:tc>
      </w:tr>
    </w:tbl>
    <w:p w:rsidR="00DE4D0D" w:rsidRDefault="00DE4D0D" w:rsidP="008603BF">
      <w:pPr>
        <w:pStyle w:val="1f1"/>
        <w:shd w:val="clear" w:color="auto" w:fill="auto"/>
        <w:spacing w:before="0" w:line="240" w:lineRule="auto"/>
        <w:ind w:left="60" w:right="60" w:firstLine="284"/>
        <w:jc w:val="center"/>
        <w:rPr>
          <w:sz w:val="12"/>
          <w:szCs w:val="12"/>
          <w:lang w:val="ru-RU"/>
        </w:rPr>
      </w:pPr>
    </w:p>
    <w:p w:rsidR="00DE4D0D" w:rsidRDefault="00DE4D0D" w:rsidP="008603BF">
      <w:pPr>
        <w:pStyle w:val="1f1"/>
        <w:shd w:val="clear" w:color="auto" w:fill="auto"/>
        <w:spacing w:before="0" w:line="240" w:lineRule="auto"/>
        <w:ind w:left="60" w:right="60" w:firstLine="284"/>
        <w:jc w:val="center"/>
        <w:rPr>
          <w:sz w:val="12"/>
          <w:szCs w:val="12"/>
          <w:lang w:val="ru-RU"/>
        </w:rPr>
      </w:pPr>
      <w:r>
        <w:rPr>
          <w:sz w:val="12"/>
          <w:szCs w:val="12"/>
          <w:lang w:val="ru-RU"/>
        </w:rPr>
        <w:t>3.Виды разрешенного</w:t>
      </w:r>
      <w:r w:rsidRPr="00DE4D0D">
        <w:rPr>
          <w:sz w:val="12"/>
          <w:szCs w:val="12"/>
          <w:lang w:val="ru-RU"/>
        </w:rPr>
        <w:t xml:space="preserve"> использования образуемых земельных участков</w:t>
      </w:r>
    </w:p>
    <w:tbl>
      <w:tblPr>
        <w:tblW w:w="5000" w:type="pct"/>
        <w:tblCellMar>
          <w:left w:w="10" w:type="dxa"/>
          <w:right w:w="10" w:type="dxa"/>
        </w:tblCellMar>
        <w:tblLook w:val="0000" w:firstRow="0" w:lastRow="0" w:firstColumn="0" w:lastColumn="0" w:noHBand="0" w:noVBand="0"/>
      </w:tblPr>
      <w:tblGrid>
        <w:gridCol w:w="1286"/>
        <w:gridCol w:w="2411"/>
        <w:gridCol w:w="566"/>
        <w:gridCol w:w="1275"/>
        <w:gridCol w:w="1995"/>
      </w:tblGrid>
      <w:tr w:rsidR="00DE4D0D" w:rsidRPr="00DE4D0D" w:rsidTr="00DE4D0D">
        <w:tc>
          <w:tcPr>
            <w:tcW w:w="854" w:type="pct"/>
            <w:tcBorders>
              <w:top w:val="single" w:sz="1" w:space="0" w:color="000000"/>
              <w:left w:val="single" w:sz="1" w:space="0" w:color="000000"/>
              <w:bottom w:val="single" w:sz="1" w:space="0" w:color="000000"/>
            </w:tcBorders>
            <w:shd w:val="clear" w:color="auto" w:fill="auto"/>
          </w:tcPr>
          <w:p w:rsidR="00DE4D0D" w:rsidRPr="00DE4D0D" w:rsidRDefault="00DE4D0D" w:rsidP="00B2542B">
            <w:pPr>
              <w:pStyle w:val="TableContents"/>
              <w:jc w:val="center"/>
              <w:rPr>
                <w:sz w:val="12"/>
                <w:szCs w:val="12"/>
              </w:rPr>
            </w:pPr>
            <w:r w:rsidRPr="00DE4D0D">
              <w:rPr>
                <w:sz w:val="12"/>
                <w:szCs w:val="12"/>
              </w:rPr>
              <w:t xml:space="preserve">Обозначение земельного участка в проекте </w:t>
            </w:r>
          </w:p>
        </w:tc>
        <w:tc>
          <w:tcPr>
            <w:tcW w:w="1600" w:type="pct"/>
            <w:tcBorders>
              <w:top w:val="single" w:sz="1" w:space="0" w:color="000000"/>
              <w:left w:val="single" w:sz="1" w:space="0" w:color="000000"/>
              <w:bottom w:val="single" w:sz="1" w:space="0" w:color="000000"/>
            </w:tcBorders>
            <w:shd w:val="clear" w:color="auto" w:fill="auto"/>
          </w:tcPr>
          <w:p w:rsidR="00DE4D0D" w:rsidRPr="00DE4D0D" w:rsidRDefault="00DE4D0D" w:rsidP="00B2542B">
            <w:pPr>
              <w:pStyle w:val="TableContents"/>
              <w:jc w:val="center"/>
              <w:rPr>
                <w:sz w:val="12"/>
                <w:szCs w:val="12"/>
              </w:rPr>
            </w:pPr>
            <w:r w:rsidRPr="00DE4D0D">
              <w:rPr>
                <w:sz w:val="12"/>
                <w:szCs w:val="12"/>
              </w:rPr>
              <w:t>Местоположение</w:t>
            </w:r>
          </w:p>
        </w:tc>
        <w:tc>
          <w:tcPr>
            <w:tcW w:w="376" w:type="pct"/>
            <w:tcBorders>
              <w:top w:val="single" w:sz="1" w:space="0" w:color="000000"/>
              <w:left w:val="single" w:sz="1" w:space="0" w:color="000000"/>
              <w:bottom w:val="single" w:sz="1" w:space="0" w:color="000000"/>
            </w:tcBorders>
            <w:shd w:val="clear" w:color="auto" w:fill="auto"/>
          </w:tcPr>
          <w:p w:rsidR="00DE4D0D" w:rsidRPr="00DE4D0D" w:rsidRDefault="00DE4D0D" w:rsidP="00B2542B">
            <w:pPr>
              <w:pStyle w:val="TableContents"/>
              <w:jc w:val="center"/>
              <w:rPr>
                <w:sz w:val="12"/>
                <w:szCs w:val="12"/>
              </w:rPr>
            </w:pPr>
            <w:r w:rsidRPr="00DE4D0D">
              <w:rPr>
                <w:sz w:val="12"/>
                <w:szCs w:val="12"/>
              </w:rPr>
              <w:t>Площадь</w:t>
            </w:r>
          </w:p>
        </w:tc>
        <w:tc>
          <w:tcPr>
            <w:tcW w:w="846" w:type="pct"/>
            <w:tcBorders>
              <w:top w:val="single" w:sz="1" w:space="0" w:color="000000"/>
              <w:left w:val="single" w:sz="1" w:space="0" w:color="000000"/>
              <w:bottom w:val="single" w:sz="1" w:space="0" w:color="000000"/>
            </w:tcBorders>
            <w:shd w:val="clear" w:color="auto" w:fill="auto"/>
          </w:tcPr>
          <w:p w:rsidR="00DE4D0D" w:rsidRPr="00DE4D0D" w:rsidRDefault="00DE4D0D" w:rsidP="00B2542B">
            <w:pPr>
              <w:pStyle w:val="TableContents"/>
              <w:jc w:val="center"/>
              <w:rPr>
                <w:sz w:val="12"/>
                <w:szCs w:val="12"/>
              </w:rPr>
            </w:pPr>
            <w:r w:rsidRPr="00DE4D0D">
              <w:rPr>
                <w:sz w:val="12"/>
                <w:szCs w:val="12"/>
              </w:rPr>
              <w:t>Категория земель</w:t>
            </w:r>
          </w:p>
        </w:tc>
        <w:tc>
          <w:tcPr>
            <w:tcW w:w="1324" w:type="pct"/>
            <w:tcBorders>
              <w:top w:val="single" w:sz="1" w:space="0" w:color="000000"/>
              <w:left w:val="single" w:sz="1" w:space="0" w:color="000000"/>
              <w:bottom w:val="single" w:sz="1" w:space="0" w:color="000000"/>
              <w:right w:val="single" w:sz="1" w:space="0" w:color="000000"/>
            </w:tcBorders>
            <w:shd w:val="clear" w:color="auto" w:fill="auto"/>
          </w:tcPr>
          <w:p w:rsidR="00DE4D0D" w:rsidRPr="00DE4D0D" w:rsidRDefault="00DE4D0D" w:rsidP="00B2542B">
            <w:pPr>
              <w:pStyle w:val="TableContents"/>
              <w:jc w:val="center"/>
              <w:rPr>
                <w:sz w:val="12"/>
                <w:szCs w:val="12"/>
              </w:rPr>
            </w:pPr>
            <w:proofErr w:type="gramStart"/>
            <w:r w:rsidRPr="00DE4D0D">
              <w:rPr>
                <w:sz w:val="12"/>
                <w:szCs w:val="12"/>
              </w:rPr>
              <w:t>Разрешенное</w:t>
            </w:r>
            <w:proofErr w:type="gramEnd"/>
            <w:r w:rsidRPr="00DE4D0D">
              <w:rPr>
                <w:sz w:val="12"/>
                <w:szCs w:val="12"/>
              </w:rPr>
              <w:t xml:space="preserve"> </w:t>
            </w:r>
            <w:proofErr w:type="spellStart"/>
            <w:r w:rsidRPr="00DE4D0D">
              <w:rPr>
                <w:sz w:val="12"/>
                <w:szCs w:val="12"/>
              </w:rPr>
              <w:t>использованиеМногоэтажная</w:t>
            </w:r>
            <w:proofErr w:type="spellEnd"/>
            <w:r w:rsidRPr="00DE4D0D">
              <w:rPr>
                <w:sz w:val="12"/>
                <w:szCs w:val="12"/>
              </w:rPr>
              <w:t xml:space="preserve"> жилая застройка (высотная застройка)</w:t>
            </w:r>
          </w:p>
        </w:tc>
      </w:tr>
      <w:tr w:rsidR="00DE4D0D" w:rsidRPr="00DE4D0D" w:rsidTr="00DE4D0D">
        <w:tc>
          <w:tcPr>
            <w:tcW w:w="854" w:type="pct"/>
            <w:tcBorders>
              <w:left w:val="single" w:sz="1" w:space="0" w:color="000000"/>
              <w:bottom w:val="single" w:sz="1" w:space="0" w:color="000000"/>
            </w:tcBorders>
            <w:shd w:val="clear" w:color="auto" w:fill="auto"/>
          </w:tcPr>
          <w:p w:rsidR="00DE4D0D" w:rsidRPr="00DE4D0D" w:rsidRDefault="00DE4D0D" w:rsidP="00B2542B">
            <w:pPr>
              <w:pStyle w:val="Standard"/>
              <w:tabs>
                <w:tab w:val="left" w:pos="135"/>
                <w:tab w:val="left" w:pos="195"/>
              </w:tabs>
              <w:suppressAutoHyphens w:val="0"/>
              <w:autoSpaceDE w:val="0"/>
              <w:jc w:val="center"/>
              <w:rPr>
                <w:rFonts w:cs="Times New Roman"/>
                <w:sz w:val="12"/>
                <w:szCs w:val="12"/>
              </w:rPr>
            </w:pPr>
            <w:r w:rsidRPr="00DE4D0D">
              <w:rPr>
                <w:rFonts w:eastAsia="Times New Roman" w:cs="Times New Roman"/>
                <w:sz w:val="12"/>
                <w:szCs w:val="12"/>
                <w:lang w:val="en-US"/>
              </w:rPr>
              <w:t>63:31:</w:t>
            </w:r>
            <w:r w:rsidRPr="00DE4D0D">
              <w:rPr>
                <w:rFonts w:eastAsia="Times New Roman" w:cs="Times New Roman"/>
                <w:sz w:val="12"/>
                <w:szCs w:val="12"/>
              </w:rPr>
              <w:t>000000:ЗУ1</w:t>
            </w:r>
          </w:p>
        </w:tc>
        <w:tc>
          <w:tcPr>
            <w:tcW w:w="1600" w:type="pct"/>
            <w:tcBorders>
              <w:left w:val="single" w:sz="1" w:space="0" w:color="000000"/>
              <w:bottom w:val="single" w:sz="1" w:space="0" w:color="000000"/>
            </w:tcBorders>
            <w:shd w:val="clear" w:color="auto" w:fill="auto"/>
          </w:tcPr>
          <w:p w:rsidR="00DE4D0D" w:rsidRPr="00DE4D0D" w:rsidRDefault="00DE4D0D" w:rsidP="00B2542B">
            <w:pPr>
              <w:pStyle w:val="TableContents"/>
              <w:jc w:val="center"/>
              <w:rPr>
                <w:sz w:val="12"/>
                <w:szCs w:val="12"/>
              </w:rPr>
            </w:pPr>
            <w:r w:rsidRPr="00DE4D0D">
              <w:rPr>
                <w:sz w:val="12"/>
                <w:szCs w:val="12"/>
              </w:rPr>
              <w:t xml:space="preserve">Самарская область, муниципальный район </w:t>
            </w:r>
            <w:proofErr w:type="spellStart"/>
            <w:r w:rsidRPr="00DE4D0D">
              <w:rPr>
                <w:sz w:val="12"/>
                <w:szCs w:val="12"/>
              </w:rPr>
              <w:t>Сергеевский</w:t>
            </w:r>
            <w:proofErr w:type="gramStart"/>
            <w:r w:rsidRPr="00DE4D0D">
              <w:rPr>
                <w:sz w:val="12"/>
                <w:szCs w:val="12"/>
              </w:rPr>
              <w:t>,с</w:t>
            </w:r>
            <w:proofErr w:type="gramEnd"/>
            <w:r w:rsidRPr="00DE4D0D">
              <w:rPr>
                <w:sz w:val="12"/>
                <w:szCs w:val="12"/>
              </w:rPr>
              <w:t>ельское</w:t>
            </w:r>
            <w:proofErr w:type="spellEnd"/>
            <w:r w:rsidRPr="00DE4D0D">
              <w:rPr>
                <w:sz w:val="12"/>
                <w:szCs w:val="12"/>
              </w:rPr>
              <w:t xml:space="preserve"> поселение </w:t>
            </w:r>
            <w:proofErr w:type="spellStart"/>
            <w:r w:rsidRPr="00DE4D0D">
              <w:rPr>
                <w:sz w:val="12"/>
                <w:szCs w:val="12"/>
              </w:rPr>
              <w:t>Сергеевск</w:t>
            </w:r>
            <w:proofErr w:type="spellEnd"/>
          </w:p>
        </w:tc>
        <w:tc>
          <w:tcPr>
            <w:tcW w:w="376" w:type="pct"/>
            <w:tcBorders>
              <w:left w:val="single" w:sz="1" w:space="0" w:color="000000"/>
              <w:bottom w:val="single" w:sz="1" w:space="0" w:color="000000"/>
            </w:tcBorders>
            <w:shd w:val="clear" w:color="auto" w:fill="auto"/>
          </w:tcPr>
          <w:p w:rsidR="00DE4D0D" w:rsidRPr="00DE4D0D" w:rsidRDefault="00DE4D0D" w:rsidP="00B2542B">
            <w:pPr>
              <w:pStyle w:val="TableContents"/>
              <w:jc w:val="center"/>
              <w:rPr>
                <w:sz w:val="12"/>
                <w:szCs w:val="12"/>
              </w:rPr>
            </w:pPr>
            <w:r w:rsidRPr="00DE4D0D">
              <w:rPr>
                <w:sz w:val="12"/>
                <w:szCs w:val="12"/>
              </w:rPr>
              <w:t xml:space="preserve">30963 </w:t>
            </w:r>
            <w:proofErr w:type="spellStart"/>
            <w:r w:rsidRPr="00DE4D0D">
              <w:rPr>
                <w:sz w:val="12"/>
                <w:szCs w:val="12"/>
              </w:rPr>
              <w:t>кв</w:t>
            </w:r>
            <w:proofErr w:type="gramStart"/>
            <w:r w:rsidRPr="00DE4D0D">
              <w:rPr>
                <w:sz w:val="12"/>
                <w:szCs w:val="12"/>
              </w:rPr>
              <w:t>.м</w:t>
            </w:r>
            <w:proofErr w:type="spellEnd"/>
            <w:proofErr w:type="gramEnd"/>
          </w:p>
        </w:tc>
        <w:tc>
          <w:tcPr>
            <w:tcW w:w="846" w:type="pct"/>
            <w:tcBorders>
              <w:left w:val="single" w:sz="1" w:space="0" w:color="000000"/>
              <w:bottom w:val="single" w:sz="1" w:space="0" w:color="000000"/>
            </w:tcBorders>
            <w:shd w:val="clear" w:color="auto" w:fill="auto"/>
          </w:tcPr>
          <w:p w:rsidR="00DE4D0D" w:rsidRPr="00DE4D0D" w:rsidRDefault="00DE4D0D" w:rsidP="00B2542B">
            <w:pPr>
              <w:pStyle w:val="TableContents"/>
              <w:jc w:val="center"/>
              <w:rPr>
                <w:sz w:val="12"/>
                <w:szCs w:val="12"/>
              </w:rPr>
            </w:pPr>
            <w:r w:rsidRPr="00DE4D0D">
              <w:rPr>
                <w:sz w:val="12"/>
                <w:szCs w:val="12"/>
              </w:rPr>
              <w:t>Земли населенных пунктов</w:t>
            </w:r>
          </w:p>
        </w:tc>
        <w:tc>
          <w:tcPr>
            <w:tcW w:w="1324" w:type="pct"/>
            <w:tcBorders>
              <w:left w:val="single" w:sz="1" w:space="0" w:color="000000"/>
              <w:bottom w:val="single" w:sz="1" w:space="0" w:color="000000"/>
              <w:right w:val="single" w:sz="1" w:space="0" w:color="000000"/>
            </w:tcBorders>
            <w:shd w:val="clear" w:color="auto" w:fill="auto"/>
          </w:tcPr>
          <w:p w:rsidR="00DE4D0D" w:rsidRPr="00DE4D0D" w:rsidRDefault="00DE4D0D" w:rsidP="00B2542B">
            <w:pPr>
              <w:tabs>
                <w:tab w:val="left" w:pos="1440"/>
                <w:tab w:val="center" w:pos="4677"/>
                <w:tab w:val="right" w:pos="9355"/>
              </w:tabs>
              <w:autoSpaceDE w:val="0"/>
              <w:spacing w:after="0"/>
              <w:ind w:right="-2"/>
              <w:jc w:val="center"/>
              <w:rPr>
                <w:rFonts w:ascii="Times New Roman" w:hAnsi="Times New Roman" w:cs="Times New Roman"/>
                <w:sz w:val="12"/>
                <w:szCs w:val="12"/>
              </w:rPr>
            </w:pPr>
            <w:r w:rsidRPr="00DE4D0D">
              <w:rPr>
                <w:rFonts w:ascii="Times New Roman" w:eastAsia="Times New Roman" w:hAnsi="Times New Roman" w:cs="Times New Roman"/>
                <w:sz w:val="12"/>
                <w:szCs w:val="12"/>
              </w:rPr>
              <w:t>коммунальное обслуживание</w:t>
            </w:r>
          </w:p>
        </w:tc>
      </w:tr>
    </w:tbl>
    <w:p w:rsidR="00DE4D0D" w:rsidRDefault="00DE4D0D" w:rsidP="008603BF">
      <w:pPr>
        <w:pStyle w:val="1f1"/>
        <w:shd w:val="clear" w:color="auto" w:fill="auto"/>
        <w:spacing w:before="0" w:line="240" w:lineRule="auto"/>
        <w:ind w:left="60" w:right="60" w:firstLine="284"/>
        <w:jc w:val="center"/>
        <w:rPr>
          <w:sz w:val="12"/>
          <w:szCs w:val="12"/>
          <w:lang w:val="ru-RU"/>
        </w:rPr>
      </w:pPr>
    </w:p>
    <w:p w:rsidR="00DE4D0D" w:rsidRPr="00DE4D0D" w:rsidRDefault="00DE4D0D" w:rsidP="00DE4D0D">
      <w:pPr>
        <w:pStyle w:val="1f1"/>
        <w:spacing w:before="0" w:line="240" w:lineRule="auto"/>
        <w:ind w:left="60" w:right="60" w:firstLine="284"/>
        <w:jc w:val="center"/>
        <w:rPr>
          <w:sz w:val="12"/>
          <w:szCs w:val="12"/>
          <w:lang w:val="ru-RU"/>
        </w:rPr>
      </w:pPr>
      <w:r w:rsidRPr="00DE4D0D">
        <w:rPr>
          <w:sz w:val="12"/>
          <w:szCs w:val="12"/>
          <w:lang w:val="ru-RU"/>
        </w:rPr>
        <w:t>4.Сведения о координатах образуемых земельных участков</w:t>
      </w:r>
    </w:p>
    <w:p w:rsidR="00DE4D0D" w:rsidRDefault="00DE4D0D" w:rsidP="00DE4D0D">
      <w:pPr>
        <w:pStyle w:val="1f1"/>
        <w:shd w:val="clear" w:color="auto" w:fill="auto"/>
        <w:spacing w:before="0" w:line="240" w:lineRule="auto"/>
        <w:ind w:left="60" w:right="60" w:firstLine="284"/>
        <w:jc w:val="center"/>
        <w:rPr>
          <w:sz w:val="12"/>
          <w:szCs w:val="12"/>
          <w:lang w:val="ru-RU"/>
        </w:rPr>
      </w:pPr>
      <w:r w:rsidRPr="00DE4D0D">
        <w:rPr>
          <w:sz w:val="12"/>
          <w:szCs w:val="12"/>
          <w:lang w:val="ru-RU"/>
        </w:rPr>
        <w:t>63:31:000000:ЗУ</w:t>
      </w:r>
      <w:proofErr w:type="gramStart"/>
      <w:r w:rsidRPr="00DE4D0D">
        <w:rPr>
          <w:sz w:val="12"/>
          <w:szCs w:val="12"/>
          <w:lang w:val="ru-RU"/>
        </w:rPr>
        <w:t>1</w:t>
      </w:r>
      <w:proofErr w:type="gramEnd"/>
    </w:p>
    <w:tbl>
      <w:tblPr>
        <w:tblW w:w="5000" w:type="pct"/>
        <w:tblCellMar>
          <w:top w:w="55" w:type="dxa"/>
          <w:left w:w="55" w:type="dxa"/>
          <w:bottom w:w="55" w:type="dxa"/>
          <w:right w:w="55" w:type="dxa"/>
        </w:tblCellMar>
        <w:tblLook w:val="0000" w:firstRow="0" w:lastRow="0" w:firstColumn="0" w:lastColumn="0" w:noHBand="0" w:noVBand="0"/>
      </w:tblPr>
      <w:tblGrid>
        <w:gridCol w:w="2539"/>
        <w:gridCol w:w="2542"/>
        <w:gridCol w:w="2542"/>
      </w:tblGrid>
      <w:tr w:rsidR="00B06398" w:rsidRPr="00B06398" w:rsidTr="00B06398">
        <w:tc>
          <w:tcPr>
            <w:tcW w:w="1666" w:type="pct"/>
            <w:tcBorders>
              <w:top w:val="single" w:sz="1" w:space="0" w:color="000000"/>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Номера характерных точек</w:t>
            </w:r>
          </w:p>
        </w:tc>
        <w:tc>
          <w:tcPr>
            <w:tcW w:w="1667" w:type="pct"/>
            <w:tcBorders>
              <w:top w:val="single" w:sz="1" w:space="0" w:color="000000"/>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X</w:t>
            </w:r>
          </w:p>
        </w:tc>
        <w:tc>
          <w:tcPr>
            <w:tcW w:w="1667" w:type="pct"/>
            <w:tcBorders>
              <w:top w:val="single" w:sz="1" w:space="0" w:color="000000"/>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Y</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472296,51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2243949,5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472288,74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2243995,98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472232,2</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2243989,78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lastRenderedPageBreak/>
              <w:t>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472225,6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2244057,86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472211,01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2244088,77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472208,07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2244093,21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472186,95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2244137,53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472181,8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2244148,91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472184,15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2244151,03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472172,63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2244172,96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472172,49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2244174,75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472155,25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2244208,28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472152,41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2244208,38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472137,96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2244241,63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472133,44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2244259,77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472125,19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2244278,39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472109,39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2244315,37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472061,55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2244415,5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472055,34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2244438,91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472054,51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2244642,24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472014,75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2244642,28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472014,75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2244632,87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471909,11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2244575,64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471778,32</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2244504,79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471632,95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2244469,46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471536,75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2244449,44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471455,2</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2244398,93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471449,17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2244387,75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471449,88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2244387,75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471449,88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2244381,75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471445,94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2244381,75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471441,81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2244374,1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471445,51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2244281,92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471446,8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2244215,98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471448,65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2244166,01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471446,59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2244143,52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471343,16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2244136,55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471309,04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2244132,69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39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471293,26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2244126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471246,69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2244095,54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471216,85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2244079,23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471163,81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2244042,28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471034,91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2243947,39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470922,46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2243871,12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lastRenderedPageBreak/>
              <w:t>45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470929,31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2243861,08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471041,31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2243938,73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471082,07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2243967,69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471223,35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2244070,6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471237,49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2244078,61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471239,69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2244079,94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471240,27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2244079,94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471240,27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2244080,52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471242,96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2244081,95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471243,41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2244081,95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471243,41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2244082,22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471267,5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2244096,94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471267,66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2244096,66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471298,53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2244117,44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59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471312,47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2244123,22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471395,6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2244129,27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471455,79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2244134,24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471458,64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2244166,53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471455,25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2244266,47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471453,16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2244331,4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471452,26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2244331,35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471451,86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2244371,69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471462,56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2244391,52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471541,16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2244440,2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69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471636,77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2244460,09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471775,01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2244493,69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471775,01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2244392,98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471780,48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2244380,54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471783,13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2244364,56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471785,03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2244364,65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471785,68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2244351,52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471785,29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2244351,5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471791,57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2244313,64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471803,15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2244242,4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79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471807,23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2244188,35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471738,83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2244183,65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471720,23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2244183,63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471720,55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2244173,58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471739,18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2244173,67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471816,83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2244179,01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471811,97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2244243,33</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lastRenderedPageBreak/>
              <w:t>86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471805,77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2244278,08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471797,69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2244340,49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471790,46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2244382,77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89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471784,14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2244397,15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471783,34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2244397,15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471783,01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2244403,11</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471785,01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2244403,14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471785,01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2244497,09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472000,3</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2244613,72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472037,62</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2244613,78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472042,39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2244438,37</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472050,07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2244409,48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472097,7</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2244308,75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99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472124,54</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2244248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472145,18</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2244200,65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472154,29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2244184,38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472172,16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2244145,09</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103</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472172,32</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2244145,16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104</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472178,2</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2244132,48</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105</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472214,5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2244054,56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106</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472221,85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2243977,14</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107</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472279,16</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2243983,36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108</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472285,02</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2243948,25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472296,51</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2243949,5</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472050,5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2244628,96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110</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472050,5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2244635,02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111</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472044,49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2244635,02</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112</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472044,49</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2244628,96</w:t>
            </w:r>
          </w:p>
        </w:tc>
      </w:tr>
      <w:tr w:rsidR="00B06398" w:rsidRPr="00B06398" w:rsidTr="00B06398">
        <w:tc>
          <w:tcPr>
            <w:tcW w:w="1666"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109</w:t>
            </w:r>
          </w:p>
        </w:tc>
        <w:tc>
          <w:tcPr>
            <w:tcW w:w="1667" w:type="pct"/>
            <w:tcBorders>
              <w:left w:val="single" w:sz="1" w:space="0" w:color="000000"/>
              <w:bottom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472050,5</w:t>
            </w:r>
          </w:p>
        </w:tc>
        <w:tc>
          <w:tcPr>
            <w:tcW w:w="1667" w:type="pct"/>
            <w:tcBorders>
              <w:left w:val="single" w:sz="1" w:space="0" w:color="000000"/>
              <w:bottom w:val="single" w:sz="1" w:space="0" w:color="000000"/>
              <w:right w:val="single" w:sz="1" w:space="0" w:color="000000"/>
            </w:tcBorders>
            <w:shd w:val="clear" w:color="auto" w:fill="auto"/>
            <w:vAlign w:val="center"/>
          </w:tcPr>
          <w:p w:rsidR="00B06398" w:rsidRPr="00B06398" w:rsidRDefault="00B06398" w:rsidP="00B06398">
            <w:pPr>
              <w:tabs>
                <w:tab w:val="left" w:pos="0"/>
                <w:tab w:val="left" w:pos="720"/>
              </w:tabs>
              <w:spacing w:after="0" w:line="240" w:lineRule="auto"/>
              <w:jc w:val="center"/>
              <w:rPr>
                <w:rFonts w:ascii="Times New Roman" w:hAnsi="Times New Roman" w:cs="Times New Roman"/>
                <w:sz w:val="12"/>
                <w:szCs w:val="12"/>
              </w:rPr>
            </w:pPr>
            <w:r w:rsidRPr="00B06398">
              <w:rPr>
                <w:rFonts w:ascii="Times New Roman" w:hAnsi="Times New Roman" w:cs="Times New Roman"/>
                <w:sz w:val="12"/>
                <w:szCs w:val="12"/>
              </w:rPr>
              <w:t>2244628,96</w:t>
            </w:r>
          </w:p>
        </w:tc>
      </w:tr>
    </w:tbl>
    <w:p w:rsidR="00DE4D0D" w:rsidRDefault="00DE4D0D" w:rsidP="00DE4D0D">
      <w:pPr>
        <w:pStyle w:val="1f1"/>
        <w:shd w:val="clear" w:color="auto" w:fill="auto"/>
        <w:spacing w:before="0" w:line="240" w:lineRule="auto"/>
        <w:ind w:left="60" w:right="60" w:firstLine="284"/>
        <w:jc w:val="center"/>
        <w:rPr>
          <w:sz w:val="12"/>
          <w:szCs w:val="12"/>
          <w:lang w:val="ru-RU"/>
        </w:rPr>
      </w:pPr>
    </w:p>
    <w:p w:rsidR="00034C84" w:rsidRDefault="00034C84" w:rsidP="00DE4D0D">
      <w:pPr>
        <w:pStyle w:val="1f1"/>
        <w:shd w:val="clear" w:color="auto" w:fill="auto"/>
        <w:spacing w:before="0" w:line="240" w:lineRule="auto"/>
        <w:ind w:left="60" w:right="60" w:firstLine="284"/>
        <w:jc w:val="center"/>
        <w:rPr>
          <w:sz w:val="12"/>
          <w:szCs w:val="12"/>
          <w:lang w:val="ru-RU"/>
        </w:rPr>
      </w:pPr>
    </w:p>
    <w:p w:rsidR="00034C84" w:rsidRPr="00034C84" w:rsidRDefault="00034C84" w:rsidP="00034C84">
      <w:pPr>
        <w:pStyle w:val="1f1"/>
        <w:spacing w:before="0" w:line="240" w:lineRule="auto"/>
        <w:ind w:left="60" w:right="60" w:firstLine="284"/>
        <w:jc w:val="center"/>
        <w:rPr>
          <w:sz w:val="12"/>
          <w:szCs w:val="12"/>
          <w:lang w:val="ru-RU"/>
        </w:rPr>
      </w:pPr>
      <w:r w:rsidRPr="00034C84">
        <w:rPr>
          <w:sz w:val="12"/>
          <w:szCs w:val="12"/>
          <w:lang w:val="ru-RU"/>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w:t>
      </w:r>
      <w:r>
        <w:rPr>
          <w:sz w:val="12"/>
          <w:szCs w:val="12"/>
          <w:lang w:val="ru-RU"/>
        </w:rPr>
        <w:t xml:space="preserve"> Сергиевский Самарской области </w:t>
      </w:r>
      <w:r w:rsidRPr="00034C84">
        <w:rPr>
          <w:sz w:val="12"/>
          <w:szCs w:val="12"/>
          <w:lang w:val="ru-RU"/>
        </w:rPr>
        <w:t>от 14 сентября 2020 года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1. Дата проведения публичных слушаний – с 11 августа 2020 года по 14 сентября  2020 года.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446543, Самарская область, Сергиевский район,   </w:t>
      </w:r>
      <w:proofErr w:type="spellStart"/>
      <w:r w:rsidRPr="00034C84">
        <w:rPr>
          <w:sz w:val="12"/>
          <w:szCs w:val="12"/>
          <w:lang w:val="ru-RU"/>
        </w:rPr>
        <w:t>с</w:t>
      </w:r>
      <w:proofErr w:type="gramStart"/>
      <w:r w:rsidRPr="00034C84">
        <w:rPr>
          <w:sz w:val="12"/>
          <w:szCs w:val="12"/>
          <w:lang w:val="ru-RU"/>
        </w:rPr>
        <w:t>.Ч</w:t>
      </w:r>
      <w:proofErr w:type="gramEnd"/>
      <w:r w:rsidRPr="00034C84">
        <w:rPr>
          <w:sz w:val="12"/>
          <w:szCs w:val="12"/>
          <w:lang w:val="ru-RU"/>
        </w:rPr>
        <w:t>ерновка</w:t>
      </w:r>
      <w:proofErr w:type="spellEnd"/>
      <w:r w:rsidRPr="00034C84">
        <w:rPr>
          <w:sz w:val="12"/>
          <w:szCs w:val="12"/>
          <w:lang w:val="ru-RU"/>
        </w:rPr>
        <w:t xml:space="preserve">, </w:t>
      </w:r>
      <w:proofErr w:type="spellStart"/>
      <w:r w:rsidRPr="00034C84">
        <w:rPr>
          <w:sz w:val="12"/>
          <w:szCs w:val="12"/>
          <w:lang w:val="ru-RU"/>
        </w:rPr>
        <w:t>ул.Новостроевская</w:t>
      </w:r>
      <w:proofErr w:type="spellEnd"/>
      <w:r w:rsidRPr="00034C84">
        <w:rPr>
          <w:sz w:val="12"/>
          <w:szCs w:val="12"/>
          <w:lang w:val="ru-RU"/>
        </w:rPr>
        <w:t>, д.10.</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3. </w:t>
      </w:r>
      <w:proofErr w:type="gramStart"/>
      <w:r w:rsidRPr="00034C84">
        <w:rPr>
          <w:sz w:val="12"/>
          <w:szCs w:val="12"/>
          <w:lang w:val="ru-RU"/>
        </w:rPr>
        <w:t>Основание проведения публичных слушаний – оповещение о начале публичных слушаний в виде Постановления Главы сельского поселения Черновка муниципального района Сергиевский  Самарской области № 6 от  11.08.2020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w:t>
      </w:r>
      <w:proofErr w:type="gramEnd"/>
      <w:r w:rsidRPr="00034C84">
        <w:rPr>
          <w:sz w:val="12"/>
          <w:szCs w:val="12"/>
          <w:lang w:val="ru-RU"/>
        </w:rPr>
        <w:t xml:space="preserve"> области, </w:t>
      </w:r>
      <w:proofErr w:type="gramStart"/>
      <w:r w:rsidRPr="00034C84">
        <w:rPr>
          <w:sz w:val="12"/>
          <w:szCs w:val="12"/>
          <w:lang w:val="ru-RU"/>
        </w:rPr>
        <w:t>опубликованное</w:t>
      </w:r>
      <w:proofErr w:type="gramEnd"/>
      <w:r w:rsidRPr="00034C84">
        <w:rPr>
          <w:sz w:val="12"/>
          <w:szCs w:val="12"/>
          <w:lang w:val="ru-RU"/>
        </w:rPr>
        <w:t xml:space="preserve"> в газете «Сергиевский вестник» № 67 (463) от  11.08.2020  г.</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4. Вопрос, вынесенный на публичные слушания – обсуждение вносимых изменений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5. Собрание участников по вопросу публичных слушаний проведено в сельском поселении Черновка – 18.08.2020 года в 14.00 по адресу: 446543, Самарская область, Сергиевский район, </w:t>
      </w:r>
      <w:proofErr w:type="spellStart"/>
      <w:r w:rsidRPr="00034C84">
        <w:rPr>
          <w:sz w:val="12"/>
          <w:szCs w:val="12"/>
          <w:lang w:val="ru-RU"/>
        </w:rPr>
        <w:t>с</w:t>
      </w:r>
      <w:proofErr w:type="gramStart"/>
      <w:r w:rsidRPr="00034C84">
        <w:rPr>
          <w:sz w:val="12"/>
          <w:szCs w:val="12"/>
          <w:lang w:val="ru-RU"/>
        </w:rPr>
        <w:t>.Ч</w:t>
      </w:r>
      <w:proofErr w:type="gramEnd"/>
      <w:r w:rsidRPr="00034C84">
        <w:rPr>
          <w:sz w:val="12"/>
          <w:szCs w:val="12"/>
          <w:lang w:val="ru-RU"/>
        </w:rPr>
        <w:t>ерновка</w:t>
      </w:r>
      <w:proofErr w:type="spellEnd"/>
      <w:r w:rsidRPr="00034C84">
        <w:rPr>
          <w:sz w:val="12"/>
          <w:szCs w:val="12"/>
          <w:lang w:val="ru-RU"/>
        </w:rPr>
        <w:t xml:space="preserve">, </w:t>
      </w:r>
      <w:proofErr w:type="spellStart"/>
      <w:r w:rsidRPr="00034C84">
        <w:rPr>
          <w:sz w:val="12"/>
          <w:szCs w:val="12"/>
          <w:lang w:val="ru-RU"/>
        </w:rPr>
        <w:t>ул.Новостроевская</w:t>
      </w:r>
      <w:proofErr w:type="spellEnd"/>
      <w:r w:rsidRPr="00034C84">
        <w:rPr>
          <w:sz w:val="12"/>
          <w:szCs w:val="12"/>
          <w:lang w:val="ru-RU"/>
        </w:rPr>
        <w:t>, 10 - приняли участие 3 (три) человека.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6. Реквизиты Протокола публичных слушаний, на основании которого подготовлено Заключение: «07» сентября 2020 г.</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7. Мнения граждан, являющихся участниками публичных слушаний,  постоянно проживающих на территории сельского поселения </w:t>
      </w:r>
      <w:r w:rsidRPr="00034C84">
        <w:rPr>
          <w:sz w:val="12"/>
          <w:szCs w:val="12"/>
          <w:lang w:val="ru-RU"/>
        </w:rPr>
        <w:lastRenderedPageBreak/>
        <w:t>Черновка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proofErr w:type="gramStart"/>
      <w:r w:rsidRPr="00034C84">
        <w:rPr>
          <w:sz w:val="12"/>
          <w:szCs w:val="12"/>
          <w:lang w:val="ru-RU"/>
        </w:rPr>
        <w:t xml:space="preserve"> ,</w:t>
      </w:r>
      <w:proofErr w:type="gramEnd"/>
      <w:r w:rsidRPr="00034C84">
        <w:rPr>
          <w:sz w:val="12"/>
          <w:szCs w:val="12"/>
          <w:lang w:val="ru-RU"/>
        </w:rPr>
        <w:t xml:space="preserve"> внесли в Протокол публичных слушаний - 2 человека.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8. </w:t>
      </w:r>
      <w:proofErr w:type="gramStart"/>
      <w:r w:rsidRPr="00034C84">
        <w:rPr>
          <w:sz w:val="12"/>
          <w:szCs w:val="12"/>
          <w:lang w:val="ru-RU"/>
        </w:rPr>
        <w:t>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вносимых изменений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proofErr w:type="gramEnd"/>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8.1. Мнения о целесообразности утверждения вносимых изменений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8.2. Мнения, содержащие отрицательную оценку по вопросу публичных слушаний, не высказаны.</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8.3. Замечания и предложения по вопросу утверждения вносимых изменений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не высказаны.</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  9. </w:t>
      </w:r>
      <w:proofErr w:type="gramStart"/>
      <w:r w:rsidRPr="00034C84">
        <w:rPr>
          <w:sz w:val="12"/>
          <w:szCs w:val="12"/>
          <w:lang w:val="ru-RU"/>
        </w:rPr>
        <w:t>По результатам рассмотрения мнений, замечаний и предложений участников публичных слушаний по вносимым изменениям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w:t>
      </w:r>
      <w:proofErr w:type="spellStart"/>
      <w:r w:rsidRPr="00034C84">
        <w:rPr>
          <w:sz w:val="12"/>
          <w:szCs w:val="12"/>
          <w:lang w:val="ru-RU"/>
        </w:rPr>
        <w:t>Самаранефтегаз</w:t>
      </w:r>
      <w:proofErr w:type="spellEnd"/>
      <w:r w:rsidRPr="00034C84">
        <w:rPr>
          <w:sz w:val="12"/>
          <w:szCs w:val="12"/>
          <w:lang w:val="ru-RU"/>
        </w:rPr>
        <w:t>» 6137П «Электроснабжение скважин</w:t>
      </w:r>
      <w:proofErr w:type="gramEnd"/>
      <w:r w:rsidRPr="00034C84">
        <w:rPr>
          <w:sz w:val="12"/>
          <w:szCs w:val="12"/>
          <w:lang w:val="ru-RU"/>
        </w:rPr>
        <w:t xml:space="preserve"> № 66, 67, 68 Южно-Орловского месторождения» в границах  сельского поселения Черновка муниципального района Сергиевский Самарской области в редакции, вы</w:t>
      </w:r>
      <w:r>
        <w:rPr>
          <w:sz w:val="12"/>
          <w:szCs w:val="12"/>
          <w:lang w:val="ru-RU"/>
        </w:rPr>
        <w:t>несенной на публичные слушания.</w:t>
      </w:r>
    </w:p>
    <w:p w:rsidR="00034C84" w:rsidRPr="00034C84" w:rsidRDefault="00034C84" w:rsidP="00034C84">
      <w:pPr>
        <w:pStyle w:val="1f1"/>
        <w:spacing w:before="0" w:line="240" w:lineRule="auto"/>
        <w:ind w:left="60" w:right="60" w:firstLine="284"/>
        <w:jc w:val="right"/>
        <w:rPr>
          <w:sz w:val="12"/>
          <w:szCs w:val="12"/>
          <w:lang w:val="ru-RU"/>
        </w:rPr>
      </w:pPr>
      <w:proofErr w:type="spellStart"/>
      <w:r w:rsidRPr="00034C84">
        <w:rPr>
          <w:sz w:val="12"/>
          <w:szCs w:val="12"/>
          <w:lang w:val="ru-RU"/>
        </w:rPr>
        <w:t>И.о</w:t>
      </w:r>
      <w:proofErr w:type="gramStart"/>
      <w:r w:rsidRPr="00034C84">
        <w:rPr>
          <w:sz w:val="12"/>
          <w:szCs w:val="12"/>
          <w:lang w:val="ru-RU"/>
        </w:rPr>
        <w:t>.г</w:t>
      </w:r>
      <w:proofErr w:type="gramEnd"/>
      <w:r w:rsidRPr="00034C84">
        <w:rPr>
          <w:sz w:val="12"/>
          <w:szCs w:val="12"/>
          <w:lang w:val="ru-RU"/>
        </w:rPr>
        <w:t>лавы</w:t>
      </w:r>
      <w:proofErr w:type="spellEnd"/>
      <w:r w:rsidRPr="00034C84">
        <w:rPr>
          <w:sz w:val="12"/>
          <w:szCs w:val="12"/>
          <w:lang w:val="ru-RU"/>
        </w:rPr>
        <w:t xml:space="preserve"> сельского поселения Черновка</w:t>
      </w:r>
    </w:p>
    <w:p w:rsidR="00034C84" w:rsidRDefault="00034C84" w:rsidP="00034C84">
      <w:pPr>
        <w:pStyle w:val="1f1"/>
        <w:shd w:val="clear" w:color="auto" w:fill="auto"/>
        <w:spacing w:before="0" w:line="240" w:lineRule="auto"/>
        <w:ind w:left="60" w:right="60" w:firstLine="284"/>
        <w:jc w:val="right"/>
        <w:rPr>
          <w:sz w:val="12"/>
          <w:szCs w:val="12"/>
          <w:lang w:val="ru-RU"/>
        </w:rPr>
      </w:pPr>
      <w:r w:rsidRPr="00034C84">
        <w:rPr>
          <w:sz w:val="12"/>
          <w:szCs w:val="12"/>
          <w:lang w:val="ru-RU"/>
        </w:rPr>
        <w:t xml:space="preserve">муниципального района Сергиевский   </w:t>
      </w:r>
    </w:p>
    <w:p w:rsidR="00034C84" w:rsidRDefault="00034C84" w:rsidP="00034C84">
      <w:pPr>
        <w:pStyle w:val="1f1"/>
        <w:shd w:val="clear" w:color="auto" w:fill="auto"/>
        <w:spacing w:before="0" w:line="240" w:lineRule="auto"/>
        <w:ind w:left="60" w:right="60" w:firstLine="284"/>
        <w:jc w:val="right"/>
        <w:rPr>
          <w:sz w:val="12"/>
          <w:szCs w:val="12"/>
          <w:lang w:val="ru-RU"/>
        </w:rPr>
      </w:pPr>
      <w:r w:rsidRPr="00034C84">
        <w:rPr>
          <w:sz w:val="12"/>
          <w:szCs w:val="12"/>
          <w:lang w:val="ru-RU"/>
        </w:rPr>
        <w:t xml:space="preserve">                                                      </w:t>
      </w:r>
      <w:proofErr w:type="spellStart"/>
      <w:r w:rsidRPr="00034C84">
        <w:rPr>
          <w:sz w:val="12"/>
          <w:szCs w:val="12"/>
          <w:lang w:val="ru-RU"/>
        </w:rPr>
        <w:t>М.Р.Простова</w:t>
      </w:r>
      <w:proofErr w:type="spellEnd"/>
    </w:p>
    <w:p w:rsidR="00034C84" w:rsidRDefault="00034C84" w:rsidP="00034C84">
      <w:pPr>
        <w:pStyle w:val="1f1"/>
        <w:shd w:val="clear" w:color="auto" w:fill="auto"/>
        <w:spacing w:before="0" w:line="240" w:lineRule="auto"/>
        <w:ind w:left="60" w:right="60" w:firstLine="284"/>
        <w:jc w:val="right"/>
        <w:rPr>
          <w:sz w:val="12"/>
          <w:szCs w:val="12"/>
          <w:lang w:val="ru-RU"/>
        </w:rPr>
      </w:pPr>
    </w:p>
    <w:p w:rsidR="00034C84" w:rsidRPr="00034C84" w:rsidRDefault="00034C84" w:rsidP="00034C84">
      <w:pPr>
        <w:pStyle w:val="1f1"/>
        <w:shd w:val="clear" w:color="auto" w:fill="auto"/>
        <w:spacing w:before="0" w:line="240" w:lineRule="auto"/>
        <w:ind w:left="60" w:right="60" w:firstLine="284"/>
        <w:jc w:val="right"/>
        <w:rPr>
          <w:sz w:val="12"/>
          <w:szCs w:val="12"/>
          <w:lang w:val="ru-RU"/>
        </w:rPr>
      </w:pPr>
    </w:p>
    <w:p w:rsidR="00034C84" w:rsidRPr="00034C84" w:rsidRDefault="00034C84" w:rsidP="00034C84">
      <w:pPr>
        <w:pStyle w:val="1f1"/>
        <w:spacing w:before="0" w:line="240" w:lineRule="auto"/>
        <w:ind w:left="60" w:right="60" w:firstLine="284"/>
        <w:jc w:val="center"/>
        <w:rPr>
          <w:sz w:val="12"/>
          <w:szCs w:val="12"/>
          <w:lang w:val="ru-RU"/>
        </w:rPr>
      </w:pPr>
      <w:r w:rsidRPr="00034C84">
        <w:rPr>
          <w:sz w:val="12"/>
          <w:szCs w:val="12"/>
          <w:lang w:val="ru-RU"/>
        </w:rPr>
        <w:t>Заключение о результатах публичных слушаний по проекту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w:t>
      </w:r>
      <w:r>
        <w:rPr>
          <w:sz w:val="12"/>
          <w:szCs w:val="12"/>
          <w:lang w:val="ru-RU"/>
        </w:rPr>
        <w:t xml:space="preserve"> Сергиевский Самарской области </w:t>
      </w:r>
      <w:r w:rsidRPr="00034C84">
        <w:rPr>
          <w:sz w:val="12"/>
          <w:szCs w:val="12"/>
          <w:lang w:val="ru-RU"/>
        </w:rPr>
        <w:t>от 14 сентября 2020 года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1. Дата проведения публичных слушаний – с 11 августа 2020 года по 14 сентября  2020 года.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2. Место проведения публичных слушаний (место ведения протокола публичных слушаний) в сельском поселении Красносельское муниципального района Сергиевский Самарской области: 446561, Самарская область, Сергиевский район,   с. Красносельское, </w:t>
      </w:r>
      <w:proofErr w:type="spellStart"/>
      <w:r w:rsidRPr="00034C84">
        <w:rPr>
          <w:sz w:val="12"/>
          <w:szCs w:val="12"/>
          <w:lang w:val="ru-RU"/>
        </w:rPr>
        <w:t>ул</w:t>
      </w:r>
      <w:proofErr w:type="gramStart"/>
      <w:r w:rsidRPr="00034C84">
        <w:rPr>
          <w:sz w:val="12"/>
          <w:szCs w:val="12"/>
          <w:lang w:val="ru-RU"/>
        </w:rPr>
        <w:t>.С</w:t>
      </w:r>
      <w:proofErr w:type="gramEnd"/>
      <w:r w:rsidRPr="00034C84">
        <w:rPr>
          <w:sz w:val="12"/>
          <w:szCs w:val="12"/>
          <w:lang w:val="ru-RU"/>
        </w:rPr>
        <w:t>оветская</w:t>
      </w:r>
      <w:proofErr w:type="spellEnd"/>
      <w:r w:rsidRPr="00034C84">
        <w:rPr>
          <w:sz w:val="12"/>
          <w:szCs w:val="12"/>
          <w:lang w:val="ru-RU"/>
        </w:rPr>
        <w:t>, д.2.</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3. Основание проведения публичных слушаний – оповещение о начале публичных слушаний в виде Постановления Главы сельского поселения Красносельское муниципального района Сергиевский  Самарской области № 4 от  11.08.2020 г. «О проведении публичных слушаний по проекту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опубликованное в газете «Сергиевский вестник» № 67 (463) от  11.08.2020  г.</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4. Вопрос, вынесенный на публичные слушания – обсуждение проекта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5. Собрание участников по вопросу публичных слушаний проведено в сельском поселении Красносельское – 18.08.2020 года в 14.00 по адресу: 446561, Самарская область, Сергиевский район, </w:t>
      </w:r>
      <w:proofErr w:type="spellStart"/>
      <w:r w:rsidRPr="00034C84">
        <w:rPr>
          <w:sz w:val="12"/>
          <w:szCs w:val="12"/>
          <w:lang w:val="ru-RU"/>
        </w:rPr>
        <w:t>с</w:t>
      </w:r>
      <w:proofErr w:type="gramStart"/>
      <w:r w:rsidRPr="00034C84">
        <w:rPr>
          <w:sz w:val="12"/>
          <w:szCs w:val="12"/>
          <w:lang w:val="ru-RU"/>
        </w:rPr>
        <w:t>.К</w:t>
      </w:r>
      <w:proofErr w:type="gramEnd"/>
      <w:r w:rsidRPr="00034C84">
        <w:rPr>
          <w:sz w:val="12"/>
          <w:szCs w:val="12"/>
          <w:lang w:val="ru-RU"/>
        </w:rPr>
        <w:t>расносельское</w:t>
      </w:r>
      <w:proofErr w:type="spellEnd"/>
      <w:r w:rsidRPr="00034C84">
        <w:rPr>
          <w:sz w:val="12"/>
          <w:szCs w:val="12"/>
          <w:lang w:val="ru-RU"/>
        </w:rPr>
        <w:t xml:space="preserve">, </w:t>
      </w:r>
      <w:proofErr w:type="spellStart"/>
      <w:r w:rsidRPr="00034C84">
        <w:rPr>
          <w:sz w:val="12"/>
          <w:szCs w:val="12"/>
          <w:lang w:val="ru-RU"/>
        </w:rPr>
        <w:t>ул.Советская</w:t>
      </w:r>
      <w:proofErr w:type="spellEnd"/>
      <w:r w:rsidRPr="00034C84">
        <w:rPr>
          <w:sz w:val="12"/>
          <w:szCs w:val="12"/>
          <w:lang w:val="ru-RU"/>
        </w:rPr>
        <w:t>, 2 - приняли участие 3 (три) человека.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6. Реквизиты Протокола публичных слушаний, на основании которого подготовлено Заключение: «07» сентября 2020 г.</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7. Мнения граждан, являющихся участниками публичных слушаний,  постоянно проживающих на территории сельского поселения Красносельское муниципального района Сергиевский Самарской области и иных заинтересованных лиц, касающиеся целесообразности утверждения проекта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внесли в Протокол публичных слушаний - 2 человека.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8. Обобщенные сведения, полученные при учете мнений, выраженных жителями сельского поселения Красносельское муниципального района Сергиевский Самарской области и иными заинтересованными лицами, по вопросу обсуждения проекта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8.1. Мнения о целесообразности утверждения проекта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8.2. Мнения, содержащие отрицательную оценку по вопросу публичных слушаний, не высказаны.</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8.3. Замечания и предложения по вопросу утверждения проекта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не высказаны.</w:t>
      </w:r>
    </w:p>
    <w:p w:rsidR="00034C84" w:rsidRPr="00034C84" w:rsidRDefault="00034C84" w:rsidP="00034C84">
      <w:pPr>
        <w:pStyle w:val="1f1"/>
        <w:spacing w:before="0" w:line="240" w:lineRule="auto"/>
        <w:ind w:left="60" w:right="60" w:firstLine="284"/>
        <w:jc w:val="both"/>
        <w:rPr>
          <w:sz w:val="12"/>
          <w:szCs w:val="12"/>
          <w:lang w:val="ru-RU"/>
        </w:rPr>
      </w:pPr>
      <w:r w:rsidRPr="00034C84">
        <w:rPr>
          <w:sz w:val="12"/>
          <w:szCs w:val="12"/>
          <w:lang w:val="ru-RU"/>
        </w:rPr>
        <w:t xml:space="preserve">  9. По результатам рассмотрения мнений, замечаний и предложений участников публичных слушаний по проекту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рекомендуется принять указанный проект межевания территории:  «Проект межевания территории в границах территориальной зоны «Ж</w:t>
      </w:r>
      <w:proofErr w:type="gramStart"/>
      <w:r w:rsidRPr="00034C84">
        <w:rPr>
          <w:sz w:val="12"/>
          <w:szCs w:val="12"/>
          <w:lang w:val="ru-RU"/>
        </w:rPr>
        <w:t>2</w:t>
      </w:r>
      <w:proofErr w:type="gramEnd"/>
      <w:r w:rsidRPr="00034C84">
        <w:rPr>
          <w:sz w:val="12"/>
          <w:szCs w:val="12"/>
          <w:lang w:val="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w:t>
      </w:r>
      <w:r w:rsidRPr="00034C84">
        <w:rPr>
          <w:sz w:val="12"/>
          <w:szCs w:val="12"/>
          <w:lang w:val="ru-RU"/>
        </w:rPr>
        <w:lastRenderedPageBreak/>
        <w:t>Красносельское» в границах  сельского поселения Красносельское муниципального района Сергиевский Самарской области в редакции, вы</w:t>
      </w:r>
      <w:r>
        <w:rPr>
          <w:sz w:val="12"/>
          <w:szCs w:val="12"/>
          <w:lang w:val="ru-RU"/>
        </w:rPr>
        <w:t>несенной на публичные слушания.</w:t>
      </w:r>
    </w:p>
    <w:p w:rsidR="00034C84" w:rsidRPr="00034C84" w:rsidRDefault="00034C84" w:rsidP="00034C84">
      <w:pPr>
        <w:pStyle w:val="1f1"/>
        <w:spacing w:before="0" w:line="240" w:lineRule="auto"/>
        <w:ind w:left="60" w:right="60" w:firstLine="284"/>
        <w:jc w:val="right"/>
        <w:rPr>
          <w:sz w:val="12"/>
          <w:szCs w:val="12"/>
          <w:lang w:val="ru-RU"/>
        </w:rPr>
      </w:pPr>
      <w:r w:rsidRPr="00034C84">
        <w:rPr>
          <w:sz w:val="12"/>
          <w:szCs w:val="12"/>
          <w:lang w:val="ru-RU"/>
        </w:rPr>
        <w:t>Глава сельского поселения Красносельское</w:t>
      </w:r>
    </w:p>
    <w:p w:rsidR="00034C84" w:rsidRDefault="00034C84" w:rsidP="00034C84">
      <w:pPr>
        <w:pStyle w:val="1f1"/>
        <w:shd w:val="clear" w:color="auto" w:fill="auto"/>
        <w:spacing w:before="0" w:line="240" w:lineRule="auto"/>
        <w:ind w:left="60" w:right="60" w:firstLine="284"/>
        <w:jc w:val="right"/>
        <w:rPr>
          <w:sz w:val="12"/>
          <w:szCs w:val="12"/>
          <w:lang w:val="ru-RU"/>
        </w:rPr>
      </w:pPr>
      <w:r w:rsidRPr="00034C84">
        <w:rPr>
          <w:sz w:val="12"/>
          <w:szCs w:val="12"/>
          <w:lang w:val="ru-RU"/>
        </w:rPr>
        <w:t xml:space="preserve">муниципального района Сергиевский                 </w:t>
      </w:r>
    </w:p>
    <w:p w:rsidR="00034C84" w:rsidRPr="008603BF" w:rsidRDefault="00034C84" w:rsidP="00034C84">
      <w:pPr>
        <w:pStyle w:val="1f1"/>
        <w:shd w:val="clear" w:color="auto" w:fill="auto"/>
        <w:spacing w:before="0" w:line="240" w:lineRule="auto"/>
        <w:ind w:left="60" w:right="60" w:firstLine="284"/>
        <w:jc w:val="right"/>
        <w:rPr>
          <w:sz w:val="12"/>
          <w:szCs w:val="12"/>
          <w:lang w:val="ru-RU"/>
        </w:rPr>
      </w:pPr>
      <w:r w:rsidRPr="00034C84">
        <w:rPr>
          <w:sz w:val="12"/>
          <w:szCs w:val="12"/>
          <w:lang w:val="ru-RU"/>
        </w:rPr>
        <w:t xml:space="preserve">                                        </w:t>
      </w:r>
      <w:proofErr w:type="spellStart"/>
      <w:r w:rsidRPr="00034C84">
        <w:rPr>
          <w:sz w:val="12"/>
          <w:szCs w:val="12"/>
          <w:lang w:val="ru-RU"/>
        </w:rPr>
        <w:t>Н.В.Вершков</w:t>
      </w:r>
      <w:proofErr w:type="spellEnd"/>
    </w:p>
    <w:p w:rsidR="0051311D" w:rsidRDefault="0051311D" w:rsidP="0051311D">
      <w:pPr>
        <w:tabs>
          <w:tab w:val="left" w:pos="284"/>
        </w:tabs>
        <w:spacing w:after="0" w:line="240" w:lineRule="auto"/>
        <w:ind w:firstLine="284"/>
        <w:jc w:val="right"/>
        <w:rPr>
          <w:rFonts w:ascii="Times New Roman" w:hAnsi="Times New Roman" w:cs="Times New Roman"/>
          <w:sz w:val="12"/>
          <w:szCs w:val="12"/>
        </w:rPr>
      </w:pPr>
    </w:p>
    <w:p w:rsidR="00034C84" w:rsidRPr="00034C84" w:rsidRDefault="00034C84" w:rsidP="00034C84">
      <w:pPr>
        <w:tabs>
          <w:tab w:val="left" w:pos="284"/>
        </w:tabs>
        <w:spacing w:after="0" w:line="240" w:lineRule="auto"/>
        <w:ind w:firstLine="284"/>
        <w:jc w:val="center"/>
        <w:rPr>
          <w:rFonts w:ascii="Times New Roman" w:hAnsi="Times New Roman" w:cs="Times New Roman"/>
          <w:sz w:val="12"/>
          <w:szCs w:val="12"/>
        </w:rPr>
      </w:pPr>
      <w:r w:rsidRPr="00034C84">
        <w:rPr>
          <w:rFonts w:ascii="Times New Roman" w:hAnsi="Times New Roman" w:cs="Times New Roman"/>
          <w:sz w:val="12"/>
          <w:szCs w:val="12"/>
        </w:rPr>
        <w:t xml:space="preserve">Заключение о результатах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 </w:t>
      </w:r>
      <w:r w:rsidRPr="00034C84">
        <w:rPr>
          <w:rFonts w:ascii="Times New Roman" w:hAnsi="Times New Roman" w:cs="Times New Roman"/>
          <w:sz w:val="12"/>
          <w:szCs w:val="12"/>
        </w:rPr>
        <w:t>от 14 сентября 2020 года</w:t>
      </w:r>
      <w:proofErr w:type="gramEnd"/>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1. Дата проведения публичных слушаний – с 11 августа 2020 года по 14 сентября  2020 года.</w:t>
      </w:r>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034C84">
        <w:rPr>
          <w:rFonts w:ascii="Times New Roman" w:hAnsi="Times New Roman" w:cs="Times New Roman"/>
          <w:sz w:val="12"/>
          <w:szCs w:val="12"/>
        </w:rPr>
        <w:t>пгт</w:t>
      </w:r>
      <w:proofErr w:type="gramStart"/>
      <w:r w:rsidRPr="00034C84">
        <w:rPr>
          <w:rFonts w:ascii="Times New Roman" w:hAnsi="Times New Roman" w:cs="Times New Roman"/>
          <w:sz w:val="12"/>
          <w:szCs w:val="12"/>
        </w:rPr>
        <w:t>.С</w:t>
      </w:r>
      <w:proofErr w:type="gramEnd"/>
      <w:r w:rsidRPr="00034C84">
        <w:rPr>
          <w:rFonts w:ascii="Times New Roman" w:hAnsi="Times New Roman" w:cs="Times New Roman"/>
          <w:sz w:val="12"/>
          <w:szCs w:val="12"/>
        </w:rPr>
        <w:t>уходол</w:t>
      </w:r>
      <w:proofErr w:type="spellEnd"/>
      <w:r w:rsidRPr="00034C84">
        <w:rPr>
          <w:rFonts w:ascii="Times New Roman" w:hAnsi="Times New Roman" w:cs="Times New Roman"/>
          <w:sz w:val="12"/>
          <w:szCs w:val="12"/>
        </w:rPr>
        <w:t xml:space="preserve">, </w:t>
      </w:r>
      <w:proofErr w:type="spellStart"/>
      <w:r w:rsidRPr="00034C84">
        <w:rPr>
          <w:rFonts w:ascii="Times New Roman" w:hAnsi="Times New Roman" w:cs="Times New Roman"/>
          <w:sz w:val="12"/>
          <w:szCs w:val="12"/>
        </w:rPr>
        <w:t>ул.Советская</w:t>
      </w:r>
      <w:proofErr w:type="spellEnd"/>
      <w:r w:rsidRPr="00034C84">
        <w:rPr>
          <w:rFonts w:ascii="Times New Roman" w:hAnsi="Times New Roman" w:cs="Times New Roman"/>
          <w:sz w:val="12"/>
          <w:szCs w:val="12"/>
        </w:rPr>
        <w:t>, д.11.</w:t>
      </w:r>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3.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 7 от  11.08.2020 г. «О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опубликованное в газете «Сергиевский вестник» № 67 (463) от  11.08.2020  г.</w:t>
      </w:r>
      <w:proofErr w:type="gramEnd"/>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4. Вопрос, вынесенный на публичные слушания – обсуждение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w:t>
      </w:r>
      <w:proofErr w:type="gramEnd"/>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5. Собрание участников по вопросу публичных слушаний проведено в городском поселении Суходол – 18.08.2020 года в 14.00 по адресу: 446552, Самарская область, Сергиевский район, </w:t>
      </w:r>
      <w:proofErr w:type="spellStart"/>
      <w:r w:rsidRPr="00034C84">
        <w:rPr>
          <w:rFonts w:ascii="Times New Roman" w:hAnsi="Times New Roman" w:cs="Times New Roman"/>
          <w:sz w:val="12"/>
          <w:szCs w:val="12"/>
        </w:rPr>
        <w:t>пгт</w:t>
      </w:r>
      <w:proofErr w:type="gramStart"/>
      <w:r w:rsidRPr="00034C84">
        <w:rPr>
          <w:rFonts w:ascii="Times New Roman" w:hAnsi="Times New Roman" w:cs="Times New Roman"/>
          <w:sz w:val="12"/>
          <w:szCs w:val="12"/>
        </w:rPr>
        <w:t>.С</w:t>
      </w:r>
      <w:proofErr w:type="gramEnd"/>
      <w:r w:rsidRPr="00034C84">
        <w:rPr>
          <w:rFonts w:ascii="Times New Roman" w:hAnsi="Times New Roman" w:cs="Times New Roman"/>
          <w:sz w:val="12"/>
          <w:szCs w:val="12"/>
        </w:rPr>
        <w:t>уходол</w:t>
      </w:r>
      <w:proofErr w:type="spellEnd"/>
      <w:r w:rsidRPr="00034C84">
        <w:rPr>
          <w:rFonts w:ascii="Times New Roman" w:hAnsi="Times New Roman" w:cs="Times New Roman"/>
          <w:sz w:val="12"/>
          <w:szCs w:val="12"/>
        </w:rPr>
        <w:t xml:space="preserve">, </w:t>
      </w:r>
      <w:proofErr w:type="spellStart"/>
      <w:r w:rsidRPr="00034C84">
        <w:rPr>
          <w:rFonts w:ascii="Times New Roman" w:hAnsi="Times New Roman" w:cs="Times New Roman"/>
          <w:sz w:val="12"/>
          <w:szCs w:val="12"/>
        </w:rPr>
        <w:t>ул.Советская</w:t>
      </w:r>
      <w:proofErr w:type="spellEnd"/>
      <w:r w:rsidRPr="00034C84">
        <w:rPr>
          <w:rFonts w:ascii="Times New Roman" w:hAnsi="Times New Roman" w:cs="Times New Roman"/>
          <w:sz w:val="12"/>
          <w:szCs w:val="12"/>
        </w:rPr>
        <w:t>, 11 - приняли участие 3 (три) человека.</w:t>
      </w:r>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6. Реквизиты Протокола публичных слушаний, на основании которого подготовлено Заключение: «07» сентября 2020 г.</w:t>
      </w:r>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7.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утверждения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внесли в Протокол публичных слушаний - 2 человека.</w:t>
      </w:r>
      <w:proofErr w:type="gramEnd"/>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8.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w:t>
      </w:r>
      <w:proofErr w:type="gramEnd"/>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8.1. Мнения о целесообразности утверждения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w:t>
      </w:r>
      <w:proofErr w:type="gramEnd"/>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8.2. Мнения, содержащие отрицательную оценку по вопросу публичных слушаний, не высказаны.</w:t>
      </w:r>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8.3. Замечания и предложения по вопросу утверждения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не высказаны.</w:t>
      </w:r>
      <w:proofErr w:type="gramEnd"/>
    </w:p>
    <w:p w:rsidR="00034C84" w:rsidRPr="00034C84" w:rsidRDefault="00034C84" w:rsidP="00034C84">
      <w:pPr>
        <w:tabs>
          <w:tab w:val="left" w:pos="284"/>
        </w:tabs>
        <w:spacing w:after="0" w:line="240" w:lineRule="auto"/>
        <w:ind w:firstLine="284"/>
        <w:jc w:val="both"/>
        <w:rPr>
          <w:rFonts w:ascii="Times New Roman" w:hAnsi="Times New Roman" w:cs="Times New Roman"/>
          <w:sz w:val="12"/>
          <w:szCs w:val="12"/>
        </w:rPr>
      </w:pPr>
      <w:r w:rsidRPr="00034C84">
        <w:rPr>
          <w:rFonts w:ascii="Times New Roman" w:hAnsi="Times New Roman" w:cs="Times New Roman"/>
          <w:sz w:val="12"/>
          <w:szCs w:val="12"/>
        </w:rPr>
        <w:t xml:space="preserve">  9. По результатам рассмотрения мнений, замечаний и предложений участников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рекомендуется принять указанный проект межевания территории:</w:t>
      </w:r>
      <w:proofErr w:type="gramEnd"/>
      <w:r w:rsidRPr="00034C84">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034C84">
        <w:rPr>
          <w:rFonts w:ascii="Times New Roman" w:hAnsi="Times New Roman" w:cs="Times New Roman"/>
          <w:sz w:val="12"/>
          <w:szCs w:val="12"/>
        </w:rPr>
        <w:t xml:space="preserve">Самарская область, Сергиевский район,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xml:space="preserve">. Суходол, ул. Школьная, д. 22; Самарская область, Сергиевский р-н, </w:t>
      </w:r>
      <w:proofErr w:type="spellStart"/>
      <w:r w:rsidRPr="00034C84">
        <w:rPr>
          <w:rFonts w:ascii="Times New Roman" w:hAnsi="Times New Roman" w:cs="Times New Roman"/>
          <w:sz w:val="12"/>
          <w:szCs w:val="12"/>
        </w:rPr>
        <w:t>п.г.т</w:t>
      </w:r>
      <w:proofErr w:type="spellEnd"/>
      <w:r w:rsidRPr="00034C84">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roofErr w:type="gramEnd"/>
    </w:p>
    <w:p w:rsidR="00034C84" w:rsidRPr="00034C84" w:rsidRDefault="00034C84" w:rsidP="00034C84">
      <w:pPr>
        <w:tabs>
          <w:tab w:val="left" w:pos="284"/>
        </w:tabs>
        <w:spacing w:after="0" w:line="240" w:lineRule="auto"/>
        <w:ind w:firstLine="284"/>
        <w:jc w:val="right"/>
        <w:rPr>
          <w:rFonts w:ascii="Times New Roman" w:hAnsi="Times New Roman" w:cs="Times New Roman"/>
          <w:sz w:val="12"/>
          <w:szCs w:val="12"/>
        </w:rPr>
      </w:pPr>
      <w:r w:rsidRPr="00034C84">
        <w:rPr>
          <w:rFonts w:ascii="Times New Roman" w:hAnsi="Times New Roman" w:cs="Times New Roman"/>
          <w:sz w:val="12"/>
          <w:szCs w:val="12"/>
        </w:rPr>
        <w:t>Глава городского поселения Суходол</w:t>
      </w:r>
    </w:p>
    <w:p w:rsidR="00034C84" w:rsidRDefault="00034C84" w:rsidP="00034C84">
      <w:pPr>
        <w:tabs>
          <w:tab w:val="left" w:pos="284"/>
        </w:tabs>
        <w:spacing w:after="0" w:line="240" w:lineRule="auto"/>
        <w:ind w:firstLine="284"/>
        <w:jc w:val="right"/>
        <w:rPr>
          <w:rFonts w:ascii="Times New Roman" w:hAnsi="Times New Roman" w:cs="Times New Roman"/>
          <w:sz w:val="12"/>
          <w:szCs w:val="12"/>
        </w:rPr>
      </w:pPr>
      <w:r w:rsidRPr="00034C84">
        <w:rPr>
          <w:rFonts w:ascii="Times New Roman" w:hAnsi="Times New Roman" w:cs="Times New Roman"/>
          <w:sz w:val="12"/>
          <w:szCs w:val="12"/>
        </w:rPr>
        <w:t xml:space="preserve">муниципального района Сергиевский     </w:t>
      </w:r>
    </w:p>
    <w:p w:rsidR="00034C84" w:rsidRPr="00BF667C" w:rsidRDefault="00034C84" w:rsidP="00034C84">
      <w:pPr>
        <w:tabs>
          <w:tab w:val="left" w:pos="284"/>
        </w:tabs>
        <w:spacing w:after="0" w:line="240" w:lineRule="auto"/>
        <w:ind w:firstLine="284"/>
        <w:jc w:val="right"/>
        <w:rPr>
          <w:rFonts w:ascii="Times New Roman" w:hAnsi="Times New Roman" w:cs="Times New Roman"/>
          <w:sz w:val="12"/>
          <w:szCs w:val="12"/>
        </w:rPr>
      </w:pPr>
      <w:r w:rsidRPr="00034C84">
        <w:rPr>
          <w:rFonts w:ascii="Times New Roman" w:hAnsi="Times New Roman" w:cs="Times New Roman"/>
          <w:sz w:val="12"/>
          <w:szCs w:val="12"/>
        </w:rPr>
        <w:t xml:space="preserve">                                                  </w:t>
      </w:r>
      <w:proofErr w:type="spellStart"/>
      <w:r w:rsidRPr="00034C84">
        <w:rPr>
          <w:rFonts w:ascii="Times New Roman" w:hAnsi="Times New Roman" w:cs="Times New Roman"/>
          <w:sz w:val="12"/>
          <w:szCs w:val="12"/>
        </w:rPr>
        <w:t>В.В.Сапрыкин</w:t>
      </w:r>
      <w:proofErr w:type="spellEnd"/>
    </w:p>
    <w:tbl>
      <w:tblPr>
        <w:tblpPr w:leftFromText="180" w:rightFromText="180" w:vertAnchor="text" w:horzAnchor="margin" w:tblpXSpec="right" w:tblpY="1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B3F30" w:rsidRPr="003E1C77" w:rsidTr="00AB3F3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3F30" w:rsidRPr="003E1C77" w:rsidRDefault="00AB3F30" w:rsidP="00AB3F3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B3F30" w:rsidRPr="003E1C77" w:rsidRDefault="00AB3F30" w:rsidP="00AB3F3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B3F30" w:rsidRPr="003E1C77" w:rsidRDefault="00AB3F30" w:rsidP="00AB3F30">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15.09</w:t>
            </w:r>
            <w:r w:rsidRPr="003E1C77">
              <w:rPr>
                <w:rFonts w:ascii="Times New Roman" w:eastAsia="Calibri" w:hAnsi="Times New Roman" w:cs="Times New Roman"/>
                <w:sz w:val="12"/>
                <w:szCs w:val="12"/>
              </w:rPr>
              <w:t>.2020 г.</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B3F30" w:rsidRPr="003E1C77" w:rsidRDefault="00AB3F30" w:rsidP="00AB3F3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BF667C" w:rsidRPr="00BF667C" w:rsidRDefault="00BF667C" w:rsidP="00BF667C">
      <w:pPr>
        <w:tabs>
          <w:tab w:val="left" w:pos="284"/>
        </w:tabs>
        <w:spacing w:after="0" w:line="240" w:lineRule="auto"/>
        <w:ind w:firstLine="284"/>
        <w:jc w:val="center"/>
        <w:rPr>
          <w:lang w:val="x-none"/>
        </w:rPr>
      </w:pPr>
    </w:p>
    <w:sectPr w:rsidR="00BF667C" w:rsidRPr="00BF667C" w:rsidSect="00BA3265">
      <w:headerReference w:type="default" r:id="rId23"/>
      <w:headerReference w:type="first" r:id="rId2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6B" w:rsidRDefault="00B6016B" w:rsidP="000F23DD">
      <w:pPr>
        <w:spacing w:after="0" w:line="240" w:lineRule="auto"/>
      </w:pPr>
      <w:r>
        <w:separator/>
      </w:r>
    </w:p>
  </w:endnote>
  <w:endnote w:type="continuationSeparator" w:id="0">
    <w:p w:rsidR="00B6016B" w:rsidRDefault="00B6016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6B" w:rsidRDefault="00B6016B" w:rsidP="000F23DD">
      <w:pPr>
        <w:spacing w:after="0" w:line="240" w:lineRule="auto"/>
      </w:pPr>
      <w:r>
        <w:separator/>
      </w:r>
    </w:p>
  </w:footnote>
  <w:footnote w:type="continuationSeparator" w:id="0">
    <w:p w:rsidR="00B6016B" w:rsidRDefault="00B6016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30" w:rsidRDefault="00B6016B" w:rsidP="009F1ADE">
    <w:pPr>
      <w:pStyle w:val="af"/>
      <w:tabs>
        <w:tab w:val="clear" w:pos="4677"/>
        <w:tab w:val="clear" w:pos="9355"/>
        <w:tab w:val="left" w:pos="1190"/>
      </w:tabs>
    </w:pPr>
    <w:sdt>
      <w:sdtPr>
        <w:id w:val="819232710"/>
        <w:docPartObj>
          <w:docPartGallery w:val="Page Numbers (Top of Page)"/>
          <w:docPartUnique/>
        </w:docPartObj>
      </w:sdtPr>
      <w:sdtEndPr/>
      <w:sdtContent>
        <w:r w:rsidR="00AB3F30">
          <w:fldChar w:fldCharType="begin"/>
        </w:r>
        <w:r w:rsidR="00AB3F30">
          <w:instrText>PAGE   \* MERGEFORMAT</w:instrText>
        </w:r>
        <w:r w:rsidR="00AB3F30">
          <w:fldChar w:fldCharType="separate"/>
        </w:r>
        <w:r w:rsidR="00034C84">
          <w:rPr>
            <w:noProof/>
          </w:rPr>
          <w:t>16</w:t>
        </w:r>
        <w:r w:rsidR="00AB3F30">
          <w:rPr>
            <w:noProof/>
          </w:rPr>
          <w:fldChar w:fldCharType="end"/>
        </w:r>
      </w:sdtContent>
    </w:sdt>
  </w:p>
  <w:p w:rsidR="00AB3F30" w:rsidRPr="00BC242D" w:rsidRDefault="00AB3F30"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B3F30" w:rsidRPr="00013CF0" w:rsidRDefault="00AB3F30" w:rsidP="00013CF0">
    <w:pPr>
      <w:pStyle w:val="af"/>
      <w:rPr>
        <w:rFonts w:ascii="Times New Roman" w:hAnsi="Times New Roman" w:cs="Times New Roman"/>
        <w:sz w:val="18"/>
        <w:szCs w:val="16"/>
      </w:rPr>
    </w:pPr>
    <w:r>
      <w:rPr>
        <w:rFonts w:ascii="Times New Roman" w:hAnsi="Times New Roman" w:cs="Times New Roman"/>
        <w:sz w:val="18"/>
        <w:szCs w:val="16"/>
      </w:rPr>
      <w:t xml:space="preserve">Вторник, 15 сентября 2020 года, №77(473)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AB3F30" w:rsidRDefault="00AB3F30">
        <w:pPr>
          <w:pStyle w:val="af"/>
        </w:pPr>
        <w:r>
          <w:fldChar w:fldCharType="begin"/>
        </w:r>
        <w:r>
          <w:instrText>PAGE   \* MERGEFORMAT</w:instrText>
        </w:r>
        <w:r>
          <w:fldChar w:fldCharType="separate"/>
        </w:r>
        <w:r>
          <w:rPr>
            <w:noProof/>
          </w:rPr>
          <w:t>8</w:t>
        </w:r>
        <w:r>
          <w:rPr>
            <w:noProof/>
          </w:rPr>
          <w:fldChar w:fldCharType="end"/>
        </w:r>
      </w:p>
    </w:sdtContent>
  </w:sdt>
  <w:p w:rsidR="00AB3F30" w:rsidRPr="000443FC" w:rsidRDefault="00AB3F3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B3F30" w:rsidRPr="00263DC0" w:rsidRDefault="00AB3F3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p w:rsidR="00AB3F30" w:rsidRDefault="00AB3F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6"/>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44"/>
  </w:num>
  <w:num w:numId="41">
    <w:abstractNumId w:val="2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C84"/>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77F"/>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3E21"/>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6B"/>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base.garant.ru/7073687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C953-84E2-4205-9851-24237B06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8427</TotalTime>
  <Pages>15</Pages>
  <Words>17362</Words>
  <Characters>98970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395</cp:revision>
  <cp:lastPrinted>2020-08-12T10:42:00Z</cp:lastPrinted>
  <dcterms:created xsi:type="dcterms:W3CDTF">2019-08-12T05:54:00Z</dcterms:created>
  <dcterms:modified xsi:type="dcterms:W3CDTF">2020-09-29T10:57:00Z</dcterms:modified>
</cp:coreProperties>
</file>