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d"/>
        <w:rPr>
          <w:rFonts w:ascii="Times New Roman" w:hAnsi="Times New Roman"/>
          <w:b w:val="0"/>
          <w:bCs w:val="0"/>
          <w:sz w:val="28"/>
          <w:szCs w:val="28"/>
        </w:rPr>
      </w:pPr>
    </w:p>
    <w:p w:rsidR="00950311" w:rsidRPr="00C60AAA" w:rsidRDefault="00950311" w:rsidP="00950311">
      <w:pPr>
        <w:pStyle w:val="afb"/>
        <w:rPr>
          <w:rFonts w:ascii="Times New Roman" w:hAnsi="Times New Roman"/>
          <w:sz w:val="28"/>
          <w:szCs w:val="28"/>
        </w:rPr>
      </w:pPr>
    </w:p>
    <w:p w:rsidR="00950311" w:rsidRPr="00C60AAA" w:rsidRDefault="00950311" w:rsidP="00950311">
      <w:pPr>
        <w:pStyle w:val="afb"/>
        <w:rPr>
          <w:rFonts w:ascii="Times New Roman" w:hAnsi="Times New Roman"/>
          <w:sz w:val="28"/>
          <w:szCs w:val="28"/>
        </w:rPr>
      </w:pPr>
    </w:p>
    <w:p w:rsidR="00950311" w:rsidRDefault="00950311" w:rsidP="00950311">
      <w:pPr>
        <w:pStyle w:val="afd"/>
        <w:rPr>
          <w:rFonts w:ascii="Times New Roman" w:hAnsi="Times New Roman"/>
          <w:b w:val="0"/>
          <w:bCs w:val="0"/>
          <w:sz w:val="28"/>
          <w:szCs w:val="28"/>
        </w:rPr>
      </w:pPr>
    </w:p>
    <w:p w:rsidR="009D68B6" w:rsidRPr="00164DE8" w:rsidRDefault="009D68B6" w:rsidP="009D68B6">
      <w:pPr>
        <w:pStyle w:val="afb"/>
      </w:pPr>
    </w:p>
    <w:p w:rsidR="00164DE8" w:rsidRPr="00164DE8" w:rsidRDefault="00164DE8" w:rsidP="00164DE8">
      <w:pPr>
        <w:jc w:val="center"/>
      </w:pPr>
    </w:p>
    <w:p w:rsidR="00164DE8" w:rsidRPr="00164DE8" w:rsidRDefault="00164DE8" w:rsidP="00164DE8">
      <w:pPr>
        <w:pStyle w:val="3"/>
        <w:tabs>
          <w:tab w:val="left" w:pos="10332"/>
        </w:tabs>
        <w:jc w:val="center"/>
        <w:rPr>
          <w:rFonts w:ascii="Times New Roman" w:hAnsi="Times New Roman"/>
          <w:sz w:val="32"/>
          <w:szCs w:val="32"/>
          <w:u w:val="none"/>
        </w:rPr>
      </w:pPr>
      <w:bookmarkStart w:id="0" w:name="_GoBack"/>
      <w:bookmarkEnd w:id="0"/>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d"/>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7B4756">
        <w:rPr>
          <w:b/>
          <w:bCs/>
          <w:sz w:val="28"/>
          <w:szCs w:val="28"/>
        </w:rPr>
        <w:t>строительства</w:t>
      </w:r>
      <w:r>
        <w:rPr>
          <w:b/>
          <w:bCs/>
          <w:sz w:val="28"/>
          <w:szCs w:val="28"/>
        </w:rPr>
        <w:t xml:space="preserve"> объекта</w:t>
      </w:r>
    </w:p>
    <w:p w:rsidR="008939FE" w:rsidRDefault="008939FE" w:rsidP="009D68B6">
      <w:pPr>
        <w:autoSpaceDE w:val="0"/>
        <w:autoSpaceDN w:val="0"/>
        <w:adjustRightInd w:val="0"/>
        <w:spacing w:line="360" w:lineRule="auto"/>
        <w:jc w:val="center"/>
        <w:rPr>
          <w:b/>
          <w:bCs/>
          <w:sz w:val="28"/>
          <w:szCs w:val="28"/>
        </w:rPr>
      </w:pPr>
    </w:p>
    <w:p w:rsidR="0082193E" w:rsidRPr="00BB4A92" w:rsidRDefault="002073E6" w:rsidP="000B5B3D">
      <w:pPr>
        <w:suppressAutoHyphens w:val="0"/>
        <w:autoSpaceDE w:val="0"/>
        <w:autoSpaceDN w:val="0"/>
        <w:adjustRightInd w:val="0"/>
        <w:jc w:val="center"/>
        <w:rPr>
          <w:b/>
          <w:bCs/>
          <w:color w:val="000000" w:themeColor="text1"/>
          <w:sz w:val="28"/>
          <w:szCs w:val="28"/>
        </w:rPr>
      </w:pPr>
      <w:r>
        <w:rPr>
          <w:b/>
          <w:sz w:val="28"/>
          <w:szCs w:val="28"/>
        </w:rPr>
        <w:t>6334</w:t>
      </w:r>
      <w:r w:rsidR="008114FD">
        <w:rPr>
          <w:b/>
          <w:sz w:val="28"/>
          <w:szCs w:val="28"/>
        </w:rPr>
        <w:t xml:space="preserve">П </w:t>
      </w:r>
      <w:r w:rsidR="00AB604E" w:rsidRPr="00AB604E">
        <w:rPr>
          <w:b/>
          <w:color w:val="000000" w:themeColor="text1"/>
          <w:sz w:val="28"/>
          <w:szCs w:val="28"/>
          <w:lang w:eastAsia="ja-JP"/>
        </w:rPr>
        <w:t>«</w:t>
      </w:r>
      <w:r>
        <w:rPr>
          <w:b/>
          <w:color w:val="000000" w:themeColor="text1"/>
          <w:sz w:val="28"/>
          <w:szCs w:val="28"/>
        </w:rPr>
        <w:t xml:space="preserve">Система </w:t>
      </w:r>
      <w:proofErr w:type="spellStart"/>
      <w:r>
        <w:rPr>
          <w:b/>
          <w:color w:val="000000" w:themeColor="text1"/>
          <w:sz w:val="28"/>
          <w:szCs w:val="28"/>
        </w:rPr>
        <w:t>заводнения</w:t>
      </w:r>
      <w:proofErr w:type="spellEnd"/>
      <w:r w:rsidR="00AB604E" w:rsidRPr="00AB604E">
        <w:rPr>
          <w:b/>
          <w:color w:val="000000" w:themeColor="text1"/>
          <w:sz w:val="28"/>
          <w:szCs w:val="28"/>
        </w:rPr>
        <w:t xml:space="preserve"> скважин</w:t>
      </w:r>
      <w:r>
        <w:rPr>
          <w:b/>
          <w:color w:val="000000" w:themeColor="text1"/>
          <w:sz w:val="28"/>
          <w:szCs w:val="28"/>
        </w:rPr>
        <w:t>ы</w:t>
      </w:r>
      <w:r w:rsidR="00AB604E" w:rsidRPr="00AB604E">
        <w:rPr>
          <w:b/>
          <w:color w:val="000000" w:themeColor="text1"/>
          <w:sz w:val="28"/>
          <w:szCs w:val="28"/>
        </w:rPr>
        <w:t xml:space="preserve"> №</w:t>
      </w:r>
      <w:r>
        <w:rPr>
          <w:b/>
          <w:color w:val="000000" w:themeColor="text1"/>
          <w:sz w:val="28"/>
          <w:szCs w:val="28"/>
        </w:rPr>
        <w:t>630</w:t>
      </w:r>
      <w:r w:rsidR="00AB604E" w:rsidRPr="00AB604E">
        <w:rPr>
          <w:b/>
          <w:color w:val="000000" w:themeColor="text1"/>
          <w:sz w:val="28"/>
          <w:szCs w:val="28"/>
        </w:rPr>
        <w:t xml:space="preserve"> </w:t>
      </w:r>
      <w:proofErr w:type="spellStart"/>
      <w:r>
        <w:rPr>
          <w:b/>
          <w:color w:val="000000" w:themeColor="text1"/>
          <w:sz w:val="28"/>
          <w:szCs w:val="28"/>
        </w:rPr>
        <w:t>Радаевского</w:t>
      </w:r>
      <w:proofErr w:type="spellEnd"/>
      <w:r w:rsidR="00AB604E" w:rsidRPr="00AB604E">
        <w:rPr>
          <w:b/>
          <w:color w:val="000000" w:themeColor="text1"/>
          <w:sz w:val="28"/>
          <w:szCs w:val="28"/>
        </w:rPr>
        <w:t xml:space="preserve"> месторождения</w:t>
      </w:r>
      <w:r w:rsidR="00AB604E" w:rsidRPr="00AB604E">
        <w:rPr>
          <w:b/>
          <w:color w:val="000000" w:themeColor="text1"/>
          <w:sz w:val="28"/>
          <w:szCs w:val="28"/>
          <w:lang w:eastAsia="ja-JP"/>
        </w:rPr>
        <w:t>»</w:t>
      </w:r>
    </w:p>
    <w:p w:rsidR="000B5B3D" w:rsidRDefault="000B5B3D" w:rsidP="000B5B3D">
      <w:pPr>
        <w:suppressAutoHyphens w:val="0"/>
        <w:autoSpaceDE w:val="0"/>
        <w:autoSpaceDN w:val="0"/>
        <w:adjustRightInd w:val="0"/>
        <w:jc w:val="center"/>
        <w:rPr>
          <w:lang w:eastAsia="ru-RU"/>
        </w:rPr>
      </w:pPr>
    </w:p>
    <w:p w:rsidR="0082193E" w:rsidRPr="00914A94" w:rsidRDefault="002073E6" w:rsidP="008939FE">
      <w:pPr>
        <w:suppressAutoHyphens w:val="0"/>
        <w:autoSpaceDE w:val="0"/>
        <w:autoSpaceDN w:val="0"/>
        <w:adjustRightInd w:val="0"/>
        <w:jc w:val="center"/>
        <w:rPr>
          <w:bCs/>
          <w:sz w:val="26"/>
          <w:szCs w:val="26"/>
        </w:rPr>
      </w:pPr>
      <w:r>
        <w:rPr>
          <w:lang w:eastAsia="ru-RU"/>
        </w:rPr>
        <w:t>в границах сельских</w:t>
      </w:r>
      <w:r w:rsidR="008939FE">
        <w:rPr>
          <w:lang w:eastAsia="ru-RU"/>
        </w:rPr>
        <w:t xml:space="preserve"> поселени</w:t>
      </w:r>
      <w:r>
        <w:rPr>
          <w:lang w:eastAsia="ru-RU"/>
        </w:rPr>
        <w:t>й</w:t>
      </w:r>
      <w:r w:rsidR="000B5B3D" w:rsidRPr="00914A94">
        <w:rPr>
          <w:lang w:eastAsia="ru-RU"/>
        </w:rPr>
        <w:t xml:space="preserve"> </w:t>
      </w:r>
      <w:r w:rsidR="00AB604E">
        <w:rPr>
          <w:lang w:eastAsia="ru-RU"/>
        </w:rPr>
        <w:t>Сергиевск</w:t>
      </w:r>
      <w:r>
        <w:rPr>
          <w:lang w:eastAsia="ru-RU"/>
        </w:rPr>
        <w:t xml:space="preserve"> и Елшанка</w:t>
      </w:r>
      <w:r w:rsidR="000B5B3D" w:rsidRPr="00914A94">
        <w:rPr>
          <w:lang w:eastAsia="ru-RU"/>
        </w:rPr>
        <w:t xml:space="preserve"> </w:t>
      </w:r>
      <w:r>
        <w:rPr>
          <w:lang w:eastAsia="ru-RU"/>
        </w:rPr>
        <w:t>муниципального района Сергиевский Самарской области</w:t>
      </w:r>
    </w:p>
    <w:p w:rsidR="0082193E" w:rsidRPr="001C66D7" w:rsidRDefault="0082193E" w:rsidP="0082193E">
      <w:pPr>
        <w:autoSpaceDE w:val="0"/>
        <w:autoSpaceDN w:val="0"/>
        <w:adjustRightInd w:val="0"/>
        <w:spacing w:line="360" w:lineRule="auto"/>
        <w:jc w:val="center"/>
        <w:rPr>
          <w:bCs/>
        </w:rPr>
      </w:pPr>
    </w:p>
    <w:p w:rsidR="0082193E" w:rsidRDefault="0082193E" w:rsidP="0082193E">
      <w:pPr>
        <w:pStyle w:val="afd"/>
        <w:tabs>
          <w:tab w:val="right" w:pos="9356"/>
        </w:tabs>
        <w:jc w:val="left"/>
        <w:rPr>
          <w:rFonts w:ascii="Times New Roman" w:hAnsi="Times New Roman"/>
          <w:sz w:val="28"/>
          <w:szCs w:val="28"/>
        </w:rPr>
      </w:pPr>
    </w:p>
    <w:p w:rsidR="000B5B3D" w:rsidRPr="000B5B3D" w:rsidRDefault="000B5B3D" w:rsidP="000B5B3D">
      <w:pPr>
        <w:pStyle w:val="afb"/>
      </w:pPr>
    </w:p>
    <w:p w:rsidR="0082193E" w:rsidRPr="006575C1" w:rsidRDefault="0082193E" w:rsidP="0082193E">
      <w:pPr>
        <w:pStyle w:val="afb"/>
      </w:pPr>
    </w:p>
    <w:p w:rsidR="0082193E" w:rsidRPr="00A87185" w:rsidRDefault="0082193E" w:rsidP="0082193E">
      <w:pPr>
        <w:tabs>
          <w:tab w:val="left" w:pos="2922"/>
        </w:tabs>
        <w:jc w:val="center"/>
        <w:rPr>
          <w:b/>
          <w:iCs/>
          <w:sz w:val="32"/>
          <w:szCs w:val="32"/>
        </w:rPr>
      </w:pPr>
      <w:r w:rsidRPr="00A87185">
        <w:rPr>
          <w:b/>
          <w:iCs/>
          <w:sz w:val="28"/>
          <w:szCs w:val="28"/>
        </w:rPr>
        <w:t xml:space="preserve">Книга </w:t>
      </w:r>
      <w:r w:rsidR="007F4922">
        <w:rPr>
          <w:b/>
          <w:iCs/>
          <w:sz w:val="28"/>
          <w:szCs w:val="28"/>
        </w:rPr>
        <w:t>1</w:t>
      </w:r>
      <w:r w:rsidRPr="00A87185">
        <w:rPr>
          <w:b/>
          <w:iCs/>
          <w:sz w:val="28"/>
          <w:szCs w:val="28"/>
        </w:rPr>
        <w:t xml:space="preserve">. </w:t>
      </w:r>
      <w:r>
        <w:rPr>
          <w:b/>
          <w:iCs/>
          <w:sz w:val="28"/>
          <w:szCs w:val="28"/>
        </w:rPr>
        <w:t xml:space="preserve">Проект </w:t>
      </w:r>
      <w:r w:rsidR="007F4922">
        <w:rPr>
          <w:b/>
          <w:iCs/>
          <w:sz w:val="28"/>
          <w:szCs w:val="28"/>
        </w:rPr>
        <w:t>планировки</w:t>
      </w:r>
      <w:r>
        <w:rPr>
          <w:b/>
          <w:iCs/>
          <w:sz w:val="28"/>
          <w:szCs w:val="28"/>
        </w:rPr>
        <w:t xml:space="preserve"> территории </w:t>
      </w:r>
    </w:p>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b"/>
      </w:pPr>
    </w:p>
    <w:p w:rsidR="0082193E" w:rsidRPr="00C56767" w:rsidRDefault="0082193E" w:rsidP="0082193E">
      <w:pPr>
        <w:pStyle w:val="afb"/>
      </w:pPr>
    </w:p>
    <w:tbl>
      <w:tblPr>
        <w:tblStyle w:val="a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82193E" w:rsidRPr="00424016" w:rsidTr="0082193E">
        <w:trPr>
          <w:trHeight w:val="1106"/>
          <w:jc w:val="center"/>
        </w:trPr>
        <w:tc>
          <w:tcPr>
            <w:tcW w:w="3652" w:type="dxa"/>
            <w:vAlign w:val="center"/>
          </w:tcPr>
          <w:p w:rsidR="0082193E" w:rsidRPr="00914A94" w:rsidRDefault="0082193E" w:rsidP="0082193E">
            <w:pPr>
              <w:autoSpaceDE w:val="0"/>
              <w:autoSpaceDN w:val="0"/>
              <w:adjustRightInd w:val="0"/>
              <w:jc w:val="center"/>
              <w:rPr>
                <w:bCs/>
              </w:rPr>
            </w:pPr>
            <w:r w:rsidRPr="00914A94">
              <w:rPr>
                <w:bCs/>
              </w:rPr>
              <w:t>Главный инженер</w:t>
            </w:r>
          </w:p>
        </w:tc>
        <w:tc>
          <w:tcPr>
            <w:tcW w:w="2728" w:type="dxa"/>
            <w:vAlign w:val="center"/>
          </w:tcPr>
          <w:p w:rsidR="0082193E" w:rsidRPr="00424016" w:rsidRDefault="0082193E" w:rsidP="0082193E">
            <w:pPr>
              <w:pStyle w:val="afd"/>
              <w:tabs>
                <w:tab w:val="right" w:pos="9356"/>
              </w:tabs>
              <w:rPr>
                <w:rFonts w:ascii="Times New Roman" w:hAnsi="Times New Roman"/>
                <w:b w:val="0"/>
                <w:sz w:val="24"/>
                <w:szCs w:val="24"/>
                <w:lang w:eastAsia="ar-SA"/>
              </w:rPr>
            </w:pPr>
            <w:r>
              <w:rPr>
                <w:noProof/>
              </w:rPr>
              <w:drawing>
                <wp:inline distT="0" distB="0" distL="0" distR="0" wp14:anchorId="386C0BB4" wp14:editId="2409D83A">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28B8E8C3" wp14:editId="58C64373">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2008AC" w:rsidRDefault="002008AC" w:rsidP="0082193E">
                                  <w:r>
                                    <w:rPr>
                                      <w:b/>
                                      <w:noProof/>
                                      <w:lang w:eastAsia="ru-RU"/>
                                    </w:rPr>
                                    <w:drawing>
                                      <wp:inline distT="0" distB="0" distL="0" distR="0" wp14:anchorId="5E52044C" wp14:editId="0B7BB114">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2008AC" w:rsidRDefault="002008AC" w:rsidP="0082193E">
                            <w:r>
                              <w:rPr>
                                <w:b/>
                                <w:noProof/>
                                <w:lang w:eastAsia="ru-RU"/>
                              </w:rPr>
                              <w:drawing>
                                <wp:inline distT="0" distB="0" distL="0" distR="0" wp14:anchorId="5E52044C" wp14:editId="0B7BB114">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v:textbox>
                    </v:shape>
                  </w:pict>
                </mc:Fallback>
              </mc:AlternateContent>
            </w:r>
          </w:p>
        </w:tc>
        <w:tc>
          <w:tcPr>
            <w:tcW w:w="3191" w:type="dxa"/>
            <w:vAlign w:val="center"/>
          </w:tcPr>
          <w:p w:rsidR="0082193E" w:rsidRPr="00424016" w:rsidRDefault="0082193E" w:rsidP="0082193E">
            <w:pPr>
              <w:pStyle w:val="afd"/>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82193E" w:rsidRPr="00424016" w:rsidTr="0082193E">
        <w:trPr>
          <w:trHeight w:val="1106"/>
          <w:jc w:val="center"/>
        </w:trPr>
        <w:tc>
          <w:tcPr>
            <w:tcW w:w="3652" w:type="dxa"/>
            <w:vAlign w:val="center"/>
          </w:tcPr>
          <w:p w:rsidR="0082193E" w:rsidRPr="00914A94" w:rsidRDefault="000B5B3D" w:rsidP="0082193E">
            <w:pPr>
              <w:autoSpaceDE w:val="0"/>
              <w:autoSpaceDN w:val="0"/>
              <w:adjustRightInd w:val="0"/>
              <w:jc w:val="center"/>
              <w:rPr>
                <w:bCs/>
              </w:rPr>
            </w:pPr>
            <w:r w:rsidRPr="00914A94">
              <w:rPr>
                <w:bCs/>
                <w:color w:val="000000"/>
                <w:shd w:val="clear" w:color="auto" w:fill="FCFCFC"/>
              </w:rPr>
              <w:t>Заместитель главного инженера по инжинирингу - начальник управления инжиниринга обустройства месторождений</w:t>
            </w:r>
          </w:p>
          <w:p w:rsidR="0082193E" w:rsidRPr="00914A94" w:rsidRDefault="0082193E" w:rsidP="0082193E">
            <w:pPr>
              <w:pStyle w:val="afd"/>
              <w:tabs>
                <w:tab w:val="right" w:pos="9356"/>
              </w:tabs>
              <w:rPr>
                <w:rFonts w:ascii="Times New Roman" w:hAnsi="Times New Roman"/>
                <w:b w:val="0"/>
                <w:sz w:val="24"/>
                <w:szCs w:val="24"/>
                <w:lang w:eastAsia="ar-SA"/>
              </w:rPr>
            </w:pPr>
          </w:p>
        </w:tc>
        <w:tc>
          <w:tcPr>
            <w:tcW w:w="2728" w:type="dxa"/>
            <w:vAlign w:val="center"/>
          </w:tcPr>
          <w:p w:rsidR="0082193E" w:rsidRPr="00424016" w:rsidRDefault="0082193E" w:rsidP="0082193E">
            <w:pPr>
              <w:pStyle w:val="afd"/>
              <w:tabs>
                <w:tab w:val="right" w:pos="9356"/>
              </w:tabs>
              <w:rPr>
                <w:rFonts w:ascii="Times New Roman" w:hAnsi="Times New Roman"/>
                <w:b w:val="0"/>
                <w:sz w:val="24"/>
                <w:szCs w:val="24"/>
                <w:lang w:eastAsia="ar-SA"/>
              </w:rPr>
            </w:pPr>
          </w:p>
        </w:tc>
        <w:tc>
          <w:tcPr>
            <w:tcW w:w="3191" w:type="dxa"/>
            <w:vAlign w:val="center"/>
          </w:tcPr>
          <w:p w:rsidR="0082193E" w:rsidRPr="00424016" w:rsidRDefault="000B5B3D" w:rsidP="0082193E">
            <w:pPr>
              <w:pStyle w:val="afd"/>
              <w:tabs>
                <w:tab w:val="right" w:pos="9356"/>
              </w:tabs>
              <w:rPr>
                <w:rFonts w:ascii="Times New Roman" w:hAnsi="Times New Roman"/>
                <w:b w:val="0"/>
                <w:sz w:val="24"/>
                <w:szCs w:val="24"/>
                <w:lang w:eastAsia="ar-SA"/>
              </w:rPr>
            </w:pPr>
            <w:r>
              <w:rPr>
                <w:rFonts w:ascii="Times New Roman" w:hAnsi="Times New Roman"/>
                <w:b w:val="0"/>
                <w:sz w:val="24"/>
                <w:szCs w:val="24"/>
              </w:rPr>
              <w:t>А.Н. Пантелеев</w:t>
            </w:r>
          </w:p>
        </w:tc>
      </w:tr>
    </w:tbl>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b"/>
        <w:jc w:val="center"/>
        <w:rPr>
          <w:rFonts w:ascii="Times New Roman" w:hAnsi="Times New Roman"/>
          <w:b/>
        </w:rPr>
      </w:pPr>
    </w:p>
    <w:p w:rsidR="00950311" w:rsidRDefault="00950311" w:rsidP="00950311">
      <w:pPr>
        <w:pStyle w:val="afb"/>
        <w:jc w:val="center"/>
        <w:rPr>
          <w:rFonts w:ascii="Times New Roman" w:hAnsi="Times New Roman"/>
          <w:b/>
        </w:rPr>
      </w:pPr>
      <w:r w:rsidRPr="002D494E">
        <w:rPr>
          <w:rFonts w:ascii="Times New Roman" w:hAnsi="Times New Roman"/>
          <w:b/>
        </w:rPr>
        <w:t>Самара, 20</w:t>
      </w:r>
      <w:r w:rsidR="002073E6">
        <w:rPr>
          <w:rFonts w:ascii="Times New Roman" w:hAnsi="Times New Roman"/>
          <w:b/>
        </w:rPr>
        <w:t>20</w:t>
      </w:r>
      <w:r w:rsidRPr="002D494E">
        <w:rPr>
          <w:rFonts w:ascii="Times New Roman" w:hAnsi="Times New Roman"/>
          <w:b/>
        </w:rPr>
        <w:t>г.</w:t>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8079"/>
        <w:gridCol w:w="758"/>
      </w:tblGrid>
      <w:tr w:rsidR="00D96F93" w:rsidRPr="00080563" w:rsidTr="00E36D51">
        <w:trPr>
          <w:trHeight w:val="380"/>
        </w:trPr>
        <w:tc>
          <w:tcPr>
            <w:tcW w:w="955"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 xml:space="preserve">№ </w:t>
            </w:r>
            <w:proofErr w:type="gramStart"/>
            <w:r w:rsidRPr="003653A3">
              <w:rPr>
                <w:b/>
                <w:sz w:val="24"/>
                <w:szCs w:val="24"/>
                <w:lang w:eastAsia="zh-CN"/>
              </w:rPr>
              <w:t>п</w:t>
            </w:r>
            <w:proofErr w:type="gramEnd"/>
            <w:r w:rsidRPr="003653A3">
              <w:rPr>
                <w:b/>
                <w:sz w:val="24"/>
                <w:szCs w:val="24"/>
                <w:lang w:eastAsia="zh-CN"/>
              </w:rPr>
              <w:t>/п</w:t>
            </w: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Наименование</w:t>
            </w:r>
          </w:p>
        </w:tc>
        <w:tc>
          <w:tcPr>
            <w:tcW w:w="758" w:type="dxa"/>
            <w:vAlign w:val="center"/>
          </w:tcPr>
          <w:p w:rsidR="00D96F93" w:rsidRPr="00232D00" w:rsidRDefault="00D96F93" w:rsidP="00D42403">
            <w:pPr>
              <w:pStyle w:val="1e"/>
              <w:jc w:val="center"/>
              <w:rPr>
                <w:b/>
                <w:lang w:eastAsia="zh-CN"/>
              </w:rPr>
            </w:pPr>
            <w:r w:rsidRPr="00232D00">
              <w:rPr>
                <w:b/>
                <w:lang w:eastAsia="zh-CN"/>
              </w:rPr>
              <w:t>Лист</w:t>
            </w:r>
          </w:p>
        </w:tc>
      </w:tr>
      <w:tr w:rsidR="00D96F93" w:rsidRPr="00080563" w:rsidTr="00E36D51">
        <w:trPr>
          <w:trHeight w:hRule="exact" w:val="397"/>
        </w:trPr>
        <w:tc>
          <w:tcPr>
            <w:tcW w:w="9792" w:type="dxa"/>
            <w:gridSpan w:val="3"/>
            <w:vAlign w:val="center"/>
          </w:tcPr>
          <w:p w:rsidR="00D96F93" w:rsidRDefault="00D96F93" w:rsidP="00D42403">
            <w:pPr>
              <w:pStyle w:val="1e"/>
              <w:jc w:val="center"/>
              <w:rPr>
                <w:b/>
                <w:sz w:val="24"/>
                <w:szCs w:val="24"/>
                <w:lang w:eastAsia="zh-CN"/>
              </w:rPr>
            </w:pPr>
            <w:r w:rsidRPr="003653A3">
              <w:rPr>
                <w:b/>
                <w:sz w:val="24"/>
                <w:szCs w:val="24"/>
                <w:lang w:eastAsia="zh-CN"/>
              </w:rPr>
              <w:t>Основная часть проекта планировки территории</w:t>
            </w:r>
          </w:p>
          <w:p w:rsidR="00D96F93" w:rsidRPr="003653A3" w:rsidRDefault="00D96F93" w:rsidP="00D42403">
            <w:pPr>
              <w:pStyle w:val="1e"/>
              <w:jc w:val="center"/>
              <w:rPr>
                <w:sz w:val="24"/>
                <w:szCs w:val="24"/>
                <w:lang w:eastAsia="zh-CN"/>
              </w:rPr>
            </w:pPr>
          </w:p>
        </w:tc>
      </w:tr>
      <w:tr w:rsidR="00D96F93" w:rsidRPr="00080563" w:rsidTr="00E36D51">
        <w:trPr>
          <w:trHeight w:hRule="exact" w:val="397"/>
        </w:trPr>
        <w:tc>
          <w:tcPr>
            <w:tcW w:w="955" w:type="dxa"/>
            <w:vAlign w:val="center"/>
          </w:tcPr>
          <w:p w:rsidR="00D96F93" w:rsidRPr="003653A3" w:rsidRDefault="00D96F93" w:rsidP="00D42403">
            <w:pPr>
              <w:pStyle w:val="1e"/>
              <w:jc w:val="center"/>
              <w:rPr>
                <w:sz w:val="24"/>
                <w:szCs w:val="24"/>
                <w:lang w:eastAsia="zh-CN"/>
              </w:rPr>
            </w:pP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Раздел 1 «Проект планировки территории. Графическая часть»</w:t>
            </w:r>
          </w:p>
        </w:tc>
        <w:tc>
          <w:tcPr>
            <w:tcW w:w="758" w:type="dxa"/>
            <w:vAlign w:val="center"/>
          </w:tcPr>
          <w:p w:rsidR="00D96F93" w:rsidRPr="00080563" w:rsidRDefault="006A5C97" w:rsidP="00D42403">
            <w:pPr>
              <w:pStyle w:val="1e"/>
              <w:jc w:val="center"/>
              <w:rPr>
                <w:sz w:val="24"/>
                <w:szCs w:val="24"/>
                <w:lang w:eastAsia="zh-CN"/>
              </w:rPr>
            </w:pPr>
            <w:r>
              <w:rPr>
                <w:sz w:val="24"/>
                <w:szCs w:val="24"/>
                <w:lang w:eastAsia="zh-CN"/>
              </w:rPr>
              <w:t>3</w:t>
            </w:r>
          </w:p>
        </w:tc>
      </w:tr>
      <w:tr w:rsidR="00D96F93" w:rsidRPr="0070255F" w:rsidTr="008939FE">
        <w:trPr>
          <w:trHeight w:hRule="exact" w:val="618"/>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1.1</w:t>
            </w:r>
          </w:p>
        </w:tc>
        <w:tc>
          <w:tcPr>
            <w:tcW w:w="8079" w:type="dxa"/>
            <w:vAlign w:val="center"/>
          </w:tcPr>
          <w:p w:rsidR="00840D16" w:rsidRPr="0070255F" w:rsidRDefault="00D96F93" w:rsidP="00840D16">
            <w:pPr>
              <w:pStyle w:val="1e"/>
              <w:rPr>
                <w:sz w:val="26"/>
                <w:szCs w:val="26"/>
                <w:lang w:eastAsia="zh-CN"/>
              </w:rPr>
            </w:pPr>
            <w:r w:rsidRPr="0070255F">
              <w:rPr>
                <w:sz w:val="26"/>
                <w:szCs w:val="26"/>
                <w:lang w:eastAsia="zh-CN"/>
              </w:rPr>
              <w:t xml:space="preserve">Чертеж красных линий. Чертеж  границ зон планируемого </w:t>
            </w:r>
            <w:r w:rsidR="007F4922">
              <w:rPr>
                <w:sz w:val="26"/>
                <w:szCs w:val="26"/>
                <w:lang w:eastAsia="zh-CN"/>
              </w:rPr>
              <w:t>ра</w:t>
            </w:r>
            <w:r w:rsidR="00840D16">
              <w:rPr>
                <w:sz w:val="26"/>
                <w:szCs w:val="26"/>
                <w:lang w:eastAsia="zh-CN"/>
              </w:rPr>
              <w:t>змещения линейных объектов.</w:t>
            </w:r>
          </w:p>
        </w:tc>
        <w:tc>
          <w:tcPr>
            <w:tcW w:w="758" w:type="dxa"/>
            <w:vAlign w:val="center"/>
          </w:tcPr>
          <w:p w:rsidR="00D96F93" w:rsidRPr="0070255F" w:rsidRDefault="00D96F93" w:rsidP="0070255F">
            <w:pPr>
              <w:pStyle w:val="1e"/>
              <w:jc w:val="center"/>
              <w:rPr>
                <w:sz w:val="26"/>
                <w:szCs w:val="26"/>
                <w:lang w:eastAsia="zh-CN"/>
              </w:rPr>
            </w:pPr>
          </w:p>
        </w:tc>
      </w:tr>
      <w:tr w:rsidR="00D423BF" w:rsidRPr="0070255F" w:rsidTr="0092342B">
        <w:trPr>
          <w:trHeight w:hRule="exact" w:val="399"/>
        </w:trPr>
        <w:tc>
          <w:tcPr>
            <w:tcW w:w="955" w:type="dxa"/>
            <w:vAlign w:val="center"/>
          </w:tcPr>
          <w:p w:rsidR="00D423BF" w:rsidRPr="0070255F" w:rsidRDefault="00D423BF" w:rsidP="0070255F">
            <w:pPr>
              <w:pStyle w:val="1e"/>
              <w:jc w:val="center"/>
              <w:rPr>
                <w:sz w:val="26"/>
                <w:szCs w:val="26"/>
                <w:lang w:eastAsia="zh-CN"/>
              </w:rPr>
            </w:pPr>
          </w:p>
        </w:tc>
        <w:tc>
          <w:tcPr>
            <w:tcW w:w="8079" w:type="dxa"/>
            <w:vAlign w:val="center"/>
          </w:tcPr>
          <w:p w:rsidR="00D423BF" w:rsidRPr="0070255F" w:rsidRDefault="0092342B" w:rsidP="006A5C97">
            <w:pPr>
              <w:pStyle w:val="1e"/>
              <w:jc w:val="center"/>
              <w:rPr>
                <w:sz w:val="26"/>
                <w:szCs w:val="26"/>
                <w:lang w:eastAsia="zh-CN"/>
              </w:rPr>
            </w:pPr>
            <w:r w:rsidRPr="0070255F">
              <w:rPr>
                <w:sz w:val="26"/>
                <w:szCs w:val="26"/>
              </w:rPr>
              <w:t>Исходно-разрешительная документация</w:t>
            </w:r>
          </w:p>
        </w:tc>
        <w:tc>
          <w:tcPr>
            <w:tcW w:w="758" w:type="dxa"/>
            <w:vAlign w:val="center"/>
          </w:tcPr>
          <w:p w:rsidR="00D423BF" w:rsidRPr="0070255F" w:rsidRDefault="006A5C97" w:rsidP="0070255F">
            <w:pPr>
              <w:pStyle w:val="1e"/>
              <w:jc w:val="center"/>
              <w:rPr>
                <w:sz w:val="26"/>
                <w:szCs w:val="26"/>
                <w:lang w:eastAsia="zh-CN"/>
              </w:rPr>
            </w:pPr>
            <w:r>
              <w:rPr>
                <w:sz w:val="26"/>
                <w:szCs w:val="26"/>
                <w:lang w:eastAsia="zh-CN"/>
              </w:rPr>
              <w:t>4</w:t>
            </w:r>
          </w:p>
        </w:tc>
      </w:tr>
      <w:tr w:rsidR="00D96F93" w:rsidRPr="0070255F" w:rsidTr="00E36D51">
        <w:trPr>
          <w:trHeight w:hRule="exact" w:val="359"/>
        </w:trPr>
        <w:tc>
          <w:tcPr>
            <w:tcW w:w="955" w:type="dxa"/>
            <w:vAlign w:val="center"/>
          </w:tcPr>
          <w:p w:rsidR="00D96F93" w:rsidRPr="0070255F" w:rsidRDefault="00D96F93" w:rsidP="0070255F">
            <w:pPr>
              <w:pStyle w:val="1e"/>
              <w:jc w:val="center"/>
              <w:rPr>
                <w:sz w:val="26"/>
                <w:szCs w:val="26"/>
                <w:lang w:eastAsia="zh-CN"/>
              </w:rPr>
            </w:pPr>
          </w:p>
        </w:tc>
        <w:tc>
          <w:tcPr>
            <w:tcW w:w="8079" w:type="dxa"/>
            <w:vAlign w:val="center"/>
          </w:tcPr>
          <w:p w:rsidR="00D96F93" w:rsidRPr="0070255F" w:rsidRDefault="00D96F93" w:rsidP="0070255F">
            <w:pPr>
              <w:pStyle w:val="1e"/>
              <w:jc w:val="center"/>
              <w:rPr>
                <w:b/>
                <w:sz w:val="26"/>
                <w:szCs w:val="26"/>
                <w:lang w:eastAsia="zh-CN"/>
              </w:rPr>
            </w:pPr>
            <w:r w:rsidRPr="0070255F">
              <w:rPr>
                <w:b/>
                <w:sz w:val="26"/>
                <w:szCs w:val="26"/>
                <w:lang w:eastAsia="zh-CN"/>
              </w:rPr>
              <w:t>Раздел 2 «Положение о размещении линейных объектов»</w:t>
            </w:r>
          </w:p>
          <w:p w:rsidR="00D96F93" w:rsidRPr="0070255F" w:rsidRDefault="00D96F93" w:rsidP="0070255F">
            <w:pPr>
              <w:pStyle w:val="1e"/>
              <w:jc w:val="center"/>
              <w:rPr>
                <w:b/>
                <w:sz w:val="26"/>
                <w:szCs w:val="26"/>
                <w:lang w:eastAsia="zh-CN"/>
              </w:rPr>
            </w:pPr>
          </w:p>
        </w:tc>
        <w:tc>
          <w:tcPr>
            <w:tcW w:w="758" w:type="dxa"/>
            <w:vAlign w:val="center"/>
          </w:tcPr>
          <w:p w:rsidR="00D96F93" w:rsidRPr="0070255F" w:rsidRDefault="006A5C97" w:rsidP="0070255F">
            <w:pPr>
              <w:pStyle w:val="1e"/>
              <w:jc w:val="center"/>
              <w:rPr>
                <w:sz w:val="26"/>
                <w:szCs w:val="26"/>
                <w:lang w:eastAsia="zh-CN"/>
              </w:rPr>
            </w:pPr>
            <w:r>
              <w:rPr>
                <w:sz w:val="26"/>
                <w:szCs w:val="26"/>
                <w:lang w:eastAsia="zh-CN"/>
              </w:rPr>
              <w:t>5</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2.1.</w:t>
            </w:r>
          </w:p>
        </w:tc>
        <w:tc>
          <w:tcPr>
            <w:tcW w:w="8079" w:type="dxa"/>
            <w:vAlign w:val="center"/>
          </w:tcPr>
          <w:p w:rsidR="00D96F93" w:rsidRPr="0070255F" w:rsidRDefault="00D96F93" w:rsidP="0070255F">
            <w:pPr>
              <w:pStyle w:val="1e"/>
              <w:rPr>
                <w:b/>
                <w:sz w:val="26"/>
                <w:szCs w:val="26"/>
                <w:lang w:eastAsia="zh-CN"/>
              </w:rPr>
            </w:pPr>
            <w:r w:rsidRPr="0070255F">
              <w:rPr>
                <w:sz w:val="26"/>
                <w:szCs w:val="26"/>
              </w:rPr>
              <w:t>Наименование, основные характеристики и назначение планируемых для размещения линейных объектов</w:t>
            </w:r>
          </w:p>
        </w:tc>
        <w:tc>
          <w:tcPr>
            <w:tcW w:w="758" w:type="dxa"/>
            <w:vAlign w:val="center"/>
          </w:tcPr>
          <w:p w:rsidR="00D96F93" w:rsidRPr="0070255F" w:rsidRDefault="00C658EE" w:rsidP="0070255F">
            <w:pPr>
              <w:pStyle w:val="1e"/>
              <w:jc w:val="center"/>
              <w:rPr>
                <w:sz w:val="26"/>
                <w:szCs w:val="26"/>
                <w:lang w:eastAsia="zh-CN"/>
              </w:rPr>
            </w:pPr>
            <w:r>
              <w:rPr>
                <w:sz w:val="26"/>
                <w:szCs w:val="26"/>
                <w:lang w:eastAsia="zh-CN"/>
              </w:rPr>
              <w:t>6</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2.2.</w:t>
            </w:r>
          </w:p>
        </w:tc>
        <w:tc>
          <w:tcPr>
            <w:tcW w:w="8079" w:type="dxa"/>
            <w:vAlign w:val="center"/>
          </w:tcPr>
          <w:p w:rsidR="00D96F93" w:rsidRPr="0070255F" w:rsidRDefault="00D96F93" w:rsidP="0070255F">
            <w:pPr>
              <w:pStyle w:val="1e"/>
              <w:rPr>
                <w:sz w:val="26"/>
                <w:szCs w:val="26"/>
                <w:lang w:eastAsia="zh-CN"/>
              </w:rPr>
            </w:pPr>
            <w:r w:rsidRPr="0070255F">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D96F93" w:rsidRPr="0070255F" w:rsidRDefault="00E31DF8" w:rsidP="0092342B">
            <w:pPr>
              <w:pStyle w:val="1e"/>
              <w:jc w:val="center"/>
              <w:rPr>
                <w:sz w:val="26"/>
                <w:szCs w:val="26"/>
                <w:lang w:eastAsia="zh-CN"/>
              </w:rPr>
            </w:pPr>
            <w:r>
              <w:rPr>
                <w:sz w:val="26"/>
                <w:szCs w:val="26"/>
                <w:lang w:eastAsia="zh-CN"/>
              </w:rPr>
              <w:t>17</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2.3.</w:t>
            </w:r>
          </w:p>
        </w:tc>
        <w:tc>
          <w:tcPr>
            <w:tcW w:w="8079" w:type="dxa"/>
            <w:vAlign w:val="center"/>
          </w:tcPr>
          <w:p w:rsidR="00D96F93" w:rsidRPr="0070255F" w:rsidRDefault="00D96F93" w:rsidP="0070255F">
            <w:pPr>
              <w:pStyle w:val="1e"/>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 объектов</w:t>
            </w:r>
            <w:proofErr w:type="gramEnd"/>
          </w:p>
        </w:tc>
        <w:tc>
          <w:tcPr>
            <w:tcW w:w="758" w:type="dxa"/>
            <w:vAlign w:val="center"/>
          </w:tcPr>
          <w:p w:rsidR="00D96F93" w:rsidRPr="0070255F" w:rsidRDefault="00E31DF8" w:rsidP="0092342B">
            <w:pPr>
              <w:pStyle w:val="1e"/>
              <w:jc w:val="center"/>
              <w:rPr>
                <w:sz w:val="26"/>
                <w:szCs w:val="26"/>
                <w:lang w:eastAsia="zh-CN"/>
              </w:rPr>
            </w:pPr>
            <w:r>
              <w:rPr>
                <w:sz w:val="26"/>
                <w:szCs w:val="26"/>
                <w:lang w:eastAsia="zh-CN"/>
              </w:rPr>
              <w:t>1</w:t>
            </w:r>
            <w:r w:rsidR="00DE012D">
              <w:rPr>
                <w:sz w:val="26"/>
                <w:szCs w:val="26"/>
                <w:lang w:eastAsia="zh-CN"/>
              </w:rPr>
              <w:t>3</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2.4.</w:t>
            </w:r>
          </w:p>
        </w:tc>
        <w:tc>
          <w:tcPr>
            <w:tcW w:w="8079" w:type="dxa"/>
            <w:vAlign w:val="center"/>
          </w:tcPr>
          <w:p w:rsidR="00D96F93" w:rsidRPr="0070255F" w:rsidRDefault="00D96F93" w:rsidP="0070255F">
            <w:pPr>
              <w:pStyle w:val="1e"/>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w:t>
            </w:r>
            <w:proofErr w:type="gramEnd"/>
            <w:r w:rsidRPr="0070255F">
              <w:rPr>
                <w:sz w:val="26"/>
                <w:szCs w:val="26"/>
              </w:rPr>
              <w:t xml:space="preserve"> объектов, подлежащих переносу (переустройству) из зон планируемого размещения линейных объектов</w:t>
            </w:r>
          </w:p>
        </w:tc>
        <w:tc>
          <w:tcPr>
            <w:tcW w:w="758" w:type="dxa"/>
            <w:vAlign w:val="center"/>
          </w:tcPr>
          <w:p w:rsidR="00D96F93" w:rsidRPr="0070255F" w:rsidRDefault="00DE012D" w:rsidP="0070255F">
            <w:pPr>
              <w:pStyle w:val="1e"/>
              <w:jc w:val="center"/>
              <w:rPr>
                <w:sz w:val="26"/>
                <w:szCs w:val="26"/>
                <w:lang w:eastAsia="zh-CN"/>
              </w:rPr>
            </w:pPr>
            <w:r>
              <w:rPr>
                <w:sz w:val="26"/>
                <w:szCs w:val="26"/>
                <w:lang w:eastAsia="zh-CN"/>
              </w:rPr>
              <w:t>15</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2.5.</w:t>
            </w:r>
          </w:p>
        </w:tc>
        <w:tc>
          <w:tcPr>
            <w:tcW w:w="8079" w:type="dxa"/>
            <w:vAlign w:val="center"/>
          </w:tcPr>
          <w:p w:rsidR="0045527B" w:rsidRPr="002014EF" w:rsidRDefault="002014EF" w:rsidP="002014EF">
            <w:pPr>
              <w:pStyle w:val="1"/>
              <w:ind w:left="0" w:firstLine="27"/>
              <w:jc w:val="left"/>
              <w:rPr>
                <w:b w:val="0"/>
                <w:sz w:val="26"/>
                <w:szCs w:val="26"/>
              </w:rPr>
            </w:pPr>
            <w:r w:rsidRPr="002014EF">
              <w:rPr>
                <w:b w:val="0"/>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758" w:type="dxa"/>
            <w:shd w:val="clear" w:color="auto" w:fill="auto"/>
            <w:vAlign w:val="center"/>
          </w:tcPr>
          <w:p w:rsidR="00D96F93" w:rsidRPr="0070255F" w:rsidRDefault="00DE012D" w:rsidP="0092342B">
            <w:pPr>
              <w:pStyle w:val="1e"/>
              <w:jc w:val="center"/>
              <w:rPr>
                <w:sz w:val="26"/>
                <w:szCs w:val="26"/>
                <w:lang w:eastAsia="zh-CN"/>
              </w:rPr>
            </w:pPr>
            <w:r>
              <w:rPr>
                <w:sz w:val="26"/>
                <w:szCs w:val="26"/>
                <w:lang w:eastAsia="zh-CN"/>
              </w:rPr>
              <w:t>15</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2.6.</w:t>
            </w:r>
          </w:p>
        </w:tc>
        <w:tc>
          <w:tcPr>
            <w:tcW w:w="8079" w:type="dxa"/>
            <w:vAlign w:val="center"/>
          </w:tcPr>
          <w:p w:rsidR="002014EF" w:rsidRPr="0070255F" w:rsidRDefault="002014EF" w:rsidP="00EB0B3A">
            <w:pPr>
              <w:pStyle w:val="1e"/>
              <w:rPr>
                <w:sz w:val="26"/>
                <w:szCs w:val="26"/>
              </w:rPr>
            </w:pPr>
            <w:proofErr w:type="gramStart"/>
            <w:r w:rsidRPr="0070255F">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58" w:type="dxa"/>
            <w:shd w:val="clear" w:color="auto" w:fill="auto"/>
            <w:vAlign w:val="center"/>
          </w:tcPr>
          <w:p w:rsidR="002014EF" w:rsidRPr="0070255F" w:rsidRDefault="00DE012D" w:rsidP="0092342B">
            <w:pPr>
              <w:pStyle w:val="1e"/>
              <w:jc w:val="center"/>
              <w:rPr>
                <w:sz w:val="26"/>
                <w:szCs w:val="26"/>
                <w:lang w:eastAsia="zh-CN"/>
              </w:rPr>
            </w:pPr>
            <w:r>
              <w:rPr>
                <w:sz w:val="26"/>
                <w:szCs w:val="26"/>
                <w:lang w:eastAsia="zh-CN"/>
              </w:rPr>
              <w:t>17</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2.7</w:t>
            </w:r>
            <w:r w:rsidRPr="0070255F">
              <w:rPr>
                <w:sz w:val="26"/>
                <w:szCs w:val="26"/>
                <w:lang w:eastAsia="zh-CN"/>
              </w:rPr>
              <w:t>.</w:t>
            </w:r>
          </w:p>
        </w:tc>
        <w:tc>
          <w:tcPr>
            <w:tcW w:w="8079" w:type="dxa"/>
            <w:vAlign w:val="center"/>
          </w:tcPr>
          <w:p w:rsidR="002014EF" w:rsidRPr="0070255F" w:rsidRDefault="002014EF" w:rsidP="0070255F">
            <w:pPr>
              <w:pStyle w:val="1e"/>
              <w:rPr>
                <w:b/>
                <w:sz w:val="26"/>
                <w:szCs w:val="26"/>
                <w:lang w:eastAsia="zh-CN"/>
              </w:rPr>
            </w:pPr>
            <w:r w:rsidRPr="0070255F">
              <w:rPr>
                <w:sz w:val="26"/>
                <w:szCs w:val="26"/>
              </w:rPr>
              <w:t xml:space="preserve">Информация </w:t>
            </w:r>
            <w:proofErr w:type="gramStart"/>
            <w:r w:rsidRPr="0070255F">
              <w:rPr>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0255F">
              <w:rPr>
                <w:sz w:val="26"/>
                <w:szCs w:val="26"/>
              </w:rPr>
              <w:t xml:space="preserve"> линейных объектов</w:t>
            </w:r>
          </w:p>
        </w:tc>
        <w:tc>
          <w:tcPr>
            <w:tcW w:w="758" w:type="dxa"/>
            <w:shd w:val="clear" w:color="auto" w:fill="auto"/>
            <w:vAlign w:val="center"/>
          </w:tcPr>
          <w:p w:rsidR="002014EF" w:rsidRPr="0070255F" w:rsidRDefault="00DE012D" w:rsidP="0092342B">
            <w:pPr>
              <w:pStyle w:val="1e"/>
              <w:jc w:val="center"/>
              <w:rPr>
                <w:sz w:val="26"/>
                <w:szCs w:val="26"/>
                <w:lang w:eastAsia="zh-CN"/>
              </w:rPr>
            </w:pPr>
            <w:r>
              <w:rPr>
                <w:sz w:val="26"/>
                <w:szCs w:val="26"/>
                <w:lang w:eastAsia="zh-CN"/>
              </w:rPr>
              <w:t>21</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2.8.</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охране окружающей среды</w:t>
            </w:r>
          </w:p>
        </w:tc>
        <w:tc>
          <w:tcPr>
            <w:tcW w:w="758" w:type="dxa"/>
            <w:vAlign w:val="center"/>
          </w:tcPr>
          <w:p w:rsidR="002014EF" w:rsidRPr="0070255F" w:rsidRDefault="00B17608" w:rsidP="00D55668">
            <w:pPr>
              <w:pStyle w:val="1e"/>
              <w:jc w:val="center"/>
              <w:rPr>
                <w:sz w:val="26"/>
                <w:szCs w:val="26"/>
                <w:lang w:eastAsia="zh-CN"/>
              </w:rPr>
            </w:pPr>
            <w:r>
              <w:rPr>
                <w:sz w:val="26"/>
                <w:szCs w:val="26"/>
                <w:lang w:eastAsia="zh-CN"/>
              </w:rPr>
              <w:t>22</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2.9</w:t>
            </w:r>
            <w:r w:rsidRPr="0070255F">
              <w:rPr>
                <w:sz w:val="26"/>
                <w:szCs w:val="26"/>
                <w:lang w:eastAsia="zh-CN"/>
              </w:rPr>
              <w:t>.</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2014EF" w:rsidRPr="0070255F" w:rsidRDefault="00B17608" w:rsidP="0092342B">
            <w:pPr>
              <w:pStyle w:val="1e"/>
              <w:jc w:val="center"/>
              <w:rPr>
                <w:sz w:val="26"/>
                <w:szCs w:val="26"/>
                <w:lang w:eastAsia="zh-CN"/>
              </w:rPr>
            </w:pPr>
            <w:r>
              <w:rPr>
                <w:sz w:val="26"/>
                <w:szCs w:val="26"/>
                <w:lang w:eastAsia="zh-CN"/>
              </w:rPr>
              <w:t>34</w:t>
            </w:r>
          </w:p>
        </w:tc>
      </w:tr>
    </w:tbl>
    <w:p w:rsidR="006B03EA" w:rsidRDefault="006B03EA"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6B03EA" w:rsidRDefault="004D0597" w:rsidP="00D96F93">
      <w:pPr>
        <w:tabs>
          <w:tab w:val="right" w:leader="dot" w:pos="9072"/>
        </w:tabs>
        <w:spacing w:line="360" w:lineRule="auto"/>
        <w:jc w:val="center"/>
        <w:rPr>
          <w:b/>
        </w:rPr>
      </w:pPr>
      <w:r>
        <w:rPr>
          <w:b/>
        </w:rPr>
        <w:t>Р</w:t>
      </w:r>
      <w:r w:rsidRPr="004D61C0">
        <w:rPr>
          <w:b/>
        </w:rPr>
        <w:t>аздел 1 "Проект планировки территории. Графическая часть"</w:t>
      </w: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6B03EA" w:rsidRDefault="008939FE" w:rsidP="00711099">
      <w:pPr>
        <w:tabs>
          <w:tab w:val="right" w:leader="dot" w:pos="9072"/>
        </w:tabs>
        <w:spacing w:line="360" w:lineRule="auto"/>
        <w:jc w:val="center"/>
        <w:rPr>
          <w:b/>
          <w:sz w:val="26"/>
          <w:szCs w:val="26"/>
          <w:lang w:eastAsia="zh-CN"/>
        </w:rPr>
      </w:pPr>
      <w:r w:rsidRPr="0070255F">
        <w:rPr>
          <w:b/>
          <w:sz w:val="26"/>
          <w:szCs w:val="26"/>
          <w:lang w:eastAsia="zh-CN"/>
        </w:rPr>
        <w:t>Раздел 2 «Положение о размещении линейных объектов»</w:t>
      </w:r>
    </w:p>
    <w:p w:rsidR="008939FE" w:rsidRDefault="008939F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Pr="0070255F" w:rsidRDefault="004D0597" w:rsidP="000B20C8">
      <w:pPr>
        <w:pStyle w:val="1"/>
        <w:spacing w:after="240"/>
        <w:ind w:left="0" w:firstLine="709"/>
        <w:rPr>
          <w:sz w:val="26"/>
          <w:szCs w:val="26"/>
        </w:rPr>
      </w:pPr>
      <w:r w:rsidRPr="0070255F">
        <w:rPr>
          <w:sz w:val="26"/>
          <w:szCs w:val="26"/>
        </w:rPr>
        <w:lastRenderedPageBreak/>
        <w:t>Исходно-разрешительная документация</w:t>
      </w:r>
    </w:p>
    <w:p w:rsidR="004D0597" w:rsidRPr="0070255F" w:rsidRDefault="004D0597" w:rsidP="00026105">
      <w:pPr>
        <w:suppressAutoHyphens w:val="0"/>
        <w:autoSpaceDE w:val="0"/>
        <w:autoSpaceDN w:val="0"/>
        <w:adjustRightInd w:val="0"/>
        <w:ind w:firstLine="709"/>
        <w:jc w:val="both"/>
        <w:rPr>
          <w:bCs/>
          <w:sz w:val="26"/>
          <w:szCs w:val="26"/>
        </w:rPr>
      </w:pPr>
      <w:r w:rsidRPr="0070255F">
        <w:rPr>
          <w:sz w:val="26"/>
          <w:szCs w:val="26"/>
        </w:rPr>
        <w:t xml:space="preserve">Проектная документация на объект </w:t>
      </w:r>
      <w:r w:rsidR="008939FE" w:rsidRPr="008939FE">
        <w:rPr>
          <w:sz w:val="26"/>
          <w:szCs w:val="26"/>
        </w:rPr>
        <w:t>6</w:t>
      </w:r>
      <w:r w:rsidR="00DB1D0E">
        <w:rPr>
          <w:sz w:val="26"/>
          <w:szCs w:val="26"/>
        </w:rPr>
        <w:t>334</w:t>
      </w:r>
      <w:r w:rsidR="008939FE" w:rsidRPr="008939FE">
        <w:rPr>
          <w:sz w:val="26"/>
          <w:szCs w:val="26"/>
        </w:rPr>
        <w:t xml:space="preserve">П </w:t>
      </w:r>
      <w:r w:rsidR="00AB604E" w:rsidRPr="00AB604E">
        <w:rPr>
          <w:color w:val="000000" w:themeColor="text1"/>
          <w:sz w:val="26"/>
          <w:szCs w:val="26"/>
          <w:lang w:eastAsia="ja-JP"/>
        </w:rPr>
        <w:t>«</w:t>
      </w:r>
      <w:r w:rsidR="00DB1D0E">
        <w:rPr>
          <w:color w:val="000000" w:themeColor="text1"/>
          <w:sz w:val="26"/>
          <w:szCs w:val="26"/>
        </w:rPr>
        <w:t xml:space="preserve">Система </w:t>
      </w:r>
      <w:proofErr w:type="spellStart"/>
      <w:r w:rsidR="00DB1D0E">
        <w:rPr>
          <w:color w:val="000000" w:themeColor="text1"/>
          <w:sz w:val="26"/>
          <w:szCs w:val="26"/>
        </w:rPr>
        <w:t>заводнения</w:t>
      </w:r>
      <w:proofErr w:type="spellEnd"/>
      <w:r w:rsidR="00AB604E" w:rsidRPr="00AB604E">
        <w:rPr>
          <w:color w:val="000000" w:themeColor="text1"/>
          <w:sz w:val="26"/>
          <w:szCs w:val="26"/>
        </w:rPr>
        <w:t xml:space="preserve"> скважин</w:t>
      </w:r>
      <w:r w:rsidR="00DB1D0E">
        <w:rPr>
          <w:color w:val="000000" w:themeColor="text1"/>
          <w:sz w:val="26"/>
          <w:szCs w:val="26"/>
        </w:rPr>
        <w:t>ы</w:t>
      </w:r>
      <w:r w:rsidR="00AB604E" w:rsidRPr="00AB604E">
        <w:rPr>
          <w:color w:val="000000" w:themeColor="text1"/>
          <w:sz w:val="26"/>
          <w:szCs w:val="26"/>
        </w:rPr>
        <w:t xml:space="preserve"> №</w:t>
      </w:r>
      <w:r w:rsidR="00DB1D0E">
        <w:rPr>
          <w:color w:val="000000" w:themeColor="text1"/>
          <w:sz w:val="26"/>
          <w:szCs w:val="26"/>
        </w:rPr>
        <w:t>630</w:t>
      </w:r>
      <w:r w:rsidR="00AB604E" w:rsidRPr="00AB604E">
        <w:rPr>
          <w:color w:val="000000" w:themeColor="text1"/>
          <w:sz w:val="26"/>
          <w:szCs w:val="26"/>
        </w:rPr>
        <w:t xml:space="preserve"> </w:t>
      </w:r>
      <w:proofErr w:type="spellStart"/>
      <w:r w:rsidR="00DB1D0E">
        <w:rPr>
          <w:color w:val="000000" w:themeColor="text1"/>
          <w:sz w:val="26"/>
          <w:szCs w:val="26"/>
        </w:rPr>
        <w:t>Радаевского</w:t>
      </w:r>
      <w:proofErr w:type="spellEnd"/>
      <w:r w:rsidR="00AB604E" w:rsidRPr="00AB604E">
        <w:rPr>
          <w:color w:val="000000" w:themeColor="text1"/>
          <w:sz w:val="26"/>
          <w:szCs w:val="26"/>
        </w:rPr>
        <w:t xml:space="preserve"> месторождения</w:t>
      </w:r>
      <w:r w:rsidR="00AB604E" w:rsidRPr="00AB604E">
        <w:rPr>
          <w:color w:val="000000" w:themeColor="text1"/>
          <w:sz w:val="26"/>
          <w:szCs w:val="26"/>
          <w:lang w:eastAsia="ja-JP"/>
        </w:rPr>
        <w:t>»</w:t>
      </w:r>
      <w:r w:rsidR="00106408">
        <w:rPr>
          <w:sz w:val="26"/>
          <w:szCs w:val="26"/>
        </w:rPr>
        <w:t xml:space="preserve"> </w:t>
      </w:r>
      <w:r w:rsidRPr="0070255F">
        <w:rPr>
          <w:bCs/>
          <w:sz w:val="26"/>
          <w:szCs w:val="26"/>
        </w:rPr>
        <w:t>разработана на основании:</w:t>
      </w:r>
    </w:p>
    <w:p w:rsidR="004D0597" w:rsidRPr="0070255F" w:rsidRDefault="004D7E54" w:rsidP="00F66002">
      <w:pPr>
        <w:pStyle w:val="afd"/>
        <w:numPr>
          <w:ilvl w:val="0"/>
          <w:numId w:val="7"/>
        </w:numPr>
        <w:jc w:val="both"/>
        <w:rPr>
          <w:rFonts w:ascii="Times New Roman" w:hAnsi="Times New Roman"/>
          <w:b w:val="0"/>
          <w:sz w:val="26"/>
          <w:szCs w:val="26"/>
        </w:rPr>
      </w:pPr>
      <w:r w:rsidRPr="0070255F">
        <w:rPr>
          <w:rFonts w:ascii="Times New Roman" w:hAnsi="Times New Roman"/>
          <w:b w:val="0"/>
          <w:sz w:val="26"/>
          <w:szCs w:val="26"/>
        </w:rPr>
        <w:t>Технического з</w:t>
      </w:r>
      <w:r w:rsidR="004D0597" w:rsidRPr="0070255F">
        <w:rPr>
          <w:rFonts w:ascii="Times New Roman" w:hAnsi="Times New Roman"/>
          <w:b w:val="0"/>
          <w:sz w:val="26"/>
          <w:szCs w:val="26"/>
        </w:rPr>
        <w:t xml:space="preserve">адания на </w:t>
      </w:r>
      <w:r w:rsidRPr="0070255F">
        <w:rPr>
          <w:rFonts w:ascii="Times New Roman" w:hAnsi="Times New Roman"/>
          <w:b w:val="0"/>
          <w:sz w:val="26"/>
          <w:szCs w:val="26"/>
        </w:rPr>
        <w:t xml:space="preserve">выполнение проекта планировки территории </w:t>
      </w:r>
      <w:r w:rsidR="004D0597" w:rsidRPr="0070255F">
        <w:rPr>
          <w:rFonts w:ascii="Times New Roman" w:hAnsi="Times New Roman"/>
          <w:b w:val="0"/>
          <w:sz w:val="26"/>
          <w:szCs w:val="26"/>
        </w:rPr>
        <w:t>проектирование объект</w:t>
      </w:r>
      <w:r w:rsidRPr="0070255F">
        <w:rPr>
          <w:rFonts w:ascii="Times New Roman" w:hAnsi="Times New Roman"/>
          <w:b w:val="0"/>
          <w:sz w:val="26"/>
          <w:szCs w:val="26"/>
        </w:rPr>
        <w:t xml:space="preserve">а: </w:t>
      </w:r>
      <w:r w:rsidR="00C6404F" w:rsidRPr="00C6404F">
        <w:rPr>
          <w:rFonts w:ascii="Times New Roman" w:hAnsi="Times New Roman"/>
          <w:b w:val="0"/>
          <w:sz w:val="26"/>
          <w:szCs w:val="26"/>
        </w:rPr>
        <w:t xml:space="preserve">6334П </w:t>
      </w:r>
      <w:r w:rsidR="00C6404F" w:rsidRPr="00C6404F">
        <w:rPr>
          <w:rFonts w:ascii="Times New Roman" w:hAnsi="Times New Roman"/>
          <w:b w:val="0"/>
          <w:color w:val="000000" w:themeColor="text1"/>
          <w:sz w:val="26"/>
          <w:szCs w:val="26"/>
          <w:lang w:eastAsia="ja-JP"/>
        </w:rPr>
        <w:t>«</w:t>
      </w:r>
      <w:r w:rsidR="00C6404F" w:rsidRPr="00C6404F">
        <w:rPr>
          <w:rFonts w:ascii="Times New Roman" w:hAnsi="Times New Roman"/>
          <w:b w:val="0"/>
          <w:color w:val="000000" w:themeColor="text1"/>
          <w:sz w:val="26"/>
          <w:szCs w:val="26"/>
        </w:rPr>
        <w:t xml:space="preserve">Система </w:t>
      </w:r>
      <w:proofErr w:type="spellStart"/>
      <w:r w:rsidR="00C6404F" w:rsidRPr="00C6404F">
        <w:rPr>
          <w:rFonts w:ascii="Times New Roman" w:hAnsi="Times New Roman"/>
          <w:b w:val="0"/>
          <w:color w:val="000000" w:themeColor="text1"/>
          <w:sz w:val="26"/>
          <w:szCs w:val="26"/>
        </w:rPr>
        <w:t>заводнения</w:t>
      </w:r>
      <w:proofErr w:type="spellEnd"/>
      <w:r w:rsidR="00C6404F" w:rsidRPr="00C6404F">
        <w:rPr>
          <w:rFonts w:ascii="Times New Roman" w:hAnsi="Times New Roman"/>
          <w:b w:val="0"/>
          <w:color w:val="000000" w:themeColor="text1"/>
          <w:sz w:val="26"/>
          <w:szCs w:val="26"/>
        </w:rPr>
        <w:t xml:space="preserve"> скважины №630 </w:t>
      </w:r>
      <w:proofErr w:type="spellStart"/>
      <w:r w:rsidR="00C6404F" w:rsidRPr="00C6404F">
        <w:rPr>
          <w:rFonts w:ascii="Times New Roman" w:hAnsi="Times New Roman"/>
          <w:b w:val="0"/>
          <w:color w:val="000000" w:themeColor="text1"/>
          <w:sz w:val="26"/>
          <w:szCs w:val="26"/>
        </w:rPr>
        <w:t>Радаевского</w:t>
      </w:r>
      <w:proofErr w:type="spellEnd"/>
      <w:r w:rsidR="00C6404F" w:rsidRPr="00C6404F">
        <w:rPr>
          <w:rFonts w:ascii="Times New Roman" w:hAnsi="Times New Roman"/>
          <w:b w:val="0"/>
          <w:color w:val="000000" w:themeColor="text1"/>
          <w:sz w:val="26"/>
          <w:szCs w:val="26"/>
        </w:rPr>
        <w:t xml:space="preserve"> месторождения</w:t>
      </w:r>
      <w:r w:rsidR="00C6404F" w:rsidRPr="00C6404F">
        <w:rPr>
          <w:rFonts w:ascii="Times New Roman" w:hAnsi="Times New Roman"/>
          <w:b w:val="0"/>
          <w:color w:val="000000" w:themeColor="text1"/>
          <w:sz w:val="26"/>
          <w:szCs w:val="26"/>
          <w:lang w:eastAsia="ja-JP"/>
        </w:rPr>
        <w:t>»</w:t>
      </w:r>
      <w:r w:rsidR="006F2A7D">
        <w:rPr>
          <w:bCs w:val="0"/>
          <w:sz w:val="26"/>
          <w:szCs w:val="26"/>
        </w:rPr>
        <w:t xml:space="preserve"> </w:t>
      </w:r>
      <w:r w:rsidRPr="0070255F">
        <w:rPr>
          <w:rFonts w:ascii="Times New Roman" w:hAnsi="Times New Roman"/>
          <w:b w:val="0"/>
          <w:sz w:val="26"/>
          <w:szCs w:val="26"/>
        </w:rPr>
        <w:t>на территории му</w:t>
      </w:r>
      <w:r w:rsidR="00456ECA">
        <w:rPr>
          <w:rFonts w:ascii="Times New Roman" w:hAnsi="Times New Roman"/>
          <w:b w:val="0"/>
          <w:sz w:val="26"/>
          <w:szCs w:val="26"/>
        </w:rPr>
        <w:t>ниципальн</w:t>
      </w:r>
      <w:r w:rsidR="00085F41">
        <w:rPr>
          <w:rFonts w:ascii="Times New Roman" w:hAnsi="Times New Roman"/>
          <w:b w:val="0"/>
          <w:sz w:val="26"/>
          <w:szCs w:val="26"/>
        </w:rPr>
        <w:t>ого района</w:t>
      </w:r>
      <w:r w:rsidR="007F4922">
        <w:rPr>
          <w:rFonts w:ascii="Times New Roman" w:hAnsi="Times New Roman"/>
          <w:b w:val="0"/>
          <w:sz w:val="26"/>
          <w:szCs w:val="26"/>
        </w:rPr>
        <w:t xml:space="preserve"> </w:t>
      </w:r>
      <w:r w:rsidR="00AB604E">
        <w:rPr>
          <w:rFonts w:ascii="Times New Roman" w:hAnsi="Times New Roman"/>
          <w:b w:val="0"/>
          <w:sz w:val="26"/>
          <w:szCs w:val="26"/>
        </w:rPr>
        <w:t>Сергиевский</w:t>
      </w:r>
      <w:r w:rsidR="00456ECA">
        <w:rPr>
          <w:rFonts w:ascii="Times New Roman" w:hAnsi="Times New Roman"/>
          <w:b w:val="0"/>
          <w:sz w:val="26"/>
          <w:szCs w:val="26"/>
        </w:rPr>
        <w:t xml:space="preserve"> </w:t>
      </w:r>
      <w:r w:rsidRPr="0070255F">
        <w:rPr>
          <w:rFonts w:ascii="Times New Roman" w:hAnsi="Times New Roman"/>
          <w:b w:val="0"/>
          <w:sz w:val="26"/>
          <w:szCs w:val="26"/>
        </w:rPr>
        <w:t>Самарской области</w:t>
      </w:r>
      <w:r w:rsidR="004D0597" w:rsidRPr="0070255F">
        <w:rPr>
          <w:rFonts w:ascii="Times New Roman" w:hAnsi="Times New Roman"/>
          <w:b w:val="0"/>
          <w:sz w:val="26"/>
          <w:szCs w:val="26"/>
        </w:rPr>
        <w:t>, утвержденного Заместителем генерального директора по развитию производства АО «</w:t>
      </w:r>
      <w:proofErr w:type="spellStart"/>
      <w:r w:rsidR="004D0597" w:rsidRPr="0070255F">
        <w:rPr>
          <w:rFonts w:ascii="Times New Roman" w:hAnsi="Times New Roman"/>
          <w:b w:val="0"/>
          <w:sz w:val="26"/>
          <w:szCs w:val="26"/>
        </w:rPr>
        <w:t>Самаранефтегаз</w:t>
      </w:r>
      <w:proofErr w:type="spellEnd"/>
      <w:r w:rsidR="004D0597" w:rsidRPr="0070255F">
        <w:rPr>
          <w:rFonts w:ascii="Times New Roman" w:hAnsi="Times New Roman"/>
          <w:b w:val="0"/>
          <w:sz w:val="26"/>
          <w:szCs w:val="26"/>
        </w:rPr>
        <w:t xml:space="preserve">» О.В. </w:t>
      </w:r>
      <w:proofErr w:type="spellStart"/>
      <w:r w:rsidR="004D0597" w:rsidRPr="0070255F">
        <w:rPr>
          <w:rFonts w:ascii="Times New Roman" w:hAnsi="Times New Roman"/>
          <w:b w:val="0"/>
          <w:sz w:val="26"/>
          <w:szCs w:val="26"/>
        </w:rPr>
        <w:t>Гладуновым</w:t>
      </w:r>
      <w:proofErr w:type="spellEnd"/>
      <w:r w:rsidR="004D0597" w:rsidRPr="0070255F">
        <w:rPr>
          <w:rFonts w:ascii="Times New Roman" w:hAnsi="Times New Roman"/>
          <w:b w:val="0"/>
          <w:sz w:val="26"/>
          <w:szCs w:val="26"/>
        </w:rPr>
        <w:t>;</w:t>
      </w:r>
    </w:p>
    <w:p w:rsidR="004D0597" w:rsidRPr="0070255F" w:rsidRDefault="004D0597" w:rsidP="00F66002">
      <w:pPr>
        <w:pStyle w:val="a0"/>
        <w:numPr>
          <w:ilvl w:val="0"/>
          <w:numId w:val="7"/>
        </w:numPr>
        <w:tabs>
          <w:tab w:val="clear" w:pos="1038"/>
          <w:tab w:val="left" w:pos="709"/>
        </w:tabs>
        <w:ind w:left="113" w:firstLine="313"/>
        <w:rPr>
          <w:rFonts w:ascii="Times New Roman" w:hAnsi="Times New Roman"/>
          <w:sz w:val="26"/>
          <w:szCs w:val="26"/>
        </w:rPr>
      </w:pPr>
      <w:r w:rsidRPr="0070255F">
        <w:rPr>
          <w:rFonts w:ascii="Times New Roman" w:hAnsi="Times New Roman"/>
          <w:sz w:val="26"/>
          <w:szCs w:val="26"/>
        </w:rPr>
        <w:t>материалов инженерных изысканий, выполненных ООО «</w:t>
      </w:r>
      <w:proofErr w:type="spellStart"/>
      <w:r w:rsidR="00EA02B4" w:rsidRPr="0070255F">
        <w:rPr>
          <w:rFonts w:ascii="Times New Roman" w:hAnsi="Times New Roman"/>
          <w:sz w:val="26"/>
          <w:szCs w:val="26"/>
        </w:rPr>
        <w:t>СамараНИПИнефть</w:t>
      </w:r>
      <w:proofErr w:type="spellEnd"/>
      <w:r w:rsidR="007F4922">
        <w:rPr>
          <w:rFonts w:ascii="Times New Roman" w:hAnsi="Times New Roman"/>
          <w:sz w:val="26"/>
          <w:szCs w:val="26"/>
        </w:rPr>
        <w:t>»</w:t>
      </w:r>
      <w:r w:rsidRPr="0070255F">
        <w:rPr>
          <w:rFonts w:ascii="Times New Roman" w:hAnsi="Times New Roman"/>
          <w:sz w:val="26"/>
          <w:szCs w:val="26"/>
        </w:rPr>
        <w:t xml:space="preserve"> в </w:t>
      </w:r>
      <w:r w:rsidR="005A7896" w:rsidRPr="0070255F">
        <w:rPr>
          <w:rFonts w:ascii="Times New Roman" w:hAnsi="Times New Roman"/>
          <w:sz w:val="26"/>
          <w:szCs w:val="26"/>
        </w:rPr>
        <w:t>201</w:t>
      </w:r>
      <w:r w:rsidR="00171311">
        <w:rPr>
          <w:rFonts w:ascii="Times New Roman" w:hAnsi="Times New Roman"/>
          <w:sz w:val="26"/>
          <w:szCs w:val="26"/>
        </w:rPr>
        <w:t>9</w:t>
      </w:r>
      <w:r w:rsidR="005A7896" w:rsidRPr="0070255F">
        <w:rPr>
          <w:rFonts w:ascii="Times New Roman" w:hAnsi="Times New Roman"/>
          <w:sz w:val="26"/>
          <w:szCs w:val="26"/>
        </w:rPr>
        <w:t>г</w:t>
      </w:r>
      <w:r w:rsidRPr="0070255F">
        <w:rPr>
          <w:rFonts w:ascii="Times New Roman" w:hAnsi="Times New Roman"/>
          <w:sz w:val="26"/>
          <w:szCs w:val="26"/>
        </w:rPr>
        <w:t>.</w:t>
      </w:r>
    </w:p>
    <w:p w:rsidR="004D0597" w:rsidRPr="0070255F" w:rsidRDefault="001D05A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Документация по планировке территории подготовлена на основании</w:t>
      </w:r>
      <w:r w:rsidR="004D0597" w:rsidRPr="0070255F">
        <w:rPr>
          <w:rFonts w:ascii="Times New Roman" w:eastAsiaTheme="minorHAnsi" w:hAnsi="Times New Roman" w:cs="Times New Roman"/>
          <w:sz w:val="26"/>
          <w:szCs w:val="26"/>
        </w:rPr>
        <w:t xml:space="preserve"> следующих документов:</w:t>
      </w:r>
    </w:p>
    <w:p w:rsidR="006F737C"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Схема территориального планирования</w:t>
      </w:r>
      <w:r w:rsidR="007F4922">
        <w:rPr>
          <w:rFonts w:ascii="Times New Roman" w:eastAsiaTheme="minorHAnsi" w:hAnsi="Times New Roman" w:cs="Times New Roman"/>
          <w:sz w:val="26"/>
          <w:szCs w:val="26"/>
        </w:rPr>
        <w:t xml:space="preserve"> муниципального района </w:t>
      </w:r>
      <w:r w:rsidR="00AB604E">
        <w:rPr>
          <w:rFonts w:ascii="Times New Roman" w:eastAsiaTheme="minorHAnsi" w:hAnsi="Times New Roman" w:cs="Times New Roman"/>
          <w:sz w:val="26"/>
          <w:szCs w:val="26"/>
        </w:rPr>
        <w:t>Сергиевский</w:t>
      </w:r>
      <w:r w:rsidR="00AE6DA3">
        <w:rPr>
          <w:rFonts w:ascii="Times New Roman" w:eastAsiaTheme="minorHAnsi" w:hAnsi="Times New Roman" w:cs="Times New Roman"/>
          <w:sz w:val="26"/>
          <w:szCs w:val="26"/>
        </w:rPr>
        <w:t>;</w:t>
      </w:r>
    </w:p>
    <w:p w:rsidR="006F737C" w:rsidRDefault="005A7896"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0A5A6F" w:rsidRPr="0070255F">
        <w:rPr>
          <w:rFonts w:ascii="Times New Roman" w:eastAsiaTheme="minorHAnsi" w:hAnsi="Times New Roman" w:cs="Times New Roman"/>
          <w:sz w:val="26"/>
          <w:szCs w:val="26"/>
        </w:rPr>
        <w:t xml:space="preserve"> </w:t>
      </w:r>
      <w:r w:rsidR="001D05AC" w:rsidRPr="0070255F">
        <w:rPr>
          <w:rFonts w:ascii="Times New Roman" w:eastAsiaTheme="minorHAnsi" w:hAnsi="Times New Roman" w:cs="Times New Roman"/>
          <w:sz w:val="26"/>
          <w:szCs w:val="26"/>
        </w:rPr>
        <w:t>Карты градостроительного зонирования сельск</w:t>
      </w:r>
      <w:r w:rsidR="0082193E" w:rsidRPr="0070255F">
        <w:rPr>
          <w:rFonts w:ascii="Times New Roman" w:eastAsiaTheme="minorHAnsi" w:hAnsi="Times New Roman" w:cs="Times New Roman"/>
          <w:sz w:val="26"/>
          <w:szCs w:val="26"/>
        </w:rPr>
        <w:t>ого</w:t>
      </w:r>
      <w:r w:rsidR="001D05AC" w:rsidRPr="0070255F">
        <w:rPr>
          <w:rFonts w:ascii="Times New Roman" w:eastAsiaTheme="minorHAnsi" w:hAnsi="Times New Roman" w:cs="Times New Roman"/>
          <w:sz w:val="26"/>
          <w:szCs w:val="26"/>
        </w:rPr>
        <w:t xml:space="preserve"> поселени</w:t>
      </w:r>
      <w:r w:rsidR="0082193E" w:rsidRPr="0070255F">
        <w:rPr>
          <w:rFonts w:ascii="Times New Roman" w:eastAsiaTheme="minorHAnsi" w:hAnsi="Times New Roman" w:cs="Times New Roman"/>
          <w:sz w:val="26"/>
          <w:szCs w:val="26"/>
        </w:rPr>
        <w:t>я</w:t>
      </w:r>
      <w:r w:rsidR="008A15E0" w:rsidRPr="0070255F">
        <w:rPr>
          <w:rFonts w:ascii="Times New Roman" w:eastAsiaTheme="minorHAnsi" w:hAnsi="Times New Roman" w:cs="Times New Roman"/>
          <w:sz w:val="26"/>
          <w:szCs w:val="26"/>
        </w:rPr>
        <w:t xml:space="preserve"> </w:t>
      </w:r>
      <w:r w:rsidR="00AB604E">
        <w:rPr>
          <w:rFonts w:ascii="Times New Roman" w:eastAsiaTheme="minorHAnsi" w:hAnsi="Times New Roman" w:cs="Times New Roman"/>
          <w:sz w:val="26"/>
          <w:szCs w:val="26"/>
        </w:rPr>
        <w:t>Сергиевск</w:t>
      </w:r>
      <w:r w:rsidR="00391F66" w:rsidRPr="0070255F">
        <w:rPr>
          <w:rFonts w:ascii="Times New Roman" w:eastAsiaTheme="minorHAnsi" w:hAnsi="Times New Roman" w:cs="Times New Roman"/>
          <w:sz w:val="26"/>
          <w:szCs w:val="26"/>
        </w:rPr>
        <w:t xml:space="preserve"> му</w:t>
      </w:r>
      <w:r w:rsidR="007F4922">
        <w:rPr>
          <w:rFonts w:ascii="Times New Roman" w:eastAsiaTheme="minorHAnsi" w:hAnsi="Times New Roman" w:cs="Times New Roman"/>
          <w:sz w:val="26"/>
          <w:szCs w:val="26"/>
        </w:rPr>
        <w:t xml:space="preserve">ниципального района </w:t>
      </w:r>
      <w:r w:rsidR="00AB604E">
        <w:rPr>
          <w:rFonts w:ascii="Times New Roman" w:eastAsiaTheme="minorHAnsi" w:hAnsi="Times New Roman" w:cs="Times New Roman"/>
          <w:sz w:val="26"/>
          <w:szCs w:val="26"/>
        </w:rPr>
        <w:t>Сергиевский</w:t>
      </w:r>
      <w:r w:rsidR="00391F66" w:rsidRPr="0070255F">
        <w:rPr>
          <w:rFonts w:ascii="Times New Roman" w:eastAsiaTheme="minorHAnsi" w:hAnsi="Times New Roman" w:cs="Times New Roman"/>
          <w:sz w:val="26"/>
          <w:szCs w:val="26"/>
        </w:rPr>
        <w:t xml:space="preserve"> Самарской области</w:t>
      </w:r>
      <w:r w:rsidR="001D05AC" w:rsidRPr="0070255F">
        <w:rPr>
          <w:rFonts w:ascii="Times New Roman" w:eastAsiaTheme="minorHAnsi" w:hAnsi="Times New Roman" w:cs="Times New Roman"/>
          <w:sz w:val="26"/>
          <w:szCs w:val="26"/>
        </w:rPr>
        <w:t>;</w:t>
      </w:r>
    </w:p>
    <w:p w:rsidR="00C6404F" w:rsidRDefault="00C6404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сельского поселения </w:t>
      </w:r>
      <w:r>
        <w:rPr>
          <w:rFonts w:ascii="Times New Roman" w:eastAsiaTheme="minorHAnsi" w:hAnsi="Times New Roman" w:cs="Times New Roman"/>
          <w:sz w:val="26"/>
          <w:szCs w:val="26"/>
        </w:rPr>
        <w:t>Елшанка</w:t>
      </w:r>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ниципального района Сергиевский</w:t>
      </w:r>
      <w:r w:rsidRPr="0070255F">
        <w:rPr>
          <w:rFonts w:ascii="Times New Roman" w:eastAsiaTheme="minorHAnsi" w:hAnsi="Times New Roman" w:cs="Times New Roman"/>
          <w:sz w:val="26"/>
          <w:szCs w:val="26"/>
        </w:rPr>
        <w:t xml:space="preserve"> Самарской области;</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9D6948" w:rsidRPr="0070255F">
        <w:rPr>
          <w:rFonts w:ascii="Times New Roman" w:hAnsi="Times New Roman" w:cs="Times New Roman"/>
          <w:sz w:val="26"/>
          <w:szCs w:val="26"/>
        </w:rPr>
        <w:t xml:space="preserve"> </w:t>
      </w:r>
      <w:r w:rsidR="009D6948" w:rsidRPr="0070255F">
        <w:rPr>
          <w:rFonts w:ascii="Times New Roman" w:eastAsiaTheme="minorHAnsi" w:hAnsi="Times New Roman" w:cs="Times New Roman"/>
          <w:sz w:val="26"/>
          <w:szCs w:val="26"/>
        </w:rPr>
        <w:t>Градостроительный кодекс Российской Федерации от 29.12.2004 N 190-ФЗ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Земельный кодекс Российской Федерации от 25.10.2001 N 136-ФЗ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r w:rsidRPr="0070255F">
        <w:rPr>
          <w:rFonts w:ascii="Times New Roman" w:eastAsiaTheme="minorHAnsi" w:hAnsi="Times New Roman" w:cs="Times New Roman"/>
          <w:sz w:val="26"/>
          <w:szCs w:val="26"/>
        </w:rPr>
        <w:t>;</w:t>
      </w:r>
    </w:p>
    <w:p w:rsidR="006F737C" w:rsidRPr="0070255F"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1D05AC" w:rsidRPr="0070255F">
        <w:rPr>
          <w:rFonts w:ascii="Times New Roman" w:eastAsiaTheme="minorHAnsi" w:hAnsi="Times New Roman" w:cs="Times New Roman"/>
          <w:sz w:val="26"/>
          <w:szCs w:val="26"/>
        </w:rPr>
        <w:t xml:space="preserve"> </w:t>
      </w:r>
      <w:r w:rsidRPr="0070255F">
        <w:rPr>
          <w:rFonts w:ascii="Times New Roman" w:hAnsi="Times New Roman" w:cs="Times New Roman"/>
          <w:sz w:val="26"/>
          <w:szCs w:val="26"/>
        </w:rPr>
        <w:t>Постановление Правительства РФ от 16 февраля 2008 года № 87 «О составе разделов проектной документации и требованиях к их содержанию»;</w:t>
      </w:r>
    </w:p>
    <w:p w:rsidR="006F737C"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Постановление Правительства РФ от 12.05.2017 N 564 </w:t>
      </w:r>
      <w:r w:rsidR="00391F66" w:rsidRPr="0070255F">
        <w:rPr>
          <w:rFonts w:ascii="Times New Roman" w:eastAsiaTheme="minorHAnsi" w:hAnsi="Times New Roman" w:cs="Times New Roman"/>
          <w:sz w:val="26"/>
          <w:szCs w:val="26"/>
        </w:rPr>
        <w:t>«</w:t>
      </w:r>
      <w:r w:rsidRPr="0070255F">
        <w:rPr>
          <w:rFonts w:ascii="Times New Roman" w:eastAsiaTheme="minorHAnsi" w:hAnsi="Times New Roman" w:cs="Times New Roman"/>
          <w:sz w:val="26"/>
          <w:szCs w:val="26"/>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F84E6F">
        <w:rPr>
          <w:rFonts w:ascii="Times New Roman" w:eastAsiaTheme="minorHAnsi" w:hAnsi="Times New Roman" w:cs="Times New Roman"/>
          <w:sz w:val="26"/>
          <w:szCs w:val="26"/>
        </w:rPr>
        <w:t>»;</w:t>
      </w:r>
    </w:p>
    <w:p w:rsidR="004D0597" w:rsidRDefault="00F84E6F" w:rsidP="0070255F">
      <w:pPr>
        <w:pStyle w:val="afb"/>
        <w:spacing w:before="0"/>
        <w:ind w:left="113" w:firstLine="709"/>
        <w:rPr>
          <w:rFonts w:ascii="Times New Roman" w:hAnsi="Times New Roman"/>
          <w:sz w:val="26"/>
          <w:szCs w:val="26"/>
        </w:rPr>
      </w:pPr>
      <w:r>
        <w:rPr>
          <w:rFonts w:ascii="Times New Roman" w:hAnsi="Times New Roman"/>
          <w:sz w:val="26"/>
          <w:szCs w:val="26"/>
        </w:rPr>
        <w:t>Заказчик – АО «</w:t>
      </w:r>
      <w:proofErr w:type="spellStart"/>
      <w:r>
        <w:rPr>
          <w:rFonts w:ascii="Times New Roman" w:hAnsi="Times New Roman"/>
          <w:sz w:val="26"/>
          <w:szCs w:val="26"/>
        </w:rPr>
        <w:t>Самаранефтегаз</w:t>
      </w:r>
      <w:proofErr w:type="spellEnd"/>
      <w:r>
        <w:rPr>
          <w:rFonts w:ascii="Times New Roman" w:hAnsi="Times New Roman"/>
          <w:sz w:val="26"/>
          <w:szCs w:val="26"/>
        </w:rPr>
        <w:t>».</w:t>
      </w:r>
    </w:p>
    <w:p w:rsidR="00C55338" w:rsidRDefault="00C55338" w:rsidP="0070255F">
      <w:pPr>
        <w:pStyle w:val="afb"/>
        <w:spacing w:before="0"/>
        <w:ind w:left="113" w:firstLine="709"/>
        <w:rPr>
          <w:rFonts w:ascii="Times New Roman" w:hAnsi="Times New Roman"/>
          <w:sz w:val="26"/>
          <w:szCs w:val="26"/>
        </w:rPr>
      </w:pPr>
    </w:p>
    <w:p w:rsidR="00C55338" w:rsidRPr="0070255F" w:rsidRDefault="00C55338" w:rsidP="0070255F">
      <w:pPr>
        <w:pStyle w:val="afb"/>
        <w:spacing w:before="0"/>
        <w:ind w:left="113" w:firstLine="709"/>
        <w:rPr>
          <w:rFonts w:ascii="Times New Roman" w:hAnsi="Times New Roman"/>
          <w:sz w:val="26"/>
          <w:szCs w:val="26"/>
        </w:rPr>
      </w:pPr>
    </w:p>
    <w:p w:rsidR="004D0597" w:rsidRPr="0070255F" w:rsidRDefault="004D0597" w:rsidP="0070255F">
      <w:pPr>
        <w:rPr>
          <w:sz w:val="26"/>
          <w:szCs w:val="26"/>
        </w:rPr>
      </w:pPr>
    </w:p>
    <w:p w:rsidR="004D0597" w:rsidRPr="0070255F" w:rsidRDefault="004D0597" w:rsidP="0070255F">
      <w:pPr>
        <w:rPr>
          <w:sz w:val="26"/>
          <w:szCs w:val="26"/>
        </w:rPr>
      </w:pPr>
    </w:p>
    <w:p w:rsidR="004D0597" w:rsidRPr="0070255F" w:rsidRDefault="004D0597" w:rsidP="0070255F">
      <w:pPr>
        <w:rPr>
          <w:sz w:val="26"/>
          <w:szCs w:val="26"/>
        </w:rPr>
      </w:pPr>
    </w:p>
    <w:p w:rsidR="00391F66" w:rsidRPr="0070255F" w:rsidRDefault="00391F66" w:rsidP="0070255F">
      <w:pPr>
        <w:rPr>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70255F" w:rsidRDefault="0094762A" w:rsidP="0070255F">
      <w:pPr>
        <w:pStyle w:val="afb"/>
        <w:spacing w:before="0"/>
        <w:ind w:firstLine="709"/>
        <w:rPr>
          <w:rFonts w:ascii="Times New Roman" w:hAnsi="Times New Roman"/>
          <w:sz w:val="26"/>
          <w:szCs w:val="26"/>
        </w:rPr>
      </w:pPr>
    </w:p>
    <w:p w:rsidR="0094762A" w:rsidRPr="00E8242C" w:rsidRDefault="00015BC7" w:rsidP="003374A4">
      <w:pPr>
        <w:pStyle w:val="1"/>
        <w:spacing w:after="240"/>
        <w:rPr>
          <w:sz w:val="26"/>
          <w:szCs w:val="26"/>
        </w:rPr>
      </w:pPr>
      <w:r w:rsidRPr="00E8242C">
        <w:rPr>
          <w:sz w:val="26"/>
          <w:szCs w:val="26"/>
        </w:rPr>
        <w:lastRenderedPageBreak/>
        <w:t>2.</w:t>
      </w:r>
      <w:r w:rsidR="00155AC2" w:rsidRPr="00E8242C">
        <w:rPr>
          <w:sz w:val="26"/>
          <w:szCs w:val="26"/>
        </w:rPr>
        <w:t>1</w:t>
      </w:r>
      <w:r w:rsidR="00B37131" w:rsidRPr="00E8242C">
        <w:rPr>
          <w:sz w:val="26"/>
          <w:szCs w:val="26"/>
        </w:rPr>
        <w:t xml:space="preserve"> Наименование, основные характеристики и назначение планируемых для размещения линейных объектов</w:t>
      </w:r>
    </w:p>
    <w:p w:rsidR="00B87611" w:rsidRPr="0067730F" w:rsidRDefault="00B87611" w:rsidP="00B87611">
      <w:pPr>
        <w:pStyle w:val="8"/>
        <w:spacing w:before="120" w:after="120"/>
        <w:jc w:val="center"/>
        <w:rPr>
          <w:b/>
          <w:sz w:val="26"/>
          <w:szCs w:val="26"/>
        </w:rPr>
      </w:pPr>
      <w:r w:rsidRPr="0067730F">
        <w:rPr>
          <w:b/>
          <w:sz w:val="26"/>
          <w:szCs w:val="26"/>
        </w:rPr>
        <w:t>Наименование объекта</w:t>
      </w:r>
    </w:p>
    <w:p w:rsidR="00B87611" w:rsidRPr="001C5573" w:rsidRDefault="00B87611" w:rsidP="00B87611">
      <w:pPr>
        <w:ind w:firstLine="709"/>
        <w:jc w:val="both"/>
        <w:rPr>
          <w:i/>
          <w:iCs/>
          <w:sz w:val="26"/>
          <w:szCs w:val="26"/>
        </w:rPr>
      </w:pPr>
      <w:r w:rsidRPr="00B87611">
        <w:rPr>
          <w:sz w:val="26"/>
          <w:szCs w:val="26"/>
        </w:rPr>
        <w:t xml:space="preserve">6334П </w:t>
      </w:r>
      <w:r w:rsidRPr="00B87611">
        <w:rPr>
          <w:color w:val="000000" w:themeColor="text1"/>
          <w:sz w:val="26"/>
          <w:szCs w:val="26"/>
          <w:lang w:eastAsia="ja-JP"/>
        </w:rPr>
        <w:t>«</w:t>
      </w:r>
      <w:r w:rsidRPr="00B87611">
        <w:rPr>
          <w:color w:val="000000" w:themeColor="text1"/>
          <w:sz w:val="26"/>
          <w:szCs w:val="26"/>
        </w:rPr>
        <w:t xml:space="preserve">Система </w:t>
      </w:r>
      <w:proofErr w:type="spellStart"/>
      <w:r w:rsidRPr="00B87611">
        <w:rPr>
          <w:color w:val="000000" w:themeColor="text1"/>
          <w:sz w:val="26"/>
          <w:szCs w:val="26"/>
        </w:rPr>
        <w:t>заводнения</w:t>
      </w:r>
      <w:proofErr w:type="spellEnd"/>
      <w:r w:rsidRPr="00B87611">
        <w:rPr>
          <w:color w:val="000000" w:themeColor="text1"/>
          <w:sz w:val="26"/>
          <w:szCs w:val="26"/>
        </w:rPr>
        <w:t xml:space="preserve"> скважины №630 </w:t>
      </w:r>
      <w:proofErr w:type="spellStart"/>
      <w:r w:rsidRPr="00B87611">
        <w:rPr>
          <w:color w:val="000000" w:themeColor="text1"/>
          <w:sz w:val="26"/>
          <w:szCs w:val="26"/>
        </w:rPr>
        <w:t>Радаевского</w:t>
      </w:r>
      <w:proofErr w:type="spellEnd"/>
      <w:r w:rsidRPr="00B87611">
        <w:rPr>
          <w:color w:val="000000" w:themeColor="text1"/>
          <w:sz w:val="26"/>
          <w:szCs w:val="26"/>
        </w:rPr>
        <w:t xml:space="preserve"> месторождения</w:t>
      </w:r>
      <w:r w:rsidRPr="00B87611">
        <w:rPr>
          <w:color w:val="000000" w:themeColor="text1"/>
          <w:sz w:val="26"/>
          <w:szCs w:val="26"/>
          <w:lang w:eastAsia="ja-JP"/>
        </w:rPr>
        <w:t>»</w:t>
      </w:r>
      <w:r>
        <w:rPr>
          <w:bCs/>
          <w:sz w:val="26"/>
          <w:szCs w:val="26"/>
        </w:rPr>
        <w:t>.</w:t>
      </w:r>
    </w:p>
    <w:p w:rsidR="00B87611" w:rsidRDefault="00B87611" w:rsidP="00B87611">
      <w:pPr>
        <w:spacing w:before="120"/>
        <w:ind w:firstLine="720"/>
        <w:jc w:val="both"/>
        <w:rPr>
          <w:sz w:val="26"/>
          <w:szCs w:val="26"/>
        </w:rPr>
      </w:pPr>
      <w:r w:rsidRPr="0067730F">
        <w:rPr>
          <w:b/>
          <w:i/>
          <w:sz w:val="26"/>
          <w:szCs w:val="26"/>
        </w:rPr>
        <w:t>Основные характеристики и назначение планируемых для размещения линейных объектов</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Пластовая жидкость скважин с </w:t>
      </w:r>
      <w:proofErr w:type="spellStart"/>
      <w:r w:rsidRPr="004D7B93">
        <w:rPr>
          <w:rFonts w:ascii="Times New Roman" w:hAnsi="Times New Roman"/>
          <w:sz w:val="26"/>
          <w:szCs w:val="26"/>
        </w:rPr>
        <w:t>Радаевского</w:t>
      </w:r>
      <w:proofErr w:type="spellEnd"/>
      <w:r w:rsidRPr="004D7B93">
        <w:rPr>
          <w:rFonts w:ascii="Times New Roman" w:hAnsi="Times New Roman"/>
          <w:sz w:val="26"/>
          <w:szCs w:val="26"/>
        </w:rPr>
        <w:t xml:space="preserve"> (Малиновский и </w:t>
      </w:r>
      <w:proofErr w:type="spellStart"/>
      <w:r w:rsidRPr="004D7B93">
        <w:rPr>
          <w:rFonts w:ascii="Times New Roman" w:hAnsi="Times New Roman"/>
          <w:sz w:val="26"/>
          <w:szCs w:val="26"/>
        </w:rPr>
        <w:t>Радаевский</w:t>
      </w:r>
      <w:proofErr w:type="spellEnd"/>
      <w:r w:rsidRPr="004D7B93">
        <w:rPr>
          <w:rFonts w:ascii="Times New Roman" w:hAnsi="Times New Roman"/>
          <w:sz w:val="26"/>
          <w:szCs w:val="26"/>
        </w:rPr>
        <w:t xml:space="preserve"> купола) и </w:t>
      </w:r>
      <w:proofErr w:type="spellStart"/>
      <w:r w:rsidRPr="004D7B93">
        <w:rPr>
          <w:rFonts w:ascii="Times New Roman" w:hAnsi="Times New Roman"/>
          <w:sz w:val="26"/>
          <w:szCs w:val="26"/>
        </w:rPr>
        <w:t>Пичерского</w:t>
      </w:r>
      <w:proofErr w:type="spellEnd"/>
      <w:r w:rsidRPr="004D7B93">
        <w:rPr>
          <w:rFonts w:ascii="Times New Roman" w:hAnsi="Times New Roman"/>
          <w:sz w:val="26"/>
          <w:szCs w:val="26"/>
        </w:rPr>
        <w:t xml:space="preserve"> месторождения, а также продукция Ивановской УПСВ поступает на установку в концевой делитель фаз, где при давлении 1-2,5 кгс/см</w:t>
      </w:r>
      <w:proofErr w:type="gramStart"/>
      <w:r w:rsidRPr="004D7B93">
        <w:rPr>
          <w:rFonts w:ascii="Times New Roman" w:hAnsi="Times New Roman"/>
          <w:sz w:val="26"/>
          <w:szCs w:val="26"/>
        </w:rPr>
        <w:t>2</w:t>
      </w:r>
      <w:proofErr w:type="gramEnd"/>
      <w:r w:rsidRPr="004D7B93">
        <w:rPr>
          <w:rFonts w:ascii="Times New Roman" w:hAnsi="Times New Roman"/>
          <w:sz w:val="26"/>
          <w:szCs w:val="26"/>
        </w:rPr>
        <w:t xml:space="preserve"> и естественной температуре происходит сброс пластовой воды. В поток жидкости на входе в КДФ подается </w:t>
      </w:r>
      <w:proofErr w:type="spellStart"/>
      <w:r w:rsidRPr="004D7B93">
        <w:rPr>
          <w:rFonts w:ascii="Times New Roman" w:hAnsi="Times New Roman"/>
          <w:sz w:val="26"/>
          <w:szCs w:val="26"/>
        </w:rPr>
        <w:t>деэмульгатор</w:t>
      </w:r>
      <w:proofErr w:type="spellEnd"/>
      <w:r w:rsidRPr="004D7B93">
        <w:rPr>
          <w:rFonts w:ascii="Times New Roman" w:hAnsi="Times New Roman"/>
          <w:sz w:val="26"/>
          <w:szCs w:val="26"/>
        </w:rPr>
        <w:t xml:space="preserve"> от БР-2,5.</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sz w:val="26"/>
          <w:szCs w:val="26"/>
        </w:rPr>
        <w:t xml:space="preserve">Из КДФ пластовая вода направляется на очистку и отстаивание в РВС-3000 </w:t>
      </w:r>
      <w:proofErr w:type="gramStart"/>
      <w:r w:rsidRPr="004D7B93">
        <w:rPr>
          <w:rFonts w:ascii="Times New Roman" w:hAnsi="Times New Roman"/>
          <w:sz w:val="26"/>
          <w:szCs w:val="26"/>
        </w:rPr>
        <w:t>м3</w:t>
      </w:r>
      <w:proofErr w:type="gramEnd"/>
      <w:r w:rsidRPr="004D7B93">
        <w:rPr>
          <w:rFonts w:ascii="Times New Roman" w:hAnsi="Times New Roman"/>
          <w:sz w:val="26"/>
          <w:szCs w:val="26"/>
        </w:rPr>
        <w:t xml:space="preserve"> откуда поступает на прием насосов БКНС и закачивается через ВРП-2 в систему </w:t>
      </w:r>
      <w:proofErr w:type="spellStart"/>
      <w:r w:rsidRPr="004D7B93">
        <w:rPr>
          <w:rFonts w:ascii="Times New Roman" w:hAnsi="Times New Roman"/>
          <w:sz w:val="26"/>
          <w:szCs w:val="26"/>
        </w:rPr>
        <w:t>заводнения</w:t>
      </w:r>
      <w:proofErr w:type="spellEnd"/>
      <w:r w:rsidRPr="004D7B93">
        <w:rPr>
          <w:rFonts w:ascii="Times New Roman" w:hAnsi="Times New Roman"/>
          <w:sz w:val="26"/>
          <w:szCs w:val="26"/>
        </w:rPr>
        <w:t xml:space="preserve"> </w:t>
      </w:r>
      <w:proofErr w:type="spellStart"/>
      <w:r w:rsidRPr="004D7B93">
        <w:rPr>
          <w:rFonts w:ascii="Times New Roman" w:hAnsi="Times New Roman"/>
          <w:sz w:val="26"/>
          <w:szCs w:val="26"/>
        </w:rPr>
        <w:t>Радаевского</w:t>
      </w:r>
      <w:proofErr w:type="spellEnd"/>
      <w:r w:rsidRPr="004D7B93">
        <w:rPr>
          <w:rFonts w:ascii="Times New Roman" w:hAnsi="Times New Roman"/>
          <w:sz w:val="26"/>
          <w:szCs w:val="26"/>
        </w:rPr>
        <w:t xml:space="preserve"> месторождения.</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bCs w:val="0"/>
          <w:sz w:val="26"/>
          <w:szCs w:val="26"/>
        </w:rPr>
        <w:t xml:space="preserve">В соответствии с заданием на проектирование, проектом предусматривается строительство системы </w:t>
      </w:r>
      <w:proofErr w:type="spellStart"/>
      <w:r w:rsidRPr="004D7B93">
        <w:rPr>
          <w:rFonts w:ascii="Times New Roman" w:hAnsi="Times New Roman"/>
          <w:bCs w:val="0"/>
          <w:sz w:val="26"/>
          <w:szCs w:val="26"/>
        </w:rPr>
        <w:t>заводнения</w:t>
      </w:r>
      <w:proofErr w:type="spellEnd"/>
      <w:r w:rsidRPr="004D7B93">
        <w:rPr>
          <w:rFonts w:ascii="Times New Roman" w:hAnsi="Times New Roman"/>
          <w:bCs w:val="0"/>
          <w:sz w:val="26"/>
          <w:szCs w:val="26"/>
        </w:rPr>
        <w:t xml:space="preserve"> нагнетательной скважины №630 с использованием очищенных пластовых сточных вод, сбрасываемых </w:t>
      </w:r>
      <w:r w:rsidRPr="004D7B93">
        <w:rPr>
          <w:rFonts w:ascii="Times New Roman" w:hAnsi="Times New Roman"/>
          <w:sz w:val="26"/>
          <w:szCs w:val="26"/>
        </w:rPr>
        <w:t xml:space="preserve">сбрасываемые через ВРП-2 </w:t>
      </w:r>
      <w:proofErr w:type="spellStart"/>
      <w:r w:rsidRPr="004D7B93">
        <w:rPr>
          <w:rFonts w:ascii="Times New Roman" w:hAnsi="Times New Roman"/>
          <w:sz w:val="26"/>
          <w:szCs w:val="26"/>
        </w:rPr>
        <w:t>Радаевского</w:t>
      </w:r>
      <w:proofErr w:type="spellEnd"/>
      <w:r w:rsidRPr="004D7B93">
        <w:rPr>
          <w:rFonts w:ascii="Times New Roman" w:hAnsi="Times New Roman"/>
          <w:sz w:val="26"/>
          <w:szCs w:val="26"/>
        </w:rPr>
        <w:t xml:space="preserve"> </w:t>
      </w:r>
      <w:proofErr w:type="spellStart"/>
      <w:r w:rsidRPr="004D7B93">
        <w:rPr>
          <w:rFonts w:ascii="Times New Roman" w:hAnsi="Times New Roman"/>
          <w:sz w:val="26"/>
          <w:szCs w:val="26"/>
        </w:rPr>
        <w:t>месторожения</w:t>
      </w:r>
      <w:proofErr w:type="spellEnd"/>
      <w:r w:rsidRPr="004D7B93">
        <w:rPr>
          <w:rFonts w:ascii="Times New Roman" w:hAnsi="Times New Roman"/>
          <w:bCs w:val="0"/>
          <w:sz w:val="26"/>
          <w:szCs w:val="26"/>
        </w:rPr>
        <w:t>.</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Предельно допустимое содержание нефти и механических примесей в закачиваемых водах в систему ППД:</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нефти                                - до 50 мг/л;</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механических примесей    - до 50 мг/л.</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sz w:val="26"/>
          <w:szCs w:val="26"/>
        </w:rPr>
        <w:t xml:space="preserve">Закачиваемые пластовые воды системы </w:t>
      </w:r>
      <w:proofErr w:type="spellStart"/>
      <w:r w:rsidRPr="004D7B93">
        <w:rPr>
          <w:rFonts w:ascii="Times New Roman" w:hAnsi="Times New Roman"/>
          <w:sz w:val="26"/>
          <w:szCs w:val="26"/>
        </w:rPr>
        <w:t>заводнения</w:t>
      </w:r>
      <w:proofErr w:type="spellEnd"/>
      <w:r w:rsidRPr="004D7B93">
        <w:rPr>
          <w:rFonts w:ascii="Times New Roman" w:hAnsi="Times New Roman"/>
          <w:sz w:val="26"/>
          <w:szCs w:val="26"/>
        </w:rPr>
        <w:t xml:space="preserve"> совместимы с водой соответствующих пластов. </w:t>
      </w:r>
      <w:proofErr w:type="spellStart"/>
      <w:proofErr w:type="gramStart"/>
      <w:r w:rsidRPr="004D7B93">
        <w:rPr>
          <w:rFonts w:ascii="Times New Roman" w:hAnsi="Times New Roman"/>
          <w:sz w:val="26"/>
          <w:szCs w:val="26"/>
        </w:rPr>
        <w:t>Физико</w:t>
      </w:r>
      <w:proofErr w:type="spellEnd"/>
      <w:r w:rsidRPr="004D7B93">
        <w:rPr>
          <w:rFonts w:ascii="Times New Roman" w:hAnsi="Times New Roman"/>
          <w:sz w:val="26"/>
          <w:szCs w:val="26"/>
        </w:rPr>
        <w:t xml:space="preserve"> – химические</w:t>
      </w:r>
      <w:proofErr w:type="gramEnd"/>
      <w:r w:rsidRPr="004D7B93">
        <w:rPr>
          <w:rFonts w:ascii="Times New Roman" w:hAnsi="Times New Roman"/>
          <w:sz w:val="26"/>
          <w:szCs w:val="26"/>
        </w:rPr>
        <w:t xml:space="preserve"> свойства воды, закачиваемой в продуктивные горизонты, должны обеспечивать продолжительную устойчивую приемистость нагнетательной скважины.</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Поддержание пластового давления в продуктивном пласте В</w:t>
      </w:r>
      <w:proofErr w:type="gramStart"/>
      <w:r w:rsidRPr="004D7B93">
        <w:rPr>
          <w:rFonts w:ascii="Times New Roman" w:hAnsi="Times New Roman"/>
          <w:sz w:val="26"/>
          <w:szCs w:val="26"/>
        </w:rPr>
        <w:t>1</w:t>
      </w:r>
      <w:proofErr w:type="gramEnd"/>
      <w:r w:rsidRPr="004D7B93">
        <w:rPr>
          <w:rFonts w:ascii="Times New Roman" w:hAnsi="Times New Roman"/>
          <w:sz w:val="26"/>
          <w:szCs w:val="26"/>
        </w:rPr>
        <w:t xml:space="preserve">(Д2) </w:t>
      </w:r>
      <w:proofErr w:type="spellStart"/>
      <w:r w:rsidRPr="004D7B93">
        <w:rPr>
          <w:rFonts w:ascii="Times New Roman" w:hAnsi="Times New Roman"/>
          <w:sz w:val="26"/>
          <w:szCs w:val="26"/>
        </w:rPr>
        <w:t>Радаевского</w:t>
      </w:r>
      <w:proofErr w:type="spellEnd"/>
      <w:r w:rsidRPr="004D7B93">
        <w:rPr>
          <w:rFonts w:ascii="Times New Roman" w:hAnsi="Times New Roman"/>
          <w:sz w:val="26"/>
          <w:szCs w:val="26"/>
        </w:rPr>
        <w:t xml:space="preserve"> месторождения предусматривается по следующей схеме: очищенная пластовая вода от существующего блока</w:t>
      </w:r>
      <w:r w:rsidRPr="004D7B93">
        <w:rPr>
          <w:rFonts w:ascii="Times New Roman" w:hAnsi="Times New Roman"/>
          <w:sz w:val="26"/>
          <w:szCs w:val="26"/>
        </w:rPr>
        <w:br/>
        <w:t>ВРП-2 по проектируемым водоводам подается на КНС и далее закачивается в скв.№630.</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В соответствие с принятой схемой проектируются следующие сооружения:</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ВРП-2;</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емкость дренажная;</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кустовая насосная станция КНС;</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трубопровод пластовой воды;</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 xml:space="preserve">высоконапорный водовод </w:t>
      </w:r>
      <w:proofErr w:type="spellStart"/>
      <w:r w:rsidRPr="004D7B93">
        <w:rPr>
          <w:rFonts w:ascii="Times New Roman" w:hAnsi="Times New Roman"/>
          <w:sz w:val="26"/>
          <w:szCs w:val="26"/>
        </w:rPr>
        <w:t>заводнения</w:t>
      </w:r>
      <w:proofErr w:type="spellEnd"/>
      <w:r w:rsidRPr="004D7B93">
        <w:rPr>
          <w:rFonts w:ascii="Times New Roman" w:hAnsi="Times New Roman"/>
          <w:sz w:val="26"/>
          <w:szCs w:val="26"/>
        </w:rPr>
        <w:t>;</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 xml:space="preserve">дренажный трубопровод; </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обустройство устья нагнетательной скважины</w:t>
      </w:r>
      <w:r w:rsidRPr="004D7B93">
        <w:rPr>
          <w:rFonts w:ascii="Times New Roman" w:hAnsi="Times New Roman"/>
          <w:sz w:val="26"/>
          <w:szCs w:val="26"/>
          <w:lang w:val="en-US"/>
        </w:rPr>
        <w:t xml:space="preserve"> </w:t>
      </w:r>
      <w:r w:rsidRPr="004D7B93">
        <w:rPr>
          <w:rFonts w:ascii="Times New Roman" w:hAnsi="Times New Roman"/>
          <w:sz w:val="26"/>
          <w:szCs w:val="26"/>
        </w:rPr>
        <w:t>№630.</w:t>
      </w:r>
    </w:p>
    <w:p w:rsidR="004D7B93" w:rsidRPr="004D7B93" w:rsidRDefault="004D7B93" w:rsidP="004D7B93">
      <w:pPr>
        <w:pStyle w:val="4"/>
        <w:keepLines/>
        <w:numPr>
          <w:ilvl w:val="0"/>
          <w:numId w:val="0"/>
        </w:numPr>
        <w:autoSpaceDE/>
        <w:spacing w:before="240" w:after="60"/>
        <w:ind w:left="720"/>
        <w:rPr>
          <w:rFonts w:ascii="Times New Roman" w:hAnsi="Times New Roman" w:cs="Times New Roman"/>
          <w:b w:val="0"/>
          <w:i/>
          <w:sz w:val="26"/>
          <w:szCs w:val="26"/>
          <w:u w:val="single"/>
        </w:rPr>
      </w:pPr>
      <w:bookmarkStart w:id="1" w:name="_Toc406578071"/>
      <w:bookmarkStart w:id="2" w:name="_Toc490119580"/>
      <w:bookmarkStart w:id="3" w:name="_Toc5173971"/>
      <w:bookmarkStart w:id="4" w:name="_Toc28587753"/>
      <w:bookmarkStart w:id="5" w:name="_Toc474935245"/>
      <w:bookmarkStart w:id="6" w:name="_Toc28676147"/>
      <w:bookmarkStart w:id="7" w:name="_Toc33707140"/>
      <w:bookmarkStart w:id="8" w:name="_Toc326736942"/>
      <w:bookmarkStart w:id="9" w:name="_Toc333418030"/>
      <w:bookmarkStart w:id="10" w:name="_Toc437615052"/>
      <w:bookmarkStart w:id="11" w:name="_Toc484690612"/>
      <w:bookmarkStart w:id="12" w:name="_Toc485993926"/>
      <w:bookmarkStart w:id="13" w:name="_Toc491950702"/>
      <w:bookmarkStart w:id="14" w:name="_Toc492391376"/>
      <w:bookmarkStart w:id="15" w:name="_Toc500508827"/>
      <w:bookmarkStart w:id="16" w:name="_Toc28177380"/>
      <w:r w:rsidRPr="004D7B93">
        <w:rPr>
          <w:rFonts w:ascii="Times New Roman" w:hAnsi="Times New Roman" w:cs="Times New Roman"/>
          <w:b w:val="0"/>
          <w:i/>
          <w:sz w:val="26"/>
          <w:szCs w:val="26"/>
          <w:u w:val="single"/>
        </w:rPr>
        <w:lastRenderedPageBreak/>
        <w:t>Водораспределительный пункт</w:t>
      </w:r>
      <w:bookmarkEnd w:id="1"/>
      <w:bookmarkEnd w:id="2"/>
      <w:bookmarkEnd w:id="3"/>
      <w:bookmarkEnd w:id="4"/>
      <w:bookmarkEnd w:id="5"/>
      <w:bookmarkEnd w:id="6"/>
      <w:bookmarkEnd w:id="7"/>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Для замера количества закачиваемой воды в существующие нагнетательные скважины и проектируемую нагнетательную скважину №630 предусматривается замена существующего ВРП-2 на 8 усов.</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ВРП заводского изготовления состоит из технологического блока заводского изготовления.</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В технологическом блоке ВРП размещаются отключающие задвижки, манометры, счетчики для замера расхода воды, закачиваемой в каждую скважину, электропечи, автоматические пожарные </w:t>
      </w:r>
      <w:proofErr w:type="spellStart"/>
      <w:r w:rsidRPr="004D7B93">
        <w:rPr>
          <w:rFonts w:ascii="Times New Roman" w:hAnsi="Times New Roman"/>
          <w:sz w:val="26"/>
          <w:szCs w:val="26"/>
        </w:rPr>
        <w:t>извещатели</w:t>
      </w:r>
      <w:proofErr w:type="spellEnd"/>
      <w:r w:rsidRPr="004D7B93">
        <w:rPr>
          <w:rFonts w:ascii="Times New Roman" w:hAnsi="Times New Roman"/>
          <w:sz w:val="26"/>
          <w:szCs w:val="26"/>
        </w:rPr>
        <w:t>.</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При ремонте ВРП-2 слив пластовой воды предусматривается в подземную стальную дренажную емкость </w:t>
      </w:r>
      <w:r w:rsidRPr="004D7B93">
        <w:rPr>
          <w:rFonts w:ascii="Times New Roman" w:hAnsi="Times New Roman"/>
          <w:sz w:val="26"/>
          <w:szCs w:val="26"/>
          <w:lang w:val="en-US"/>
        </w:rPr>
        <w:t>V</w:t>
      </w:r>
      <w:r w:rsidRPr="004D7B93">
        <w:rPr>
          <w:rFonts w:ascii="Times New Roman" w:hAnsi="Times New Roman"/>
          <w:sz w:val="26"/>
          <w:szCs w:val="26"/>
        </w:rPr>
        <w:t>=1,5 м</w:t>
      </w:r>
      <w:r w:rsidRPr="004D7B93">
        <w:rPr>
          <w:rFonts w:ascii="Times New Roman" w:hAnsi="Times New Roman"/>
          <w:sz w:val="26"/>
          <w:szCs w:val="26"/>
          <w:vertAlign w:val="superscript"/>
        </w:rPr>
        <w:t>3</w:t>
      </w:r>
      <w:r w:rsidRPr="004D7B93">
        <w:rPr>
          <w:rFonts w:ascii="Times New Roman" w:hAnsi="Times New Roman"/>
          <w:sz w:val="26"/>
          <w:szCs w:val="26"/>
        </w:rPr>
        <w:t>, с последующим вывозом на УПН «</w:t>
      </w:r>
      <w:proofErr w:type="spellStart"/>
      <w:r w:rsidRPr="004D7B93">
        <w:rPr>
          <w:rFonts w:ascii="Times New Roman" w:hAnsi="Times New Roman"/>
          <w:sz w:val="26"/>
          <w:szCs w:val="26"/>
        </w:rPr>
        <w:t>Радаевская</w:t>
      </w:r>
      <w:proofErr w:type="spellEnd"/>
      <w:r w:rsidRPr="004D7B93">
        <w:rPr>
          <w:rFonts w:ascii="Times New Roman" w:hAnsi="Times New Roman"/>
          <w:sz w:val="26"/>
          <w:szCs w:val="26"/>
        </w:rPr>
        <w:t>» ЦПНГ№1, УПСВ «Козловская» (в летний период) ЦПНГ№1, с последующей закачкой в глубокие горизонты.</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sz w:val="26"/>
          <w:szCs w:val="26"/>
        </w:rPr>
        <w:t>Рабочее (расчетное) давление в обвязочных трубопроводах блока гребенки принято 70,0 кгс/см</w:t>
      </w:r>
      <w:proofErr w:type="gramStart"/>
      <w:r w:rsidRPr="004D7B93">
        <w:rPr>
          <w:rFonts w:ascii="Times New Roman" w:hAnsi="Times New Roman"/>
          <w:sz w:val="26"/>
          <w:szCs w:val="26"/>
          <w:vertAlign w:val="superscript"/>
        </w:rPr>
        <w:t>2</w:t>
      </w:r>
      <w:proofErr w:type="gramEnd"/>
      <w:r w:rsidRPr="004D7B93">
        <w:rPr>
          <w:rFonts w:ascii="Times New Roman" w:hAnsi="Times New Roman"/>
          <w:sz w:val="26"/>
          <w:szCs w:val="26"/>
        </w:rPr>
        <w:t xml:space="preserve"> (7,00 МПа).</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sz w:val="26"/>
          <w:szCs w:val="26"/>
        </w:rPr>
        <w:t xml:space="preserve">Все надземные участки трубопроводов обвязки ВРП-2 </w:t>
      </w:r>
      <w:proofErr w:type="spellStart"/>
      <w:r w:rsidRPr="004D7B93">
        <w:rPr>
          <w:rFonts w:ascii="Times New Roman" w:hAnsi="Times New Roman"/>
          <w:sz w:val="26"/>
          <w:szCs w:val="26"/>
        </w:rPr>
        <w:t>теплоизолируются</w:t>
      </w:r>
      <w:proofErr w:type="spellEnd"/>
      <w:r w:rsidRPr="004D7B93">
        <w:rPr>
          <w:rFonts w:ascii="Times New Roman" w:hAnsi="Times New Roman"/>
          <w:sz w:val="26"/>
          <w:szCs w:val="26"/>
        </w:rPr>
        <w:t>.</w:t>
      </w:r>
    </w:p>
    <w:p w:rsidR="004D7B93" w:rsidRPr="004D7B93" w:rsidRDefault="004D7B93" w:rsidP="004D7B93">
      <w:pPr>
        <w:pStyle w:val="3"/>
        <w:numPr>
          <w:ilvl w:val="0"/>
          <w:numId w:val="0"/>
        </w:numPr>
        <w:suppressAutoHyphens w:val="0"/>
        <w:autoSpaceDE/>
        <w:spacing w:before="240" w:after="60"/>
        <w:ind w:left="709"/>
        <w:rPr>
          <w:rFonts w:ascii="Times New Roman" w:hAnsi="Times New Roman" w:cs="Times New Roman"/>
          <w:b w:val="0"/>
          <w:i/>
          <w:sz w:val="26"/>
          <w:szCs w:val="26"/>
        </w:rPr>
      </w:pPr>
      <w:bookmarkStart w:id="17" w:name="_Toc33632083"/>
      <w:bookmarkStart w:id="18" w:name="_Toc33707141"/>
      <w:bookmarkStart w:id="19" w:name="_Toc381703826"/>
      <w:bookmarkStart w:id="20" w:name="_Toc437615054"/>
      <w:bookmarkStart w:id="21" w:name="_Toc484690614"/>
      <w:bookmarkStart w:id="22" w:name="_Toc485993928"/>
      <w:bookmarkStart w:id="23" w:name="_Toc491950703"/>
      <w:bookmarkEnd w:id="8"/>
      <w:bookmarkEnd w:id="9"/>
      <w:bookmarkEnd w:id="10"/>
      <w:bookmarkEnd w:id="11"/>
      <w:bookmarkEnd w:id="12"/>
      <w:bookmarkEnd w:id="13"/>
      <w:bookmarkEnd w:id="14"/>
      <w:bookmarkEnd w:id="15"/>
      <w:bookmarkEnd w:id="16"/>
      <w:r w:rsidRPr="004D7B93">
        <w:rPr>
          <w:rFonts w:ascii="Times New Roman" w:hAnsi="Times New Roman" w:cs="Times New Roman"/>
          <w:b w:val="0"/>
          <w:i/>
          <w:sz w:val="26"/>
          <w:szCs w:val="26"/>
        </w:rPr>
        <w:t>Емкость дренажная</w:t>
      </w:r>
      <w:bookmarkEnd w:id="17"/>
      <w:bookmarkEnd w:id="18"/>
    </w:p>
    <w:p w:rsidR="004D7B93" w:rsidRPr="004D7B93" w:rsidRDefault="004D7B93" w:rsidP="004D7B93">
      <w:pPr>
        <w:pStyle w:val="afb"/>
        <w:rPr>
          <w:rFonts w:ascii="Times New Roman" w:hAnsi="Times New Roman"/>
          <w:bCs w:val="0"/>
          <w:sz w:val="26"/>
          <w:szCs w:val="26"/>
        </w:rPr>
      </w:pPr>
      <w:r w:rsidRPr="004D7B93">
        <w:rPr>
          <w:rFonts w:ascii="Times New Roman" w:hAnsi="Times New Roman"/>
          <w:bCs w:val="0"/>
          <w:sz w:val="26"/>
          <w:szCs w:val="26"/>
        </w:rPr>
        <w:t>Емкость дренажная ЕД-1 представляет собой горизонтальный цилиндрический аппарат объемом 1,5 м</w:t>
      </w:r>
      <w:r w:rsidRPr="004D7B93">
        <w:rPr>
          <w:rFonts w:ascii="Times New Roman" w:hAnsi="Times New Roman"/>
          <w:bCs w:val="0"/>
          <w:sz w:val="26"/>
          <w:szCs w:val="26"/>
          <w:vertAlign w:val="superscript"/>
        </w:rPr>
        <w:t>3</w:t>
      </w:r>
      <w:r w:rsidRPr="004D7B93">
        <w:rPr>
          <w:rFonts w:ascii="Times New Roman" w:hAnsi="Times New Roman"/>
          <w:bCs w:val="0"/>
          <w:sz w:val="26"/>
          <w:szCs w:val="26"/>
        </w:rPr>
        <w:t>, работающий под избыточным давлением не более 0,07 МПа. Внутренний диаметр емкости 1200 мм, вылет горловины 1650 мм. Климатическое исполнение – У</w:t>
      </w:r>
      <w:proofErr w:type="gramStart"/>
      <w:r w:rsidRPr="004D7B93">
        <w:rPr>
          <w:rFonts w:ascii="Times New Roman" w:hAnsi="Times New Roman"/>
          <w:bCs w:val="0"/>
          <w:sz w:val="26"/>
          <w:szCs w:val="26"/>
        </w:rPr>
        <w:t>1</w:t>
      </w:r>
      <w:proofErr w:type="gramEnd"/>
      <w:r w:rsidRPr="004D7B93">
        <w:rPr>
          <w:rFonts w:ascii="Times New Roman" w:hAnsi="Times New Roman"/>
          <w:bCs w:val="0"/>
          <w:sz w:val="26"/>
          <w:szCs w:val="26"/>
        </w:rPr>
        <w:t xml:space="preserve"> по </w:t>
      </w:r>
      <w:r w:rsidRPr="004D7B93">
        <w:rPr>
          <w:rFonts w:ascii="Times New Roman" w:hAnsi="Times New Roman"/>
          <w:sz w:val="26"/>
          <w:szCs w:val="26"/>
        </w:rPr>
        <w:t>ГОСТ 15150-69</w:t>
      </w:r>
      <w:r w:rsidRPr="004D7B93">
        <w:rPr>
          <w:rFonts w:ascii="Times New Roman" w:hAnsi="Times New Roman"/>
          <w:bCs w:val="0"/>
          <w:sz w:val="26"/>
          <w:szCs w:val="26"/>
        </w:rPr>
        <w:t>.</w:t>
      </w:r>
    </w:p>
    <w:p w:rsidR="004D7B93" w:rsidRPr="004D7B93" w:rsidRDefault="004D7B93" w:rsidP="004D7B93">
      <w:pPr>
        <w:spacing w:before="120"/>
        <w:ind w:firstLine="720"/>
        <w:jc w:val="both"/>
        <w:rPr>
          <w:sz w:val="26"/>
          <w:szCs w:val="26"/>
        </w:rPr>
      </w:pPr>
      <w:r w:rsidRPr="004D7B93">
        <w:rPr>
          <w:sz w:val="26"/>
          <w:szCs w:val="26"/>
        </w:rPr>
        <w:t>Емкость оборудована сигнализатором верхнего уровня, воздушником и трубопроводом откачки жидкости передвижной спецтехникой.</w:t>
      </w:r>
    </w:p>
    <w:p w:rsidR="004D7B93" w:rsidRPr="004D7B93" w:rsidRDefault="004D7B93" w:rsidP="004D7B93">
      <w:pPr>
        <w:spacing w:before="120"/>
        <w:ind w:firstLine="720"/>
        <w:jc w:val="both"/>
        <w:rPr>
          <w:bCs/>
          <w:sz w:val="26"/>
          <w:szCs w:val="26"/>
        </w:rPr>
      </w:pPr>
      <w:r w:rsidRPr="004D7B93">
        <w:rPr>
          <w:bCs/>
          <w:sz w:val="26"/>
          <w:szCs w:val="26"/>
        </w:rPr>
        <w:t>Антикоррозионная защита наружной и внутренней поверхностей стальных емкостей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sz w:val="26"/>
          <w:szCs w:val="26"/>
        </w:rPr>
        <w:t xml:space="preserve">Антикоррозионная защита наружной поверхности трубопроводов, арматуры, а также металлоконструкций должна выполняться в соответствии с требованиями </w:t>
      </w:r>
      <w:r w:rsidRPr="004D7B93">
        <w:rPr>
          <w:rFonts w:ascii="Times New Roman" w:hAnsi="Times New Roman"/>
          <w:sz w:val="26"/>
          <w:szCs w:val="26"/>
        </w:rPr>
        <w:br/>
        <w:t xml:space="preserve">технологической инструкции компании «Антикоррозионная защита металлических конструкций на объектах </w:t>
      </w:r>
      <w:proofErr w:type="spellStart"/>
      <w:r w:rsidRPr="004D7B93">
        <w:rPr>
          <w:rFonts w:ascii="Times New Roman" w:hAnsi="Times New Roman"/>
          <w:sz w:val="26"/>
          <w:szCs w:val="26"/>
        </w:rPr>
        <w:t>нефтегазодобычи</w:t>
      </w:r>
      <w:proofErr w:type="spellEnd"/>
      <w:r w:rsidRPr="004D7B93">
        <w:rPr>
          <w:rFonts w:ascii="Times New Roman" w:hAnsi="Times New Roman"/>
          <w:sz w:val="26"/>
          <w:szCs w:val="26"/>
        </w:rPr>
        <w:t xml:space="preserve">, </w:t>
      </w:r>
      <w:proofErr w:type="spellStart"/>
      <w:r w:rsidRPr="004D7B93">
        <w:rPr>
          <w:rFonts w:ascii="Times New Roman" w:hAnsi="Times New Roman"/>
          <w:sz w:val="26"/>
          <w:szCs w:val="26"/>
        </w:rPr>
        <w:t>нефтегазопереработки</w:t>
      </w:r>
      <w:proofErr w:type="spellEnd"/>
      <w:r w:rsidRPr="004D7B93">
        <w:rPr>
          <w:rFonts w:ascii="Times New Roman" w:hAnsi="Times New Roman"/>
          <w:sz w:val="26"/>
          <w:szCs w:val="26"/>
        </w:rPr>
        <w:t xml:space="preserve"> и нефтепродуктообеспечения»  № П2-05 ТИ-0002.</w:t>
      </w:r>
    </w:p>
    <w:p w:rsidR="004D7B93" w:rsidRPr="004D7B93" w:rsidRDefault="004D7B93" w:rsidP="004D7B93">
      <w:pPr>
        <w:pStyle w:val="4"/>
        <w:keepLines/>
        <w:numPr>
          <w:ilvl w:val="0"/>
          <w:numId w:val="0"/>
        </w:numPr>
        <w:autoSpaceDE/>
        <w:spacing w:before="240" w:after="60"/>
        <w:ind w:left="720"/>
        <w:rPr>
          <w:rFonts w:ascii="Times New Roman" w:hAnsi="Times New Roman" w:cs="Times New Roman"/>
          <w:b w:val="0"/>
          <w:i/>
          <w:sz w:val="26"/>
          <w:szCs w:val="26"/>
          <w:u w:val="single"/>
        </w:rPr>
      </w:pPr>
      <w:bookmarkStart w:id="24" w:name="_Toc5173972"/>
      <w:bookmarkStart w:id="25" w:name="_Toc33632084"/>
      <w:bookmarkStart w:id="26" w:name="_Toc33707142"/>
      <w:bookmarkStart w:id="27" w:name="_Toc500508828"/>
      <w:bookmarkStart w:id="28" w:name="_Toc28177381"/>
      <w:bookmarkStart w:id="29" w:name="_Toc28676149"/>
      <w:bookmarkStart w:id="30" w:name="_Toc492391377"/>
      <w:r w:rsidRPr="004D7B93">
        <w:rPr>
          <w:rFonts w:ascii="Times New Roman" w:hAnsi="Times New Roman" w:cs="Times New Roman"/>
          <w:b w:val="0"/>
          <w:i/>
          <w:sz w:val="26"/>
          <w:szCs w:val="26"/>
          <w:u w:val="single"/>
        </w:rPr>
        <w:t>Кустовая насосная станция</w:t>
      </w:r>
      <w:bookmarkEnd w:id="24"/>
      <w:bookmarkEnd w:id="25"/>
      <w:bookmarkEnd w:id="26"/>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Для закачки очищенной пластовой воды </w:t>
      </w:r>
      <w:r w:rsidRPr="004D7B93">
        <w:rPr>
          <w:rFonts w:ascii="Times New Roman" w:hAnsi="Times New Roman"/>
          <w:sz w:val="26"/>
          <w:szCs w:val="26"/>
          <w:lang w:val="en-US"/>
        </w:rPr>
        <w:t>Q</w:t>
      </w:r>
      <w:r w:rsidRPr="004D7B93">
        <w:rPr>
          <w:rFonts w:ascii="Times New Roman" w:hAnsi="Times New Roman"/>
          <w:sz w:val="26"/>
          <w:szCs w:val="26"/>
        </w:rPr>
        <w:t>=60 м</w:t>
      </w:r>
      <w:r w:rsidRPr="004D7B93">
        <w:rPr>
          <w:rFonts w:ascii="Times New Roman" w:hAnsi="Times New Roman"/>
          <w:sz w:val="26"/>
          <w:szCs w:val="26"/>
          <w:vertAlign w:val="superscript"/>
        </w:rPr>
        <w:t>3</w:t>
      </w:r>
      <w:r w:rsidRPr="004D7B93">
        <w:rPr>
          <w:rFonts w:ascii="Times New Roman" w:hAnsi="Times New Roman"/>
          <w:sz w:val="26"/>
          <w:szCs w:val="26"/>
        </w:rPr>
        <w:t>/</w:t>
      </w:r>
      <w:proofErr w:type="spellStart"/>
      <w:r w:rsidRPr="004D7B93">
        <w:rPr>
          <w:rFonts w:ascii="Times New Roman" w:hAnsi="Times New Roman"/>
          <w:sz w:val="26"/>
          <w:szCs w:val="26"/>
        </w:rPr>
        <w:t>сут</w:t>
      </w:r>
      <w:proofErr w:type="spellEnd"/>
      <w:r w:rsidRPr="004D7B93">
        <w:rPr>
          <w:rFonts w:ascii="Times New Roman" w:hAnsi="Times New Roman"/>
          <w:sz w:val="26"/>
          <w:szCs w:val="26"/>
        </w:rPr>
        <w:t xml:space="preserve"> в систему </w:t>
      </w:r>
      <w:proofErr w:type="spellStart"/>
      <w:r w:rsidRPr="004D7B93">
        <w:rPr>
          <w:rFonts w:ascii="Times New Roman" w:hAnsi="Times New Roman"/>
          <w:sz w:val="26"/>
          <w:szCs w:val="26"/>
        </w:rPr>
        <w:t>заводнения</w:t>
      </w:r>
      <w:proofErr w:type="spellEnd"/>
      <w:r w:rsidRPr="004D7B93">
        <w:rPr>
          <w:rFonts w:ascii="Times New Roman" w:hAnsi="Times New Roman"/>
          <w:sz w:val="26"/>
          <w:szCs w:val="26"/>
        </w:rPr>
        <w:t xml:space="preserve"> проектируется кустовая насосная станция КНС с погружным насосом Н2-ЛЧ-ЭЦН</w:t>
      </w:r>
      <w:proofErr w:type="gramStart"/>
      <w:r w:rsidRPr="004D7B93">
        <w:rPr>
          <w:rFonts w:ascii="Times New Roman" w:hAnsi="Times New Roman"/>
          <w:sz w:val="26"/>
          <w:szCs w:val="26"/>
        </w:rPr>
        <w:t>К(</w:t>
      </w:r>
      <w:proofErr w:type="gramEnd"/>
      <w:r w:rsidRPr="004D7B93">
        <w:rPr>
          <w:rFonts w:ascii="Times New Roman" w:hAnsi="Times New Roman"/>
          <w:sz w:val="26"/>
          <w:szCs w:val="26"/>
        </w:rPr>
        <w:t>п)5-60-800-М, расход Q=60 м</w:t>
      </w:r>
      <w:r w:rsidRPr="004D7B93">
        <w:rPr>
          <w:rFonts w:ascii="Times New Roman" w:hAnsi="Times New Roman"/>
          <w:sz w:val="26"/>
          <w:szCs w:val="26"/>
          <w:vertAlign w:val="superscript"/>
        </w:rPr>
        <w:t>3</w:t>
      </w:r>
      <w:r w:rsidRPr="004D7B93">
        <w:rPr>
          <w:rFonts w:ascii="Times New Roman" w:hAnsi="Times New Roman"/>
          <w:sz w:val="26"/>
          <w:szCs w:val="26"/>
        </w:rPr>
        <w:t>/</w:t>
      </w:r>
      <w:proofErr w:type="spellStart"/>
      <w:r w:rsidRPr="004D7B93">
        <w:rPr>
          <w:rFonts w:ascii="Times New Roman" w:hAnsi="Times New Roman"/>
          <w:sz w:val="26"/>
          <w:szCs w:val="26"/>
        </w:rPr>
        <w:t>сут</w:t>
      </w:r>
      <w:proofErr w:type="spellEnd"/>
      <w:r w:rsidRPr="004D7B93">
        <w:rPr>
          <w:rFonts w:ascii="Times New Roman" w:hAnsi="Times New Roman"/>
          <w:sz w:val="26"/>
          <w:szCs w:val="26"/>
        </w:rPr>
        <w:t xml:space="preserve">, напор Н=300м, (1 раб. + 1 рез. на складе) с эл </w:t>
      </w:r>
      <w:proofErr w:type="spellStart"/>
      <w:r w:rsidRPr="004D7B93">
        <w:rPr>
          <w:rFonts w:ascii="Times New Roman" w:hAnsi="Times New Roman"/>
          <w:sz w:val="26"/>
          <w:szCs w:val="26"/>
        </w:rPr>
        <w:t>двиг</w:t>
      </w:r>
      <w:proofErr w:type="spellEnd"/>
      <w:r w:rsidRPr="004D7B93">
        <w:rPr>
          <w:rFonts w:ascii="Times New Roman" w:hAnsi="Times New Roman"/>
          <w:sz w:val="26"/>
          <w:szCs w:val="26"/>
        </w:rPr>
        <w:t xml:space="preserve">. Д1-НПЭДСК(п)-22-117, N=22 кВт, </w:t>
      </w:r>
      <w:r w:rsidRPr="004D7B93">
        <w:rPr>
          <w:rFonts w:ascii="Times New Roman" w:hAnsi="Times New Roman"/>
          <w:sz w:val="26"/>
          <w:szCs w:val="26"/>
          <w:lang w:val="en-US"/>
        </w:rPr>
        <w:t>U</w:t>
      </w:r>
      <w:r w:rsidRPr="004D7B93">
        <w:rPr>
          <w:rFonts w:ascii="Times New Roman" w:hAnsi="Times New Roman"/>
          <w:sz w:val="26"/>
          <w:szCs w:val="26"/>
        </w:rPr>
        <w:t>=1900</w:t>
      </w:r>
      <w:proofErr w:type="gramStart"/>
      <w:r w:rsidRPr="004D7B93">
        <w:rPr>
          <w:rFonts w:ascii="Times New Roman" w:hAnsi="Times New Roman"/>
          <w:sz w:val="26"/>
          <w:szCs w:val="26"/>
        </w:rPr>
        <w:t xml:space="preserve"> В</w:t>
      </w:r>
      <w:proofErr w:type="gramEnd"/>
      <w:r w:rsidRPr="004D7B93">
        <w:rPr>
          <w:rFonts w:ascii="Times New Roman" w:hAnsi="Times New Roman"/>
          <w:sz w:val="26"/>
          <w:szCs w:val="26"/>
        </w:rPr>
        <w:t xml:space="preserve"> (с плавным пуском и с частотным регулированием).</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КНС-1 </w:t>
      </w:r>
      <w:proofErr w:type="gramStart"/>
      <w:r w:rsidRPr="004D7B93">
        <w:rPr>
          <w:rFonts w:ascii="Times New Roman" w:hAnsi="Times New Roman"/>
          <w:sz w:val="26"/>
          <w:szCs w:val="26"/>
        </w:rPr>
        <w:t>размещена</w:t>
      </w:r>
      <w:proofErr w:type="gramEnd"/>
      <w:r w:rsidRPr="004D7B93">
        <w:rPr>
          <w:rFonts w:ascii="Times New Roman" w:hAnsi="Times New Roman"/>
          <w:sz w:val="26"/>
          <w:szCs w:val="26"/>
        </w:rPr>
        <w:t xml:space="preserve"> около площадки нагнетательной скважины №630.</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Насос устанавливается в скважине глубиной 60 м.</w:t>
      </w:r>
    </w:p>
    <w:p w:rsidR="004D7B93" w:rsidRPr="004D7B93" w:rsidRDefault="004D7B93" w:rsidP="004D7B93">
      <w:pPr>
        <w:pStyle w:val="afb"/>
        <w:rPr>
          <w:rFonts w:ascii="Times New Roman" w:hAnsi="Times New Roman"/>
          <w:iCs/>
          <w:sz w:val="26"/>
          <w:szCs w:val="26"/>
        </w:rPr>
      </w:pPr>
      <w:r w:rsidRPr="004D7B93">
        <w:rPr>
          <w:rFonts w:ascii="Times New Roman" w:hAnsi="Times New Roman"/>
          <w:sz w:val="26"/>
          <w:szCs w:val="26"/>
        </w:rPr>
        <w:lastRenderedPageBreak/>
        <w:t xml:space="preserve">Опорожнение надземной обвязочной трубы </w:t>
      </w:r>
      <w:proofErr w:type="gramStart"/>
      <w:r w:rsidRPr="004D7B93">
        <w:rPr>
          <w:rFonts w:ascii="Times New Roman" w:hAnsi="Times New Roman"/>
          <w:sz w:val="26"/>
          <w:szCs w:val="26"/>
        </w:rPr>
        <w:t>предусматривается в инвентарный поддон и далее</w:t>
      </w:r>
      <w:proofErr w:type="gramEnd"/>
      <w:r w:rsidRPr="004D7B93">
        <w:rPr>
          <w:rFonts w:ascii="Times New Roman" w:hAnsi="Times New Roman"/>
          <w:sz w:val="26"/>
          <w:szCs w:val="26"/>
        </w:rPr>
        <w:t xml:space="preserve"> будет вывозиться</w:t>
      </w:r>
      <w:r w:rsidRPr="004D7B93">
        <w:rPr>
          <w:rFonts w:ascii="Times New Roman" w:hAnsi="Times New Roman"/>
          <w:iCs/>
          <w:sz w:val="26"/>
          <w:szCs w:val="26"/>
        </w:rPr>
        <w:t xml:space="preserve"> на УПН «</w:t>
      </w:r>
      <w:proofErr w:type="spellStart"/>
      <w:r w:rsidRPr="004D7B93">
        <w:rPr>
          <w:rFonts w:ascii="Times New Roman" w:hAnsi="Times New Roman"/>
          <w:iCs/>
          <w:sz w:val="26"/>
          <w:szCs w:val="26"/>
        </w:rPr>
        <w:t>Радаевская</w:t>
      </w:r>
      <w:proofErr w:type="spellEnd"/>
      <w:r w:rsidRPr="004D7B93">
        <w:rPr>
          <w:rFonts w:ascii="Times New Roman" w:hAnsi="Times New Roman"/>
          <w:iCs/>
          <w:sz w:val="26"/>
          <w:szCs w:val="26"/>
        </w:rPr>
        <w:t>» ЦПНГ№1, УПСВ «Козловская» (в летний период) ЦПНГ№1, с последующей закачкой в глубокие горизонты.</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Для контроля давления на всасывающей и напорной </w:t>
      </w:r>
      <w:proofErr w:type="gramStart"/>
      <w:r w:rsidRPr="004D7B93">
        <w:rPr>
          <w:rFonts w:ascii="Times New Roman" w:hAnsi="Times New Roman"/>
          <w:sz w:val="26"/>
          <w:szCs w:val="26"/>
        </w:rPr>
        <w:t>линиях</w:t>
      </w:r>
      <w:proofErr w:type="gramEnd"/>
      <w:r w:rsidRPr="004D7B93">
        <w:rPr>
          <w:rFonts w:ascii="Times New Roman" w:hAnsi="Times New Roman"/>
          <w:sz w:val="26"/>
          <w:szCs w:val="26"/>
        </w:rPr>
        <w:t xml:space="preserve"> насоса установлены манометры.</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Трубопроводы обвязки КНС-1 приняты из стальных труб по ТУ завода-изготовителя из стали 20А. Всасывающий трубопровод принят диаметром 89х7 мм, напорный трубопровод - диаметром 89х7мм.</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Для наблюдения за скоростью коррозии на напорном трубопроводе предусматривается узел контроля скорости коррозии.</w:t>
      </w:r>
    </w:p>
    <w:p w:rsidR="004D7B93" w:rsidRPr="004D7B93" w:rsidRDefault="004D7B93" w:rsidP="004D7B93">
      <w:pPr>
        <w:pStyle w:val="afb"/>
        <w:rPr>
          <w:rFonts w:ascii="Times New Roman" w:hAnsi="Times New Roman"/>
          <w:sz w:val="26"/>
          <w:szCs w:val="26"/>
          <w:highlight w:val="yellow"/>
        </w:rPr>
      </w:pPr>
      <w:r w:rsidRPr="004D7B93">
        <w:rPr>
          <w:rFonts w:ascii="Times New Roman" w:hAnsi="Times New Roman"/>
          <w:bCs w:val="0"/>
          <w:sz w:val="26"/>
          <w:szCs w:val="26"/>
        </w:rPr>
        <w:t>КНС работает в автоматическом режиме без постоянного обслуживающего персонала.</w:t>
      </w:r>
    </w:p>
    <w:p w:rsidR="004D7B93" w:rsidRPr="004D7B93" w:rsidRDefault="004D7B93" w:rsidP="004D7B93">
      <w:pPr>
        <w:pStyle w:val="4"/>
        <w:keepLines/>
        <w:numPr>
          <w:ilvl w:val="0"/>
          <w:numId w:val="0"/>
        </w:numPr>
        <w:autoSpaceDE/>
        <w:spacing w:before="240" w:after="60"/>
        <w:ind w:left="720"/>
        <w:rPr>
          <w:rFonts w:ascii="Times New Roman" w:hAnsi="Times New Roman" w:cs="Times New Roman"/>
          <w:b w:val="0"/>
          <w:i/>
          <w:sz w:val="26"/>
          <w:szCs w:val="26"/>
          <w:u w:val="single"/>
        </w:rPr>
      </w:pPr>
      <w:bookmarkStart w:id="31" w:name="_Toc31185777"/>
      <w:bookmarkStart w:id="32" w:name="_Toc33632085"/>
      <w:bookmarkStart w:id="33" w:name="_Toc33707143"/>
      <w:bookmarkEnd w:id="19"/>
      <w:bookmarkEnd w:id="20"/>
      <w:bookmarkEnd w:id="21"/>
      <w:bookmarkEnd w:id="22"/>
      <w:bookmarkEnd w:id="23"/>
      <w:bookmarkEnd w:id="27"/>
      <w:bookmarkEnd w:id="28"/>
      <w:bookmarkEnd w:id="29"/>
      <w:bookmarkEnd w:id="30"/>
      <w:r w:rsidRPr="004D7B93">
        <w:rPr>
          <w:rFonts w:ascii="Times New Roman" w:hAnsi="Times New Roman" w:cs="Times New Roman"/>
          <w:b w:val="0"/>
          <w:i/>
          <w:sz w:val="26"/>
          <w:szCs w:val="26"/>
          <w:u w:val="single"/>
        </w:rPr>
        <w:t>Технологические трубопроводы</w:t>
      </w:r>
      <w:bookmarkEnd w:id="31"/>
      <w:bookmarkEnd w:id="32"/>
      <w:bookmarkEnd w:id="33"/>
    </w:p>
    <w:p w:rsidR="004D7B93" w:rsidRPr="004D7B93" w:rsidRDefault="004D7B93" w:rsidP="004D7B93">
      <w:pPr>
        <w:spacing w:before="120"/>
        <w:ind w:firstLine="720"/>
        <w:jc w:val="both"/>
        <w:rPr>
          <w:bCs/>
          <w:sz w:val="26"/>
          <w:szCs w:val="26"/>
        </w:rPr>
      </w:pPr>
      <w:bookmarkStart w:id="34" w:name="_Toc325360204"/>
      <w:bookmarkStart w:id="35" w:name="_Toc333418033"/>
      <w:bookmarkStart w:id="36" w:name="_Toc437615055"/>
      <w:bookmarkStart w:id="37" w:name="_Toc484690615"/>
      <w:bookmarkStart w:id="38" w:name="_Toc485993929"/>
      <w:bookmarkStart w:id="39" w:name="_Toc491950704"/>
      <w:r w:rsidRPr="004D7B93">
        <w:rPr>
          <w:bCs/>
          <w:sz w:val="26"/>
          <w:szCs w:val="26"/>
        </w:rPr>
        <w:t>В данном проекте предусматривается строительство:</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Трубопровода пластовой воды от ВРП-2 до КНС-1;</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 xml:space="preserve">Высоконапорного водовода </w:t>
      </w:r>
      <w:proofErr w:type="spellStart"/>
      <w:r w:rsidRPr="004D7B93">
        <w:rPr>
          <w:rFonts w:ascii="Times New Roman" w:hAnsi="Times New Roman"/>
          <w:sz w:val="26"/>
          <w:szCs w:val="26"/>
        </w:rPr>
        <w:t>заводнения</w:t>
      </w:r>
      <w:proofErr w:type="spellEnd"/>
      <w:r w:rsidRPr="004D7B93">
        <w:rPr>
          <w:rFonts w:ascii="Times New Roman" w:hAnsi="Times New Roman"/>
          <w:sz w:val="26"/>
          <w:szCs w:val="26"/>
        </w:rPr>
        <w:t xml:space="preserve"> от КНС-1 до </w:t>
      </w:r>
      <w:proofErr w:type="spellStart"/>
      <w:r w:rsidRPr="004D7B93">
        <w:rPr>
          <w:rFonts w:ascii="Times New Roman" w:hAnsi="Times New Roman"/>
          <w:sz w:val="26"/>
          <w:szCs w:val="26"/>
        </w:rPr>
        <w:t>скв</w:t>
      </w:r>
      <w:proofErr w:type="spellEnd"/>
      <w:r w:rsidRPr="004D7B93">
        <w:rPr>
          <w:rFonts w:ascii="Times New Roman" w:hAnsi="Times New Roman"/>
          <w:sz w:val="26"/>
          <w:szCs w:val="26"/>
        </w:rPr>
        <w:t>. № 630.</w:t>
      </w:r>
    </w:p>
    <w:p w:rsidR="004D7B93" w:rsidRPr="004D7B93" w:rsidRDefault="004D7B93" w:rsidP="004D7B93">
      <w:pPr>
        <w:pStyle w:val="a0"/>
        <w:rPr>
          <w:rFonts w:ascii="Times New Roman" w:hAnsi="Times New Roman"/>
          <w:bCs/>
          <w:sz w:val="26"/>
          <w:szCs w:val="26"/>
        </w:rPr>
      </w:pPr>
      <w:r w:rsidRPr="004D7B93">
        <w:rPr>
          <w:rFonts w:ascii="Times New Roman" w:hAnsi="Times New Roman"/>
          <w:bCs/>
          <w:sz w:val="26"/>
          <w:szCs w:val="26"/>
        </w:rPr>
        <w:t>Дренажного трубопровода от проектируемого ВРП до дренажной емкости.</w:t>
      </w:r>
    </w:p>
    <w:p w:rsidR="004D7B93" w:rsidRPr="004D7B93" w:rsidRDefault="004D7B93" w:rsidP="004D7B93">
      <w:pPr>
        <w:spacing w:before="120"/>
        <w:ind w:firstLine="720"/>
        <w:jc w:val="both"/>
        <w:rPr>
          <w:bCs/>
          <w:sz w:val="26"/>
          <w:szCs w:val="26"/>
        </w:rPr>
      </w:pPr>
      <w:r w:rsidRPr="004D7B93">
        <w:rPr>
          <w:sz w:val="26"/>
          <w:szCs w:val="26"/>
          <w:lang w:eastAsia="ja-JP"/>
        </w:rPr>
        <w:t xml:space="preserve">Трубопровод пластовой воды </w:t>
      </w:r>
      <w:r w:rsidRPr="004D7B93">
        <w:rPr>
          <w:bCs/>
          <w:sz w:val="26"/>
          <w:szCs w:val="26"/>
        </w:rPr>
        <w:t xml:space="preserve">от проектируемого ВРП-2 до КНС-1 принят диаметром 89х7 мм, протяженность составляет 540,0 м. </w:t>
      </w:r>
    </w:p>
    <w:p w:rsidR="004D7B93" w:rsidRPr="004D7B93" w:rsidRDefault="004D7B93" w:rsidP="004D7B93">
      <w:pPr>
        <w:spacing w:before="120"/>
        <w:ind w:firstLine="720"/>
        <w:jc w:val="both"/>
        <w:rPr>
          <w:bCs/>
          <w:sz w:val="26"/>
          <w:szCs w:val="26"/>
        </w:rPr>
      </w:pPr>
      <w:r w:rsidRPr="004D7B93">
        <w:rPr>
          <w:bCs/>
          <w:sz w:val="26"/>
          <w:szCs w:val="26"/>
        </w:rPr>
        <w:t>Водовод проложен на глубине не менее 1,30 м от поверхности земли до низа трубы.</w:t>
      </w:r>
    </w:p>
    <w:p w:rsidR="004D7B93" w:rsidRPr="004D7B93" w:rsidRDefault="004D7B93" w:rsidP="004D7B93">
      <w:pPr>
        <w:spacing w:before="120"/>
        <w:ind w:firstLine="720"/>
        <w:jc w:val="both"/>
        <w:rPr>
          <w:bCs/>
          <w:sz w:val="26"/>
          <w:szCs w:val="26"/>
        </w:rPr>
      </w:pPr>
      <w:r w:rsidRPr="004D7B93">
        <w:rPr>
          <w:bCs/>
          <w:sz w:val="26"/>
          <w:szCs w:val="26"/>
        </w:rPr>
        <w:t xml:space="preserve">Высоконапорный водовод </w:t>
      </w:r>
      <w:proofErr w:type="spellStart"/>
      <w:r w:rsidRPr="004D7B93">
        <w:rPr>
          <w:sz w:val="26"/>
          <w:szCs w:val="26"/>
        </w:rPr>
        <w:t>заводнения</w:t>
      </w:r>
      <w:proofErr w:type="spellEnd"/>
      <w:r w:rsidRPr="004D7B93">
        <w:rPr>
          <w:sz w:val="26"/>
          <w:szCs w:val="26"/>
        </w:rPr>
        <w:t xml:space="preserve"> </w:t>
      </w:r>
      <w:r w:rsidRPr="004D7B93">
        <w:rPr>
          <w:bCs/>
          <w:sz w:val="26"/>
          <w:szCs w:val="26"/>
        </w:rPr>
        <w:t>от КНС-1 до скважины №630 (в связи с небольшой протяженностью равной 10-15 м) проектируется надземным на опорах, из стальной трубы диаметром 89х7 мм, в теплоизоляции.</w:t>
      </w:r>
    </w:p>
    <w:p w:rsidR="004D7B93" w:rsidRPr="004D7B93" w:rsidRDefault="004D7B93" w:rsidP="004D7B93">
      <w:pPr>
        <w:spacing w:before="120"/>
        <w:ind w:firstLine="720"/>
        <w:jc w:val="both"/>
        <w:rPr>
          <w:sz w:val="26"/>
          <w:szCs w:val="26"/>
        </w:rPr>
      </w:pPr>
      <w:proofErr w:type="gramStart"/>
      <w:r w:rsidRPr="004D7B93">
        <w:rPr>
          <w:bCs/>
          <w:sz w:val="26"/>
          <w:szCs w:val="26"/>
        </w:rPr>
        <w:t>Дренажный трубопровод от проектируемого ВРП-2 до дренажной емкости принят из стальной трубы диаметром 89х4 мм.</w:t>
      </w:r>
      <w:proofErr w:type="gramEnd"/>
      <w:r w:rsidRPr="004D7B93">
        <w:rPr>
          <w:bCs/>
          <w:sz w:val="26"/>
          <w:szCs w:val="26"/>
        </w:rPr>
        <w:t xml:space="preserve"> </w:t>
      </w:r>
      <w:r w:rsidRPr="004D7B93">
        <w:rPr>
          <w:sz w:val="26"/>
          <w:szCs w:val="26"/>
        </w:rPr>
        <w:t xml:space="preserve">Дренажные трубопроводы укладываются </w:t>
      </w:r>
      <w:proofErr w:type="spellStart"/>
      <w:r w:rsidRPr="004D7B93">
        <w:rPr>
          <w:sz w:val="26"/>
          <w:szCs w:val="26"/>
        </w:rPr>
        <w:t>подземно</w:t>
      </w:r>
      <w:proofErr w:type="spellEnd"/>
      <w:r w:rsidRPr="004D7B93">
        <w:rPr>
          <w:sz w:val="26"/>
          <w:szCs w:val="26"/>
        </w:rPr>
        <w:t>, на глубине не менее 1,3 м с уклоном не менее 0,003 в сторону дренажной емкости.</w:t>
      </w:r>
    </w:p>
    <w:p w:rsidR="004D7B93" w:rsidRPr="004D7B93" w:rsidRDefault="004D7B93" w:rsidP="004D7B93">
      <w:pPr>
        <w:spacing w:before="120"/>
        <w:ind w:firstLine="720"/>
        <w:jc w:val="both"/>
        <w:rPr>
          <w:bCs/>
          <w:sz w:val="26"/>
          <w:szCs w:val="26"/>
        </w:rPr>
      </w:pPr>
      <w:r w:rsidRPr="004D7B93">
        <w:rPr>
          <w:bCs/>
          <w:sz w:val="26"/>
          <w:szCs w:val="26"/>
        </w:rPr>
        <w:t xml:space="preserve">Согласно </w:t>
      </w:r>
      <w:r w:rsidRPr="004D7B93">
        <w:rPr>
          <w:sz w:val="26"/>
          <w:szCs w:val="26"/>
        </w:rPr>
        <w:t xml:space="preserve">ГОСТ 55990-2014 </w:t>
      </w:r>
      <w:r w:rsidRPr="004D7B93">
        <w:rPr>
          <w:bCs/>
          <w:sz w:val="26"/>
          <w:szCs w:val="26"/>
        </w:rPr>
        <w:t xml:space="preserve">категория </w:t>
      </w:r>
      <w:r w:rsidRPr="004D7B93">
        <w:rPr>
          <w:sz w:val="26"/>
          <w:szCs w:val="26"/>
          <w:lang w:eastAsia="ja-JP"/>
        </w:rPr>
        <w:t>трубопроводов</w:t>
      </w:r>
      <w:r w:rsidRPr="004D7B93">
        <w:rPr>
          <w:bCs/>
          <w:sz w:val="26"/>
          <w:szCs w:val="26"/>
        </w:rPr>
        <w:t>:</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трубопровод от ВРП-2 до КНС-1 - категории Н;</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участки трубопровода при подходе к КНС-1 при пересечении с подземными коммуникациями -  категории</w:t>
      </w:r>
      <w:proofErr w:type="gramStart"/>
      <w:r w:rsidRPr="004D7B93">
        <w:rPr>
          <w:rFonts w:ascii="Times New Roman" w:hAnsi="Times New Roman"/>
          <w:sz w:val="26"/>
          <w:szCs w:val="26"/>
        </w:rPr>
        <w:t xml:space="preserve"> С</w:t>
      </w:r>
      <w:proofErr w:type="gramEnd"/>
      <w:r w:rsidRPr="004D7B93">
        <w:rPr>
          <w:rFonts w:ascii="Times New Roman" w:hAnsi="Times New Roman"/>
          <w:sz w:val="26"/>
          <w:szCs w:val="26"/>
        </w:rPr>
        <w:t>;</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высоконапорный водовод от КНС-1 до скважины №630 – категории С.</w:t>
      </w:r>
    </w:p>
    <w:p w:rsidR="004D7B93" w:rsidRPr="004D7B93" w:rsidRDefault="004D7B93" w:rsidP="004D7B93">
      <w:pPr>
        <w:spacing w:before="120"/>
        <w:ind w:firstLine="720"/>
        <w:jc w:val="both"/>
        <w:rPr>
          <w:sz w:val="26"/>
          <w:szCs w:val="26"/>
        </w:rPr>
      </w:pPr>
      <w:r w:rsidRPr="004D7B93">
        <w:rPr>
          <w:sz w:val="26"/>
          <w:szCs w:val="26"/>
        </w:rPr>
        <w:t xml:space="preserve">Рабочее давление в </w:t>
      </w:r>
      <w:r w:rsidRPr="004D7B93">
        <w:rPr>
          <w:bCs/>
          <w:sz w:val="26"/>
          <w:szCs w:val="26"/>
        </w:rPr>
        <w:t xml:space="preserve">трубопроводах </w:t>
      </w:r>
      <w:r w:rsidRPr="004D7B93">
        <w:rPr>
          <w:sz w:val="26"/>
          <w:szCs w:val="26"/>
        </w:rPr>
        <w:t>принято:</w:t>
      </w:r>
    </w:p>
    <w:p w:rsidR="004D7B93" w:rsidRPr="004D7B93" w:rsidRDefault="004D7B93" w:rsidP="004D7B93">
      <w:pPr>
        <w:pStyle w:val="a0"/>
        <w:rPr>
          <w:rFonts w:ascii="Times New Roman" w:hAnsi="Times New Roman"/>
          <w:bCs/>
          <w:sz w:val="26"/>
          <w:szCs w:val="26"/>
        </w:rPr>
      </w:pPr>
      <w:r w:rsidRPr="004D7B93">
        <w:rPr>
          <w:rFonts w:ascii="Times New Roman" w:hAnsi="Times New Roman"/>
          <w:sz w:val="26"/>
          <w:szCs w:val="26"/>
        </w:rPr>
        <w:t>от ВРП-2 до КНС – 7,0 МПа (70,0  кгс/см</w:t>
      </w:r>
      <w:proofErr w:type="gramStart"/>
      <w:r w:rsidRPr="004D7B93">
        <w:rPr>
          <w:rFonts w:ascii="Times New Roman" w:hAnsi="Times New Roman"/>
          <w:sz w:val="26"/>
          <w:szCs w:val="26"/>
          <w:vertAlign w:val="superscript"/>
        </w:rPr>
        <w:t>2</w:t>
      </w:r>
      <w:proofErr w:type="gramEnd"/>
      <w:r w:rsidRPr="004D7B93">
        <w:rPr>
          <w:rFonts w:ascii="Times New Roman" w:hAnsi="Times New Roman"/>
          <w:sz w:val="26"/>
          <w:szCs w:val="26"/>
        </w:rPr>
        <w:t>),</w:t>
      </w:r>
    </w:p>
    <w:p w:rsidR="004D7B93" w:rsidRPr="004D7B93" w:rsidRDefault="004D7B93" w:rsidP="004D7B93">
      <w:pPr>
        <w:pStyle w:val="a0"/>
        <w:rPr>
          <w:rFonts w:ascii="Times New Roman" w:hAnsi="Times New Roman"/>
          <w:bCs/>
          <w:sz w:val="26"/>
          <w:szCs w:val="26"/>
        </w:rPr>
      </w:pPr>
      <w:r w:rsidRPr="004D7B93">
        <w:rPr>
          <w:rFonts w:ascii="Times New Roman" w:hAnsi="Times New Roman"/>
          <w:bCs/>
          <w:sz w:val="26"/>
          <w:szCs w:val="26"/>
        </w:rPr>
        <w:t xml:space="preserve">от КНС </w:t>
      </w:r>
      <w:r w:rsidRPr="004D7B93">
        <w:rPr>
          <w:rFonts w:ascii="Times New Roman" w:hAnsi="Times New Roman"/>
          <w:sz w:val="26"/>
          <w:szCs w:val="26"/>
        </w:rPr>
        <w:t>до скважины</w:t>
      </w:r>
      <w:r w:rsidRPr="004D7B93">
        <w:rPr>
          <w:rFonts w:ascii="Times New Roman" w:hAnsi="Times New Roman"/>
          <w:bCs/>
          <w:sz w:val="26"/>
          <w:szCs w:val="26"/>
        </w:rPr>
        <w:t xml:space="preserve"> №630 - 10,0 МПа (100 </w:t>
      </w:r>
      <w:r w:rsidRPr="004D7B93">
        <w:rPr>
          <w:rFonts w:ascii="Times New Roman" w:hAnsi="Times New Roman"/>
          <w:sz w:val="26"/>
          <w:szCs w:val="26"/>
        </w:rPr>
        <w:t>кгс/см</w:t>
      </w:r>
      <w:proofErr w:type="gramStart"/>
      <w:r w:rsidRPr="004D7B93">
        <w:rPr>
          <w:rFonts w:ascii="Times New Roman" w:hAnsi="Times New Roman"/>
          <w:sz w:val="26"/>
          <w:szCs w:val="26"/>
          <w:vertAlign w:val="superscript"/>
        </w:rPr>
        <w:t>2</w:t>
      </w:r>
      <w:proofErr w:type="gramEnd"/>
      <w:r w:rsidRPr="004D7B93">
        <w:rPr>
          <w:rFonts w:ascii="Times New Roman" w:hAnsi="Times New Roman"/>
          <w:sz w:val="26"/>
          <w:szCs w:val="26"/>
        </w:rPr>
        <w:t>);</w:t>
      </w:r>
    </w:p>
    <w:p w:rsidR="004D7B93" w:rsidRPr="004D7B93" w:rsidRDefault="004D7B93" w:rsidP="004D7B93">
      <w:pPr>
        <w:pStyle w:val="4"/>
        <w:keepLines/>
        <w:numPr>
          <w:ilvl w:val="0"/>
          <w:numId w:val="0"/>
        </w:numPr>
        <w:autoSpaceDE/>
        <w:spacing w:before="240" w:after="60"/>
        <w:ind w:left="720"/>
        <w:rPr>
          <w:rFonts w:ascii="Times New Roman" w:hAnsi="Times New Roman" w:cs="Times New Roman"/>
          <w:b w:val="0"/>
          <w:i/>
          <w:sz w:val="26"/>
          <w:szCs w:val="26"/>
          <w:u w:val="single"/>
        </w:rPr>
      </w:pPr>
      <w:bookmarkStart w:id="40" w:name="_Toc492391378"/>
      <w:bookmarkStart w:id="41" w:name="_Toc500508829"/>
      <w:bookmarkStart w:id="42" w:name="_Toc28177382"/>
      <w:bookmarkStart w:id="43" w:name="_Toc28676150"/>
      <w:bookmarkStart w:id="44" w:name="_Toc33707144"/>
      <w:r w:rsidRPr="004D7B93">
        <w:rPr>
          <w:rFonts w:ascii="Times New Roman" w:hAnsi="Times New Roman" w:cs="Times New Roman"/>
          <w:b w:val="0"/>
          <w:i/>
          <w:sz w:val="26"/>
          <w:szCs w:val="26"/>
          <w:u w:val="single"/>
        </w:rPr>
        <w:lastRenderedPageBreak/>
        <w:t>Обустройство устья нагнетательной скважин</w:t>
      </w:r>
      <w:bookmarkEnd w:id="34"/>
      <w:bookmarkEnd w:id="35"/>
      <w:bookmarkEnd w:id="36"/>
      <w:bookmarkEnd w:id="37"/>
      <w:bookmarkEnd w:id="38"/>
      <w:bookmarkEnd w:id="39"/>
      <w:bookmarkEnd w:id="40"/>
      <w:r w:rsidRPr="004D7B93">
        <w:rPr>
          <w:rFonts w:ascii="Times New Roman" w:hAnsi="Times New Roman" w:cs="Times New Roman"/>
          <w:b w:val="0"/>
          <w:i/>
          <w:sz w:val="26"/>
          <w:szCs w:val="26"/>
          <w:u w:val="single"/>
        </w:rPr>
        <w:t>ы</w:t>
      </w:r>
      <w:bookmarkEnd w:id="41"/>
      <w:bookmarkEnd w:id="42"/>
      <w:bookmarkEnd w:id="43"/>
      <w:bookmarkEnd w:id="44"/>
    </w:p>
    <w:p w:rsidR="004D7B93" w:rsidRPr="004D7B93" w:rsidRDefault="004D7B93" w:rsidP="004D7B93">
      <w:pPr>
        <w:pStyle w:val="afb"/>
        <w:rPr>
          <w:rFonts w:ascii="Times New Roman" w:hAnsi="Times New Roman"/>
          <w:sz w:val="26"/>
          <w:szCs w:val="26"/>
        </w:rPr>
      </w:pPr>
      <w:bookmarkStart w:id="45" w:name="_Toc437615056"/>
      <w:bookmarkStart w:id="46" w:name="_Toc484690616"/>
      <w:bookmarkStart w:id="47" w:name="_Toc485993930"/>
      <w:r w:rsidRPr="004D7B93">
        <w:rPr>
          <w:rFonts w:ascii="Times New Roman" w:hAnsi="Times New Roman"/>
          <w:sz w:val="26"/>
          <w:szCs w:val="26"/>
        </w:rPr>
        <w:t>В проекте предусматривается обустройство устья нагнетательной скважины №630.</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Объем закачки в скважину №630 составляет 60,0 м</w:t>
      </w:r>
      <w:r w:rsidRPr="004D7B93">
        <w:rPr>
          <w:rFonts w:ascii="Times New Roman" w:hAnsi="Times New Roman"/>
          <w:sz w:val="26"/>
          <w:szCs w:val="26"/>
          <w:vertAlign w:val="superscript"/>
        </w:rPr>
        <w:t>3</w:t>
      </w:r>
      <w:r w:rsidRPr="004D7B93">
        <w:rPr>
          <w:rFonts w:ascii="Times New Roman" w:hAnsi="Times New Roman"/>
          <w:sz w:val="26"/>
          <w:szCs w:val="26"/>
        </w:rPr>
        <w:t>/</w:t>
      </w:r>
      <w:proofErr w:type="spellStart"/>
      <w:r w:rsidRPr="004D7B93">
        <w:rPr>
          <w:rFonts w:ascii="Times New Roman" w:hAnsi="Times New Roman"/>
          <w:sz w:val="26"/>
          <w:szCs w:val="26"/>
        </w:rPr>
        <w:t>сут</w:t>
      </w:r>
      <w:proofErr w:type="spellEnd"/>
      <w:r w:rsidRPr="004D7B93">
        <w:rPr>
          <w:rFonts w:ascii="Times New Roman" w:hAnsi="Times New Roman"/>
          <w:sz w:val="26"/>
          <w:szCs w:val="26"/>
        </w:rPr>
        <w:t>.</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Давление нагнетания на устьях скважин составляет 10,0 МПа (100 кг/см</w:t>
      </w:r>
      <w:proofErr w:type="gramStart"/>
      <w:r w:rsidRPr="004D7B93">
        <w:rPr>
          <w:rFonts w:ascii="Times New Roman" w:hAnsi="Times New Roman"/>
          <w:sz w:val="26"/>
          <w:szCs w:val="26"/>
          <w:vertAlign w:val="superscript"/>
        </w:rPr>
        <w:t>2</w:t>
      </w:r>
      <w:proofErr w:type="gramEnd"/>
      <w:r w:rsidRPr="004D7B93">
        <w:rPr>
          <w:rFonts w:ascii="Times New Roman" w:hAnsi="Times New Roman"/>
          <w:sz w:val="26"/>
          <w:szCs w:val="26"/>
        </w:rPr>
        <w:t>).</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На территории устья скважины предусматривается:</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приустьевая площадка;</w:t>
      </w:r>
    </w:p>
    <w:p w:rsidR="004D7B93" w:rsidRPr="004D7B93" w:rsidRDefault="004D7B93" w:rsidP="004D7B93">
      <w:pPr>
        <w:pStyle w:val="a0"/>
        <w:rPr>
          <w:rFonts w:ascii="Times New Roman" w:hAnsi="Times New Roman"/>
          <w:sz w:val="26"/>
          <w:szCs w:val="26"/>
        </w:rPr>
      </w:pPr>
      <w:r w:rsidRPr="004D7B93">
        <w:rPr>
          <w:rFonts w:ascii="Times New Roman" w:hAnsi="Times New Roman"/>
          <w:sz w:val="26"/>
          <w:szCs w:val="26"/>
        </w:rPr>
        <w:t>площадка под ремонтный агрегат.</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Для замера расхода пластовой воды на устье скважины предусмотрен счетчик. </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Устье нагнетательной скважины оборудуется устьевой арматурой.</w:t>
      </w:r>
    </w:p>
    <w:p w:rsidR="004D7B93" w:rsidRPr="004D7B93" w:rsidRDefault="004D7B93" w:rsidP="004D7B93">
      <w:pPr>
        <w:pStyle w:val="4"/>
        <w:keepLines/>
        <w:numPr>
          <w:ilvl w:val="0"/>
          <w:numId w:val="0"/>
        </w:numPr>
        <w:autoSpaceDE/>
        <w:spacing w:before="240" w:after="60"/>
        <w:ind w:left="720"/>
        <w:rPr>
          <w:rFonts w:ascii="Times New Roman" w:hAnsi="Times New Roman" w:cs="Times New Roman"/>
          <w:b w:val="0"/>
          <w:i/>
          <w:sz w:val="26"/>
          <w:szCs w:val="26"/>
          <w:u w:val="single"/>
        </w:rPr>
      </w:pPr>
      <w:bookmarkStart w:id="48" w:name="_Toc453335282"/>
      <w:bookmarkStart w:id="49" w:name="_Toc462407127"/>
      <w:bookmarkStart w:id="50" w:name="_Toc466628319"/>
      <w:bookmarkStart w:id="51" w:name="_Toc470259672"/>
      <w:bookmarkStart w:id="52" w:name="_Toc472517460"/>
      <w:bookmarkStart w:id="53" w:name="_Toc473191898"/>
      <w:bookmarkStart w:id="54" w:name="_Toc481077292"/>
      <w:bookmarkStart w:id="55" w:name="_Toc484163738"/>
      <w:bookmarkStart w:id="56" w:name="_Toc485993932"/>
      <w:bookmarkStart w:id="57" w:name="_Toc491950706"/>
      <w:bookmarkStart w:id="58" w:name="_Toc492391380"/>
      <w:bookmarkStart w:id="59" w:name="_Toc500508831"/>
      <w:bookmarkStart w:id="60" w:name="_Toc28177384"/>
      <w:bookmarkStart w:id="61" w:name="_Toc28676151"/>
      <w:bookmarkStart w:id="62" w:name="_Toc33707145"/>
      <w:bookmarkEnd w:id="45"/>
      <w:bookmarkEnd w:id="46"/>
      <w:bookmarkEnd w:id="47"/>
      <w:r w:rsidRPr="004D7B93">
        <w:rPr>
          <w:rFonts w:ascii="Times New Roman" w:hAnsi="Times New Roman" w:cs="Times New Roman"/>
          <w:b w:val="0"/>
          <w:i/>
          <w:sz w:val="26"/>
          <w:szCs w:val="26"/>
          <w:u w:val="single"/>
        </w:rPr>
        <w:t>Электроснабжение</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D7B93">
        <w:rPr>
          <w:rFonts w:ascii="Times New Roman" w:hAnsi="Times New Roman" w:cs="Times New Roman"/>
          <w:b w:val="0"/>
          <w:i/>
          <w:sz w:val="26"/>
          <w:szCs w:val="26"/>
          <w:u w:val="single"/>
        </w:rPr>
        <w:t xml:space="preserve"> </w:t>
      </w:r>
    </w:p>
    <w:p w:rsidR="004D7B93" w:rsidRPr="004D7B93" w:rsidRDefault="004D7B93" w:rsidP="004D7B93">
      <w:pPr>
        <w:pStyle w:val="a4"/>
        <w:numPr>
          <w:ilvl w:val="0"/>
          <w:numId w:val="0"/>
        </w:numPr>
        <w:ind w:firstLine="720"/>
        <w:rPr>
          <w:rFonts w:ascii="Times New Roman" w:hAnsi="Times New Roman"/>
          <w:sz w:val="26"/>
          <w:szCs w:val="26"/>
        </w:rPr>
      </w:pPr>
      <w:r w:rsidRPr="004D7B93">
        <w:rPr>
          <w:rFonts w:ascii="Times New Roman" w:hAnsi="Times New Roman"/>
          <w:sz w:val="26"/>
          <w:szCs w:val="26"/>
        </w:rPr>
        <w:t xml:space="preserve">Для электроснабжения проектируемых нагрузок объекта </w:t>
      </w:r>
      <w:r w:rsidRPr="004D7B93">
        <w:rPr>
          <w:rFonts w:ascii="Times New Roman" w:hAnsi="Times New Roman"/>
          <w:sz w:val="26"/>
          <w:szCs w:val="26"/>
          <w:lang w:eastAsia="ja-JP"/>
        </w:rPr>
        <w:t xml:space="preserve">«Система </w:t>
      </w:r>
      <w:proofErr w:type="spellStart"/>
      <w:r w:rsidRPr="004D7B93">
        <w:rPr>
          <w:rFonts w:ascii="Times New Roman" w:hAnsi="Times New Roman"/>
          <w:sz w:val="26"/>
          <w:szCs w:val="26"/>
          <w:lang w:eastAsia="ja-JP"/>
        </w:rPr>
        <w:t>заводнения</w:t>
      </w:r>
      <w:proofErr w:type="spellEnd"/>
      <w:r w:rsidRPr="004D7B93">
        <w:rPr>
          <w:rFonts w:ascii="Times New Roman" w:hAnsi="Times New Roman"/>
          <w:sz w:val="26"/>
          <w:szCs w:val="26"/>
          <w:lang w:eastAsia="ja-JP"/>
        </w:rPr>
        <w:t xml:space="preserve"> скважины № 630 </w:t>
      </w:r>
      <w:proofErr w:type="spellStart"/>
      <w:r w:rsidRPr="004D7B93">
        <w:rPr>
          <w:rFonts w:ascii="Times New Roman" w:hAnsi="Times New Roman"/>
          <w:sz w:val="26"/>
          <w:szCs w:val="26"/>
          <w:lang w:eastAsia="ja-JP"/>
        </w:rPr>
        <w:t>Радаевского</w:t>
      </w:r>
      <w:proofErr w:type="spellEnd"/>
      <w:r w:rsidRPr="004D7B93">
        <w:rPr>
          <w:rFonts w:ascii="Times New Roman" w:hAnsi="Times New Roman"/>
          <w:sz w:val="26"/>
          <w:szCs w:val="26"/>
          <w:lang w:eastAsia="ja-JP"/>
        </w:rPr>
        <w:t xml:space="preserve"> месторождения»</w:t>
      </w:r>
      <w:r w:rsidRPr="004D7B93">
        <w:rPr>
          <w:rFonts w:ascii="Times New Roman" w:hAnsi="Times New Roman"/>
          <w:sz w:val="26"/>
          <w:szCs w:val="26"/>
        </w:rPr>
        <w:t xml:space="preserve"> данным проектом предусматривается строительство ответвлений </w:t>
      </w:r>
      <w:r w:rsidRPr="004D7B93">
        <w:rPr>
          <w:rFonts w:ascii="Times New Roman" w:hAnsi="Times New Roman"/>
          <w:sz w:val="26"/>
          <w:szCs w:val="26"/>
        </w:rPr>
        <w:br/>
        <w:t xml:space="preserve">ВЛ-6 </w:t>
      </w:r>
      <w:proofErr w:type="spellStart"/>
      <w:r w:rsidRPr="004D7B93">
        <w:rPr>
          <w:rFonts w:ascii="Times New Roman" w:hAnsi="Times New Roman"/>
          <w:sz w:val="26"/>
          <w:szCs w:val="26"/>
        </w:rPr>
        <w:t>кВ</w:t>
      </w:r>
      <w:proofErr w:type="spellEnd"/>
      <w:r w:rsidRPr="004D7B93">
        <w:rPr>
          <w:rFonts w:ascii="Times New Roman" w:hAnsi="Times New Roman"/>
          <w:sz w:val="26"/>
          <w:szCs w:val="26"/>
        </w:rPr>
        <w:t xml:space="preserve"> от существующей ВЛ-6 </w:t>
      </w:r>
      <w:proofErr w:type="spellStart"/>
      <w:r w:rsidRPr="004D7B93">
        <w:rPr>
          <w:rFonts w:ascii="Times New Roman" w:hAnsi="Times New Roman"/>
          <w:sz w:val="26"/>
          <w:szCs w:val="26"/>
        </w:rPr>
        <w:t>кВ</w:t>
      </w:r>
      <w:proofErr w:type="spellEnd"/>
      <w:r w:rsidRPr="004D7B93">
        <w:rPr>
          <w:rFonts w:ascii="Times New Roman" w:hAnsi="Times New Roman"/>
          <w:sz w:val="26"/>
          <w:szCs w:val="26"/>
        </w:rPr>
        <w:t xml:space="preserve"> </w:t>
      </w:r>
      <w:r w:rsidRPr="004D7B93">
        <w:rPr>
          <w:rFonts w:ascii="Times New Roman" w:hAnsi="Times New Roman"/>
          <w:color w:val="000000" w:themeColor="text1"/>
          <w:sz w:val="26"/>
          <w:szCs w:val="26"/>
        </w:rPr>
        <w:t xml:space="preserve">Ф-3 ПС 110/35/6 </w:t>
      </w:r>
      <w:proofErr w:type="spellStart"/>
      <w:r w:rsidRPr="004D7B93">
        <w:rPr>
          <w:rFonts w:ascii="Times New Roman" w:hAnsi="Times New Roman"/>
          <w:color w:val="000000" w:themeColor="text1"/>
          <w:sz w:val="26"/>
          <w:szCs w:val="26"/>
        </w:rPr>
        <w:t>кВ</w:t>
      </w:r>
      <w:proofErr w:type="spellEnd"/>
      <w:r w:rsidRPr="004D7B93">
        <w:rPr>
          <w:rFonts w:ascii="Times New Roman" w:hAnsi="Times New Roman"/>
          <w:color w:val="000000" w:themeColor="text1"/>
          <w:sz w:val="26"/>
          <w:szCs w:val="26"/>
        </w:rPr>
        <w:t xml:space="preserve"> «</w:t>
      </w:r>
      <w:proofErr w:type="spellStart"/>
      <w:r w:rsidRPr="004D7B93">
        <w:rPr>
          <w:rFonts w:ascii="Times New Roman" w:hAnsi="Times New Roman"/>
          <w:color w:val="000000" w:themeColor="text1"/>
          <w:sz w:val="26"/>
          <w:szCs w:val="26"/>
        </w:rPr>
        <w:t>Радаевская</w:t>
      </w:r>
      <w:proofErr w:type="spellEnd"/>
      <w:r w:rsidRPr="004D7B93">
        <w:rPr>
          <w:rFonts w:ascii="Times New Roman" w:hAnsi="Times New Roman"/>
          <w:color w:val="000000" w:themeColor="text1"/>
          <w:sz w:val="26"/>
          <w:szCs w:val="26"/>
        </w:rPr>
        <w:t>»</w:t>
      </w:r>
      <w:r w:rsidRPr="004D7B93">
        <w:rPr>
          <w:rFonts w:ascii="Times New Roman" w:hAnsi="Times New Roman"/>
          <w:sz w:val="26"/>
          <w:szCs w:val="26"/>
        </w:rPr>
        <w:t xml:space="preserve"> для электроснабжения площадки скважины № 630 и ВРП.</w:t>
      </w:r>
    </w:p>
    <w:p w:rsidR="004D7B93" w:rsidRPr="004D7B93" w:rsidRDefault="004D7B93" w:rsidP="004D7B93">
      <w:pPr>
        <w:spacing w:before="120"/>
        <w:ind w:firstLine="720"/>
        <w:jc w:val="both"/>
        <w:rPr>
          <w:sz w:val="26"/>
          <w:szCs w:val="26"/>
          <w:highlight w:val="yellow"/>
        </w:rPr>
      </w:pPr>
      <w:r w:rsidRPr="004D7B93">
        <w:rPr>
          <w:sz w:val="26"/>
          <w:szCs w:val="26"/>
        </w:rPr>
        <w:t xml:space="preserve">Электроснабжение проектируемых нагрузок предусматривается от вновь проектируемых комплектных трансформаторных подстанций КТП типа «киоск» на напряжение 6/0,4 </w:t>
      </w:r>
      <w:proofErr w:type="spellStart"/>
      <w:r w:rsidRPr="004D7B93">
        <w:rPr>
          <w:sz w:val="26"/>
          <w:szCs w:val="26"/>
        </w:rPr>
        <w:t>кВ</w:t>
      </w:r>
      <w:proofErr w:type="spellEnd"/>
      <w:r w:rsidRPr="004D7B93">
        <w:rPr>
          <w:sz w:val="26"/>
          <w:szCs w:val="26"/>
        </w:rPr>
        <w:t xml:space="preserve"> с воздушными высоковольтными вводами и кабельными низковольтными выводами (ВК).</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На ВЛ-6 </w:t>
      </w:r>
      <w:proofErr w:type="spellStart"/>
      <w:r w:rsidRPr="004D7B93">
        <w:rPr>
          <w:rFonts w:ascii="Times New Roman" w:hAnsi="Times New Roman"/>
          <w:sz w:val="26"/>
          <w:szCs w:val="26"/>
        </w:rPr>
        <w:t>кВ</w:t>
      </w:r>
      <w:proofErr w:type="spellEnd"/>
      <w:r w:rsidRPr="004D7B93">
        <w:rPr>
          <w:rFonts w:ascii="Times New Roman" w:hAnsi="Times New Roman"/>
          <w:sz w:val="26"/>
          <w:szCs w:val="26"/>
        </w:rPr>
        <w:t xml:space="preserve"> подвешивается </w:t>
      </w:r>
      <w:proofErr w:type="spellStart"/>
      <w:r w:rsidRPr="004D7B93">
        <w:rPr>
          <w:rFonts w:ascii="Times New Roman" w:hAnsi="Times New Roman"/>
          <w:sz w:val="26"/>
          <w:szCs w:val="26"/>
        </w:rPr>
        <w:t>сталеалюминиевый</w:t>
      </w:r>
      <w:proofErr w:type="spellEnd"/>
      <w:r w:rsidRPr="004D7B93">
        <w:rPr>
          <w:rFonts w:ascii="Times New Roman" w:hAnsi="Times New Roman"/>
          <w:sz w:val="26"/>
          <w:szCs w:val="26"/>
        </w:rPr>
        <w:t xml:space="preserve"> провод АС 70/11.</w:t>
      </w:r>
    </w:p>
    <w:p w:rsidR="004D7B93" w:rsidRPr="004D7B93" w:rsidRDefault="004D7B93" w:rsidP="004D7B93">
      <w:pPr>
        <w:pStyle w:val="ae"/>
        <w:spacing w:after="120"/>
        <w:ind w:right="113"/>
        <w:rPr>
          <w:sz w:val="26"/>
          <w:szCs w:val="26"/>
        </w:rPr>
      </w:pPr>
      <w:r w:rsidRPr="004D7B93">
        <w:rPr>
          <w:sz w:val="26"/>
          <w:szCs w:val="26"/>
        </w:rPr>
        <w:t xml:space="preserve">Участок ВЛ-6 </w:t>
      </w:r>
      <w:proofErr w:type="spellStart"/>
      <w:r w:rsidRPr="004D7B93">
        <w:rPr>
          <w:sz w:val="26"/>
          <w:szCs w:val="26"/>
        </w:rPr>
        <w:t>кВ</w:t>
      </w:r>
      <w:proofErr w:type="spellEnd"/>
      <w:r w:rsidRPr="004D7B93">
        <w:rPr>
          <w:sz w:val="26"/>
          <w:szCs w:val="26"/>
        </w:rPr>
        <w:t xml:space="preserve"> при пересечении через автодорогу выполняется кабелями силовыми трехжильными с медными жилами, с изоляцией из сшитого полиэтилена, бронированными марки 2ПвБП 3х95 (рабочий и резервный) напряжением 6 </w:t>
      </w:r>
      <w:proofErr w:type="spellStart"/>
      <w:r w:rsidRPr="004D7B93">
        <w:rPr>
          <w:sz w:val="26"/>
          <w:szCs w:val="26"/>
        </w:rPr>
        <w:t>кВ</w:t>
      </w:r>
      <w:proofErr w:type="spellEnd"/>
      <w:r w:rsidRPr="004D7B93">
        <w:rPr>
          <w:sz w:val="26"/>
          <w:szCs w:val="26"/>
        </w:rPr>
        <w:t xml:space="preserve"> с прокладкой методом ГБ.</w:t>
      </w:r>
    </w:p>
    <w:p w:rsidR="004D7B93" w:rsidRPr="004D7B93" w:rsidRDefault="004D7B93" w:rsidP="004D7B93">
      <w:pPr>
        <w:pStyle w:val="ae"/>
        <w:spacing w:after="120"/>
        <w:ind w:right="113"/>
        <w:rPr>
          <w:sz w:val="26"/>
          <w:szCs w:val="26"/>
        </w:rPr>
      </w:pPr>
      <w:r w:rsidRPr="004D7B93">
        <w:rPr>
          <w:sz w:val="26"/>
          <w:szCs w:val="26"/>
        </w:rPr>
        <w:t>Для защиты электрооборудования от грозовых перенапряжений на корпусе КТП и на анкерных опорах с кабельными муфтами устанавливаются ограничители перенапряжений (входят в комплект поставки КТП).</w:t>
      </w:r>
    </w:p>
    <w:p w:rsidR="004D7B93" w:rsidRPr="004D7B93" w:rsidRDefault="004D7B93" w:rsidP="004D7B93">
      <w:pPr>
        <w:pStyle w:val="afb"/>
        <w:shd w:val="clear" w:color="auto" w:fill="FFFFFF" w:themeFill="background1"/>
        <w:rPr>
          <w:rFonts w:ascii="Times New Roman" w:hAnsi="Times New Roman"/>
          <w:sz w:val="26"/>
          <w:szCs w:val="26"/>
          <w:highlight w:val="yellow"/>
          <w:shd w:val="clear" w:color="auto" w:fill="FFFFFF" w:themeFill="background1"/>
        </w:rPr>
      </w:pPr>
      <w:r w:rsidRPr="004D7B93">
        <w:rPr>
          <w:rFonts w:ascii="Times New Roman" w:hAnsi="Times New Roman"/>
          <w:sz w:val="26"/>
          <w:szCs w:val="26"/>
        </w:rPr>
        <w:t xml:space="preserve">Заход от концевой опоры на КТП и при прохождении трассы ВЛ-6 </w:t>
      </w:r>
      <w:proofErr w:type="spellStart"/>
      <w:r w:rsidRPr="004D7B93">
        <w:rPr>
          <w:rFonts w:ascii="Times New Roman" w:hAnsi="Times New Roman"/>
          <w:sz w:val="26"/>
          <w:szCs w:val="26"/>
        </w:rPr>
        <w:t>кВ</w:t>
      </w:r>
      <w:proofErr w:type="spellEnd"/>
      <w:r w:rsidRPr="004D7B93">
        <w:rPr>
          <w:rFonts w:ascii="Times New Roman" w:hAnsi="Times New Roman"/>
          <w:sz w:val="26"/>
          <w:szCs w:val="26"/>
        </w:rPr>
        <w:t xml:space="preserve"> через лесополосу выполняется проводом СИП-3 1х70-20.</w:t>
      </w:r>
    </w:p>
    <w:p w:rsidR="004D7B93" w:rsidRPr="004D7B93" w:rsidRDefault="004D7B93" w:rsidP="004D7B93">
      <w:pPr>
        <w:pStyle w:val="afb"/>
        <w:rPr>
          <w:rFonts w:ascii="Times New Roman" w:hAnsi="Times New Roman"/>
          <w:sz w:val="26"/>
          <w:szCs w:val="26"/>
        </w:rPr>
      </w:pPr>
      <w:r w:rsidRPr="004D7B93">
        <w:rPr>
          <w:rFonts w:ascii="Times New Roman" w:hAnsi="Times New Roman"/>
          <w:sz w:val="26"/>
          <w:szCs w:val="26"/>
        </w:rPr>
        <w:t xml:space="preserve">На проектируемых </w:t>
      </w:r>
      <w:proofErr w:type="gramStart"/>
      <w:r w:rsidRPr="004D7B93">
        <w:rPr>
          <w:rFonts w:ascii="Times New Roman" w:hAnsi="Times New Roman"/>
          <w:sz w:val="26"/>
          <w:szCs w:val="26"/>
        </w:rPr>
        <w:t>ВЛ</w:t>
      </w:r>
      <w:proofErr w:type="gramEnd"/>
      <w:r w:rsidRPr="004D7B93">
        <w:rPr>
          <w:rFonts w:ascii="Times New Roman" w:hAnsi="Times New Roman"/>
          <w:sz w:val="26"/>
          <w:szCs w:val="26"/>
        </w:rPr>
        <w:t xml:space="preserve"> приняты железобетонные опоры. Все опоры </w:t>
      </w:r>
      <w:proofErr w:type="gramStart"/>
      <w:r w:rsidRPr="004D7B93">
        <w:rPr>
          <w:rFonts w:ascii="Times New Roman" w:hAnsi="Times New Roman"/>
          <w:sz w:val="26"/>
          <w:szCs w:val="26"/>
        </w:rPr>
        <w:t>ВЛ</w:t>
      </w:r>
      <w:proofErr w:type="gramEnd"/>
      <w:r w:rsidRPr="004D7B93">
        <w:rPr>
          <w:rFonts w:ascii="Times New Roman" w:hAnsi="Times New Roman"/>
          <w:sz w:val="26"/>
          <w:szCs w:val="26"/>
        </w:rPr>
        <w:t xml:space="preserve"> подлежат заземлению. </w:t>
      </w:r>
      <w:proofErr w:type="gramStart"/>
      <w:r w:rsidRPr="004D7B93">
        <w:rPr>
          <w:rFonts w:ascii="Times New Roman" w:hAnsi="Times New Roman"/>
          <w:sz w:val="26"/>
          <w:szCs w:val="26"/>
        </w:rPr>
        <w:t xml:space="preserve">Искусственные заземлители </w:t>
      </w:r>
      <w:proofErr w:type="spellStart"/>
      <w:r w:rsidRPr="004D7B93">
        <w:rPr>
          <w:rFonts w:ascii="Times New Roman" w:hAnsi="Times New Roman"/>
          <w:sz w:val="26"/>
          <w:szCs w:val="26"/>
        </w:rPr>
        <w:t>выполненяются</w:t>
      </w:r>
      <w:proofErr w:type="spellEnd"/>
      <w:r w:rsidRPr="004D7B93">
        <w:rPr>
          <w:rFonts w:ascii="Times New Roman" w:hAnsi="Times New Roman"/>
          <w:sz w:val="26"/>
          <w:szCs w:val="26"/>
        </w:rPr>
        <w:t xml:space="preserve"> из оцинкованной стали.</w:t>
      </w:r>
      <w:proofErr w:type="gramEnd"/>
    </w:p>
    <w:p w:rsidR="004D7B93" w:rsidRPr="004D7B93" w:rsidRDefault="004D7B93" w:rsidP="004D7B93">
      <w:pPr>
        <w:spacing w:before="120"/>
        <w:ind w:right="-1" w:firstLine="567"/>
        <w:jc w:val="both"/>
        <w:rPr>
          <w:sz w:val="26"/>
          <w:szCs w:val="26"/>
        </w:rPr>
      </w:pPr>
      <w:bookmarkStart w:id="63" w:name="_Toc259114220"/>
      <w:bookmarkStart w:id="64" w:name="_Toc260049699"/>
      <w:bookmarkStart w:id="65" w:name="_Toc262041867"/>
      <w:bookmarkStart w:id="66" w:name="_Toc269290510"/>
      <w:bookmarkStart w:id="67" w:name="_Toc278353683"/>
      <w:bookmarkStart w:id="68" w:name="_Toc294262279"/>
      <w:bookmarkStart w:id="69" w:name="_Toc294262717"/>
      <w:bookmarkStart w:id="70" w:name="_Toc295374474"/>
      <w:bookmarkStart w:id="71" w:name="_Toc318710795"/>
      <w:bookmarkStart w:id="72" w:name="_Toc335233762"/>
      <w:bookmarkStart w:id="73" w:name="_Toc349290448"/>
      <w:bookmarkStart w:id="74" w:name="_Toc435692298"/>
      <w:r w:rsidRPr="004D7B93">
        <w:rPr>
          <w:sz w:val="26"/>
          <w:szCs w:val="26"/>
        </w:rPr>
        <w:t>Основными потребителями электроэнергии проектируемых сооружений являются:</w:t>
      </w:r>
    </w:p>
    <w:p w:rsidR="004D7B93" w:rsidRPr="004D7B93" w:rsidRDefault="004D7B93" w:rsidP="004D7B93">
      <w:pPr>
        <w:numPr>
          <w:ilvl w:val="0"/>
          <w:numId w:val="5"/>
        </w:numPr>
        <w:tabs>
          <w:tab w:val="num" w:pos="1000"/>
        </w:tabs>
        <w:suppressAutoHyphens w:val="0"/>
        <w:ind w:firstLine="700"/>
        <w:jc w:val="both"/>
        <w:rPr>
          <w:sz w:val="26"/>
          <w:szCs w:val="26"/>
        </w:rPr>
      </w:pPr>
      <w:r w:rsidRPr="004D7B93">
        <w:rPr>
          <w:sz w:val="26"/>
          <w:szCs w:val="26"/>
        </w:rPr>
        <w:t>ВРП;</w:t>
      </w:r>
    </w:p>
    <w:p w:rsidR="004D7B93" w:rsidRPr="004D7B93" w:rsidRDefault="004D7B93" w:rsidP="004D7B93">
      <w:pPr>
        <w:numPr>
          <w:ilvl w:val="0"/>
          <w:numId w:val="5"/>
        </w:numPr>
        <w:tabs>
          <w:tab w:val="num" w:pos="1000"/>
        </w:tabs>
        <w:suppressAutoHyphens w:val="0"/>
        <w:ind w:firstLine="700"/>
        <w:jc w:val="both"/>
        <w:rPr>
          <w:sz w:val="26"/>
          <w:szCs w:val="26"/>
        </w:rPr>
      </w:pPr>
      <w:r w:rsidRPr="004D7B93">
        <w:rPr>
          <w:sz w:val="26"/>
          <w:szCs w:val="26"/>
        </w:rPr>
        <w:t>электродвигатель погружного насоса кустовой станции;</w:t>
      </w:r>
    </w:p>
    <w:p w:rsidR="004D7B93" w:rsidRPr="004D7B93" w:rsidRDefault="004D7B93" w:rsidP="004D7B93">
      <w:pPr>
        <w:numPr>
          <w:ilvl w:val="0"/>
          <w:numId w:val="5"/>
        </w:numPr>
        <w:tabs>
          <w:tab w:val="num" w:pos="1000"/>
        </w:tabs>
        <w:suppressAutoHyphens w:val="0"/>
        <w:ind w:firstLine="700"/>
        <w:jc w:val="both"/>
        <w:rPr>
          <w:sz w:val="26"/>
          <w:szCs w:val="26"/>
        </w:rPr>
      </w:pPr>
      <w:r w:rsidRPr="004D7B93">
        <w:rPr>
          <w:sz w:val="26"/>
          <w:szCs w:val="26"/>
        </w:rPr>
        <w:t>станция катодной защиты (СКЗ);</w:t>
      </w:r>
    </w:p>
    <w:p w:rsidR="004D7B93" w:rsidRPr="004D7B93" w:rsidRDefault="004D7B93" w:rsidP="004D7B93">
      <w:pPr>
        <w:numPr>
          <w:ilvl w:val="0"/>
          <w:numId w:val="5"/>
        </w:numPr>
        <w:tabs>
          <w:tab w:val="num" w:pos="1000"/>
        </w:tabs>
        <w:suppressAutoHyphens w:val="0"/>
        <w:ind w:firstLine="700"/>
        <w:jc w:val="both"/>
        <w:rPr>
          <w:sz w:val="26"/>
          <w:szCs w:val="26"/>
        </w:rPr>
      </w:pPr>
      <w:r w:rsidRPr="004D7B93">
        <w:rPr>
          <w:sz w:val="26"/>
          <w:szCs w:val="26"/>
        </w:rPr>
        <w:t xml:space="preserve">нагрузки </w:t>
      </w:r>
      <w:proofErr w:type="spellStart"/>
      <w:r w:rsidRPr="004D7B93">
        <w:rPr>
          <w:sz w:val="26"/>
          <w:szCs w:val="26"/>
        </w:rPr>
        <w:t>КИПиА</w:t>
      </w:r>
      <w:proofErr w:type="spellEnd"/>
      <w:r w:rsidRPr="004D7B93">
        <w:rPr>
          <w:sz w:val="26"/>
          <w:szCs w:val="26"/>
        </w:rPr>
        <w:t>.</w:t>
      </w:r>
    </w:p>
    <w:p w:rsidR="004D7B93" w:rsidRPr="004D7B93" w:rsidRDefault="004D7B93" w:rsidP="004D7B93">
      <w:pPr>
        <w:pStyle w:val="a4"/>
        <w:numPr>
          <w:ilvl w:val="0"/>
          <w:numId w:val="0"/>
        </w:numPr>
        <w:ind w:firstLine="567"/>
        <w:rPr>
          <w:rFonts w:ascii="Times New Roman" w:hAnsi="Times New Roman"/>
          <w:sz w:val="26"/>
          <w:szCs w:val="26"/>
        </w:rPr>
      </w:pPr>
      <w:r w:rsidRPr="004D7B93">
        <w:rPr>
          <w:rFonts w:ascii="Times New Roman" w:hAnsi="Times New Roman"/>
          <w:sz w:val="26"/>
          <w:szCs w:val="26"/>
        </w:rPr>
        <w:lastRenderedPageBreak/>
        <w:t>Электродвигатель погружного насоса проектируемой кустовой станции КНС принят на напряжение 1900 В.</w:t>
      </w:r>
    </w:p>
    <w:p w:rsidR="004D7B93" w:rsidRPr="004D7B93" w:rsidRDefault="004D7B93" w:rsidP="004D7B93">
      <w:pPr>
        <w:spacing w:before="120"/>
        <w:ind w:right="-1" w:firstLine="567"/>
        <w:jc w:val="both"/>
        <w:rPr>
          <w:sz w:val="26"/>
          <w:szCs w:val="26"/>
        </w:rPr>
      </w:pPr>
      <w:r w:rsidRPr="004D7B93">
        <w:rPr>
          <w:sz w:val="26"/>
          <w:szCs w:val="26"/>
        </w:rPr>
        <w:t>Рабочее напряжение потребителей электроэнергии - 380/220 В.</w:t>
      </w:r>
    </w:p>
    <w:p w:rsidR="004D7B93" w:rsidRPr="004D7B93" w:rsidRDefault="004D7B93" w:rsidP="004D7B93">
      <w:pPr>
        <w:spacing w:before="120"/>
        <w:ind w:right="-1" w:firstLine="709"/>
        <w:jc w:val="both"/>
        <w:rPr>
          <w:sz w:val="26"/>
          <w:szCs w:val="26"/>
          <w:highlight w:val="yellow"/>
        </w:rPr>
      </w:pPr>
      <w:r w:rsidRPr="004D7B93">
        <w:rPr>
          <w:sz w:val="26"/>
          <w:szCs w:val="26"/>
        </w:rPr>
        <w:t xml:space="preserve">По степени надежности электроснабжения, потребители электроэнергии проектируемых сооружений относятся к третьей категории. К первой категории надежности электроснабжения относятся – оборудование связи и </w:t>
      </w:r>
      <w:proofErr w:type="spellStart"/>
      <w:r w:rsidRPr="004D7B93">
        <w:rPr>
          <w:sz w:val="26"/>
          <w:szCs w:val="26"/>
        </w:rPr>
        <w:t>КИПиА</w:t>
      </w:r>
      <w:proofErr w:type="spellEnd"/>
      <w:r w:rsidRPr="004D7B93">
        <w:rPr>
          <w:sz w:val="26"/>
          <w:szCs w:val="26"/>
        </w:rPr>
        <w:t xml:space="preserve">. Для обеспечения первой категории </w:t>
      </w:r>
      <w:proofErr w:type="gramStart"/>
      <w:r w:rsidRPr="004D7B93">
        <w:rPr>
          <w:sz w:val="26"/>
          <w:szCs w:val="26"/>
        </w:rPr>
        <w:t>для</w:t>
      </w:r>
      <w:proofErr w:type="gramEnd"/>
      <w:r w:rsidRPr="004D7B93">
        <w:rPr>
          <w:sz w:val="26"/>
          <w:szCs w:val="26"/>
        </w:rPr>
        <w:t xml:space="preserve"> вышеуказанных </w:t>
      </w:r>
      <w:proofErr w:type="spellStart"/>
      <w:r w:rsidRPr="004D7B93">
        <w:rPr>
          <w:sz w:val="26"/>
          <w:szCs w:val="26"/>
        </w:rPr>
        <w:t>электропотребителей</w:t>
      </w:r>
      <w:proofErr w:type="spellEnd"/>
      <w:r w:rsidRPr="004D7B93">
        <w:rPr>
          <w:sz w:val="26"/>
          <w:szCs w:val="26"/>
        </w:rPr>
        <w:t xml:space="preserve"> предусматривается установка ИБП в шкафах </w:t>
      </w:r>
      <w:proofErr w:type="spellStart"/>
      <w:r w:rsidRPr="004D7B93">
        <w:rPr>
          <w:sz w:val="26"/>
          <w:szCs w:val="26"/>
        </w:rPr>
        <w:t>КИПиА</w:t>
      </w:r>
      <w:proofErr w:type="spellEnd"/>
      <w:r w:rsidRPr="004D7B93">
        <w:rPr>
          <w:sz w:val="26"/>
          <w:szCs w:val="26"/>
        </w:rPr>
        <w:t>.</w:t>
      </w:r>
    </w:p>
    <w:p w:rsidR="004D7B93" w:rsidRPr="004D7B93" w:rsidRDefault="004D7B93" w:rsidP="004D7B93">
      <w:pPr>
        <w:spacing w:before="120"/>
        <w:ind w:firstLine="720"/>
        <w:jc w:val="both"/>
        <w:rPr>
          <w:sz w:val="26"/>
          <w:szCs w:val="26"/>
          <w:highlight w:val="yellow"/>
        </w:rPr>
      </w:pPr>
      <w:r w:rsidRPr="004D7B93">
        <w:rPr>
          <w:sz w:val="26"/>
          <w:szCs w:val="26"/>
        </w:rPr>
        <w:t xml:space="preserve">Для электроснабжения потребителей электроэнергии </w:t>
      </w:r>
      <w:r w:rsidRPr="004D7B93">
        <w:rPr>
          <w:sz w:val="26"/>
          <w:szCs w:val="26"/>
          <w:lang w:eastAsia="ja-JP"/>
        </w:rPr>
        <w:t xml:space="preserve">скважины </w:t>
      </w:r>
      <w:r w:rsidRPr="004D7B93">
        <w:rPr>
          <w:sz w:val="26"/>
          <w:szCs w:val="26"/>
        </w:rPr>
        <w:t xml:space="preserve">№ 630 предусматривается установка наружной комплектной трансформаторной подстанции типа «киоск» на напряжение 6/0,4 </w:t>
      </w:r>
      <w:proofErr w:type="spellStart"/>
      <w:r w:rsidRPr="004D7B93">
        <w:rPr>
          <w:sz w:val="26"/>
          <w:szCs w:val="26"/>
        </w:rPr>
        <w:t>кВ</w:t>
      </w:r>
      <w:proofErr w:type="spellEnd"/>
      <w:r w:rsidRPr="004D7B93">
        <w:rPr>
          <w:sz w:val="26"/>
          <w:szCs w:val="26"/>
        </w:rPr>
        <w:t xml:space="preserve"> с воздушным высоковольтным вводом и кабельным низковольтным выводом (ВК).</w:t>
      </w:r>
    </w:p>
    <w:p w:rsidR="004D7B93" w:rsidRPr="004D7B93" w:rsidRDefault="004D7B93" w:rsidP="004D7B93">
      <w:pPr>
        <w:spacing w:before="120"/>
        <w:ind w:firstLine="720"/>
        <w:jc w:val="both"/>
        <w:rPr>
          <w:sz w:val="26"/>
          <w:szCs w:val="26"/>
        </w:rPr>
      </w:pPr>
      <w:r w:rsidRPr="004D7B93">
        <w:rPr>
          <w:sz w:val="26"/>
          <w:szCs w:val="26"/>
        </w:rPr>
        <w:t xml:space="preserve">Для электроснабжения потребителей электроэнергии площадки ВРП предусматривается установка наружной комплектной трансформаторной подстанции типа «киоск» на напряжение 6/0,4 </w:t>
      </w:r>
      <w:proofErr w:type="spellStart"/>
      <w:r w:rsidRPr="004D7B93">
        <w:rPr>
          <w:sz w:val="26"/>
          <w:szCs w:val="26"/>
        </w:rPr>
        <w:t>кВ</w:t>
      </w:r>
      <w:proofErr w:type="spellEnd"/>
      <w:r w:rsidRPr="004D7B93">
        <w:rPr>
          <w:sz w:val="26"/>
          <w:szCs w:val="26"/>
        </w:rPr>
        <w:t xml:space="preserve"> с воздушным высоковольтным вводом и кабельным низковольтным выводом (ВК).</w:t>
      </w:r>
    </w:p>
    <w:p w:rsidR="004D7B93" w:rsidRPr="004D7B93" w:rsidRDefault="004D7B93" w:rsidP="004D7B93">
      <w:pPr>
        <w:spacing w:before="120"/>
        <w:ind w:firstLine="709"/>
        <w:jc w:val="both"/>
        <w:rPr>
          <w:sz w:val="26"/>
          <w:szCs w:val="26"/>
        </w:rPr>
      </w:pPr>
      <w:r w:rsidRPr="004D7B93">
        <w:rPr>
          <w:sz w:val="26"/>
          <w:szCs w:val="26"/>
        </w:rPr>
        <w:t>Распределение электроэнергии на 380/220</w:t>
      </w:r>
      <w:proofErr w:type="gramStart"/>
      <w:r w:rsidRPr="004D7B93">
        <w:rPr>
          <w:sz w:val="26"/>
          <w:szCs w:val="26"/>
        </w:rPr>
        <w:t> В</w:t>
      </w:r>
      <w:proofErr w:type="gramEnd"/>
      <w:r w:rsidRPr="004D7B93">
        <w:rPr>
          <w:sz w:val="26"/>
          <w:szCs w:val="26"/>
        </w:rPr>
        <w:t xml:space="preserve"> осуществляется от РУНН КТП.</w:t>
      </w:r>
    </w:p>
    <w:p w:rsidR="004D7B93" w:rsidRPr="004D7B93" w:rsidRDefault="004D7B93" w:rsidP="004D7B93">
      <w:pPr>
        <w:spacing w:before="120"/>
        <w:ind w:firstLine="709"/>
        <w:jc w:val="both"/>
        <w:rPr>
          <w:sz w:val="26"/>
          <w:szCs w:val="26"/>
          <w:highlight w:val="yellow"/>
        </w:rPr>
      </w:pPr>
      <w:r w:rsidRPr="004D7B93">
        <w:rPr>
          <w:sz w:val="26"/>
          <w:szCs w:val="26"/>
        </w:rPr>
        <w:t>Электродвигатель КНС поставляется в комплекте с технологическим оборудованием в исполнении, соответствующем месту установки.</w:t>
      </w:r>
    </w:p>
    <w:p w:rsidR="004D7B93" w:rsidRPr="004D7B93" w:rsidRDefault="004D7B93" w:rsidP="004D7B93">
      <w:pPr>
        <w:spacing w:before="120"/>
        <w:ind w:right="-1" w:firstLine="567"/>
        <w:jc w:val="both"/>
        <w:rPr>
          <w:sz w:val="26"/>
          <w:szCs w:val="26"/>
        </w:rPr>
      </w:pPr>
      <w:r w:rsidRPr="004D7B93">
        <w:rPr>
          <w:sz w:val="26"/>
          <w:szCs w:val="26"/>
        </w:rPr>
        <w:t>Наружные электросети для погружного электродвигателя насосной установки выполняются:</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 xml:space="preserve">от КТП до оборудования управления ПЭД (станции управления с входным фильтром и ТМПНГ) кабелем марки КГН с медными жилами, прокладываемым в </w:t>
      </w:r>
      <w:proofErr w:type="spellStart"/>
      <w:r w:rsidRPr="004D7B93">
        <w:rPr>
          <w:sz w:val="26"/>
          <w:szCs w:val="26"/>
          <w:lang w:eastAsia="ja-JP"/>
        </w:rPr>
        <w:t>металлорукаве</w:t>
      </w:r>
      <w:proofErr w:type="spellEnd"/>
      <w:r w:rsidRPr="004D7B93">
        <w:rPr>
          <w:sz w:val="26"/>
          <w:szCs w:val="26"/>
          <w:lang w:eastAsia="ja-JP"/>
        </w:rPr>
        <w:t xml:space="preserve"> по кабельным конструкциям с креплением к строительным основаниям площадки;</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 xml:space="preserve">от ТМПНГ до насосной установки - специализированным гибким кабелем с медными жилами напряжением до 3,3 </w:t>
      </w:r>
      <w:proofErr w:type="spellStart"/>
      <w:r w:rsidRPr="004D7B93">
        <w:rPr>
          <w:sz w:val="26"/>
          <w:szCs w:val="26"/>
          <w:lang w:eastAsia="ja-JP"/>
        </w:rPr>
        <w:t>кВ</w:t>
      </w:r>
      <w:proofErr w:type="spellEnd"/>
      <w:r w:rsidRPr="004D7B93">
        <w:rPr>
          <w:sz w:val="26"/>
          <w:szCs w:val="26"/>
          <w:lang w:eastAsia="ja-JP"/>
        </w:rPr>
        <w:t xml:space="preserve"> марки К1-КБПК-3-16-120-3,3.</w:t>
      </w:r>
    </w:p>
    <w:p w:rsidR="004D7B93" w:rsidRPr="004D7B93" w:rsidRDefault="004D7B93" w:rsidP="004D7B93">
      <w:pPr>
        <w:spacing w:before="120"/>
        <w:ind w:right="-1" w:firstLine="567"/>
        <w:jc w:val="both"/>
        <w:rPr>
          <w:sz w:val="26"/>
          <w:szCs w:val="26"/>
        </w:rPr>
      </w:pPr>
      <w:r w:rsidRPr="004D7B93">
        <w:rPr>
          <w:sz w:val="26"/>
          <w:szCs w:val="26"/>
        </w:rPr>
        <w:t>Кабель марки К1-КБПК-3-16-120-3,3 прокладывается:</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rPr>
        <w:t>в траншеях на глубине 0,7 м от планировочной отметки в гибких гофрированных двустенных трубах с защитой кирпичом. В местах пересечения с подземными коммуникациями кабель прокладывается в гибкой гофрированной двустенной трубе. В местах пересечения с автомобильными дорогами кабель прокладывается в гибкой гофрированной двустенной трубе на глубине не менее 1 м</w:t>
      </w:r>
      <w:r w:rsidRPr="004D7B93">
        <w:rPr>
          <w:sz w:val="26"/>
          <w:szCs w:val="26"/>
        </w:rPr>
        <w:br/>
        <w:t>от полотна дороги</w:t>
      </w:r>
      <w:r w:rsidRPr="004D7B93">
        <w:rPr>
          <w:sz w:val="26"/>
          <w:szCs w:val="26"/>
          <w:lang w:eastAsia="ja-JP"/>
        </w:rPr>
        <w:t>;</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 xml:space="preserve">открыто в </w:t>
      </w:r>
      <w:proofErr w:type="spellStart"/>
      <w:r w:rsidRPr="004D7B93">
        <w:rPr>
          <w:sz w:val="26"/>
          <w:szCs w:val="26"/>
          <w:lang w:eastAsia="ja-JP"/>
        </w:rPr>
        <w:t>водогазопроводных</w:t>
      </w:r>
      <w:proofErr w:type="spellEnd"/>
      <w:r w:rsidRPr="004D7B93">
        <w:rPr>
          <w:sz w:val="26"/>
          <w:szCs w:val="26"/>
          <w:lang w:eastAsia="ja-JP"/>
        </w:rPr>
        <w:t xml:space="preserve"> трубах.</w:t>
      </w:r>
    </w:p>
    <w:p w:rsidR="004D7B93" w:rsidRPr="004D7B93" w:rsidRDefault="004D7B93" w:rsidP="004D7B93">
      <w:pPr>
        <w:spacing w:before="120"/>
        <w:ind w:right="-1" w:firstLine="567"/>
        <w:jc w:val="both"/>
        <w:rPr>
          <w:sz w:val="26"/>
          <w:szCs w:val="26"/>
        </w:rPr>
      </w:pPr>
      <w:r w:rsidRPr="004D7B93">
        <w:rPr>
          <w:bCs/>
          <w:sz w:val="26"/>
          <w:szCs w:val="26"/>
        </w:rPr>
        <w:t>Для удобства выполнения производственно-профилактических и ремонтных работ около устья КНС площадки устанавливается высоковольтная</w:t>
      </w:r>
      <w:r w:rsidRPr="004D7B93">
        <w:rPr>
          <w:bCs/>
          <w:color w:val="FF0000"/>
          <w:sz w:val="26"/>
          <w:szCs w:val="26"/>
        </w:rPr>
        <w:t xml:space="preserve"> </w:t>
      </w:r>
      <w:r w:rsidRPr="004D7B93">
        <w:rPr>
          <w:bCs/>
          <w:sz w:val="26"/>
          <w:szCs w:val="26"/>
        </w:rPr>
        <w:t>распределительная</w:t>
      </w:r>
      <w:r w:rsidRPr="004D7B93">
        <w:rPr>
          <w:bCs/>
          <w:color w:val="FF0000"/>
          <w:sz w:val="26"/>
          <w:szCs w:val="26"/>
        </w:rPr>
        <w:t xml:space="preserve"> </w:t>
      </w:r>
      <w:r w:rsidRPr="004D7B93">
        <w:rPr>
          <w:bCs/>
          <w:sz w:val="26"/>
          <w:szCs w:val="26"/>
        </w:rPr>
        <w:t>коробка</w:t>
      </w:r>
      <w:r w:rsidRPr="004D7B93">
        <w:rPr>
          <w:bCs/>
          <w:color w:val="FF0000"/>
          <w:sz w:val="26"/>
          <w:szCs w:val="26"/>
        </w:rPr>
        <w:t xml:space="preserve"> </w:t>
      </w:r>
      <w:r w:rsidRPr="004D7B93">
        <w:rPr>
          <w:bCs/>
          <w:sz w:val="26"/>
          <w:szCs w:val="26"/>
        </w:rPr>
        <w:t>(ВРК).</w:t>
      </w:r>
    </w:p>
    <w:p w:rsidR="004D7B93" w:rsidRPr="004D7B93" w:rsidRDefault="004D7B93" w:rsidP="004D7B93">
      <w:pPr>
        <w:spacing w:before="120"/>
        <w:ind w:right="-1" w:firstLine="567"/>
        <w:jc w:val="both"/>
        <w:rPr>
          <w:sz w:val="26"/>
          <w:szCs w:val="26"/>
        </w:rPr>
      </w:pPr>
      <w:r w:rsidRPr="004D7B93">
        <w:rPr>
          <w:sz w:val="26"/>
          <w:szCs w:val="26"/>
        </w:rPr>
        <w:t>К остальным потребителям электроэнергии электросети 0,4 </w:t>
      </w:r>
      <w:proofErr w:type="spellStart"/>
      <w:r w:rsidRPr="004D7B93">
        <w:rPr>
          <w:sz w:val="26"/>
          <w:szCs w:val="26"/>
        </w:rPr>
        <w:t>кВ</w:t>
      </w:r>
      <w:proofErr w:type="spellEnd"/>
      <w:r w:rsidRPr="004D7B93">
        <w:rPr>
          <w:sz w:val="26"/>
          <w:szCs w:val="26"/>
        </w:rPr>
        <w:t xml:space="preserve"> выполняются кабелями с медными жилами марки </w:t>
      </w:r>
      <w:proofErr w:type="spellStart"/>
      <w:r w:rsidRPr="004D7B93">
        <w:rPr>
          <w:sz w:val="26"/>
          <w:szCs w:val="26"/>
        </w:rPr>
        <w:t>ВБШв</w:t>
      </w:r>
      <w:proofErr w:type="spellEnd"/>
      <w:r w:rsidRPr="004D7B93">
        <w:rPr>
          <w:sz w:val="26"/>
          <w:szCs w:val="26"/>
        </w:rPr>
        <w:t>, прокладываемыми:</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 xml:space="preserve">в </w:t>
      </w:r>
      <w:proofErr w:type="spellStart"/>
      <w:r w:rsidRPr="004D7B93">
        <w:rPr>
          <w:sz w:val="26"/>
          <w:szCs w:val="26"/>
          <w:lang w:eastAsia="ja-JP"/>
        </w:rPr>
        <w:t>водогазопроводных</w:t>
      </w:r>
      <w:proofErr w:type="spellEnd"/>
      <w:r w:rsidRPr="004D7B93">
        <w:rPr>
          <w:sz w:val="26"/>
          <w:szCs w:val="26"/>
          <w:lang w:eastAsia="ja-JP"/>
        </w:rPr>
        <w:t xml:space="preserve"> трубах открыто и в </w:t>
      </w:r>
      <w:proofErr w:type="spellStart"/>
      <w:r w:rsidRPr="004D7B93">
        <w:rPr>
          <w:sz w:val="26"/>
          <w:szCs w:val="26"/>
          <w:lang w:eastAsia="ja-JP"/>
        </w:rPr>
        <w:t>штрабе</w:t>
      </w:r>
      <w:proofErr w:type="spellEnd"/>
      <w:r w:rsidRPr="004D7B93">
        <w:rPr>
          <w:sz w:val="26"/>
          <w:szCs w:val="26"/>
          <w:lang w:eastAsia="ja-JP"/>
        </w:rPr>
        <w:t xml:space="preserve"> в подстилающем слое площадки;</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rPr>
        <w:lastRenderedPageBreak/>
        <w:t xml:space="preserve">в </w:t>
      </w:r>
      <w:proofErr w:type="spellStart"/>
      <w:r w:rsidRPr="004D7B93">
        <w:rPr>
          <w:sz w:val="26"/>
          <w:szCs w:val="26"/>
        </w:rPr>
        <w:t>металлорукаве</w:t>
      </w:r>
      <w:proofErr w:type="spellEnd"/>
      <w:r w:rsidRPr="004D7B93">
        <w:rPr>
          <w:sz w:val="26"/>
          <w:szCs w:val="26"/>
        </w:rPr>
        <w:t xml:space="preserve"> по кабельным конструкциям с креплением к строительным основаниям площадки;</w:t>
      </w:r>
    </w:p>
    <w:p w:rsidR="004D7B93" w:rsidRPr="004D7B93" w:rsidRDefault="004D7B93" w:rsidP="004D7B93">
      <w:pPr>
        <w:pStyle w:val="a0"/>
        <w:tabs>
          <w:tab w:val="clear" w:pos="1440"/>
          <w:tab w:val="num" w:pos="1134"/>
        </w:tabs>
        <w:rPr>
          <w:rFonts w:ascii="Times New Roman" w:hAnsi="Times New Roman"/>
          <w:sz w:val="26"/>
          <w:szCs w:val="26"/>
        </w:rPr>
      </w:pPr>
      <w:r w:rsidRPr="004D7B93">
        <w:rPr>
          <w:rFonts w:ascii="Times New Roman" w:hAnsi="Times New Roman"/>
          <w:sz w:val="26"/>
          <w:szCs w:val="26"/>
        </w:rPr>
        <w:t>в траншее на глубине 0,7 м от планировочной отметки с защитой их кирпичом от механических повреждений. В местах пересечения с подземными коммуникациями кабель прокладывается в жесткой гофрированной двустенной трубе. В местах пересечения с автомобильными дорогами кабель прокладывается в жесткой гофрированной двустенной трубе на глубине не менее 1 м от полотна дороги.</w:t>
      </w:r>
    </w:p>
    <w:p w:rsidR="004D7B93" w:rsidRPr="004D7B93" w:rsidRDefault="004D7B93" w:rsidP="004D7B93">
      <w:pPr>
        <w:spacing w:before="120"/>
        <w:ind w:firstLine="709"/>
        <w:jc w:val="both"/>
        <w:rPr>
          <w:sz w:val="26"/>
          <w:szCs w:val="26"/>
          <w:highlight w:val="yellow"/>
        </w:rPr>
      </w:pPr>
      <w:r w:rsidRPr="004D7B93">
        <w:rPr>
          <w:sz w:val="26"/>
          <w:szCs w:val="26"/>
        </w:rPr>
        <w:t xml:space="preserve">Сечение кабеля до 1 </w:t>
      </w:r>
      <w:proofErr w:type="spellStart"/>
      <w:r w:rsidRPr="004D7B93">
        <w:rPr>
          <w:sz w:val="26"/>
          <w:szCs w:val="26"/>
        </w:rPr>
        <w:t>кВ</w:t>
      </w:r>
      <w:proofErr w:type="spellEnd"/>
      <w:r w:rsidRPr="004D7B93">
        <w:rPr>
          <w:sz w:val="26"/>
          <w:szCs w:val="26"/>
        </w:rPr>
        <w:t xml:space="preserve"> выбирается по допустимому нагреву электрическим током, проверяется по допустимой потере напряжения и по условию срабатывания защитного аппарата при однофазном коротком замыкании.</w:t>
      </w:r>
    </w:p>
    <w:p w:rsidR="004D7B93" w:rsidRPr="004D7B93" w:rsidRDefault="004D7B93" w:rsidP="004D7B93">
      <w:pPr>
        <w:spacing w:before="120"/>
        <w:ind w:firstLine="720"/>
        <w:jc w:val="both"/>
        <w:rPr>
          <w:bCs/>
          <w:sz w:val="26"/>
          <w:szCs w:val="26"/>
          <w:highlight w:val="yellow"/>
        </w:rPr>
      </w:pPr>
      <w:r w:rsidRPr="004D7B93">
        <w:rPr>
          <w:bCs/>
          <w:sz w:val="26"/>
          <w:szCs w:val="26"/>
        </w:rPr>
        <w:t>Автоматические выключатели выбираются таким образом, чтобы обеспечить защиту оборудования, отходящих линий от перегрузки и токов короткого замыкания, а так же для защиты обслуживающего персонала от поражения электрическим током.</w:t>
      </w:r>
    </w:p>
    <w:p w:rsidR="004D7B93" w:rsidRPr="004D7B93" w:rsidRDefault="004D7B93" w:rsidP="004D7B93">
      <w:pPr>
        <w:spacing w:before="120"/>
        <w:ind w:right="-1" w:firstLine="567"/>
        <w:jc w:val="both"/>
        <w:rPr>
          <w:sz w:val="26"/>
          <w:szCs w:val="26"/>
        </w:rPr>
      </w:pPr>
      <w:r w:rsidRPr="004D7B93">
        <w:rPr>
          <w:sz w:val="26"/>
          <w:szCs w:val="26"/>
        </w:rPr>
        <w:t>Так же 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4D7B93" w:rsidRPr="004D7B93" w:rsidRDefault="004D7B93" w:rsidP="004D7B93">
      <w:pPr>
        <w:spacing w:before="120"/>
        <w:ind w:firstLine="720"/>
        <w:jc w:val="both"/>
        <w:rPr>
          <w:sz w:val="26"/>
          <w:szCs w:val="26"/>
          <w:highlight w:val="yellow"/>
        </w:rPr>
      </w:pPr>
      <w:r w:rsidRPr="004D7B93">
        <w:rPr>
          <w:sz w:val="26"/>
          <w:szCs w:val="26"/>
        </w:rPr>
        <w:t>В проекте принята система заземления TN-С-S.</w:t>
      </w:r>
    </w:p>
    <w:p w:rsidR="004D7B93" w:rsidRPr="004D7B93" w:rsidRDefault="004D7B93" w:rsidP="004D7B93">
      <w:pPr>
        <w:spacing w:before="120"/>
        <w:ind w:right="-1" w:firstLine="567"/>
        <w:jc w:val="both"/>
        <w:rPr>
          <w:sz w:val="26"/>
          <w:szCs w:val="26"/>
        </w:rPr>
      </w:pPr>
      <w:r w:rsidRPr="004D7B93">
        <w:rPr>
          <w:sz w:val="26"/>
          <w:szCs w:val="26"/>
        </w:rPr>
        <w:t xml:space="preserve">Комплексное защитное устройство состоит </w:t>
      </w:r>
      <w:proofErr w:type="gramStart"/>
      <w:r w:rsidRPr="004D7B93">
        <w:rPr>
          <w:sz w:val="26"/>
          <w:szCs w:val="26"/>
        </w:rPr>
        <w:t>из</w:t>
      </w:r>
      <w:proofErr w:type="gramEnd"/>
      <w:r w:rsidRPr="004D7B93">
        <w:rPr>
          <w:sz w:val="26"/>
          <w:szCs w:val="26"/>
        </w:rPr>
        <w:t>:</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 xml:space="preserve">объединенного заземляющего устройства электроустановок и </w:t>
      </w:r>
      <w:proofErr w:type="spellStart"/>
      <w:r w:rsidRPr="004D7B93">
        <w:rPr>
          <w:sz w:val="26"/>
          <w:szCs w:val="26"/>
          <w:lang w:eastAsia="ja-JP"/>
        </w:rPr>
        <w:t>молниезащиты</w:t>
      </w:r>
      <w:proofErr w:type="spellEnd"/>
      <w:r w:rsidRPr="004D7B93">
        <w:rPr>
          <w:sz w:val="26"/>
          <w:szCs w:val="26"/>
          <w:lang w:eastAsia="ja-JP"/>
        </w:rPr>
        <w:t xml:space="preserve">, выполняемого электродами из круглой стали горячего оцинкования диаметром 16 мм, длиной 5 м, которые ввертываются в грунт на глубину 0,5м (от поверхности земли до верхнего конца электрода) и соединяются между собой круглой сталью диаметром горячего оцинкования 12 мм. Вокруг КТП предусматривается горизонтальный замкнутый контур заземления на расстоянии не более 1 м от фундамента с двумя вертикальными заземлителями. Расчетное сопротивление заземляющих устройств - 4 Ом. Все присоединения к заземляющим устройствам осуществляются сваркой не менее чем в 2-х точках при помощи стальной полосы 4х40. </w:t>
      </w:r>
      <w:proofErr w:type="spellStart"/>
      <w:r w:rsidRPr="004D7B93">
        <w:rPr>
          <w:sz w:val="26"/>
          <w:szCs w:val="26"/>
          <w:lang w:eastAsia="ja-JP"/>
        </w:rPr>
        <w:t>Нейтраль</w:t>
      </w:r>
      <w:proofErr w:type="spellEnd"/>
      <w:r w:rsidRPr="004D7B93">
        <w:rPr>
          <w:sz w:val="26"/>
          <w:szCs w:val="26"/>
          <w:lang w:eastAsia="ja-JP"/>
        </w:rPr>
        <w:t xml:space="preserve"> трансформатора КТП присоединяется к заземляющему контуру КТП при помощи стальной полосы 4х40;</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главной заземляющей шины (ГЗШ), которой является РЕ-шины КТП;</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комплексной магистрали (контура рабочего заземления), выполняемой из полосовой стали 4х40;</w:t>
      </w:r>
    </w:p>
    <w:p w:rsidR="004D7B93" w:rsidRPr="004D7B93" w:rsidRDefault="004D7B93" w:rsidP="004D7B93">
      <w:pPr>
        <w:numPr>
          <w:ilvl w:val="0"/>
          <w:numId w:val="4"/>
        </w:numPr>
        <w:tabs>
          <w:tab w:val="left" w:pos="1038"/>
        </w:tabs>
        <w:suppressAutoHyphens w:val="0"/>
        <w:jc w:val="both"/>
        <w:rPr>
          <w:sz w:val="26"/>
          <w:szCs w:val="26"/>
          <w:lang w:eastAsia="ja-JP"/>
        </w:rPr>
      </w:pPr>
      <w:r w:rsidRPr="004D7B93">
        <w:rPr>
          <w:sz w:val="26"/>
          <w:szCs w:val="26"/>
          <w:lang w:eastAsia="ja-JP"/>
        </w:rPr>
        <w:t>защитных проводников, в качестве которых используются защитные проводники(PE-проводники) основной и дополнительной системы уравнивания потенциалов.</w:t>
      </w:r>
    </w:p>
    <w:p w:rsidR="004D7B93" w:rsidRPr="004D7B93" w:rsidRDefault="004D7B93" w:rsidP="004D7B93">
      <w:pPr>
        <w:spacing w:before="120"/>
        <w:ind w:right="-1" w:firstLine="567"/>
        <w:jc w:val="both"/>
        <w:rPr>
          <w:sz w:val="26"/>
          <w:szCs w:val="26"/>
        </w:rPr>
      </w:pPr>
      <w:r w:rsidRPr="004D7B93">
        <w:rPr>
          <w:sz w:val="26"/>
          <w:szCs w:val="26"/>
        </w:rPr>
        <w:t xml:space="preserve">РЕ-проводники входят в состав силовых кабелей, питающих </w:t>
      </w:r>
      <w:proofErr w:type="spellStart"/>
      <w:r w:rsidRPr="004D7B93">
        <w:rPr>
          <w:sz w:val="26"/>
          <w:szCs w:val="26"/>
        </w:rPr>
        <w:t>электроприемники</w:t>
      </w:r>
      <w:proofErr w:type="spellEnd"/>
      <w:r w:rsidRPr="004D7B93">
        <w:rPr>
          <w:sz w:val="26"/>
          <w:szCs w:val="26"/>
        </w:rPr>
        <w:t xml:space="preserve">, дополнительный защитный проводник выполняется полосой 4х40 и отдельно проложенным гибким медным проводом </w:t>
      </w:r>
      <w:proofErr w:type="spellStart"/>
      <w:r w:rsidRPr="004D7B93">
        <w:rPr>
          <w:sz w:val="26"/>
          <w:szCs w:val="26"/>
        </w:rPr>
        <w:t>ПуГВ</w:t>
      </w:r>
      <w:proofErr w:type="spellEnd"/>
      <w:r w:rsidRPr="004D7B93">
        <w:rPr>
          <w:sz w:val="26"/>
          <w:szCs w:val="26"/>
        </w:rPr>
        <w:t>.</w:t>
      </w:r>
    </w:p>
    <w:p w:rsidR="004D7B93" w:rsidRPr="004D7B93" w:rsidRDefault="004D7B93" w:rsidP="004D7B93">
      <w:pPr>
        <w:pStyle w:val="afb"/>
        <w:spacing w:line="18" w:lineRule="atLeast"/>
        <w:rPr>
          <w:rFonts w:ascii="Times New Roman" w:hAnsi="Times New Roman"/>
          <w:sz w:val="26"/>
          <w:szCs w:val="26"/>
          <w:highlight w:val="yellow"/>
        </w:rPr>
      </w:pPr>
      <w:r w:rsidRPr="004D7B93">
        <w:rPr>
          <w:rFonts w:ascii="Times New Roman" w:hAnsi="Times New Roman"/>
          <w:sz w:val="26"/>
          <w:szCs w:val="26"/>
        </w:rPr>
        <w:t xml:space="preserve">Комплексное защитное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w:t>
      </w:r>
      <w:r w:rsidRPr="004D7B93">
        <w:rPr>
          <w:rFonts w:ascii="Times New Roman" w:hAnsi="Times New Roman"/>
          <w:sz w:val="26"/>
          <w:szCs w:val="26"/>
        </w:rPr>
        <w:lastRenderedPageBreak/>
        <w:t>технологического оборудования, корпуса электрооборудования, стальные трубы и бронированные оболочки электропроводок) к магистрали и к ГЗШ при помощи защитных проводников и образовывает непрерывную электрическую цепь.</w:t>
      </w:r>
    </w:p>
    <w:p w:rsidR="004D7B93" w:rsidRPr="004D7B93" w:rsidRDefault="004D7B93" w:rsidP="004D7B93">
      <w:pPr>
        <w:spacing w:before="120"/>
        <w:ind w:firstLine="709"/>
        <w:jc w:val="both"/>
        <w:rPr>
          <w:sz w:val="26"/>
          <w:szCs w:val="26"/>
        </w:rPr>
      </w:pPr>
      <w:proofErr w:type="gramStart"/>
      <w:r w:rsidRPr="004D7B93">
        <w:rPr>
          <w:sz w:val="26"/>
          <w:szCs w:val="26"/>
        </w:rPr>
        <w:t>Наружные искусственные заземлители предусматриваются из оцинкованной стали.</w:t>
      </w:r>
      <w:proofErr w:type="gramEnd"/>
    </w:p>
    <w:p w:rsidR="004D7B93" w:rsidRPr="004D7B93" w:rsidRDefault="004D7B93" w:rsidP="004D7B93">
      <w:pPr>
        <w:pStyle w:val="afb"/>
        <w:spacing w:line="18" w:lineRule="atLeast"/>
        <w:rPr>
          <w:rFonts w:ascii="Times New Roman" w:hAnsi="Times New Roman"/>
          <w:sz w:val="26"/>
          <w:szCs w:val="26"/>
        </w:rPr>
      </w:pPr>
      <w:r w:rsidRPr="004D7B93">
        <w:rPr>
          <w:rFonts w:ascii="Times New Roman" w:hAnsi="Times New Roman"/>
          <w:sz w:val="26"/>
          <w:szCs w:val="26"/>
        </w:rPr>
        <w:t xml:space="preserve">В качестве </w:t>
      </w:r>
      <w:proofErr w:type="gramStart"/>
      <w:r w:rsidRPr="004D7B93">
        <w:rPr>
          <w:rFonts w:ascii="Times New Roman" w:hAnsi="Times New Roman"/>
          <w:sz w:val="26"/>
          <w:szCs w:val="26"/>
        </w:rPr>
        <w:t>естественного</w:t>
      </w:r>
      <w:proofErr w:type="gramEnd"/>
      <w:r w:rsidRPr="004D7B93">
        <w:rPr>
          <w:rFonts w:ascii="Times New Roman" w:hAnsi="Times New Roman"/>
          <w:sz w:val="26"/>
          <w:szCs w:val="26"/>
        </w:rPr>
        <w:t xml:space="preserve"> заземлителя используется техническая колонна скважины и комплексное защитное устройство.</w:t>
      </w:r>
    </w:p>
    <w:p w:rsidR="004D7B93" w:rsidRPr="004D7B93" w:rsidRDefault="004D7B93" w:rsidP="004D7B93">
      <w:pPr>
        <w:spacing w:before="120"/>
        <w:ind w:right="-1" w:firstLine="567"/>
        <w:jc w:val="both"/>
        <w:rPr>
          <w:bCs/>
          <w:sz w:val="26"/>
          <w:szCs w:val="26"/>
        </w:rPr>
      </w:pPr>
      <w:r w:rsidRPr="004D7B93">
        <w:rPr>
          <w:bCs/>
          <w:sz w:val="26"/>
          <w:szCs w:val="26"/>
        </w:rPr>
        <w:t>Для защиты от заноса высоких потенциалов по подземным и внешним коммуникациям при вводе в сооружения, последние присоединяются к заземляющему устройству.</w:t>
      </w:r>
    </w:p>
    <w:p w:rsidR="004D7B93" w:rsidRPr="004D7B93" w:rsidRDefault="004D7B93" w:rsidP="004D7B93">
      <w:pPr>
        <w:spacing w:before="120"/>
        <w:ind w:firstLine="709"/>
        <w:jc w:val="both"/>
        <w:rPr>
          <w:sz w:val="26"/>
          <w:szCs w:val="26"/>
        </w:rPr>
      </w:pPr>
      <w:proofErr w:type="gramStart"/>
      <w:r w:rsidRPr="004D7B93">
        <w:rPr>
          <w:sz w:val="26"/>
          <w:szCs w:val="26"/>
        </w:rPr>
        <w:t xml:space="preserve">Заземлители для </w:t>
      </w:r>
      <w:proofErr w:type="spellStart"/>
      <w:r w:rsidRPr="004D7B93">
        <w:rPr>
          <w:sz w:val="26"/>
          <w:szCs w:val="26"/>
        </w:rPr>
        <w:t>молниезащиты</w:t>
      </w:r>
      <w:proofErr w:type="spellEnd"/>
      <w:r w:rsidRPr="004D7B93">
        <w:rPr>
          <w:sz w:val="26"/>
          <w:szCs w:val="26"/>
        </w:rPr>
        <w:t xml:space="preserve"> и защитного заземления – общие.</w:t>
      </w:r>
      <w:proofErr w:type="gramEnd"/>
    </w:p>
    <w:bookmarkEnd w:id="63"/>
    <w:bookmarkEnd w:id="64"/>
    <w:bookmarkEnd w:id="65"/>
    <w:bookmarkEnd w:id="66"/>
    <w:bookmarkEnd w:id="67"/>
    <w:bookmarkEnd w:id="68"/>
    <w:bookmarkEnd w:id="69"/>
    <w:bookmarkEnd w:id="70"/>
    <w:bookmarkEnd w:id="71"/>
    <w:bookmarkEnd w:id="72"/>
    <w:bookmarkEnd w:id="73"/>
    <w:bookmarkEnd w:id="74"/>
    <w:p w:rsidR="00AD5151" w:rsidRPr="00A35BDA" w:rsidRDefault="00CC053B" w:rsidP="00B062A6">
      <w:pPr>
        <w:pStyle w:val="1"/>
        <w:spacing w:before="240" w:after="240"/>
        <w:rPr>
          <w:sz w:val="26"/>
          <w:szCs w:val="26"/>
        </w:rPr>
      </w:pPr>
      <w:r w:rsidRPr="00A35BDA">
        <w:rPr>
          <w:sz w:val="26"/>
          <w:szCs w:val="26"/>
        </w:rPr>
        <w:t>2</w:t>
      </w:r>
      <w:r w:rsidR="004A4EA2" w:rsidRPr="00A35BDA">
        <w:rPr>
          <w:sz w:val="26"/>
          <w:szCs w:val="26"/>
        </w:rPr>
        <w:t>.</w:t>
      </w:r>
      <w:r w:rsidR="00045DDB" w:rsidRPr="00A35BDA">
        <w:rPr>
          <w:sz w:val="26"/>
          <w:szCs w:val="26"/>
        </w:rPr>
        <w:t>2</w:t>
      </w:r>
      <w:r w:rsidR="004A4EA2" w:rsidRPr="00A35BDA">
        <w:rPr>
          <w:sz w:val="26"/>
          <w:szCs w:val="26"/>
        </w:rPr>
        <w:t xml:space="preserve"> </w:t>
      </w:r>
      <w:r w:rsidR="00F32C40" w:rsidRPr="00A35BDA">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4D7B93" w:rsidRPr="004D7B93" w:rsidRDefault="004D7B93" w:rsidP="004D7B93">
      <w:pPr>
        <w:spacing w:before="120"/>
        <w:ind w:firstLine="720"/>
        <w:jc w:val="both"/>
        <w:rPr>
          <w:bCs/>
          <w:sz w:val="26"/>
          <w:szCs w:val="26"/>
        </w:rPr>
      </w:pPr>
      <w:r w:rsidRPr="004D7B93">
        <w:rPr>
          <w:bCs/>
          <w:sz w:val="26"/>
          <w:szCs w:val="26"/>
        </w:rPr>
        <w:t>В административном отношении изысканный объект расположен в Сергиевском  районе</w:t>
      </w:r>
      <w:r w:rsidRPr="004D7B93">
        <w:rPr>
          <w:rFonts w:ascii="Arial CYR" w:hAnsi="Arial CYR" w:cs="Arial CYR"/>
          <w:sz w:val="26"/>
          <w:szCs w:val="26"/>
        </w:rPr>
        <w:t xml:space="preserve"> </w:t>
      </w:r>
      <w:r w:rsidRPr="004D7B93">
        <w:rPr>
          <w:bCs/>
          <w:sz w:val="26"/>
          <w:szCs w:val="26"/>
        </w:rPr>
        <w:t>Самарской области.</w:t>
      </w:r>
    </w:p>
    <w:p w:rsidR="004D7B93" w:rsidRPr="004D7B93" w:rsidRDefault="004D7B93" w:rsidP="004D7B93">
      <w:pPr>
        <w:tabs>
          <w:tab w:val="left" w:pos="1038"/>
        </w:tabs>
        <w:spacing w:before="120"/>
        <w:ind w:left="720"/>
        <w:jc w:val="both"/>
        <w:rPr>
          <w:sz w:val="26"/>
          <w:szCs w:val="26"/>
          <w:lang w:eastAsia="ja-JP"/>
        </w:rPr>
      </w:pPr>
      <w:r w:rsidRPr="004D7B93">
        <w:rPr>
          <w:sz w:val="26"/>
          <w:szCs w:val="26"/>
        </w:rPr>
        <w:t xml:space="preserve">Ближайшие населенные пункты от проектируемого объекта: </w:t>
      </w:r>
    </w:p>
    <w:p w:rsidR="004D7B93" w:rsidRPr="004D7B93" w:rsidRDefault="004D7B93" w:rsidP="004D7B93">
      <w:pPr>
        <w:numPr>
          <w:ilvl w:val="0"/>
          <w:numId w:val="5"/>
        </w:numPr>
        <w:tabs>
          <w:tab w:val="left" w:pos="1038"/>
        </w:tabs>
        <w:suppressAutoHyphens w:val="0"/>
        <w:spacing w:before="120"/>
        <w:jc w:val="both"/>
        <w:rPr>
          <w:sz w:val="26"/>
          <w:szCs w:val="26"/>
          <w:lang w:eastAsia="ja-JP"/>
        </w:rPr>
      </w:pPr>
      <w:r w:rsidRPr="004D7B93">
        <w:rPr>
          <w:sz w:val="26"/>
          <w:szCs w:val="26"/>
        </w:rPr>
        <w:t>п. Ровный расположен к северо-западу от скв.630 в 7,2 км, от ВРП в 7,3 км;</w:t>
      </w:r>
    </w:p>
    <w:p w:rsidR="004D7B93" w:rsidRPr="004D7B93" w:rsidRDefault="004D7B93" w:rsidP="004D7B93">
      <w:pPr>
        <w:numPr>
          <w:ilvl w:val="0"/>
          <w:numId w:val="5"/>
        </w:numPr>
        <w:tabs>
          <w:tab w:val="left" w:pos="1038"/>
        </w:tabs>
        <w:suppressAutoHyphens w:val="0"/>
        <w:spacing w:before="120"/>
        <w:jc w:val="both"/>
        <w:rPr>
          <w:sz w:val="26"/>
          <w:szCs w:val="26"/>
          <w:lang w:eastAsia="ja-JP"/>
        </w:rPr>
      </w:pPr>
      <w:r w:rsidRPr="004D7B93">
        <w:rPr>
          <w:sz w:val="26"/>
          <w:szCs w:val="26"/>
        </w:rPr>
        <w:t xml:space="preserve">с. </w:t>
      </w:r>
      <w:proofErr w:type="spellStart"/>
      <w:r w:rsidRPr="004D7B93">
        <w:rPr>
          <w:sz w:val="26"/>
          <w:szCs w:val="26"/>
        </w:rPr>
        <w:t>Студенный</w:t>
      </w:r>
      <w:proofErr w:type="spellEnd"/>
      <w:r w:rsidRPr="004D7B93">
        <w:rPr>
          <w:sz w:val="26"/>
          <w:szCs w:val="26"/>
        </w:rPr>
        <w:t xml:space="preserve"> Ключ расположен к юго-западу от скв.630 в 3,3 км, от ВРП в 3,0 км;</w:t>
      </w:r>
    </w:p>
    <w:p w:rsidR="004D7B93" w:rsidRPr="004D7B93" w:rsidRDefault="004D7B93" w:rsidP="004D7B93">
      <w:pPr>
        <w:numPr>
          <w:ilvl w:val="0"/>
          <w:numId w:val="5"/>
        </w:numPr>
        <w:tabs>
          <w:tab w:val="left" w:pos="1038"/>
        </w:tabs>
        <w:suppressAutoHyphens w:val="0"/>
        <w:spacing w:before="120"/>
        <w:jc w:val="both"/>
        <w:rPr>
          <w:sz w:val="26"/>
          <w:szCs w:val="26"/>
          <w:lang w:eastAsia="ja-JP"/>
        </w:rPr>
      </w:pPr>
      <w:proofErr w:type="spellStart"/>
      <w:r w:rsidRPr="004D7B93">
        <w:rPr>
          <w:sz w:val="26"/>
          <w:szCs w:val="26"/>
        </w:rPr>
        <w:t>п.г.т</w:t>
      </w:r>
      <w:proofErr w:type="spellEnd"/>
      <w:r w:rsidRPr="004D7B93">
        <w:rPr>
          <w:sz w:val="26"/>
          <w:szCs w:val="26"/>
        </w:rPr>
        <w:t>. Сергиевск расположен к востоку от скв.630 в 11,5 км, от ВРП в 11,5 км.</w:t>
      </w:r>
    </w:p>
    <w:p w:rsidR="004D7B93" w:rsidRPr="004D7B93" w:rsidRDefault="004D7B93" w:rsidP="004D7B93">
      <w:pPr>
        <w:spacing w:before="120"/>
        <w:ind w:firstLine="720"/>
        <w:jc w:val="both"/>
        <w:rPr>
          <w:bCs/>
          <w:sz w:val="26"/>
          <w:szCs w:val="26"/>
        </w:rPr>
      </w:pPr>
      <w:r w:rsidRPr="004D7B93">
        <w:rPr>
          <w:bCs/>
          <w:sz w:val="26"/>
          <w:szCs w:val="26"/>
        </w:rPr>
        <w:t xml:space="preserve">Дорожная сеть района работ представлена автодорогой Сергиевск – </w:t>
      </w:r>
      <w:proofErr w:type="spellStart"/>
      <w:r w:rsidRPr="004D7B93">
        <w:rPr>
          <w:bCs/>
          <w:sz w:val="26"/>
          <w:szCs w:val="26"/>
        </w:rPr>
        <w:t>Чекалино</w:t>
      </w:r>
      <w:proofErr w:type="spellEnd"/>
      <w:r w:rsidRPr="004D7B93">
        <w:rPr>
          <w:bCs/>
          <w:sz w:val="26"/>
          <w:szCs w:val="26"/>
        </w:rPr>
        <w:t xml:space="preserve"> - Большая </w:t>
      </w:r>
      <w:proofErr w:type="spellStart"/>
      <w:r w:rsidRPr="004D7B93">
        <w:rPr>
          <w:bCs/>
          <w:sz w:val="26"/>
          <w:szCs w:val="26"/>
        </w:rPr>
        <w:t>Чесноковка</w:t>
      </w:r>
      <w:proofErr w:type="spellEnd"/>
      <w:r w:rsidRPr="004D7B93">
        <w:rPr>
          <w:bCs/>
          <w:sz w:val="26"/>
          <w:szCs w:val="26"/>
        </w:rPr>
        <w:t xml:space="preserve"> - Русская Селитьба, подъездными автодорогами к указанным выше населенным пунктам, а также сетью проселочных дорог, труднопроходимых в период осенне-весенней распутицы.</w:t>
      </w:r>
    </w:p>
    <w:p w:rsidR="004D7B93" w:rsidRPr="004D7B93" w:rsidRDefault="004D7B93" w:rsidP="004D7B93">
      <w:pPr>
        <w:spacing w:before="120"/>
        <w:ind w:firstLine="720"/>
        <w:jc w:val="both"/>
        <w:rPr>
          <w:bCs/>
          <w:sz w:val="26"/>
          <w:szCs w:val="26"/>
        </w:rPr>
      </w:pPr>
      <w:r w:rsidRPr="004D7B93">
        <w:rPr>
          <w:bCs/>
          <w:sz w:val="26"/>
          <w:szCs w:val="26"/>
        </w:rPr>
        <w:t xml:space="preserve">Гидрография представлена рекой Сок, протекающей южнее района работ. </w:t>
      </w:r>
    </w:p>
    <w:p w:rsidR="004936D2" w:rsidRDefault="004D7B93" w:rsidP="004D7B93">
      <w:pPr>
        <w:spacing w:before="120"/>
        <w:ind w:firstLine="720"/>
        <w:jc w:val="both"/>
      </w:pPr>
      <w:r w:rsidRPr="004D7B93">
        <w:rPr>
          <w:sz w:val="26"/>
          <w:szCs w:val="26"/>
        </w:rPr>
        <w:t>Местность района работ открытая, рельеф района пологоволнистый</w:t>
      </w:r>
      <w:r w:rsidRPr="001435DA">
        <w:t>.</w:t>
      </w:r>
    </w:p>
    <w:p w:rsidR="004D7B93" w:rsidRPr="004D7B93" w:rsidRDefault="004D7B93" w:rsidP="004D7B93">
      <w:pPr>
        <w:spacing w:before="120"/>
        <w:ind w:firstLine="720"/>
        <w:jc w:val="both"/>
        <w:rPr>
          <w:bCs/>
          <w:sz w:val="26"/>
          <w:szCs w:val="26"/>
        </w:rPr>
      </w:pPr>
      <w:r w:rsidRPr="004D7B93">
        <w:rPr>
          <w:sz w:val="26"/>
          <w:szCs w:val="26"/>
        </w:rPr>
        <w:t>Обзорная схема района</w:t>
      </w:r>
      <w:r>
        <w:rPr>
          <w:sz w:val="26"/>
          <w:szCs w:val="26"/>
        </w:rPr>
        <w:t xml:space="preserve"> работ представлена на рисунке 2</w:t>
      </w:r>
      <w:r w:rsidRPr="004D7B93">
        <w:rPr>
          <w:sz w:val="26"/>
          <w:szCs w:val="26"/>
        </w:rPr>
        <w:t>.1.</w:t>
      </w:r>
    </w:p>
    <w:p w:rsidR="004936D2" w:rsidRDefault="004D7B93" w:rsidP="004936D2">
      <w:pPr>
        <w:pStyle w:val="afb"/>
        <w:ind w:firstLine="0"/>
        <w:jc w:val="center"/>
      </w:pPr>
      <w:r>
        <w:rPr>
          <w:b/>
          <w:noProof/>
        </w:rPr>
        <w:lastRenderedPageBreak/>
        <w:drawing>
          <wp:inline distT="0" distB="0" distL="0" distR="0" wp14:anchorId="68BC7902" wp14:editId="217B3618">
            <wp:extent cx="2897830" cy="5944296"/>
            <wp:effectExtent l="635"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орка (1).jpg"/>
                    <pic:cNvPicPr/>
                  </pic:nvPicPr>
                  <pic:blipFill rotWithShape="1">
                    <a:blip r:embed="rId12" cstate="print">
                      <a:extLst>
                        <a:ext uri="{28A0092B-C50C-407E-A947-70E740481C1C}">
                          <a14:useLocalDpi xmlns:a14="http://schemas.microsoft.com/office/drawing/2010/main" val="0"/>
                        </a:ext>
                      </a:extLst>
                    </a:blip>
                    <a:srcRect l="16240" t="1111" r="16190" b="896"/>
                    <a:stretch/>
                  </pic:blipFill>
                  <pic:spPr bwMode="auto">
                    <a:xfrm rot="16200000">
                      <a:off x="0" y="0"/>
                      <a:ext cx="2901120" cy="5951045"/>
                    </a:xfrm>
                    <a:prstGeom prst="rect">
                      <a:avLst/>
                    </a:prstGeom>
                    <a:ln>
                      <a:noFill/>
                    </a:ln>
                    <a:extLst>
                      <a:ext uri="{53640926-AAD7-44D8-BBD7-CCE9431645EC}">
                        <a14:shadowObscured xmlns:a14="http://schemas.microsoft.com/office/drawing/2010/main"/>
                      </a:ext>
                    </a:extLst>
                  </pic:spPr>
                </pic:pic>
              </a:graphicData>
            </a:graphic>
          </wp:inline>
        </w:drawing>
      </w:r>
    </w:p>
    <w:p w:rsidR="004A4EA2" w:rsidRDefault="00E8242C" w:rsidP="0070255F">
      <w:pPr>
        <w:pStyle w:val="aff8"/>
        <w:spacing w:before="0" w:after="0"/>
        <w:rPr>
          <w:rFonts w:ascii="Times New Roman" w:hAnsi="Times New Roman"/>
          <w:bCs/>
          <w:sz w:val="26"/>
          <w:szCs w:val="26"/>
        </w:rPr>
      </w:pPr>
      <w:r>
        <w:rPr>
          <w:rFonts w:ascii="Times New Roman" w:hAnsi="Times New Roman"/>
          <w:bCs/>
          <w:sz w:val="26"/>
          <w:szCs w:val="26"/>
        </w:rPr>
        <w:t xml:space="preserve">  </w:t>
      </w:r>
      <w:r w:rsidR="00AC0041">
        <w:rPr>
          <w:rFonts w:ascii="Times New Roman" w:hAnsi="Times New Roman"/>
          <w:bCs/>
          <w:sz w:val="26"/>
          <w:szCs w:val="26"/>
        </w:rPr>
        <w:t xml:space="preserve">               </w:t>
      </w:r>
      <w:r w:rsidR="00255549">
        <w:rPr>
          <w:rFonts w:ascii="Times New Roman" w:hAnsi="Times New Roman"/>
          <w:bCs/>
          <w:sz w:val="26"/>
          <w:szCs w:val="26"/>
        </w:rPr>
        <w:t>Р</w:t>
      </w:r>
      <w:r w:rsidR="004A4EA2" w:rsidRPr="0070255F">
        <w:rPr>
          <w:rFonts w:ascii="Times New Roman" w:hAnsi="Times New Roman"/>
          <w:bCs/>
          <w:sz w:val="26"/>
          <w:szCs w:val="26"/>
        </w:rPr>
        <w:t>исунок</w:t>
      </w:r>
      <w:r w:rsidR="00231516">
        <w:rPr>
          <w:rFonts w:ascii="Times New Roman" w:hAnsi="Times New Roman"/>
          <w:bCs/>
          <w:sz w:val="26"/>
          <w:szCs w:val="26"/>
        </w:rPr>
        <w:t xml:space="preserve"> </w:t>
      </w:r>
      <w:r w:rsidR="000A032B">
        <w:rPr>
          <w:rFonts w:ascii="Times New Roman" w:hAnsi="Times New Roman"/>
          <w:bCs/>
          <w:sz w:val="26"/>
          <w:szCs w:val="26"/>
        </w:rPr>
        <w:t>2.</w:t>
      </w:r>
      <w:r w:rsidR="00255549">
        <w:rPr>
          <w:rFonts w:ascii="Times New Roman" w:hAnsi="Times New Roman"/>
          <w:bCs/>
          <w:sz w:val="26"/>
          <w:szCs w:val="26"/>
        </w:rPr>
        <w:t>1</w:t>
      </w:r>
      <w:r w:rsidR="004A4EA2" w:rsidRPr="0070255F">
        <w:rPr>
          <w:rFonts w:ascii="Times New Roman" w:hAnsi="Times New Roman"/>
          <w:bCs/>
          <w:sz w:val="26"/>
          <w:szCs w:val="26"/>
        </w:rPr>
        <w:t xml:space="preserve"> – Обзорная схема района работ</w:t>
      </w:r>
    </w:p>
    <w:p w:rsidR="00AD5151" w:rsidRPr="00836DA8" w:rsidRDefault="006A45C8" w:rsidP="00AC0041">
      <w:pPr>
        <w:pStyle w:val="1"/>
        <w:spacing w:before="240" w:after="240"/>
        <w:rPr>
          <w:sz w:val="26"/>
          <w:szCs w:val="26"/>
        </w:rPr>
      </w:pPr>
      <w:r w:rsidRPr="00836DA8">
        <w:rPr>
          <w:sz w:val="26"/>
          <w:szCs w:val="26"/>
        </w:rPr>
        <w:t>2.</w:t>
      </w:r>
      <w:r w:rsidR="00E93F5D" w:rsidRPr="00836DA8">
        <w:rPr>
          <w:sz w:val="26"/>
          <w:szCs w:val="26"/>
        </w:rPr>
        <w:t>3</w:t>
      </w:r>
      <w:r w:rsidR="004A4EA2" w:rsidRPr="00836DA8">
        <w:rPr>
          <w:sz w:val="26"/>
          <w:szCs w:val="26"/>
        </w:rPr>
        <w:t xml:space="preserve">. Перечень </w:t>
      </w:r>
      <w:proofErr w:type="gramStart"/>
      <w:r w:rsidR="004A4EA2" w:rsidRPr="00836DA8">
        <w:rPr>
          <w:sz w:val="26"/>
          <w:szCs w:val="26"/>
        </w:rPr>
        <w:t>координат характерных точек границ зон планируемого размещения линейных объектов</w:t>
      </w:r>
      <w:proofErr w:type="gramEnd"/>
    </w:p>
    <w:p w:rsidR="00B53585" w:rsidRDefault="00B53585" w:rsidP="0070255F">
      <w:pPr>
        <w:pStyle w:val="afb"/>
        <w:spacing w:before="0"/>
        <w:ind w:firstLine="709"/>
        <w:rPr>
          <w:rFonts w:ascii="Times New Roman" w:hAnsi="Times New Roman"/>
          <w:sz w:val="26"/>
          <w:szCs w:val="26"/>
        </w:rPr>
      </w:pPr>
      <w:r w:rsidRPr="0070255F">
        <w:rPr>
          <w:rFonts w:ascii="Times New Roman" w:hAnsi="Times New Roman"/>
          <w:sz w:val="26"/>
          <w:szCs w:val="26"/>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2E6A59" w:rsidRPr="004D2191" w:rsidRDefault="004D2191" w:rsidP="001716EA">
      <w:pPr>
        <w:pStyle w:val="afb"/>
        <w:ind w:firstLine="709"/>
        <w:rPr>
          <w:rFonts w:ascii="Times New Roman" w:hAnsi="Times New Roman"/>
          <w:b/>
          <w:sz w:val="26"/>
          <w:szCs w:val="26"/>
        </w:rPr>
      </w:pPr>
      <w:r w:rsidRPr="004D2191">
        <w:rPr>
          <w:rFonts w:ascii="Times New Roman" w:hAnsi="Times New Roman"/>
          <w:b/>
          <w:sz w:val="26"/>
          <w:szCs w:val="26"/>
        </w:rPr>
        <w:t>Таблица 2.3.1</w:t>
      </w:r>
      <w:r>
        <w:rPr>
          <w:rFonts w:ascii="Times New Roman" w:hAnsi="Times New Roman"/>
          <w:b/>
          <w:sz w:val="26"/>
          <w:szCs w:val="26"/>
        </w:rPr>
        <w:t xml:space="preserve"> </w:t>
      </w:r>
      <w:r w:rsidRPr="004D2191">
        <w:rPr>
          <w:rFonts w:ascii="Times New Roman" w:hAnsi="Times New Roman"/>
          <w:b/>
          <w:sz w:val="26"/>
          <w:szCs w:val="26"/>
        </w:rPr>
        <w:t xml:space="preserve">Перечень </w:t>
      </w:r>
      <w:proofErr w:type="gramStart"/>
      <w:r w:rsidRPr="004D2191">
        <w:rPr>
          <w:rFonts w:ascii="Times New Roman" w:hAnsi="Times New Roman"/>
          <w:b/>
          <w:sz w:val="26"/>
          <w:szCs w:val="26"/>
        </w:rPr>
        <w:t>координат характерных точек границ зон планируемого размещения линейных объектов</w:t>
      </w:r>
      <w:proofErr w:type="gramEnd"/>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1B38F4" w:rsidRPr="00F056CB" w:rsidTr="001B38F4">
        <w:trPr>
          <w:cantSplit/>
        </w:trPr>
        <w:tc>
          <w:tcPr>
            <w:tcW w:w="930" w:type="dxa"/>
          </w:tcPr>
          <w:p w:rsidR="001B38F4" w:rsidRPr="00F056CB" w:rsidRDefault="001B38F4" w:rsidP="002008AC">
            <w:pPr>
              <w:tabs>
                <w:tab w:val="left" w:pos="-14"/>
              </w:tabs>
              <w:jc w:val="center"/>
              <w:rPr>
                <w:b/>
                <w:lang w:eastAsia="ru-RU"/>
              </w:rPr>
            </w:pPr>
            <w:r>
              <w:rPr>
                <w:b/>
                <w:lang w:eastAsia="ru-RU"/>
              </w:rPr>
              <w:t xml:space="preserve">№ точки </w:t>
            </w:r>
          </w:p>
        </w:tc>
        <w:tc>
          <w:tcPr>
            <w:tcW w:w="1418" w:type="dxa"/>
            <w:vAlign w:val="center"/>
          </w:tcPr>
          <w:p w:rsidR="001B38F4" w:rsidRPr="00F056CB" w:rsidRDefault="001B38F4" w:rsidP="002008AC">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1B38F4" w:rsidRPr="00F056CB" w:rsidRDefault="001B38F4" w:rsidP="002008AC">
            <w:pPr>
              <w:jc w:val="center"/>
              <w:rPr>
                <w:b/>
                <w:bCs/>
                <w:lang w:eastAsia="ru-RU"/>
              </w:rPr>
            </w:pPr>
            <w:r w:rsidRPr="00F056CB">
              <w:rPr>
                <w:b/>
                <w:lang w:eastAsia="ru-RU"/>
              </w:rPr>
              <w:t>Дирекционный угол</w:t>
            </w:r>
          </w:p>
        </w:tc>
        <w:tc>
          <w:tcPr>
            <w:tcW w:w="1560" w:type="dxa"/>
            <w:vAlign w:val="center"/>
          </w:tcPr>
          <w:p w:rsidR="001B38F4" w:rsidRPr="00F056CB" w:rsidRDefault="001B38F4" w:rsidP="002008AC">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1B38F4" w:rsidRPr="00F056CB" w:rsidRDefault="001B38F4" w:rsidP="002008AC">
            <w:pPr>
              <w:jc w:val="center"/>
              <w:rPr>
                <w:b/>
                <w:lang w:eastAsia="ru-RU"/>
              </w:rPr>
            </w:pPr>
            <w:r w:rsidRPr="00F056CB">
              <w:rPr>
                <w:b/>
                <w:lang w:val="en-US" w:eastAsia="ru-RU"/>
              </w:rPr>
              <w:t>X</w:t>
            </w:r>
          </w:p>
        </w:tc>
        <w:tc>
          <w:tcPr>
            <w:tcW w:w="1871" w:type="dxa"/>
            <w:vAlign w:val="center"/>
          </w:tcPr>
          <w:p w:rsidR="001B38F4" w:rsidRPr="00F056CB" w:rsidRDefault="001B38F4" w:rsidP="002008AC">
            <w:pPr>
              <w:jc w:val="center"/>
              <w:rPr>
                <w:b/>
                <w:lang w:eastAsia="ru-RU"/>
              </w:rPr>
            </w:pPr>
            <w:r w:rsidRPr="00F056CB">
              <w:rPr>
                <w:b/>
                <w:lang w:val="en-US" w:eastAsia="ru-RU"/>
              </w:rPr>
              <w:t>Y</w:t>
            </w:r>
          </w:p>
        </w:tc>
      </w:tr>
      <w:tr w:rsidR="001B38F4" w:rsidTr="001B38F4">
        <w:tc>
          <w:tcPr>
            <w:tcW w:w="930" w:type="dxa"/>
            <w:vAlign w:val="center"/>
          </w:tcPr>
          <w:p w:rsidR="001B38F4" w:rsidRDefault="001B38F4" w:rsidP="002008AC">
            <w:pPr>
              <w:jc w:val="center"/>
            </w:pPr>
            <w:r>
              <w:t>1</w:t>
            </w:r>
          </w:p>
        </w:tc>
        <w:tc>
          <w:tcPr>
            <w:tcW w:w="1418" w:type="dxa"/>
            <w:vAlign w:val="center"/>
          </w:tcPr>
          <w:p w:rsidR="001B38F4" w:rsidRDefault="001B38F4" w:rsidP="002008AC">
            <w:pPr>
              <w:jc w:val="center"/>
            </w:pPr>
            <w:r>
              <w:t>1</w:t>
            </w:r>
          </w:p>
        </w:tc>
        <w:tc>
          <w:tcPr>
            <w:tcW w:w="1922" w:type="dxa"/>
            <w:vAlign w:val="center"/>
          </w:tcPr>
          <w:p w:rsidR="001B38F4" w:rsidRDefault="001B38F4" w:rsidP="002008AC">
            <w:pPr>
              <w:jc w:val="center"/>
            </w:pPr>
            <w:r>
              <w:t>253°15'10"</w:t>
            </w:r>
          </w:p>
        </w:tc>
        <w:tc>
          <w:tcPr>
            <w:tcW w:w="1560" w:type="dxa"/>
            <w:vAlign w:val="center"/>
          </w:tcPr>
          <w:p w:rsidR="001B38F4" w:rsidRDefault="001B38F4" w:rsidP="002008AC">
            <w:pPr>
              <w:jc w:val="center"/>
            </w:pPr>
            <w:r>
              <w:t>6,87</w:t>
            </w:r>
          </w:p>
        </w:tc>
        <w:tc>
          <w:tcPr>
            <w:tcW w:w="1871" w:type="dxa"/>
            <w:vAlign w:val="center"/>
          </w:tcPr>
          <w:p w:rsidR="001B38F4" w:rsidRDefault="001B38F4" w:rsidP="002008AC">
            <w:pPr>
              <w:jc w:val="center"/>
            </w:pPr>
            <w:r>
              <w:t>2231670,69</w:t>
            </w:r>
          </w:p>
        </w:tc>
        <w:tc>
          <w:tcPr>
            <w:tcW w:w="1871" w:type="dxa"/>
            <w:vAlign w:val="center"/>
          </w:tcPr>
          <w:p w:rsidR="001B38F4" w:rsidRDefault="001B38F4" w:rsidP="002008AC">
            <w:pPr>
              <w:jc w:val="center"/>
            </w:pPr>
            <w:r>
              <w:t>472094,32</w:t>
            </w:r>
          </w:p>
        </w:tc>
      </w:tr>
      <w:tr w:rsidR="001B38F4" w:rsidTr="001B38F4">
        <w:tc>
          <w:tcPr>
            <w:tcW w:w="930" w:type="dxa"/>
            <w:vAlign w:val="center"/>
          </w:tcPr>
          <w:p w:rsidR="001B38F4" w:rsidRDefault="001B38F4" w:rsidP="002008AC">
            <w:pPr>
              <w:jc w:val="center"/>
            </w:pPr>
            <w:r>
              <w:t>2</w:t>
            </w:r>
          </w:p>
        </w:tc>
        <w:tc>
          <w:tcPr>
            <w:tcW w:w="1418" w:type="dxa"/>
            <w:vAlign w:val="center"/>
          </w:tcPr>
          <w:p w:rsidR="001B38F4" w:rsidRDefault="001B38F4" w:rsidP="002008AC">
            <w:pPr>
              <w:jc w:val="center"/>
            </w:pPr>
            <w:r>
              <w:t>2</w:t>
            </w:r>
          </w:p>
        </w:tc>
        <w:tc>
          <w:tcPr>
            <w:tcW w:w="1922" w:type="dxa"/>
            <w:vAlign w:val="center"/>
          </w:tcPr>
          <w:p w:rsidR="001B38F4" w:rsidRDefault="001B38F4" w:rsidP="002008AC">
            <w:pPr>
              <w:jc w:val="center"/>
            </w:pPr>
            <w:r>
              <w:t>217°0'31"</w:t>
            </w:r>
          </w:p>
        </w:tc>
        <w:tc>
          <w:tcPr>
            <w:tcW w:w="1560" w:type="dxa"/>
            <w:vAlign w:val="center"/>
          </w:tcPr>
          <w:p w:rsidR="001B38F4" w:rsidRDefault="001B38F4" w:rsidP="002008AC">
            <w:pPr>
              <w:jc w:val="center"/>
            </w:pPr>
            <w:r>
              <w:t>16,53</w:t>
            </w:r>
          </w:p>
        </w:tc>
        <w:tc>
          <w:tcPr>
            <w:tcW w:w="1871" w:type="dxa"/>
            <w:vAlign w:val="center"/>
          </w:tcPr>
          <w:p w:rsidR="001B38F4" w:rsidRDefault="001B38F4" w:rsidP="002008AC">
            <w:pPr>
              <w:jc w:val="center"/>
            </w:pPr>
            <w:r>
              <w:t>2231668,71</w:t>
            </w:r>
          </w:p>
        </w:tc>
        <w:tc>
          <w:tcPr>
            <w:tcW w:w="1871" w:type="dxa"/>
            <w:vAlign w:val="center"/>
          </w:tcPr>
          <w:p w:rsidR="001B38F4" w:rsidRDefault="001B38F4" w:rsidP="002008AC">
            <w:pPr>
              <w:jc w:val="center"/>
            </w:pPr>
            <w:r>
              <w:t>472087,74</w:t>
            </w:r>
          </w:p>
        </w:tc>
      </w:tr>
      <w:tr w:rsidR="001B38F4" w:rsidTr="001B38F4">
        <w:tc>
          <w:tcPr>
            <w:tcW w:w="930" w:type="dxa"/>
            <w:vAlign w:val="center"/>
          </w:tcPr>
          <w:p w:rsidR="001B38F4" w:rsidRDefault="001B38F4" w:rsidP="002008AC">
            <w:pPr>
              <w:jc w:val="center"/>
            </w:pPr>
            <w:r>
              <w:t>3</w:t>
            </w:r>
          </w:p>
        </w:tc>
        <w:tc>
          <w:tcPr>
            <w:tcW w:w="1418" w:type="dxa"/>
            <w:vAlign w:val="center"/>
          </w:tcPr>
          <w:p w:rsidR="001B38F4" w:rsidRDefault="001B38F4" w:rsidP="002008AC">
            <w:pPr>
              <w:jc w:val="center"/>
            </w:pPr>
            <w:r>
              <w:t>3</w:t>
            </w:r>
          </w:p>
        </w:tc>
        <w:tc>
          <w:tcPr>
            <w:tcW w:w="1922" w:type="dxa"/>
            <w:vAlign w:val="center"/>
          </w:tcPr>
          <w:p w:rsidR="001B38F4" w:rsidRDefault="001B38F4" w:rsidP="002008AC">
            <w:pPr>
              <w:jc w:val="center"/>
            </w:pPr>
            <w:r>
              <w:t>193°30'15"</w:t>
            </w:r>
          </w:p>
        </w:tc>
        <w:tc>
          <w:tcPr>
            <w:tcW w:w="1560" w:type="dxa"/>
            <w:vAlign w:val="center"/>
          </w:tcPr>
          <w:p w:rsidR="001B38F4" w:rsidRDefault="001B38F4" w:rsidP="002008AC">
            <w:pPr>
              <w:jc w:val="center"/>
            </w:pPr>
            <w:r>
              <w:t>39,18</w:t>
            </w:r>
          </w:p>
        </w:tc>
        <w:tc>
          <w:tcPr>
            <w:tcW w:w="1871" w:type="dxa"/>
            <w:vAlign w:val="center"/>
          </w:tcPr>
          <w:p w:rsidR="001B38F4" w:rsidRDefault="001B38F4" w:rsidP="002008AC">
            <w:pPr>
              <w:jc w:val="center"/>
            </w:pPr>
            <w:r>
              <w:t>2231655,51</w:t>
            </w:r>
          </w:p>
        </w:tc>
        <w:tc>
          <w:tcPr>
            <w:tcW w:w="1871" w:type="dxa"/>
            <w:vAlign w:val="center"/>
          </w:tcPr>
          <w:p w:rsidR="001B38F4" w:rsidRDefault="001B38F4" w:rsidP="002008AC">
            <w:pPr>
              <w:jc w:val="center"/>
            </w:pPr>
            <w:r>
              <w:t>472077,79</w:t>
            </w:r>
          </w:p>
        </w:tc>
      </w:tr>
      <w:tr w:rsidR="001B38F4" w:rsidTr="001B38F4">
        <w:tc>
          <w:tcPr>
            <w:tcW w:w="930" w:type="dxa"/>
            <w:vAlign w:val="center"/>
          </w:tcPr>
          <w:p w:rsidR="001B38F4" w:rsidRDefault="001B38F4" w:rsidP="002008AC">
            <w:pPr>
              <w:jc w:val="center"/>
            </w:pPr>
            <w:r>
              <w:t>4</w:t>
            </w:r>
          </w:p>
        </w:tc>
        <w:tc>
          <w:tcPr>
            <w:tcW w:w="1418" w:type="dxa"/>
            <w:vAlign w:val="center"/>
          </w:tcPr>
          <w:p w:rsidR="001B38F4" w:rsidRDefault="001B38F4" w:rsidP="002008AC">
            <w:pPr>
              <w:jc w:val="center"/>
            </w:pPr>
            <w:r>
              <w:t>4</w:t>
            </w:r>
          </w:p>
        </w:tc>
        <w:tc>
          <w:tcPr>
            <w:tcW w:w="1922" w:type="dxa"/>
            <w:vAlign w:val="center"/>
          </w:tcPr>
          <w:p w:rsidR="001B38F4" w:rsidRDefault="001B38F4" w:rsidP="002008AC">
            <w:pPr>
              <w:jc w:val="center"/>
            </w:pPr>
            <w:r>
              <w:t>286°50'32"</w:t>
            </w:r>
          </w:p>
        </w:tc>
        <w:tc>
          <w:tcPr>
            <w:tcW w:w="1560" w:type="dxa"/>
            <w:vAlign w:val="center"/>
          </w:tcPr>
          <w:p w:rsidR="001B38F4" w:rsidRDefault="001B38F4" w:rsidP="002008AC">
            <w:pPr>
              <w:jc w:val="center"/>
            </w:pPr>
            <w:r>
              <w:t>12,29</w:t>
            </w:r>
          </w:p>
        </w:tc>
        <w:tc>
          <w:tcPr>
            <w:tcW w:w="1871" w:type="dxa"/>
            <w:vAlign w:val="center"/>
          </w:tcPr>
          <w:p w:rsidR="001B38F4" w:rsidRDefault="001B38F4" w:rsidP="002008AC">
            <w:pPr>
              <w:jc w:val="center"/>
            </w:pPr>
            <w:r>
              <w:t>2231617,41</w:t>
            </w:r>
          </w:p>
        </w:tc>
        <w:tc>
          <w:tcPr>
            <w:tcW w:w="1871" w:type="dxa"/>
            <w:vAlign w:val="center"/>
          </w:tcPr>
          <w:p w:rsidR="001B38F4" w:rsidRDefault="001B38F4" w:rsidP="002008AC">
            <w:pPr>
              <w:jc w:val="center"/>
            </w:pPr>
            <w:r>
              <w:t>472068,64</w:t>
            </w:r>
          </w:p>
        </w:tc>
      </w:tr>
      <w:tr w:rsidR="001B38F4" w:rsidTr="001B38F4">
        <w:tc>
          <w:tcPr>
            <w:tcW w:w="930" w:type="dxa"/>
            <w:vAlign w:val="center"/>
          </w:tcPr>
          <w:p w:rsidR="001B38F4" w:rsidRDefault="001B38F4" w:rsidP="002008AC">
            <w:pPr>
              <w:jc w:val="center"/>
            </w:pPr>
            <w:r>
              <w:t>5</w:t>
            </w:r>
          </w:p>
        </w:tc>
        <w:tc>
          <w:tcPr>
            <w:tcW w:w="1418" w:type="dxa"/>
            <w:vAlign w:val="center"/>
          </w:tcPr>
          <w:p w:rsidR="001B38F4" w:rsidRDefault="001B38F4" w:rsidP="002008AC">
            <w:pPr>
              <w:jc w:val="center"/>
            </w:pPr>
            <w:r>
              <w:t>5</w:t>
            </w:r>
          </w:p>
        </w:tc>
        <w:tc>
          <w:tcPr>
            <w:tcW w:w="1922" w:type="dxa"/>
            <w:vAlign w:val="center"/>
          </w:tcPr>
          <w:p w:rsidR="001B38F4" w:rsidRDefault="001B38F4" w:rsidP="002008AC">
            <w:pPr>
              <w:jc w:val="center"/>
            </w:pPr>
            <w:r>
              <w:t>195°21'52"</w:t>
            </w:r>
          </w:p>
        </w:tc>
        <w:tc>
          <w:tcPr>
            <w:tcW w:w="1560" w:type="dxa"/>
            <w:vAlign w:val="center"/>
          </w:tcPr>
          <w:p w:rsidR="001B38F4" w:rsidRDefault="001B38F4" w:rsidP="002008AC">
            <w:pPr>
              <w:jc w:val="center"/>
            </w:pPr>
            <w:r>
              <w:t>23,44</w:t>
            </w:r>
          </w:p>
        </w:tc>
        <w:tc>
          <w:tcPr>
            <w:tcW w:w="1871" w:type="dxa"/>
            <w:vAlign w:val="center"/>
          </w:tcPr>
          <w:p w:rsidR="001B38F4" w:rsidRDefault="001B38F4" w:rsidP="002008AC">
            <w:pPr>
              <w:jc w:val="center"/>
            </w:pPr>
            <w:r>
              <w:t>2231620,97</w:t>
            </w:r>
          </w:p>
        </w:tc>
        <w:tc>
          <w:tcPr>
            <w:tcW w:w="1871" w:type="dxa"/>
            <w:vAlign w:val="center"/>
          </w:tcPr>
          <w:p w:rsidR="001B38F4" w:rsidRDefault="001B38F4" w:rsidP="002008AC">
            <w:pPr>
              <w:jc w:val="center"/>
            </w:pPr>
            <w:r>
              <w:t>472056,88</w:t>
            </w:r>
          </w:p>
        </w:tc>
      </w:tr>
      <w:tr w:rsidR="001B38F4" w:rsidTr="001B38F4">
        <w:tc>
          <w:tcPr>
            <w:tcW w:w="930" w:type="dxa"/>
            <w:vAlign w:val="center"/>
          </w:tcPr>
          <w:p w:rsidR="001B38F4" w:rsidRDefault="001B38F4" w:rsidP="002008AC">
            <w:pPr>
              <w:jc w:val="center"/>
            </w:pPr>
            <w:r>
              <w:t>6</w:t>
            </w:r>
          </w:p>
        </w:tc>
        <w:tc>
          <w:tcPr>
            <w:tcW w:w="1418" w:type="dxa"/>
            <w:vAlign w:val="center"/>
          </w:tcPr>
          <w:p w:rsidR="001B38F4" w:rsidRDefault="001B38F4" w:rsidP="002008AC">
            <w:pPr>
              <w:jc w:val="center"/>
            </w:pPr>
            <w:r>
              <w:t>6</w:t>
            </w:r>
          </w:p>
        </w:tc>
        <w:tc>
          <w:tcPr>
            <w:tcW w:w="1922" w:type="dxa"/>
            <w:vAlign w:val="center"/>
          </w:tcPr>
          <w:p w:rsidR="001B38F4" w:rsidRDefault="001B38F4" w:rsidP="002008AC">
            <w:pPr>
              <w:jc w:val="center"/>
            </w:pPr>
            <w:r>
              <w:t>109°44'36"</w:t>
            </w:r>
          </w:p>
        </w:tc>
        <w:tc>
          <w:tcPr>
            <w:tcW w:w="1560" w:type="dxa"/>
            <w:vAlign w:val="center"/>
          </w:tcPr>
          <w:p w:rsidR="001B38F4" w:rsidRDefault="001B38F4" w:rsidP="002008AC">
            <w:pPr>
              <w:jc w:val="center"/>
            </w:pPr>
            <w:r>
              <w:t>8,17</w:t>
            </w:r>
          </w:p>
        </w:tc>
        <w:tc>
          <w:tcPr>
            <w:tcW w:w="1871" w:type="dxa"/>
            <w:vAlign w:val="center"/>
          </w:tcPr>
          <w:p w:rsidR="001B38F4" w:rsidRDefault="001B38F4" w:rsidP="002008AC">
            <w:pPr>
              <w:jc w:val="center"/>
            </w:pPr>
            <w:r>
              <w:t>2231598,37</w:t>
            </w:r>
          </w:p>
        </w:tc>
        <w:tc>
          <w:tcPr>
            <w:tcW w:w="1871" w:type="dxa"/>
            <w:vAlign w:val="center"/>
          </w:tcPr>
          <w:p w:rsidR="001B38F4" w:rsidRDefault="001B38F4" w:rsidP="002008AC">
            <w:pPr>
              <w:jc w:val="center"/>
            </w:pPr>
            <w:r>
              <w:t>472050,67</w:t>
            </w:r>
          </w:p>
        </w:tc>
      </w:tr>
      <w:tr w:rsidR="001B38F4" w:rsidTr="001B38F4">
        <w:tc>
          <w:tcPr>
            <w:tcW w:w="930" w:type="dxa"/>
            <w:vAlign w:val="center"/>
          </w:tcPr>
          <w:p w:rsidR="001B38F4" w:rsidRDefault="001B38F4" w:rsidP="002008AC">
            <w:pPr>
              <w:jc w:val="center"/>
            </w:pPr>
            <w:r>
              <w:t>7</w:t>
            </w:r>
          </w:p>
        </w:tc>
        <w:tc>
          <w:tcPr>
            <w:tcW w:w="1418" w:type="dxa"/>
            <w:vAlign w:val="center"/>
          </w:tcPr>
          <w:p w:rsidR="001B38F4" w:rsidRDefault="001B38F4" w:rsidP="002008AC">
            <w:pPr>
              <w:jc w:val="center"/>
            </w:pPr>
            <w:r>
              <w:t>7</w:t>
            </w:r>
          </w:p>
        </w:tc>
        <w:tc>
          <w:tcPr>
            <w:tcW w:w="1922" w:type="dxa"/>
            <w:vAlign w:val="center"/>
          </w:tcPr>
          <w:p w:rsidR="001B38F4" w:rsidRDefault="001B38F4" w:rsidP="002008AC">
            <w:pPr>
              <w:jc w:val="center"/>
            </w:pPr>
            <w:r>
              <w:t>195°19'32"</w:t>
            </w:r>
          </w:p>
        </w:tc>
        <w:tc>
          <w:tcPr>
            <w:tcW w:w="1560" w:type="dxa"/>
            <w:vAlign w:val="center"/>
          </w:tcPr>
          <w:p w:rsidR="001B38F4" w:rsidRDefault="001B38F4" w:rsidP="002008AC">
            <w:pPr>
              <w:jc w:val="center"/>
            </w:pPr>
            <w:r>
              <w:t>14,98</w:t>
            </w:r>
          </w:p>
        </w:tc>
        <w:tc>
          <w:tcPr>
            <w:tcW w:w="1871" w:type="dxa"/>
            <w:vAlign w:val="center"/>
          </w:tcPr>
          <w:p w:rsidR="001B38F4" w:rsidRDefault="001B38F4" w:rsidP="002008AC">
            <w:pPr>
              <w:jc w:val="center"/>
            </w:pPr>
            <w:r>
              <w:t>2231595,61</w:t>
            </w:r>
          </w:p>
        </w:tc>
        <w:tc>
          <w:tcPr>
            <w:tcW w:w="1871" w:type="dxa"/>
            <w:vAlign w:val="center"/>
          </w:tcPr>
          <w:p w:rsidR="001B38F4" w:rsidRDefault="001B38F4" w:rsidP="002008AC">
            <w:pPr>
              <w:jc w:val="center"/>
            </w:pPr>
            <w:r>
              <w:t>472058,36</w:t>
            </w:r>
          </w:p>
        </w:tc>
      </w:tr>
      <w:tr w:rsidR="001B38F4" w:rsidTr="001B38F4">
        <w:tc>
          <w:tcPr>
            <w:tcW w:w="930" w:type="dxa"/>
            <w:vAlign w:val="center"/>
          </w:tcPr>
          <w:p w:rsidR="001B38F4" w:rsidRDefault="001B38F4" w:rsidP="002008AC">
            <w:pPr>
              <w:jc w:val="center"/>
            </w:pPr>
            <w:r>
              <w:t>8</w:t>
            </w:r>
          </w:p>
        </w:tc>
        <w:tc>
          <w:tcPr>
            <w:tcW w:w="1418" w:type="dxa"/>
            <w:vAlign w:val="center"/>
          </w:tcPr>
          <w:p w:rsidR="001B38F4" w:rsidRDefault="001B38F4" w:rsidP="002008AC">
            <w:pPr>
              <w:jc w:val="center"/>
            </w:pPr>
            <w:r>
              <w:t>8</w:t>
            </w:r>
          </w:p>
        </w:tc>
        <w:tc>
          <w:tcPr>
            <w:tcW w:w="1922" w:type="dxa"/>
            <w:vAlign w:val="center"/>
          </w:tcPr>
          <w:p w:rsidR="001B38F4" w:rsidRDefault="001B38F4" w:rsidP="002008AC">
            <w:pPr>
              <w:jc w:val="center"/>
            </w:pPr>
            <w:r>
              <w:t>105°22'35"</w:t>
            </w:r>
          </w:p>
        </w:tc>
        <w:tc>
          <w:tcPr>
            <w:tcW w:w="1560" w:type="dxa"/>
            <w:vAlign w:val="center"/>
          </w:tcPr>
          <w:p w:rsidR="001B38F4" w:rsidRDefault="001B38F4" w:rsidP="002008AC">
            <w:pPr>
              <w:jc w:val="center"/>
            </w:pPr>
            <w:r>
              <w:t>17,01</w:t>
            </w:r>
          </w:p>
        </w:tc>
        <w:tc>
          <w:tcPr>
            <w:tcW w:w="1871" w:type="dxa"/>
            <w:vAlign w:val="center"/>
          </w:tcPr>
          <w:p w:rsidR="001B38F4" w:rsidRDefault="001B38F4" w:rsidP="002008AC">
            <w:pPr>
              <w:jc w:val="center"/>
            </w:pPr>
            <w:r>
              <w:t>2231581,16</w:t>
            </w:r>
          </w:p>
        </w:tc>
        <w:tc>
          <w:tcPr>
            <w:tcW w:w="1871" w:type="dxa"/>
            <w:vAlign w:val="center"/>
          </w:tcPr>
          <w:p w:rsidR="001B38F4" w:rsidRDefault="001B38F4" w:rsidP="002008AC">
            <w:pPr>
              <w:jc w:val="center"/>
            </w:pPr>
            <w:r>
              <w:t>472054,40</w:t>
            </w:r>
          </w:p>
        </w:tc>
      </w:tr>
      <w:tr w:rsidR="001B38F4" w:rsidTr="001B38F4">
        <w:tc>
          <w:tcPr>
            <w:tcW w:w="930" w:type="dxa"/>
            <w:vAlign w:val="center"/>
          </w:tcPr>
          <w:p w:rsidR="001B38F4" w:rsidRDefault="001B38F4" w:rsidP="002008AC">
            <w:pPr>
              <w:jc w:val="center"/>
            </w:pPr>
            <w:r>
              <w:t>9</w:t>
            </w:r>
          </w:p>
        </w:tc>
        <w:tc>
          <w:tcPr>
            <w:tcW w:w="1418" w:type="dxa"/>
            <w:vAlign w:val="center"/>
          </w:tcPr>
          <w:p w:rsidR="001B38F4" w:rsidRDefault="001B38F4" w:rsidP="002008AC">
            <w:pPr>
              <w:jc w:val="center"/>
            </w:pPr>
            <w:r>
              <w:t>9</w:t>
            </w:r>
          </w:p>
        </w:tc>
        <w:tc>
          <w:tcPr>
            <w:tcW w:w="1922" w:type="dxa"/>
            <w:vAlign w:val="center"/>
          </w:tcPr>
          <w:p w:rsidR="001B38F4" w:rsidRDefault="001B38F4" w:rsidP="002008AC">
            <w:pPr>
              <w:jc w:val="center"/>
            </w:pPr>
            <w:r>
              <w:t>15°9'8"</w:t>
            </w:r>
          </w:p>
        </w:tc>
        <w:tc>
          <w:tcPr>
            <w:tcW w:w="1560" w:type="dxa"/>
            <w:vAlign w:val="center"/>
          </w:tcPr>
          <w:p w:rsidR="001B38F4" w:rsidRDefault="001B38F4" w:rsidP="002008AC">
            <w:pPr>
              <w:jc w:val="center"/>
            </w:pPr>
            <w:r>
              <w:t>5,85</w:t>
            </w:r>
          </w:p>
        </w:tc>
        <w:tc>
          <w:tcPr>
            <w:tcW w:w="1871" w:type="dxa"/>
            <w:vAlign w:val="center"/>
          </w:tcPr>
          <w:p w:rsidR="001B38F4" w:rsidRDefault="001B38F4" w:rsidP="002008AC">
            <w:pPr>
              <w:jc w:val="center"/>
            </w:pPr>
            <w:r>
              <w:t>2231576,65</w:t>
            </w:r>
          </w:p>
        </w:tc>
        <w:tc>
          <w:tcPr>
            <w:tcW w:w="1871" w:type="dxa"/>
            <w:vAlign w:val="center"/>
          </w:tcPr>
          <w:p w:rsidR="001B38F4" w:rsidRDefault="001B38F4" w:rsidP="002008AC">
            <w:pPr>
              <w:jc w:val="center"/>
            </w:pPr>
            <w:r>
              <w:t>472070,80</w:t>
            </w:r>
          </w:p>
        </w:tc>
      </w:tr>
      <w:tr w:rsidR="001B38F4" w:rsidTr="001B38F4">
        <w:tc>
          <w:tcPr>
            <w:tcW w:w="930" w:type="dxa"/>
            <w:vAlign w:val="center"/>
          </w:tcPr>
          <w:p w:rsidR="001B38F4" w:rsidRDefault="001B38F4" w:rsidP="002008AC">
            <w:pPr>
              <w:jc w:val="center"/>
            </w:pPr>
            <w:r>
              <w:t>10</w:t>
            </w:r>
          </w:p>
        </w:tc>
        <w:tc>
          <w:tcPr>
            <w:tcW w:w="1418" w:type="dxa"/>
            <w:vAlign w:val="center"/>
          </w:tcPr>
          <w:p w:rsidR="001B38F4" w:rsidRDefault="001B38F4" w:rsidP="002008AC">
            <w:pPr>
              <w:jc w:val="center"/>
            </w:pPr>
            <w:r>
              <w:t>10</w:t>
            </w:r>
          </w:p>
        </w:tc>
        <w:tc>
          <w:tcPr>
            <w:tcW w:w="1922" w:type="dxa"/>
            <w:vAlign w:val="center"/>
          </w:tcPr>
          <w:p w:rsidR="001B38F4" w:rsidRDefault="001B38F4" w:rsidP="002008AC">
            <w:pPr>
              <w:jc w:val="center"/>
            </w:pPr>
            <w:r>
              <w:t>54°28'41"</w:t>
            </w:r>
          </w:p>
        </w:tc>
        <w:tc>
          <w:tcPr>
            <w:tcW w:w="1560" w:type="dxa"/>
            <w:vAlign w:val="center"/>
          </w:tcPr>
          <w:p w:rsidR="001B38F4" w:rsidRDefault="001B38F4" w:rsidP="002008AC">
            <w:pPr>
              <w:jc w:val="center"/>
            </w:pPr>
            <w:r>
              <w:t>8,42</w:t>
            </w:r>
          </w:p>
        </w:tc>
        <w:tc>
          <w:tcPr>
            <w:tcW w:w="1871" w:type="dxa"/>
            <w:vAlign w:val="center"/>
          </w:tcPr>
          <w:p w:rsidR="001B38F4" w:rsidRDefault="001B38F4" w:rsidP="002008AC">
            <w:pPr>
              <w:jc w:val="center"/>
            </w:pPr>
            <w:r>
              <w:t>2231582,30</w:t>
            </w:r>
          </w:p>
        </w:tc>
        <w:tc>
          <w:tcPr>
            <w:tcW w:w="1871" w:type="dxa"/>
            <w:vAlign w:val="center"/>
          </w:tcPr>
          <w:p w:rsidR="001B38F4" w:rsidRDefault="001B38F4" w:rsidP="002008AC">
            <w:pPr>
              <w:jc w:val="center"/>
            </w:pPr>
            <w:r>
              <w:t>472072,33</w:t>
            </w:r>
          </w:p>
        </w:tc>
      </w:tr>
      <w:tr w:rsidR="001B38F4" w:rsidTr="001B38F4">
        <w:tc>
          <w:tcPr>
            <w:tcW w:w="930" w:type="dxa"/>
            <w:vAlign w:val="center"/>
          </w:tcPr>
          <w:p w:rsidR="001B38F4" w:rsidRDefault="001B38F4" w:rsidP="002008AC">
            <w:pPr>
              <w:jc w:val="center"/>
            </w:pPr>
            <w:r>
              <w:t>11</w:t>
            </w:r>
          </w:p>
        </w:tc>
        <w:tc>
          <w:tcPr>
            <w:tcW w:w="1418" w:type="dxa"/>
            <w:vAlign w:val="center"/>
          </w:tcPr>
          <w:p w:rsidR="001B38F4" w:rsidRDefault="001B38F4" w:rsidP="002008AC">
            <w:pPr>
              <w:jc w:val="center"/>
            </w:pPr>
            <w:r>
              <w:t>11</w:t>
            </w:r>
          </w:p>
        </w:tc>
        <w:tc>
          <w:tcPr>
            <w:tcW w:w="1922" w:type="dxa"/>
            <w:vAlign w:val="center"/>
          </w:tcPr>
          <w:p w:rsidR="001B38F4" w:rsidRDefault="001B38F4" w:rsidP="002008AC">
            <w:pPr>
              <w:jc w:val="center"/>
            </w:pPr>
            <w:r>
              <w:t>46°14'11"</w:t>
            </w:r>
          </w:p>
        </w:tc>
        <w:tc>
          <w:tcPr>
            <w:tcW w:w="1560" w:type="dxa"/>
            <w:vAlign w:val="center"/>
          </w:tcPr>
          <w:p w:rsidR="001B38F4" w:rsidRDefault="001B38F4" w:rsidP="002008AC">
            <w:pPr>
              <w:jc w:val="center"/>
            </w:pPr>
            <w:r>
              <w:t>0,98</w:t>
            </w:r>
          </w:p>
        </w:tc>
        <w:tc>
          <w:tcPr>
            <w:tcW w:w="1871" w:type="dxa"/>
            <w:vAlign w:val="center"/>
          </w:tcPr>
          <w:p w:rsidR="001B38F4" w:rsidRDefault="001B38F4" w:rsidP="002008AC">
            <w:pPr>
              <w:jc w:val="center"/>
            </w:pPr>
            <w:r>
              <w:t>2231587,19</w:t>
            </w:r>
          </w:p>
        </w:tc>
        <w:tc>
          <w:tcPr>
            <w:tcW w:w="1871" w:type="dxa"/>
            <w:vAlign w:val="center"/>
          </w:tcPr>
          <w:p w:rsidR="001B38F4" w:rsidRDefault="001B38F4" w:rsidP="002008AC">
            <w:pPr>
              <w:jc w:val="center"/>
            </w:pPr>
            <w:r>
              <w:t>472079,18</w:t>
            </w:r>
          </w:p>
        </w:tc>
      </w:tr>
      <w:tr w:rsidR="001B38F4" w:rsidTr="001B38F4">
        <w:tc>
          <w:tcPr>
            <w:tcW w:w="930" w:type="dxa"/>
            <w:vAlign w:val="center"/>
          </w:tcPr>
          <w:p w:rsidR="001B38F4" w:rsidRDefault="001B38F4" w:rsidP="002008AC">
            <w:pPr>
              <w:jc w:val="center"/>
            </w:pPr>
            <w:r>
              <w:t>12</w:t>
            </w:r>
          </w:p>
        </w:tc>
        <w:tc>
          <w:tcPr>
            <w:tcW w:w="1418" w:type="dxa"/>
            <w:vAlign w:val="center"/>
          </w:tcPr>
          <w:p w:rsidR="001B38F4" w:rsidRDefault="001B38F4" w:rsidP="002008AC">
            <w:pPr>
              <w:jc w:val="center"/>
            </w:pPr>
            <w:r>
              <w:t>12</w:t>
            </w:r>
          </w:p>
        </w:tc>
        <w:tc>
          <w:tcPr>
            <w:tcW w:w="1922" w:type="dxa"/>
            <w:vAlign w:val="center"/>
          </w:tcPr>
          <w:p w:rsidR="001B38F4" w:rsidRDefault="001B38F4" w:rsidP="002008AC">
            <w:pPr>
              <w:jc w:val="center"/>
            </w:pPr>
            <w:r>
              <w:t>109°49'4"</w:t>
            </w:r>
          </w:p>
        </w:tc>
        <w:tc>
          <w:tcPr>
            <w:tcW w:w="1560" w:type="dxa"/>
            <w:vAlign w:val="center"/>
          </w:tcPr>
          <w:p w:rsidR="001B38F4" w:rsidRDefault="001B38F4" w:rsidP="002008AC">
            <w:pPr>
              <w:jc w:val="center"/>
            </w:pPr>
            <w:r>
              <w:t>7,99</w:t>
            </w:r>
          </w:p>
        </w:tc>
        <w:tc>
          <w:tcPr>
            <w:tcW w:w="1871" w:type="dxa"/>
            <w:vAlign w:val="center"/>
          </w:tcPr>
          <w:p w:rsidR="001B38F4" w:rsidRDefault="001B38F4" w:rsidP="002008AC">
            <w:pPr>
              <w:jc w:val="center"/>
            </w:pPr>
            <w:r>
              <w:t>2231587,87</w:t>
            </w:r>
          </w:p>
        </w:tc>
        <w:tc>
          <w:tcPr>
            <w:tcW w:w="1871" w:type="dxa"/>
            <w:vAlign w:val="center"/>
          </w:tcPr>
          <w:p w:rsidR="001B38F4" w:rsidRDefault="001B38F4" w:rsidP="002008AC">
            <w:pPr>
              <w:jc w:val="center"/>
            </w:pPr>
            <w:r>
              <w:t>472079,89</w:t>
            </w:r>
          </w:p>
        </w:tc>
      </w:tr>
      <w:tr w:rsidR="001B38F4" w:rsidTr="001B38F4">
        <w:tc>
          <w:tcPr>
            <w:tcW w:w="930" w:type="dxa"/>
            <w:vAlign w:val="center"/>
          </w:tcPr>
          <w:p w:rsidR="001B38F4" w:rsidRDefault="001B38F4" w:rsidP="002008AC">
            <w:pPr>
              <w:jc w:val="center"/>
            </w:pPr>
            <w:r>
              <w:t>13</w:t>
            </w:r>
          </w:p>
        </w:tc>
        <w:tc>
          <w:tcPr>
            <w:tcW w:w="1418" w:type="dxa"/>
            <w:vAlign w:val="center"/>
          </w:tcPr>
          <w:p w:rsidR="001B38F4" w:rsidRDefault="001B38F4" w:rsidP="002008AC">
            <w:pPr>
              <w:jc w:val="center"/>
            </w:pPr>
            <w:r>
              <w:t>13</w:t>
            </w:r>
          </w:p>
        </w:tc>
        <w:tc>
          <w:tcPr>
            <w:tcW w:w="1922" w:type="dxa"/>
            <w:vAlign w:val="center"/>
          </w:tcPr>
          <w:p w:rsidR="001B38F4" w:rsidRDefault="001B38F4" w:rsidP="002008AC">
            <w:pPr>
              <w:jc w:val="center"/>
            </w:pPr>
            <w:r>
              <w:t>109°46'50"</w:t>
            </w:r>
          </w:p>
        </w:tc>
        <w:tc>
          <w:tcPr>
            <w:tcW w:w="1560" w:type="dxa"/>
            <w:vAlign w:val="center"/>
          </w:tcPr>
          <w:p w:rsidR="001B38F4" w:rsidRDefault="001B38F4" w:rsidP="002008AC">
            <w:pPr>
              <w:jc w:val="center"/>
            </w:pPr>
            <w:r>
              <w:t>30,7</w:t>
            </w:r>
          </w:p>
        </w:tc>
        <w:tc>
          <w:tcPr>
            <w:tcW w:w="1871" w:type="dxa"/>
            <w:vAlign w:val="center"/>
          </w:tcPr>
          <w:p w:rsidR="001B38F4" w:rsidRDefault="001B38F4" w:rsidP="002008AC">
            <w:pPr>
              <w:jc w:val="center"/>
            </w:pPr>
            <w:r>
              <w:t>2231585,16</w:t>
            </w:r>
          </w:p>
        </w:tc>
        <w:tc>
          <w:tcPr>
            <w:tcW w:w="1871" w:type="dxa"/>
            <w:vAlign w:val="center"/>
          </w:tcPr>
          <w:p w:rsidR="001B38F4" w:rsidRDefault="001B38F4" w:rsidP="002008AC">
            <w:pPr>
              <w:jc w:val="center"/>
            </w:pPr>
            <w:r>
              <w:t>472087,41</w:t>
            </w:r>
          </w:p>
        </w:tc>
      </w:tr>
      <w:tr w:rsidR="001B38F4" w:rsidTr="001B38F4">
        <w:tc>
          <w:tcPr>
            <w:tcW w:w="930" w:type="dxa"/>
            <w:vAlign w:val="center"/>
          </w:tcPr>
          <w:p w:rsidR="001B38F4" w:rsidRDefault="001B38F4" w:rsidP="002008AC">
            <w:pPr>
              <w:jc w:val="center"/>
            </w:pPr>
            <w:r>
              <w:t>14</w:t>
            </w:r>
          </w:p>
        </w:tc>
        <w:tc>
          <w:tcPr>
            <w:tcW w:w="1418" w:type="dxa"/>
            <w:vAlign w:val="center"/>
          </w:tcPr>
          <w:p w:rsidR="001B38F4" w:rsidRDefault="001B38F4" w:rsidP="002008AC">
            <w:pPr>
              <w:jc w:val="center"/>
            </w:pPr>
            <w:r>
              <w:t>14</w:t>
            </w:r>
          </w:p>
        </w:tc>
        <w:tc>
          <w:tcPr>
            <w:tcW w:w="1922" w:type="dxa"/>
            <w:vAlign w:val="center"/>
          </w:tcPr>
          <w:p w:rsidR="001B38F4" w:rsidRDefault="001B38F4" w:rsidP="002008AC">
            <w:pPr>
              <w:jc w:val="center"/>
            </w:pPr>
            <w:r>
              <w:t>186°8'28"</w:t>
            </w:r>
          </w:p>
        </w:tc>
        <w:tc>
          <w:tcPr>
            <w:tcW w:w="1560" w:type="dxa"/>
            <w:vAlign w:val="center"/>
          </w:tcPr>
          <w:p w:rsidR="001B38F4" w:rsidRDefault="001B38F4" w:rsidP="002008AC">
            <w:pPr>
              <w:jc w:val="center"/>
            </w:pPr>
            <w:r>
              <w:t>38,14</w:t>
            </w:r>
          </w:p>
        </w:tc>
        <w:tc>
          <w:tcPr>
            <w:tcW w:w="1871" w:type="dxa"/>
            <w:vAlign w:val="center"/>
          </w:tcPr>
          <w:p w:rsidR="001B38F4" w:rsidRDefault="001B38F4" w:rsidP="002008AC">
            <w:pPr>
              <w:jc w:val="center"/>
            </w:pPr>
            <w:r>
              <w:t>2231574,77</w:t>
            </w:r>
          </w:p>
        </w:tc>
        <w:tc>
          <w:tcPr>
            <w:tcW w:w="1871" w:type="dxa"/>
            <w:vAlign w:val="center"/>
          </w:tcPr>
          <w:p w:rsidR="001B38F4" w:rsidRDefault="001B38F4" w:rsidP="002008AC">
            <w:pPr>
              <w:jc w:val="center"/>
            </w:pPr>
            <w:r>
              <w:t>472116,30</w:t>
            </w:r>
          </w:p>
        </w:tc>
      </w:tr>
      <w:tr w:rsidR="001B38F4" w:rsidTr="001B38F4">
        <w:tc>
          <w:tcPr>
            <w:tcW w:w="930" w:type="dxa"/>
            <w:vAlign w:val="center"/>
          </w:tcPr>
          <w:p w:rsidR="001B38F4" w:rsidRDefault="001B38F4" w:rsidP="002008AC">
            <w:pPr>
              <w:jc w:val="center"/>
            </w:pPr>
            <w:r>
              <w:t>15</w:t>
            </w:r>
          </w:p>
        </w:tc>
        <w:tc>
          <w:tcPr>
            <w:tcW w:w="1418" w:type="dxa"/>
            <w:vAlign w:val="center"/>
          </w:tcPr>
          <w:p w:rsidR="001B38F4" w:rsidRDefault="001B38F4" w:rsidP="002008AC">
            <w:pPr>
              <w:jc w:val="center"/>
            </w:pPr>
            <w:r>
              <w:t>15</w:t>
            </w:r>
          </w:p>
        </w:tc>
        <w:tc>
          <w:tcPr>
            <w:tcW w:w="1922" w:type="dxa"/>
            <w:vAlign w:val="center"/>
          </w:tcPr>
          <w:p w:rsidR="001B38F4" w:rsidRDefault="001B38F4" w:rsidP="002008AC">
            <w:pPr>
              <w:jc w:val="center"/>
            </w:pPr>
            <w:r>
              <w:t>188°23'42"</w:t>
            </w:r>
          </w:p>
        </w:tc>
        <w:tc>
          <w:tcPr>
            <w:tcW w:w="1560" w:type="dxa"/>
            <w:vAlign w:val="center"/>
          </w:tcPr>
          <w:p w:rsidR="001B38F4" w:rsidRDefault="001B38F4" w:rsidP="002008AC">
            <w:pPr>
              <w:jc w:val="center"/>
            </w:pPr>
            <w:r>
              <w:t>31,51</w:t>
            </w:r>
          </w:p>
        </w:tc>
        <w:tc>
          <w:tcPr>
            <w:tcW w:w="1871" w:type="dxa"/>
            <w:vAlign w:val="center"/>
          </w:tcPr>
          <w:p w:rsidR="001B38F4" w:rsidRDefault="001B38F4" w:rsidP="002008AC">
            <w:pPr>
              <w:jc w:val="center"/>
            </w:pPr>
            <w:r>
              <w:t>2231536,85</w:t>
            </w:r>
          </w:p>
        </w:tc>
        <w:tc>
          <w:tcPr>
            <w:tcW w:w="1871" w:type="dxa"/>
            <w:vAlign w:val="center"/>
          </w:tcPr>
          <w:p w:rsidR="001B38F4" w:rsidRDefault="001B38F4" w:rsidP="002008AC">
            <w:pPr>
              <w:jc w:val="center"/>
            </w:pPr>
            <w:r>
              <w:t>472112,22</w:t>
            </w:r>
          </w:p>
        </w:tc>
      </w:tr>
      <w:tr w:rsidR="001B38F4" w:rsidTr="001B38F4">
        <w:tc>
          <w:tcPr>
            <w:tcW w:w="930" w:type="dxa"/>
            <w:vAlign w:val="center"/>
          </w:tcPr>
          <w:p w:rsidR="001B38F4" w:rsidRDefault="001B38F4" w:rsidP="002008AC">
            <w:pPr>
              <w:jc w:val="center"/>
            </w:pPr>
            <w:r>
              <w:t>16</w:t>
            </w:r>
          </w:p>
        </w:tc>
        <w:tc>
          <w:tcPr>
            <w:tcW w:w="1418" w:type="dxa"/>
            <w:vAlign w:val="center"/>
          </w:tcPr>
          <w:p w:rsidR="001B38F4" w:rsidRDefault="001B38F4" w:rsidP="002008AC">
            <w:pPr>
              <w:jc w:val="center"/>
            </w:pPr>
            <w:r>
              <w:t>16</w:t>
            </w:r>
          </w:p>
        </w:tc>
        <w:tc>
          <w:tcPr>
            <w:tcW w:w="1922" w:type="dxa"/>
            <w:vAlign w:val="center"/>
          </w:tcPr>
          <w:p w:rsidR="001B38F4" w:rsidRDefault="001B38F4" w:rsidP="002008AC">
            <w:pPr>
              <w:jc w:val="center"/>
            </w:pPr>
            <w:r>
              <w:t>98°15'14"</w:t>
            </w:r>
          </w:p>
        </w:tc>
        <w:tc>
          <w:tcPr>
            <w:tcW w:w="1560" w:type="dxa"/>
            <w:vAlign w:val="center"/>
          </w:tcPr>
          <w:p w:rsidR="001B38F4" w:rsidRDefault="001B38F4" w:rsidP="002008AC">
            <w:pPr>
              <w:jc w:val="center"/>
            </w:pPr>
            <w:r>
              <w:t>6,55</w:t>
            </w:r>
          </w:p>
        </w:tc>
        <w:tc>
          <w:tcPr>
            <w:tcW w:w="1871" w:type="dxa"/>
            <w:vAlign w:val="center"/>
          </w:tcPr>
          <w:p w:rsidR="001B38F4" w:rsidRDefault="001B38F4" w:rsidP="002008AC">
            <w:pPr>
              <w:jc w:val="center"/>
            </w:pPr>
            <w:r>
              <w:t>2231505,68</w:t>
            </w:r>
          </w:p>
        </w:tc>
        <w:tc>
          <w:tcPr>
            <w:tcW w:w="1871" w:type="dxa"/>
            <w:vAlign w:val="center"/>
          </w:tcPr>
          <w:p w:rsidR="001B38F4" w:rsidRDefault="001B38F4" w:rsidP="002008AC">
            <w:pPr>
              <w:jc w:val="center"/>
            </w:pPr>
            <w:r>
              <w:t>472107,62</w:t>
            </w:r>
          </w:p>
        </w:tc>
      </w:tr>
      <w:tr w:rsidR="001B38F4" w:rsidTr="001B38F4">
        <w:tc>
          <w:tcPr>
            <w:tcW w:w="930" w:type="dxa"/>
            <w:vAlign w:val="center"/>
          </w:tcPr>
          <w:p w:rsidR="001B38F4" w:rsidRDefault="001B38F4" w:rsidP="002008AC">
            <w:pPr>
              <w:jc w:val="center"/>
            </w:pPr>
            <w:r>
              <w:t>17</w:t>
            </w:r>
          </w:p>
        </w:tc>
        <w:tc>
          <w:tcPr>
            <w:tcW w:w="1418" w:type="dxa"/>
            <w:vAlign w:val="center"/>
          </w:tcPr>
          <w:p w:rsidR="001B38F4" w:rsidRDefault="001B38F4" w:rsidP="002008AC">
            <w:pPr>
              <w:jc w:val="center"/>
            </w:pPr>
            <w:r>
              <w:t>17</w:t>
            </w:r>
          </w:p>
        </w:tc>
        <w:tc>
          <w:tcPr>
            <w:tcW w:w="1922" w:type="dxa"/>
            <w:vAlign w:val="center"/>
          </w:tcPr>
          <w:p w:rsidR="001B38F4" w:rsidRDefault="001B38F4" w:rsidP="002008AC">
            <w:pPr>
              <w:jc w:val="center"/>
            </w:pPr>
            <w:r>
              <w:t>13°44'57"</w:t>
            </w:r>
          </w:p>
        </w:tc>
        <w:tc>
          <w:tcPr>
            <w:tcW w:w="1560" w:type="dxa"/>
            <w:vAlign w:val="center"/>
          </w:tcPr>
          <w:p w:rsidR="001B38F4" w:rsidRDefault="001B38F4" w:rsidP="002008AC">
            <w:pPr>
              <w:jc w:val="center"/>
            </w:pPr>
            <w:r>
              <w:t>4,84</w:t>
            </w:r>
          </w:p>
        </w:tc>
        <w:tc>
          <w:tcPr>
            <w:tcW w:w="1871" w:type="dxa"/>
            <w:vAlign w:val="center"/>
          </w:tcPr>
          <w:p w:rsidR="001B38F4" w:rsidRDefault="001B38F4" w:rsidP="002008AC">
            <w:pPr>
              <w:jc w:val="center"/>
            </w:pPr>
            <w:r>
              <w:t>2231504,74</w:t>
            </w:r>
          </w:p>
        </w:tc>
        <w:tc>
          <w:tcPr>
            <w:tcW w:w="1871" w:type="dxa"/>
            <w:vAlign w:val="center"/>
          </w:tcPr>
          <w:p w:rsidR="001B38F4" w:rsidRDefault="001B38F4" w:rsidP="002008AC">
            <w:pPr>
              <w:jc w:val="center"/>
            </w:pPr>
            <w:r>
              <w:t>472114,10</w:t>
            </w:r>
          </w:p>
        </w:tc>
      </w:tr>
      <w:tr w:rsidR="001B38F4" w:rsidTr="001B38F4">
        <w:tc>
          <w:tcPr>
            <w:tcW w:w="930" w:type="dxa"/>
            <w:vAlign w:val="center"/>
          </w:tcPr>
          <w:p w:rsidR="001B38F4" w:rsidRDefault="001B38F4" w:rsidP="002008AC">
            <w:pPr>
              <w:jc w:val="center"/>
            </w:pPr>
            <w:r>
              <w:t>18</w:t>
            </w:r>
          </w:p>
        </w:tc>
        <w:tc>
          <w:tcPr>
            <w:tcW w:w="1418" w:type="dxa"/>
            <w:vAlign w:val="center"/>
          </w:tcPr>
          <w:p w:rsidR="001B38F4" w:rsidRDefault="001B38F4" w:rsidP="002008AC">
            <w:pPr>
              <w:jc w:val="center"/>
            </w:pPr>
            <w:r>
              <w:t>18</w:t>
            </w:r>
          </w:p>
        </w:tc>
        <w:tc>
          <w:tcPr>
            <w:tcW w:w="1922" w:type="dxa"/>
            <w:vAlign w:val="center"/>
          </w:tcPr>
          <w:p w:rsidR="001B38F4" w:rsidRDefault="001B38F4" w:rsidP="002008AC">
            <w:pPr>
              <w:jc w:val="center"/>
            </w:pPr>
            <w:r>
              <w:t>99°45'59"</w:t>
            </w:r>
          </w:p>
        </w:tc>
        <w:tc>
          <w:tcPr>
            <w:tcW w:w="1560" w:type="dxa"/>
            <w:vAlign w:val="center"/>
          </w:tcPr>
          <w:p w:rsidR="001B38F4" w:rsidRDefault="001B38F4" w:rsidP="002008AC">
            <w:pPr>
              <w:jc w:val="center"/>
            </w:pPr>
            <w:r>
              <w:t>13,32</w:t>
            </w:r>
          </w:p>
        </w:tc>
        <w:tc>
          <w:tcPr>
            <w:tcW w:w="1871" w:type="dxa"/>
            <w:vAlign w:val="center"/>
          </w:tcPr>
          <w:p w:rsidR="001B38F4" w:rsidRDefault="001B38F4" w:rsidP="002008AC">
            <w:pPr>
              <w:jc w:val="center"/>
            </w:pPr>
            <w:r>
              <w:t>2231509,44</w:t>
            </w:r>
          </w:p>
        </w:tc>
        <w:tc>
          <w:tcPr>
            <w:tcW w:w="1871" w:type="dxa"/>
            <w:vAlign w:val="center"/>
          </w:tcPr>
          <w:p w:rsidR="001B38F4" w:rsidRDefault="001B38F4" w:rsidP="002008AC">
            <w:pPr>
              <w:jc w:val="center"/>
            </w:pPr>
            <w:r>
              <w:t>472115,25</w:t>
            </w:r>
          </w:p>
        </w:tc>
      </w:tr>
      <w:tr w:rsidR="001B38F4" w:rsidTr="001B38F4">
        <w:tc>
          <w:tcPr>
            <w:tcW w:w="930" w:type="dxa"/>
            <w:vAlign w:val="center"/>
          </w:tcPr>
          <w:p w:rsidR="001B38F4" w:rsidRDefault="001B38F4" w:rsidP="002008AC">
            <w:pPr>
              <w:jc w:val="center"/>
            </w:pPr>
            <w:r>
              <w:t>19</w:t>
            </w:r>
          </w:p>
        </w:tc>
        <w:tc>
          <w:tcPr>
            <w:tcW w:w="1418" w:type="dxa"/>
            <w:vAlign w:val="center"/>
          </w:tcPr>
          <w:p w:rsidR="001B38F4" w:rsidRDefault="001B38F4" w:rsidP="002008AC">
            <w:pPr>
              <w:jc w:val="center"/>
            </w:pPr>
            <w:r>
              <w:t>19</w:t>
            </w:r>
          </w:p>
        </w:tc>
        <w:tc>
          <w:tcPr>
            <w:tcW w:w="1922" w:type="dxa"/>
            <w:vAlign w:val="center"/>
          </w:tcPr>
          <w:p w:rsidR="001B38F4" w:rsidRDefault="001B38F4" w:rsidP="002008AC">
            <w:pPr>
              <w:jc w:val="center"/>
            </w:pPr>
            <w:r>
              <w:t>188°22'49"</w:t>
            </w:r>
          </w:p>
        </w:tc>
        <w:tc>
          <w:tcPr>
            <w:tcW w:w="1560" w:type="dxa"/>
            <w:vAlign w:val="center"/>
          </w:tcPr>
          <w:p w:rsidR="001B38F4" w:rsidRDefault="001B38F4" w:rsidP="002008AC">
            <w:pPr>
              <w:jc w:val="center"/>
            </w:pPr>
            <w:r>
              <w:t>11,66</w:t>
            </w:r>
          </w:p>
        </w:tc>
        <w:tc>
          <w:tcPr>
            <w:tcW w:w="1871" w:type="dxa"/>
            <w:vAlign w:val="center"/>
          </w:tcPr>
          <w:p w:rsidR="001B38F4" w:rsidRDefault="001B38F4" w:rsidP="002008AC">
            <w:pPr>
              <w:jc w:val="center"/>
            </w:pPr>
            <w:r>
              <w:t>2231507,18</w:t>
            </w:r>
          </w:p>
        </w:tc>
        <w:tc>
          <w:tcPr>
            <w:tcW w:w="1871" w:type="dxa"/>
            <w:vAlign w:val="center"/>
          </w:tcPr>
          <w:p w:rsidR="001B38F4" w:rsidRDefault="001B38F4" w:rsidP="002008AC">
            <w:pPr>
              <w:jc w:val="center"/>
            </w:pPr>
            <w:r>
              <w:t>472128,38</w:t>
            </w:r>
          </w:p>
        </w:tc>
      </w:tr>
      <w:tr w:rsidR="001B38F4" w:rsidTr="001B38F4">
        <w:tc>
          <w:tcPr>
            <w:tcW w:w="930" w:type="dxa"/>
            <w:vAlign w:val="center"/>
          </w:tcPr>
          <w:p w:rsidR="001B38F4" w:rsidRDefault="001B38F4" w:rsidP="002008AC">
            <w:pPr>
              <w:jc w:val="center"/>
            </w:pPr>
            <w:r>
              <w:t>20</w:t>
            </w:r>
          </w:p>
        </w:tc>
        <w:tc>
          <w:tcPr>
            <w:tcW w:w="1418" w:type="dxa"/>
            <w:vAlign w:val="center"/>
          </w:tcPr>
          <w:p w:rsidR="001B38F4" w:rsidRDefault="001B38F4" w:rsidP="002008AC">
            <w:pPr>
              <w:jc w:val="center"/>
            </w:pPr>
            <w:r>
              <w:t>20</w:t>
            </w:r>
          </w:p>
        </w:tc>
        <w:tc>
          <w:tcPr>
            <w:tcW w:w="1922" w:type="dxa"/>
            <w:vAlign w:val="center"/>
          </w:tcPr>
          <w:p w:rsidR="001B38F4" w:rsidRDefault="001B38F4" w:rsidP="002008AC">
            <w:pPr>
              <w:jc w:val="center"/>
            </w:pPr>
            <w:r>
              <w:t>98°21'19"</w:t>
            </w:r>
          </w:p>
        </w:tc>
        <w:tc>
          <w:tcPr>
            <w:tcW w:w="1560" w:type="dxa"/>
            <w:vAlign w:val="center"/>
          </w:tcPr>
          <w:p w:rsidR="001B38F4" w:rsidRDefault="001B38F4" w:rsidP="002008AC">
            <w:pPr>
              <w:jc w:val="center"/>
            </w:pPr>
            <w:r>
              <w:t>4,68</w:t>
            </w:r>
          </w:p>
        </w:tc>
        <w:tc>
          <w:tcPr>
            <w:tcW w:w="1871" w:type="dxa"/>
            <w:vAlign w:val="center"/>
          </w:tcPr>
          <w:p w:rsidR="001B38F4" w:rsidRDefault="001B38F4" w:rsidP="002008AC">
            <w:pPr>
              <w:jc w:val="center"/>
            </w:pPr>
            <w:r>
              <w:t>2231495,64</w:t>
            </w:r>
          </w:p>
        </w:tc>
        <w:tc>
          <w:tcPr>
            <w:tcW w:w="1871" w:type="dxa"/>
            <w:vAlign w:val="center"/>
          </w:tcPr>
          <w:p w:rsidR="001B38F4" w:rsidRDefault="001B38F4" w:rsidP="002008AC">
            <w:pPr>
              <w:jc w:val="center"/>
            </w:pPr>
            <w:r>
              <w:t>472126,68</w:t>
            </w:r>
          </w:p>
        </w:tc>
      </w:tr>
      <w:tr w:rsidR="001B38F4" w:rsidTr="001B38F4">
        <w:tc>
          <w:tcPr>
            <w:tcW w:w="930" w:type="dxa"/>
            <w:vAlign w:val="center"/>
          </w:tcPr>
          <w:p w:rsidR="001B38F4" w:rsidRDefault="001B38F4" w:rsidP="002008AC">
            <w:pPr>
              <w:jc w:val="center"/>
            </w:pPr>
            <w:r>
              <w:t>21</w:t>
            </w:r>
          </w:p>
        </w:tc>
        <w:tc>
          <w:tcPr>
            <w:tcW w:w="1418" w:type="dxa"/>
            <w:vAlign w:val="center"/>
          </w:tcPr>
          <w:p w:rsidR="001B38F4" w:rsidRDefault="001B38F4" w:rsidP="002008AC">
            <w:pPr>
              <w:jc w:val="center"/>
            </w:pPr>
            <w:r>
              <w:t>21</w:t>
            </w:r>
          </w:p>
        </w:tc>
        <w:tc>
          <w:tcPr>
            <w:tcW w:w="1922" w:type="dxa"/>
            <w:vAlign w:val="center"/>
          </w:tcPr>
          <w:p w:rsidR="001B38F4" w:rsidRDefault="001B38F4" w:rsidP="002008AC">
            <w:pPr>
              <w:jc w:val="center"/>
            </w:pPr>
            <w:r>
              <w:t>20°56'5"</w:t>
            </w:r>
          </w:p>
        </w:tc>
        <w:tc>
          <w:tcPr>
            <w:tcW w:w="1560" w:type="dxa"/>
            <w:vAlign w:val="center"/>
          </w:tcPr>
          <w:p w:rsidR="001B38F4" w:rsidRDefault="001B38F4" w:rsidP="002008AC">
            <w:pPr>
              <w:jc w:val="center"/>
            </w:pPr>
            <w:r>
              <w:t>9,21</w:t>
            </w:r>
          </w:p>
        </w:tc>
        <w:tc>
          <w:tcPr>
            <w:tcW w:w="1871" w:type="dxa"/>
            <w:vAlign w:val="center"/>
          </w:tcPr>
          <w:p w:rsidR="001B38F4" w:rsidRDefault="001B38F4" w:rsidP="002008AC">
            <w:pPr>
              <w:jc w:val="center"/>
            </w:pPr>
            <w:r>
              <w:t>2231494,96</w:t>
            </w:r>
          </w:p>
        </w:tc>
        <w:tc>
          <w:tcPr>
            <w:tcW w:w="1871" w:type="dxa"/>
            <w:vAlign w:val="center"/>
          </w:tcPr>
          <w:p w:rsidR="001B38F4" w:rsidRDefault="001B38F4" w:rsidP="002008AC">
            <w:pPr>
              <w:jc w:val="center"/>
            </w:pPr>
            <w:r>
              <w:t>472131,31</w:t>
            </w:r>
          </w:p>
        </w:tc>
      </w:tr>
      <w:tr w:rsidR="001B38F4" w:rsidTr="001B38F4">
        <w:tc>
          <w:tcPr>
            <w:tcW w:w="930" w:type="dxa"/>
            <w:vAlign w:val="center"/>
          </w:tcPr>
          <w:p w:rsidR="001B38F4" w:rsidRDefault="001B38F4" w:rsidP="002008AC">
            <w:pPr>
              <w:jc w:val="center"/>
            </w:pPr>
            <w:r>
              <w:lastRenderedPageBreak/>
              <w:t>22</w:t>
            </w:r>
          </w:p>
        </w:tc>
        <w:tc>
          <w:tcPr>
            <w:tcW w:w="1418" w:type="dxa"/>
            <w:vAlign w:val="center"/>
          </w:tcPr>
          <w:p w:rsidR="001B38F4" w:rsidRDefault="001B38F4" w:rsidP="002008AC">
            <w:pPr>
              <w:jc w:val="center"/>
            </w:pPr>
            <w:r>
              <w:t>22</w:t>
            </w:r>
          </w:p>
        </w:tc>
        <w:tc>
          <w:tcPr>
            <w:tcW w:w="1922" w:type="dxa"/>
            <w:vAlign w:val="center"/>
          </w:tcPr>
          <w:p w:rsidR="001B38F4" w:rsidRDefault="001B38F4" w:rsidP="002008AC">
            <w:pPr>
              <w:jc w:val="center"/>
            </w:pPr>
            <w:r>
              <w:t>98°9'54"</w:t>
            </w:r>
          </w:p>
        </w:tc>
        <w:tc>
          <w:tcPr>
            <w:tcW w:w="1560" w:type="dxa"/>
            <w:vAlign w:val="center"/>
          </w:tcPr>
          <w:p w:rsidR="001B38F4" w:rsidRDefault="001B38F4" w:rsidP="002008AC">
            <w:pPr>
              <w:jc w:val="center"/>
            </w:pPr>
            <w:r>
              <w:t>2,32</w:t>
            </w:r>
          </w:p>
        </w:tc>
        <w:tc>
          <w:tcPr>
            <w:tcW w:w="1871" w:type="dxa"/>
            <w:vAlign w:val="center"/>
          </w:tcPr>
          <w:p w:rsidR="001B38F4" w:rsidRDefault="001B38F4" w:rsidP="002008AC">
            <w:pPr>
              <w:jc w:val="center"/>
            </w:pPr>
            <w:r>
              <w:t>2231503,56</w:t>
            </w:r>
          </w:p>
        </w:tc>
        <w:tc>
          <w:tcPr>
            <w:tcW w:w="1871" w:type="dxa"/>
            <w:vAlign w:val="center"/>
          </w:tcPr>
          <w:p w:rsidR="001B38F4" w:rsidRDefault="001B38F4" w:rsidP="002008AC">
            <w:pPr>
              <w:jc w:val="center"/>
            </w:pPr>
            <w:r>
              <w:t>472134,60</w:t>
            </w:r>
          </w:p>
        </w:tc>
      </w:tr>
      <w:tr w:rsidR="001B38F4" w:rsidTr="001B38F4">
        <w:tc>
          <w:tcPr>
            <w:tcW w:w="930" w:type="dxa"/>
            <w:vAlign w:val="center"/>
          </w:tcPr>
          <w:p w:rsidR="001B38F4" w:rsidRDefault="001B38F4" w:rsidP="002008AC">
            <w:pPr>
              <w:jc w:val="center"/>
            </w:pPr>
            <w:r>
              <w:t>23</w:t>
            </w:r>
          </w:p>
        </w:tc>
        <w:tc>
          <w:tcPr>
            <w:tcW w:w="1418" w:type="dxa"/>
            <w:vAlign w:val="center"/>
          </w:tcPr>
          <w:p w:rsidR="001B38F4" w:rsidRDefault="001B38F4" w:rsidP="002008AC">
            <w:pPr>
              <w:jc w:val="center"/>
            </w:pPr>
            <w:r>
              <w:t>23</w:t>
            </w:r>
          </w:p>
        </w:tc>
        <w:tc>
          <w:tcPr>
            <w:tcW w:w="1922" w:type="dxa"/>
            <w:vAlign w:val="center"/>
          </w:tcPr>
          <w:p w:rsidR="001B38F4" w:rsidRDefault="001B38F4" w:rsidP="002008AC">
            <w:pPr>
              <w:jc w:val="center"/>
            </w:pPr>
            <w:r>
              <w:t>8°36'56"</w:t>
            </w:r>
          </w:p>
        </w:tc>
        <w:tc>
          <w:tcPr>
            <w:tcW w:w="1560" w:type="dxa"/>
            <w:vAlign w:val="center"/>
          </w:tcPr>
          <w:p w:rsidR="001B38F4" w:rsidRDefault="001B38F4" w:rsidP="002008AC">
            <w:pPr>
              <w:jc w:val="center"/>
            </w:pPr>
            <w:r>
              <w:t>1</w:t>
            </w:r>
          </w:p>
        </w:tc>
        <w:tc>
          <w:tcPr>
            <w:tcW w:w="1871" w:type="dxa"/>
            <w:vAlign w:val="center"/>
          </w:tcPr>
          <w:p w:rsidR="001B38F4" w:rsidRDefault="001B38F4" w:rsidP="002008AC">
            <w:pPr>
              <w:jc w:val="center"/>
            </w:pPr>
            <w:r>
              <w:t>2231503,23</w:t>
            </w:r>
          </w:p>
        </w:tc>
        <w:tc>
          <w:tcPr>
            <w:tcW w:w="1871" w:type="dxa"/>
            <w:vAlign w:val="center"/>
          </w:tcPr>
          <w:p w:rsidR="001B38F4" w:rsidRDefault="001B38F4" w:rsidP="002008AC">
            <w:pPr>
              <w:jc w:val="center"/>
            </w:pPr>
            <w:r>
              <w:t>472136,90</w:t>
            </w:r>
          </w:p>
        </w:tc>
      </w:tr>
      <w:tr w:rsidR="001B38F4" w:rsidTr="001B38F4">
        <w:tc>
          <w:tcPr>
            <w:tcW w:w="930" w:type="dxa"/>
            <w:vAlign w:val="center"/>
          </w:tcPr>
          <w:p w:rsidR="001B38F4" w:rsidRDefault="001B38F4" w:rsidP="002008AC">
            <w:pPr>
              <w:jc w:val="center"/>
            </w:pPr>
            <w:r>
              <w:t>24</w:t>
            </w:r>
          </w:p>
        </w:tc>
        <w:tc>
          <w:tcPr>
            <w:tcW w:w="1418" w:type="dxa"/>
            <w:vAlign w:val="center"/>
          </w:tcPr>
          <w:p w:rsidR="001B38F4" w:rsidRDefault="001B38F4" w:rsidP="002008AC">
            <w:pPr>
              <w:jc w:val="center"/>
            </w:pPr>
            <w:r>
              <w:t>24</w:t>
            </w:r>
          </w:p>
        </w:tc>
        <w:tc>
          <w:tcPr>
            <w:tcW w:w="1922" w:type="dxa"/>
            <w:vAlign w:val="center"/>
          </w:tcPr>
          <w:p w:rsidR="001B38F4" w:rsidRDefault="001B38F4" w:rsidP="002008AC">
            <w:pPr>
              <w:jc w:val="center"/>
            </w:pPr>
            <w:r>
              <w:t>98°22'42"</w:t>
            </w:r>
          </w:p>
        </w:tc>
        <w:tc>
          <w:tcPr>
            <w:tcW w:w="1560" w:type="dxa"/>
            <w:vAlign w:val="center"/>
          </w:tcPr>
          <w:p w:rsidR="001B38F4" w:rsidRDefault="001B38F4" w:rsidP="002008AC">
            <w:pPr>
              <w:jc w:val="center"/>
            </w:pPr>
            <w:r>
              <w:t>9,47</w:t>
            </w:r>
          </w:p>
        </w:tc>
        <w:tc>
          <w:tcPr>
            <w:tcW w:w="1871" w:type="dxa"/>
            <w:vAlign w:val="center"/>
          </w:tcPr>
          <w:p w:rsidR="001B38F4" w:rsidRDefault="001B38F4" w:rsidP="002008AC">
            <w:pPr>
              <w:jc w:val="center"/>
            </w:pPr>
            <w:r>
              <w:t>2231504,22</w:t>
            </w:r>
          </w:p>
        </w:tc>
        <w:tc>
          <w:tcPr>
            <w:tcW w:w="1871" w:type="dxa"/>
            <w:vAlign w:val="center"/>
          </w:tcPr>
          <w:p w:rsidR="001B38F4" w:rsidRDefault="001B38F4" w:rsidP="002008AC">
            <w:pPr>
              <w:jc w:val="center"/>
            </w:pPr>
            <w:r>
              <w:t>472137,05</w:t>
            </w:r>
          </w:p>
        </w:tc>
      </w:tr>
      <w:tr w:rsidR="001B38F4" w:rsidTr="001B38F4">
        <w:tc>
          <w:tcPr>
            <w:tcW w:w="930" w:type="dxa"/>
            <w:vAlign w:val="center"/>
          </w:tcPr>
          <w:p w:rsidR="001B38F4" w:rsidRDefault="001B38F4" w:rsidP="002008AC">
            <w:pPr>
              <w:jc w:val="center"/>
            </w:pPr>
            <w:r>
              <w:t>25</w:t>
            </w:r>
          </w:p>
        </w:tc>
        <w:tc>
          <w:tcPr>
            <w:tcW w:w="1418" w:type="dxa"/>
            <w:vAlign w:val="center"/>
          </w:tcPr>
          <w:p w:rsidR="001B38F4" w:rsidRDefault="001B38F4" w:rsidP="002008AC">
            <w:pPr>
              <w:jc w:val="center"/>
            </w:pPr>
            <w:r>
              <w:t>25</w:t>
            </w:r>
          </w:p>
        </w:tc>
        <w:tc>
          <w:tcPr>
            <w:tcW w:w="1922" w:type="dxa"/>
            <w:vAlign w:val="center"/>
          </w:tcPr>
          <w:p w:rsidR="001B38F4" w:rsidRDefault="001B38F4" w:rsidP="002008AC">
            <w:pPr>
              <w:jc w:val="center"/>
            </w:pPr>
            <w:r>
              <w:t>9°31'16"</w:t>
            </w:r>
          </w:p>
        </w:tc>
        <w:tc>
          <w:tcPr>
            <w:tcW w:w="1560" w:type="dxa"/>
            <w:vAlign w:val="center"/>
          </w:tcPr>
          <w:p w:rsidR="001B38F4" w:rsidRDefault="001B38F4" w:rsidP="002008AC">
            <w:pPr>
              <w:jc w:val="center"/>
            </w:pPr>
            <w:r>
              <w:t>24</w:t>
            </w:r>
          </w:p>
        </w:tc>
        <w:tc>
          <w:tcPr>
            <w:tcW w:w="1871" w:type="dxa"/>
            <w:vAlign w:val="center"/>
          </w:tcPr>
          <w:p w:rsidR="001B38F4" w:rsidRDefault="001B38F4" w:rsidP="002008AC">
            <w:pPr>
              <w:jc w:val="center"/>
            </w:pPr>
            <w:r>
              <w:t>2231502,84</w:t>
            </w:r>
          </w:p>
        </w:tc>
        <w:tc>
          <w:tcPr>
            <w:tcW w:w="1871" w:type="dxa"/>
            <w:vAlign w:val="center"/>
          </w:tcPr>
          <w:p w:rsidR="001B38F4" w:rsidRDefault="001B38F4" w:rsidP="002008AC">
            <w:pPr>
              <w:jc w:val="center"/>
            </w:pPr>
            <w:r>
              <w:t>472146,42</w:t>
            </w:r>
          </w:p>
        </w:tc>
      </w:tr>
      <w:tr w:rsidR="001B38F4" w:rsidTr="001B38F4">
        <w:tc>
          <w:tcPr>
            <w:tcW w:w="930" w:type="dxa"/>
            <w:vAlign w:val="center"/>
          </w:tcPr>
          <w:p w:rsidR="001B38F4" w:rsidRDefault="001B38F4" w:rsidP="002008AC">
            <w:pPr>
              <w:jc w:val="center"/>
            </w:pPr>
            <w:r>
              <w:t>26</w:t>
            </w:r>
          </w:p>
        </w:tc>
        <w:tc>
          <w:tcPr>
            <w:tcW w:w="1418" w:type="dxa"/>
            <w:vAlign w:val="center"/>
          </w:tcPr>
          <w:p w:rsidR="001B38F4" w:rsidRDefault="001B38F4" w:rsidP="002008AC">
            <w:pPr>
              <w:jc w:val="center"/>
            </w:pPr>
            <w:r>
              <w:t>26</w:t>
            </w:r>
          </w:p>
        </w:tc>
        <w:tc>
          <w:tcPr>
            <w:tcW w:w="1922" w:type="dxa"/>
            <w:vAlign w:val="center"/>
          </w:tcPr>
          <w:p w:rsidR="001B38F4" w:rsidRDefault="001B38F4" w:rsidP="002008AC">
            <w:pPr>
              <w:jc w:val="center"/>
            </w:pPr>
            <w:r>
              <w:t>23°16'35"</w:t>
            </w:r>
          </w:p>
        </w:tc>
        <w:tc>
          <w:tcPr>
            <w:tcW w:w="1560" w:type="dxa"/>
            <w:vAlign w:val="center"/>
          </w:tcPr>
          <w:p w:rsidR="001B38F4" w:rsidRDefault="001B38F4" w:rsidP="002008AC">
            <w:pPr>
              <w:jc w:val="center"/>
            </w:pPr>
            <w:r>
              <w:t>4,83</w:t>
            </w:r>
          </w:p>
        </w:tc>
        <w:tc>
          <w:tcPr>
            <w:tcW w:w="1871" w:type="dxa"/>
            <w:vAlign w:val="center"/>
          </w:tcPr>
          <w:p w:rsidR="001B38F4" w:rsidRDefault="001B38F4" w:rsidP="002008AC">
            <w:pPr>
              <w:jc w:val="center"/>
            </w:pPr>
            <w:r>
              <w:t>2231526,51</w:t>
            </w:r>
          </w:p>
        </w:tc>
        <w:tc>
          <w:tcPr>
            <w:tcW w:w="1871" w:type="dxa"/>
            <w:vAlign w:val="center"/>
          </w:tcPr>
          <w:p w:rsidR="001B38F4" w:rsidRDefault="001B38F4" w:rsidP="002008AC">
            <w:pPr>
              <w:jc w:val="center"/>
            </w:pPr>
            <w:r>
              <w:t>472150,39</w:t>
            </w:r>
          </w:p>
        </w:tc>
      </w:tr>
      <w:tr w:rsidR="001B38F4" w:rsidTr="001B38F4">
        <w:tc>
          <w:tcPr>
            <w:tcW w:w="930" w:type="dxa"/>
            <w:vAlign w:val="center"/>
          </w:tcPr>
          <w:p w:rsidR="001B38F4" w:rsidRDefault="001B38F4" w:rsidP="002008AC">
            <w:pPr>
              <w:jc w:val="center"/>
            </w:pPr>
            <w:r>
              <w:t>27</w:t>
            </w:r>
          </w:p>
        </w:tc>
        <w:tc>
          <w:tcPr>
            <w:tcW w:w="1418" w:type="dxa"/>
            <w:vAlign w:val="center"/>
          </w:tcPr>
          <w:p w:rsidR="001B38F4" w:rsidRDefault="001B38F4" w:rsidP="002008AC">
            <w:pPr>
              <w:jc w:val="center"/>
            </w:pPr>
            <w:r>
              <w:t>27</w:t>
            </w:r>
          </w:p>
        </w:tc>
        <w:tc>
          <w:tcPr>
            <w:tcW w:w="1922" w:type="dxa"/>
            <w:vAlign w:val="center"/>
          </w:tcPr>
          <w:p w:rsidR="001B38F4" w:rsidRDefault="001B38F4" w:rsidP="002008AC">
            <w:pPr>
              <w:jc w:val="center"/>
            </w:pPr>
            <w:r>
              <w:t>278°21'51"</w:t>
            </w:r>
          </w:p>
        </w:tc>
        <w:tc>
          <w:tcPr>
            <w:tcW w:w="1560" w:type="dxa"/>
            <w:vAlign w:val="center"/>
          </w:tcPr>
          <w:p w:rsidR="001B38F4" w:rsidRDefault="001B38F4" w:rsidP="002008AC">
            <w:pPr>
              <w:jc w:val="center"/>
            </w:pPr>
            <w:r>
              <w:t>9,01</w:t>
            </w:r>
          </w:p>
        </w:tc>
        <w:tc>
          <w:tcPr>
            <w:tcW w:w="1871" w:type="dxa"/>
            <w:vAlign w:val="center"/>
          </w:tcPr>
          <w:p w:rsidR="001B38F4" w:rsidRDefault="001B38F4" w:rsidP="002008AC">
            <w:pPr>
              <w:jc w:val="center"/>
            </w:pPr>
            <w:r>
              <w:t>2231530,95</w:t>
            </w:r>
          </w:p>
        </w:tc>
        <w:tc>
          <w:tcPr>
            <w:tcW w:w="1871" w:type="dxa"/>
            <w:vAlign w:val="center"/>
          </w:tcPr>
          <w:p w:rsidR="001B38F4" w:rsidRDefault="001B38F4" w:rsidP="002008AC">
            <w:pPr>
              <w:jc w:val="center"/>
            </w:pPr>
            <w:r>
              <w:t>472152,30</w:t>
            </w:r>
          </w:p>
        </w:tc>
      </w:tr>
      <w:tr w:rsidR="001B38F4" w:rsidTr="001B38F4">
        <w:tc>
          <w:tcPr>
            <w:tcW w:w="930" w:type="dxa"/>
            <w:vAlign w:val="center"/>
          </w:tcPr>
          <w:p w:rsidR="001B38F4" w:rsidRDefault="001B38F4" w:rsidP="002008AC">
            <w:pPr>
              <w:jc w:val="center"/>
            </w:pPr>
            <w:r>
              <w:t>28</w:t>
            </w:r>
          </w:p>
        </w:tc>
        <w:tc>
          <w:tcPr>
            <w:tcW w:w="1418" w:type="dxa"/>
            <w:vAlign w:val="center"/>
          </w:tcPr>
          <w:p w:rsidR="001B38F4" w:rsidRDefault="001B38F4" w:rsidP="002008AC">
            <w:pPr>
              <w:jc w:val="center"/>
            </w:pPr>
            <w:r>
              <w:t>28</w:t>
            </w:r>
          </w:p>
        </w:tc>
        <w:tc>
          <w:tcPr>
            <w:tcW w:w="1922" w:type="dxa"/>
            <w:vAlign w:val="center"/>
          </w:tcPr>
          <w:p w:rsidR="001B38F4" w:rsidRDefault="001B38F4" w:rsidP="002008AC">
            <w:pPr>
              <w:jc w:val="center"/>
            </w:pPr>
            <w:r>
              <w:t>8°21'25"</w:t>
            </w:r>
          </w:p>
        </w:tc>
        <w:tc>
          <w:tcPr>
            <w:tcW w:w="1560" w:type="dxa"/>
            <w:vAlign w:val="center"/>
          </w:tcPr>
          <w:p w:rsidR="001B38F4" w:rsidRDefault="001B38F4" w:rsidP="002008AC">
            <w:pPr>
              <w:jc w:val="center"/>
            </w:pPr>
            <w:r>
              <w:t>9,29</w:t>
            </w:r>
          </w:p>
        </w:tc>
        <w:tc>
          <w:tcPr>
            <w:tcW w:w="1871" w:type="dxa"/>
            <w:vAlign w:val="center"/>
          </w:tcPr>
          <w:p w:rsidR="001B38F4" w:rsidRDefault="001B38F4" w:rsidP="002008AC">
            <w:pPr>
              <w:jc w:val="center"/>
            </w:pPr>
            <w:r>
              <w:t>2231532,26</w:t>
            </w:r>
          </w:p>
        </w:tc>
        <w:tc>
          <w:tcPr>
            <w:tcW w:w="1871" w:type="dxa"/>
            <w:vAlign w:val="center"/>
          </w:tcPr>
          <w:p w:rsidR="001B38F4" w:rsidRDefault="001B38F4" w:rsidP="002008AC">
            <w:pPr>
              <w:jc w:val="center"/>
            </w:pPr>
            <w:r>
              <w:t>472143,39</w:t>
            </w:r>
          </w:p>
        </w:tc>
      </w:tr>
      <w:tr w:rsidR="001B38F4" w:rsidTr="001B38F4">
        <w:tc>
          <w:tcPr>
            <w:tcW w:w="930" w:type="dxa"/>
            <w:vAlign w:val="center"/>
          </w:tcPr>
          <w:p w:rsidR="001B38F4" w:rsidRDefault="001B38F4" w:rsidP="002008AC">
            <w:pPr>
              <w:jc w:val="center"/>
            </w:pPr>
            <w:r>
              <w:t>29</w:t>
            </w:r>
          </w:p>
        </w:tc>
        <w:tc>
          <w:tcPr>
            <w:tcW w:w="1418" w:type="dxa"/>
            <w:vAlign w:val="center"/>
          </w:tcPr>
          <w:p w:rsidR="001B38F4" w:rsidRDefault="001B38F4" w:rsidP="002008AC">
            <w:pPr>
              <w:jc w:val="center"/>
            </w:pPr>
            <w:r>
              <w:t>29</w:t>
            </w:r>
          </w:p>
        </w:tc>
        <w:tc>
          <w:tcPr>
            <w:tcW w:w="1922" w:type="dxa"/>
            <w:vAlign w:val="center"/>
          </w:tcPr>
          <w:p w:rsidR="001B38F4" w:rsidRDefault="001B38F4" w:rsidP="002008AC">
            <w:pPr>
              <w:jc w:val="center"/>
            </w:pPr>
            <w:r>
              <w:t>78°2'10"</w:t>
            </w:r>
          </w:p>
        </w:tc>
        <w:tc>
          <w:tcPr>
            <w:tcW w:w="1560" w:type="dxa"/>
            <w:vAlign w:val="center"/>
          </w:tcPr>
          <w:p w:rsidR="001B38F4" w:rsidRDefault="001B38F4" w:rsidP="002008AC">
            <w:pPr>
              <w:jc w:val="center"/>
            </w:pPr>
            <w:r>
              <w:t>2,75</w:t>
            </w:r>
          </w:p>
        </w:tc>
        <w:tc>
          <w:tcPr>
            <w:tcW w:w="1871" w:type="dxa"/>
            <w:vAlign w:val="center"/>
          </w:tcPr>
          <w:p w:rsidR="001B38F4" w:rsidRDefault="001B38F4" w:rsidP="002008AC">
            <w:pPr>
              <w:jc w:val="center"/>
            </w:pPr>
            <w:r>
              <w:t>2231541,45</w:t>
            </w:r>
          </w:p>
        </w:tc>
        <w:tc>
          <w:tcPr>
            <w:tcW w:w="1871" w:type="dxa"/>
            <w:vAlign w:val="center"/>
          </w:tcPr>
          <w:p w:rsidR="001B38F4" w:rsidRDefault="001B38F4" w:rsidP="002008AC">
            <w:pPr>
              <w:jc w:val="center"/>
            </w:pPr>
            <w:r>
              <w:t>472144,74</w:t>
            </w:r>
          </w:p>
        </w:tc>
      </w:tr>
      <w:tr w:rsidR="001B38F4" w:rsidTr="001B38F4">
        <w:tc>
          <w:tcPr>
            <w:tcW w:w="930" w:type="dxa"/>
            <w:vAlign w:val="center"/>
          </w:tcPr>
          <w:p w:rsidR="001B38F4" w:rsidRDefault="001B38F4" w:rsidP="002008AC">
            <w:pPr>
              <w:jc w:val="center"/>
            </w:pPr>
            <w:r>
              <w:t>30</w:t>
            </w:r>
          </w:p>
        </w:tc>
        <w:tc>
          <w:tcPr>
            <w:tcW w:w="1418" w:type="dxa"/>
            <w:vAlign w:val="center"/>
          </w:tcPr>
          <w:p w:rsidR="001B38F4" w:rsidRDefault="001B38F4" w:rsidP="002008AC">
            <w:pPr>
              <w:jc w:val="center"/>
            </w:pPr>
            <w:r>
              <w:t>30</w:t>
            </w:r>
          </w:p>
        </w:tc>
        <w:tc>
          <w:tcPr>
            <w:tcW w:w="1922" w:type="dxa"/>
            <w:vAlign w:val="center"/>
          </w:tcPr>
          <w:p w:rsidR="001B38F4" w:rsidRDefault="001B38F4" w:rsidP="002008AC">
            <w:pPr>
              <w:jc w:val="center"/>
            </w:pPr>
            <w:r>
              <w:t>88°49'30"</w:t>
            </w:r>
          </w:p>
        </w:tc>
        <w:tc>
          <w:tcPr>
            <w:tcW w:w="1560" w:type="dxa"/>
            <w:vAlign w:val="center"/>
          </w:tcPr>
          <w:p w:rsidR="001B38F4" w:rsidRDefault="001B38F4" w:rsidP="002008AC">
            <w:pPr>
              <w:jc w:val="center"/>
            </w:pPr>
            <w:r>
              <w:t>1,95</w:t>
            </w:r>
          </w:p>
        </w:tc>
        <w:tc>
          <w:tcPr>
            <w:tcW w:w="1871" w:type="dxa"/>
            <w:vAlign w:val="center"/>
          </w:tcPr>
          <w:p w:rsidR="001B38F4" w:rsidRDefault="001B38F4" w:rsidP="002008AC">
            <w:pPr>
              <w:jc w:val="center"/>
            </w:pPr>
            <w:r>
              <w:t>2231542,02</w:t>
            </w:r>
          </w:p>
        </w:tc>
        <w:tc>
          <w:tcPr>
            <w:tcW w:w="1871" w:type="dxa"/>
            <w:vAlign w:val="center"/>
          </w:tcPr>
          <w:p w:rsidR="001B38F4" w:rsidRDefault="001B38F4" w:rsidP="002008AC">
            <w:pPr>
              <w:jc w:val="center"/>
            </w:pPr>
            <w:r>
              <w:t>472147,43</w:t>
            </w:r>
          </w:p>
        </w:tc>
      </w:tr>
      <w:tr w:rsidR="001B38F4" w:rsidTr="001B38F4">
        <w:tc>
          <w:tcPr>
            <w:tcW w:w="930" w:type="dxa"/>
            <w:vAlign w:val="center"/>
          </w:tcPr>
          <w:p w:rsidR="001B38F4" w:rsidRDefault="001B38F4" w:rsidP="002008AC">
            <w:pPr>
              <w:jc w:val="center"/>
            </w:pPr>
            <w:r>
              <w:t>31</w:t>
            </w:r>
          </w:p>
        </w:tc>
        <w:tc>
          <w:tcPr>
            <w:tcW w:w="1418" w:type="dxa"/>
            <w:vAlign w:val="center"/>
          </w:tcPr>
          <w:p w:rsidR="001B38F4" w:rsidRDefault="001B38F4" w:rsidP="002008AC">
            <w:pPr>
              <w:jc w:val="center"/>
            </w:pPr>
            <w:r>
              <w:t>31</w:t>
            </w:r>
          </w:p>
        </w:tc>
        <w:tc>
          <w:tcPr>
            <w:tcW w:w="1922" w:type="dxa"/>
            <w:vAlign w:val="center"/>
          </w:tcPr>
          <w:p w:rsidR="001B38F4" w:rsidRDefault="001B38F4" w:rsidP="002008AC">
            <w:pPr>
              <w:jc w:val="center"/>
            </w:pPr>
            <w:r>
              <w:t>8°20'40"</w:t>
            </w:r>
          </w:p>
        </w:tc>
        <w:tc>
          <w:tcPr>
            <w:tcW w:w="1560" w:type="dxa"/>
            <w:vAlign w:val="center"/>
          </w:tcPr>
          <w:p w:rsidR="001B38F4" w:rsidRDefault="001B38F4" w:rsidP="002008AC">
            <w:pPr>
              <w:jc w:val="center"/>
            </w:pPr>
            <w:r>
              <w:t>13,23</w:t>
            </w:r>
          </w:p>
        </w:tc>
        <w:tc>
          <w:tcPr>
            <w:tcW w:w="1871" w:type="dxa"/>
            <w:vAlign w:val="center"/>
          </w:tcPr>
          <w:p w:rsidR="001B38F4" w:rsidRDefault="001B38F4" w:rsidP="002008AC">
            <w:pPr>
              <w:jc w:val="center"/>
            </w:pPr>
            <w:r>
              <w:t>2231542,06</w:t>
            </w:r>
          </w:p>
        </w:tc>
        <w:tc>
          <w:tcPr>
            <w:tcW w:w="1871" w:type="dxa"/>
            <w:vAlign w:val="center"/>
          </w:tcPr>
          <w:p w:rsidR="001B38F4" w:rsidRDefault="001B38F4" w:rsidP="002008AC">
            <w:pPr>
              <w:jc w:val="center"/>
            </w:pPr>
            <w:r>
              <w:t>472149,38</w:t>
            </w:r>
          </w:p>
        </w:tc>
      </w:tr>
      <w:tr w:rsidR="001B38F4" w:rsidTr="001B38F4">
        <w:tc>
          <w:tcPr>
            <w:tcW w:w="930" w:type="dxa"/>
            <w:vAlign w:val="center"/>
          </w:tcPr>
          <w:p w:rsidR="001B38F4" w:rsidRDefault="001B38F4" w:rsidP="002008AC">
            <w:pPr>
              <w:jc w:val="center"/>
            </w:pPr>
            <w:r>
              <w:t>32</w:t>
            </w:r>
          </w:p>
        </w:tc>
        <w:tc>
          <w:tcPr>
            <w:tcW w:w="1418" w:type="dxa"/>
            <w:vAlign w:val="center"/>
          </w:tcPr>
          <w:p w:rsidR="001B38F4" w:rsidRDefault="001B38F4" w:rsidP="002008AC">
            <w:pPr>
              <w:jc w:val="center"/>
            </w:pPr>
            <w:r>
              <w:t>32</w:t>
            </w:r>
          </w:p>
        </w:tc>
        <w:tc>
          <w:tcPr>
            <w:tcW w:w="1922" w:type="dxa"/>
            <w:vAlign w:val="center"/>
          </w:tcPr>
          <w:p w:rsidR="001B38F4" w:rsidRDefault="001B38F4" w:rsidP="002008AC">
            <w:pPr>
              <w:jc w:val="center"/>
            </w:pPr>
            <w:r>
              <w:t>353°5'0"</w:t>
            </w:r>
          </w:p>
        </w:tc>
        <w:tc>
          <w:tcPr>
            <w:tcW w:w="1560" w:type="dxa"/>
            <w:vAlign w:val="center"/>
          </w:tcPr>
          <w:p w:rsidR="001B38F4" w:rsidRDefault="001B38F4" w:rsidP="002008AC">
            <w:pPr>
              <w:jc w:val="center"/>
            </w:pPr>
            <w:r>
              <w:t>72,99</w:t>
            </w:r>
          </w:p>
        </w:tc>
        <w:tc>
          <w:tcPr>
            <w:tcW w:w="1871" w:type="dxa"/>
            <w:vAlign w:val="center"/>
          </w:tcPr>
          <w:p w:rsidR="001B38F4" w:rsidRDefault="001B38F4" w:rsidP="002008AC">
            <w:pPr>
              <w:jc w:val="center"/>
            </w:pPr>
            <w:r>
              <w:t>2231555,15</w:t>
            </w:r>
          </w:p>
        </w:tc>
        <w:tc>
          <w:tcPr>
            <w:tcW w:w="1871" w:type="dxa"/>
            <w:vAlign w:val="center"/>
          </w:tcPr>
          <w:p w:rsidR="001B38F4" w:rsidRDefault="001B38F4" w:rsidP="002008AC">
            <w:pPr>
              <w:jc w:val="center"/>
            </w:pPr>
            <w:r>
              <w:t>472151,30</w:t>
            </w:r>
          </w:p>
        </w:tc>
      </w:tr>
      <w:tr w:rsidR="001B38F4" w:rsidTr="001B38F4">
        <w:tc>
          <w:tcPr>
            <w:tcW w:w="930" w:type="dxa"/>
            <w:vAlign w:val="center"/>
          </w:tcPr>
          <w:p w:rsidR="001B38F4" w:rsidRDefault="001B38F4" w:rsidP="002008AC">
            <w:pPr>
              <w:jc w:val="center"/>
            </w:pPr>
            <w:r>
              <w:t>33</w:t>
            </w:r>
          </w:p>
        </w:tc>
        <w:tc>
          <w:tcPr>
            <w:tcW w:w="1418" w:type="dxa"/>
            <w:vAlign w:val="center"/>
          </w:tcPr>
          <w:p w:rsidR="001B38F4" w:rsidRDefault="001B38F4" w:rsidP="002008AC">
            <w:pPr>
              <w:jc w:val="center"/>
            </w:pPr>
            <w:r>
              <w:t>33</w:t>
            </w:r>
          </w:p>
        </w:tc>
        <w:tc>
          <w:tcPr>
            <w:tcW w:w="1922" w:type="dxa"/>
            <w:vAlign w:val="center"/>
          </w:tcPr>
          <w:p w:rsidR="001B38F4" w:rsidRDefault="001B38F4" w:rsidP="002008AC">
            <w:pPr>
              <w:jc w:val="center"/>
            </w:pPr>
            <w:r>
              <w:t>12°47'42"</w:t>
            </w:r>
          </w:p>
        </w:tc>
        <w:tc>
          <w:tcPr>
            <w:tcW w:w="1560" w:type="dxa"/>
            <w:vAlign w:val="center"/>
          </w:tcPr>
          <w:p w:rsidR="001B38F4" w:rsidRDefault="001B38F4" w:rsidP="002008AC">
            <w:pPr>
              <w:jc w:val="center"/>
            </w:pPr>
            <w:r>
              <w:t>8,17</w:t>
            </w:r>
          </w:p>
        </w:tc>
        <w:tc>
          <w:tcPr>
            <w:tcW w:w="1871" w:type="dxa"/>
            <w:vAlign w:val="center"/>
          </w:tcPr>
          <w:p w:rsidR="001B38F4" w:rsidRDefault="001B38F4" w:rsidP="002008AC">
            <w:pPr>
              <w:jc w:val="center"/>
            </w:pPr>
            <w:r>
              <w:t>2231627,61</w:t>
            </w:r>
          </w:p>
        </w:tc>
        <w:tc>
          <w:tcPr>
            <w:tcW w:w="1871" w:type="dxa"/>
            <w:vAlign w:val="center"/>
          </w:tcPr>
          <w:p w:rsidR="001B38F4" w:rsidRDefault="001B38F4" w:rsidP="002008AC">
            <w:pPr>
              <w:jc w:val="center"/>
            </w:pPr>
            <w:r>
              <w:t>472142,51</w:t>
            </w:r>
          </w:p>
        </w:tc>
      </w:tr>
      <w:tr w:rsidR="001B38F4" w:rsidTr="001B38F4">
        <w:tc>
          <w:tcPr>
            <w:tcW w:w="930" w:type="dxa"/>
            <w:vAlign w:val="center"/>
          </w:tcPr>
          <w:p w:rsidR="001B38F4" w:rsidRDefault="001B38F4" w:rsidP="002008AC">
            <w:pPr>
              <w:jc w:val="center"/>
            </w:pPr>
            <w:r>
              <w:t>34</w:t>
            </w:r>
          </w:p>
        </w:tc>
        <w:tc>
          <w:tcPr>
            <w:tcW w:w="1418" w:type="dxa"/>
            <w:vAlign w:val="center"/>
          </w:tcPr>
          <w:p w:rsidR="001B38F4" w:rsidRDefault="001B38F4" w:rsidP="002008AC">
            <w:pPr>
              <w:jc w:val="center"/>
            </w:pPr>
            <w:r>
              <w:t>34</w:t>
            </w:r>
          </w:p>
        </w:tc>
        <w:tc>
          <w:tcPr>
            <w:tcW w:w="1922" w:type="dxa"/>
            <w:vAlign w:val="center"/>
          </w:tcPr>
          <w:p w:rsidR="001B38F4" w:rsidRDefault="001B38F4" w:rsidP="002008AC">
            <w:pPr>
              <w:jc w:val="center"/>
            </w:pPr>
            <w:r>
              <w:t>306°32'55"</w:t>
            </w:r>
          </w:p>
        </w:tc>
        <w:tc>
          <w:tcPr>
            <w:tcW w:w="1560" w:type="dxa"/>
            <w:vAlign w:val="center"/>
          </w:tcPr>
          <w:p w:rsidR="001B38F4" w:rsidRDefault="001B38F4" w:rsidP="002008AC">
            <w:pPr>
              <w:jc w:val="center"/>
            </w:pPr>
            <w:r>
              <w:t>13,9</w:t>
            </w:r>
          </w:p>
        </w:tc>
        <w:tc>
          <w:tcPr>
            <w:tcW w:w="1871" w:type="dxa"/>
            <w:vAlign w:val="center"/>
          </w:tcPr>
          <w:p w:rsidR="001B38F4" w:rsidRDefault="001B38F4" w:rsidP="002008AC">
            <w:pPr>
              <w:jc w:val="center"/>
            </w:pPr>
            <w:r>
              <w:t>2231635,58</w:t>
            </w:r>
          </w:p>
        </w:tc>
        <w:tc>
          <w:tcPr>
            <w:tcW w:w="1871" w:type="dxa"/>
            <w:vAlign w:val="center"/>
          </w:tcPr>
          <w:p w:rsidR="001B38F4" w:rsidRDefault="001B38F4" w:rsidP="002008AC">
            <w:pPr>
              <w:jc w:val="center"/>
            </w:pPr>
            <w:r>
              <w:t>472144,32</w:t>
            </w:r>
          </w:p>
        </w:tc>
      </w:tr>
      <w:tr w:rsidR="001B38F4" w:rsidTr="001B38F4">
        <w:tc>
          <w:tcPr>
            <w:tcW w:w="930" w:type="dxa"/>
            <w:vAlign w:val="center"/>
          </w:tcPr>
          <w:p w:rsidR="001B38F4" w:rsidRDefault="001B38F4" w:rsidP="002008AC">
            <w:pPr>
              <w:jc w:val="center"/>
            </w:pPr>
            <w:r>
              <w:t>35</w:t>
            </w:r>
          </w:p>
        </w:tc>
        <w:tc>
          <w:tcPr>
            <w:tcW w:w="1418" w:type="dxa"/>
            <w:vAlign w:val="center"/>
          </w:tcPr>
          <w:p w:rsidR="001B38F4" w:rsidRDefault="001B38F4" w:rsidP="002008AC">
            <w:pPr>
              <w:jc w:val="center"/>
            </w:pPr>
            <w:r>
              <w:t>35</w:t>
            </w:r>
          </w:p>
        </w:tc>
        <w:tc>
          <w:tcPr>
            <w:tcW w:w="1922" w:type="dxa"/>
            <w:vAlign w:val="center"/>
          </w:tcPr>
          <w:p w:rsidR="001B38F4" w:rsidRDefault="001B38F4" w:rsidP="002008AC">
            <w:pPr>
              <w:jc w:val="center"/>
            </w:pPr>
            <w:r>
              <w:t>5°48'24"</w:t>
            </w:r>
          </w:p>
        </w:tc>
        <w:tc>
          <w:tcPr>
            <w:tcW w:w="1560" w:type="dxa"/>
            <w:vAlign w:val="center"/>
          </w:tcPr>
          <w:p w:rsidR="001B38F4" w:rsidRDefault="001B38F4" w:rsidP="002008AC">
            <w:pPr>
              <w:jc w:val="center"/>
            </w:pPr>
            <w:r>
              <w:t>15,42</w:t>
            </w:r>
          </w:p>
        </w:tc>
        <w:tc>
          <w:tcPr>
            <w:tcW w:w="1871" w:type="dxa"/>
            <w:vAlign w:val="center"/>
          </w:tcPr>
          <w:p w:rsidR="001B38F4" w:rsidRDefault="001B38F4" w:rsidP="002008AC">
            <w:pPr>
              <w:jc w:val="center"/>
            </w:pPr>
            <w:r>
              <w:t>2231643,86</w:t>
            </w:r>
          </w:p>
        </w:tc>
        <w:tc>
          <w:tcPr>
            <w:tcW w:w="1871" w:type="dxa"/>
            <w:vAlign w:val="center"/>
          </w:tcPr>
          <w:p w:rsidR="001B38F4" w:rsidRDefault="001B38F4" w:rsidP="002008AC">
            <w:pPr>
              <w:jc w:val="center"/>
            </w:pPr>
            <w:r>
              <w:t>472133,15</w:t>
            </w:r>
          </w:p>
        </w:tc>
      </w:tr>
      <w:tr w:rsidR="001B38F4" w:rsidTr="001B38F4">
        <w:tc>
          <w:tcPr>
            <w:tcW w:w="930" w:type="dxa"/>
            <w:vAlign w:val="center"/>
          </w:tcPr>
          <w:p w:rsidR="001B38F4" w:rsidRDefault="001B38F4" w:rsidP="002008AC">
            <w:pPr>
              <w:jc w:val="center"/>
            </w:pPr>
            <w:r>
              <w:t>36</w:t>
            </w:r>
          </w:p>
        </w:tc>
        <w:tc>
          <w:tcPr>
            <w:tcW w:w="1418" w:type="dxa"/>
            <w:vAlign w:val="center"/>
          </w:tcPr>
          <w:p w:rsidR="001B38F4" w:rsidRDefault="001B38F4" w:rsidP="002008AC">
            <w:pPr>
              <w:jc w:val="center"/>
            </w:pPr>
            <w:r>
              <w:t>36</w:t>
            </w:r>
          </w:p>
        </w:tc>
        <w:tc>
          <w:tcPr>
            <w:tcW w:w="1922" w:type="dxa"/>
            <w:vAlign w:val="center"/>
          </w:tcPr>
          <w:p w:rsidR="001B38F4" w:rsidRDefault="001B38F4" w:rsidP="002008AC">
            <w:pPr>
              <w:jc w:val="center"/>
            </w:pPr>
            <w:r>
              <w:t>291°44'56"</w:t>
            </w:r>
          </w:p>
        </w:tc>
        <w:tc>
          <w:tcPr>
            <w:tcW w:w="1560" w:type="dxa"/>
            <w:vAlign w:val="center"/>
          </w:tcPr>
          <w:p w:rsidR="001B38F4" w:rsidRDefault="001B38F4" w:rsidP="002008AC">
            <w:pPr>
              <w:jc w:val="center"/>
            </w:pPr>
            <w:r>
              <w:t>20,29</w:t>
            </w:r>
          </w:p>
        </w:tc>
        <w:tc>
          <w:tcPr>
            <w:tcW w:w="1871" w:type="dxa"/>
            <w:vAlign w:val="center"/>
          </w:tcPr>
          <w:p w:rsidR="001B38F4" w:rsidRDefault="001B38F4" w:rsidP="002008AC">
            <w:pPr>
              <w:jc w:val="center"/>
            </w:pPr>
            <w:r>
              <w:t>2231659,20</w:t>
            </w:r>
          </w:p>
        </w:tc>
        <w:tc>
          <w:tcPr>
            <w:tcW w:w="1871" w:type="dxa"/>
            <w:vAlign w:val="center"/>
          </w:tcPr>
          <w:p w:rsidR="001B38F4" w:rsidRDefault="001B38F4" w:rsidP="002008AC">
            <w:pPr>
              <w:jc w:val="center"/>
            </w:pPr>
            <w:r>
              <w:t>472134,71</w:t>
            </w:r>
          </w:p>
        </w:tc>
      </w:tr>
      <w:tr w:rsidR="001B38F4" w:rsidTr="001B38F4">
        <w:tc>
          <w:tcPr>
            <w:tcW w:w="930" w:type="dxa"/>
            <w:vAlign w:val="center"/>
          </w:tcPr>
          <w:p w:rsidR="001B38F4" w:rsidRDefault="001B38F4" w:rsidP="002008AC">
            <w:pPr>
              <w:jc w:val="center"/>
            </w:pPr>
            <w:r>
              <w:t>37</w:t>
            </w:r>
          </w:p>
        </w:tc>
        <w:tc>
          <w:tcPr>
            <w:tcW w:w="1418" w:type="dxa"/>
            <w:vAlign w:val="center"/>
          </w:tcPr>
          <w:p w:rsidR="001B38F4" w:rsidRDefault="001B38F4" w:rsidP="002008AC">
            <w:pPr>
              <w:jc w:val="center"/>
            </w:pPr>
            <w:r>
              <w:t>37</w:t>
            </w:r>
          </w:p>
        </w:tc>
        <w:tc>
          <w:tcPr>
            <w:tcW w:w="1922" w:type="dxa"/>
            <w:vAlign w:val="center"/>
          </w:tcPr>
          <w:p w:rsidR="001B38F4" w:rsidRDefault="001B38F4" w:rsidP="002008AC">
            <w:pPr>
              <w:jc w:val="center"/>
            </w:pPr>
            <w:r>
              <w:t>280°26'34"</w:t>
            </w:r>
          </w:p>
        </w:tc>
        <w:tc>
          <w:tcPr>
            <w:tcW w:w="1560" w:type="dxa"/>
            <w:vAlign w:val="center"/>
          </w:tcPr>
          <w:p w:rsidR="001B38F4" w:rsidRDefault="001B38F4" w:rsidP="002008AC">
            <w:pPr>
              <w:jc w:val="center"/>
            </w:pPr>
            <w:r>
              <w:t>21,9</w:t>
            </w:r>
          </w:p>
        </w:tc>
        <w:tc>
          <w:tcPr>
            <w:tcW w:w="1871" w:type="dxa"/>
            <w:vAlign w:val="center"/>
          </w:tcPr>
          <w:p w:rsidR="001B38F4" w:rsidRDefault="001B38F4" w:rsidP="002008AC">
            <w:pPr>
              <w:jc w:val="center"/>
            </w:pPr>
            <w:r>
              <w:t>2231666,72</w:t>
            </w:r>
          </w:p>
        </w:tc>
        <w:tc>
          <w:tcPr>
            <w:tcW w:w="1871" w:type="dxa"/>
            <w:vAlign w:val="center"/>
          </w:tcPr>
          <w:p w:rsidR="001B38F4" w:rsidRDefault="001B38F4" w:rsidP="002008AC">
            <w:pPr>
              <w:jc w:val="center"/>
            </w:pPr>
            <w:r>
              <w:t>472115,86</w:t>
            </w:r>
          </w:p>
        </w:tc>
      </w:tr>
      <w:tr w:rsidR="001B38F4" w:rsidTr="001B38F4">
        <w:tc>
          <w:tcPr>
            <w:tcW w:w="930" w:type="dxa"/>
            <w:vAlign w:val="center"/>
          </w:tcPr>
          <w:p w:rsidR="001B38F4" w:rsidRDefault="001B38F4" w:rsidP="002008AC">
            <w:pPr>
              <w:jc w:val="center"/>
            </w:pPr>
            <w:r>
              <w:t>38</w:t>
            </w:r>
          </w:p>
        </w:tc>
        <w:tc>
          <w:tcPr>
            <w:tcW w:w="1418" w:type="dxa"/>
            <w:vAlign w:val="center"/>
          </w:tcPr>
          <w:p w:rsidR="001B38F4" w:rsidRDefault="001B38F4" w:rsidP="002008AC">
            <w:pPr>
              <w:jc w:val="center"/>
            </w:pPr>
            <w:r>
              <w:t>1</w:t>
            </w:r>
          </w:p>
        </w:tc>
        <w:tc>
          <w:tcPr>
            <w:tcW w:w="1922" w:type="dxa"/>
            <w:vAlign w:val="center"/>
          </w:tcPr>
          <w:p w:rsidR="001B38F4" w:rsidRDefault="001B38F4" w:rsidP="002008AC">
            <w:pPr>
              <w:jc w:val="center"/>
            </w:pPr>
            <w:r>
              <w:t>253°15'10"</w:t>
            </w:r>
          </w:p>
        </w:tc>
        <w:tc>
          <w:tcPr>
            <w:tcW w:w="1560" w:type="dxa"/>
            <w:vAlign w:val="center"/>
          </w:tcPr>
          <w:p w:rsidR="001B38F4" w:rsidRDefault="001B38F4" w:rsidP="002008AC">
            <w:pPr>
              <w:jc w:val="center"/>
            </w:pPr>
            <w:r>
              <w:t>6,87</w:t>
            </w:r>
          </w:p>
        </w:tc>
        <w:tc>
          <w:tcPr>
            <w:tcW w:w="1871" w:type="dxa"/>
            <w:vAlign w:val="center"/>
          </w:tcPr>
          <w:p w:rsidR="001B38F4" w:rsidRDefault="001B38F4" w:rsidP="002008AC">
            <w:pPr>
              <w:jc w:val="center"/>
            </w:pPr>
            <w:r>
              <w:t>2231670,69</w:t>
            </w:r>
          </w:p>
        </w:tc>
        <w:tc>
          <w:tcPr>
            <w:tcW w:w="1871" w:type="dxa"/>
            <w:vAlign w:val="center"/>
          </w:tcPr>
          <w:p w:rsidR="001B38F4" w:rsidRDefault="001B38F4" w:rsidP="002008AC">
            <w:pPr>
              <w:jc w:val="center"/>
            </w:pPr>
            <w:r>
              <w:t>472094,32</w:t>
            </w:r>
          </w:p>
        </w:tc>
      </w:tr>
      <w:tr w:rsidR="001B38F4" w:rsidTr="001B38F4">
        <w:tc>
          <w:tcPr>
            <w:tcW w:w="930" w:type="dxa"/>
          </w:tcPr>
          <w:p w:rsidR="001B38F4" w:rsidRDefault="001B38F4" w:rsidP="002008AC"/>
        </w:tc>
        <w:tc>
          <w:tcPr>
            <w:tcW w:w="1418" w:type="dxa"/>
          </w:tcPr>
          <w:p w:rsidR="001B38F4" w:rsidRDefault="001B38F4" w:rsidP="002008AC"/>
        </w:tc>
        <w:tc>
          <w:tcPr>
            <w:tcW w:w="1922" w:type="dxa"/>
          </w:tcPr>
          <w:p w:rsidR="001B38F4" w:rsidRDefault="001B38F4" w:rsidP="002008AC"/>
        </w:tc>
        <w:tc>
          <w:tcPr>
            <w:tcW w:w="1560" w:type="dxa"/>
          </w:tcPr>
          <w:p w:rsidR="001B38F4" w:rsidRDefault="001B38F4" w:rsidP="002008AC"/>
        </w:tc>
        <w:tc>
          <w:tcPr>
            <w:tcW w:w="1871" w:type="dxa"/>
          </w:tcPr>
          <w:p w:rsidR="001B38F4" w:rsidRDefault="001B38F4" w:rsidP="002008AC"/>
        </w:tc>
        <w:tc>
          <w:tcPr>
            <w:tcW w:w="1871" w:type="dxa"/>
          </w:tcPr>
          <w:p w:rsidR="001B38F4" w:rsidRDefault="001B38F4" w:rsidP="002008AC"/>
        </w:tc>
      </w:tr>
      <w:tr w:rsidR="001B38F4" w:rsidTr="001B38F4">
        <w:tc>
          <w:tcPr>
            <w:tcW w:w="930" w:type="dxa"/>
            <w:vAlign w:val="center"/>
          </w:tcPr>
          <w:p w:rsidR="001B38F4" w:rsidRDefault="001B38F4" w:rsidP="002008AC">
            <w:pPr>
              <w:jc w:val="center"/>
            </w:pPr>
            <w:r>
              <w:t>1</w:t>
            </w:r>
          </w:p>
        </w:tc>
        <w:tc>
          <w:tcPr>
            <w:tcW w:w="1418" w:type="dxa"/>
            <w:vAlign w:val="center"/>
          </w:tcPr>
          <w:p w:rsidR="001B38F4" w:rsidRDefault="001B38F4" w:rsidP="002008AC">
            <w:pPr>
              <w:jc w:val="center"/>
            </w:pPr>
            <w:r>
              <w:t>38</w:t>
            </w:r>
          </w:p>
        </w:tc>
        <w:tc>
          <w:tcPr>
            <w:tcW w:w="1922" w:type="dxa"/>
            <w:vAlign w:val="center"/>
          </w:tcPr>
          <w:p w:rsidR="001B38F4" w:rsidRDefault="001B38F4" w:rsidP="002008AC">
            <w:pPr>
              <w:jc w:val="center"/>
            </w:pPr>
            <w:r>
              <w:t>261°54'40"</w:t>
            </w:r>
          </w:p>
        </w:tc>
        <w:tc>
          <w:tcPr>
            <w:tcW w:w="1560" w:type="dxa"/>
            <w:vAlign w:val="center"/>
          </w:tcPr>
          <w:p w:rsidR="001B38F4" w:rsidRDefault="001B38F4" w:rsidP="002008AC">
            <w:pPr>
              <w:jc w:val="center"/>
            </w:pPr>
            <w:r>
              <w:t>59,13</w:t>
            </w:r>
          </w:p>
        </w:tc>
        <w:tc>
          <w:tcPr>
            <w:tcW w:w="1871" w:type="dxa"/>
            <w:vAlign w:val="center"/>
          </w:tcPr>
          <w:p w:rsidR="001B38F4" w:rsidRDefault="001B38F4" w:rsidP="002008AC">
            <w:pPr>
              <w:jc w:val="center"/>
            </w:pPr>
            <w:r>
              <w:t>2231709,06</w:t>
            </w:r>
          </w:p>
        </w:tc>
        <w:tc>
          <w:tcPr>
            <w:tcW w:w="1871" w:type="dxa"/>
            <w:vAlign w:val="center"/>
          </w:tcPr>
          <w:p w:rsidR="001B38F4" w:rsidRDefault="001B38F4" w:rsidP="002008AC">
            <w:pPr>
              <w:jc w:val="center"/>
            </w:pPr>
            <w:r>
              <w:t>472371,31</w:t>
            </w:r>
          </w:p>
        </w:tc>
      </w:tr>
      <w:tr w:rsidR="001B38F4" w:rsidTr="001B38F4">
        <w:tc>
          <w:tcPr>
            <w:tcW w:w="930" w:type="dxa"/>
            <w:vAlign w:val="center"/>
          </w:tcPr>
          <w:p w:rsidR="001B38F4" w:rsidRDefault="001B38F4" w:rsidP="002008AC">
            <w:pPr>
              <w:jc w:val="center"/>
            </w:pPr>
            <w:r>
              <w:t>2</w:t>
            </w:r>
          </w:p>
        </w:tc>
        <w:tc>
          <w:tcPr>
            <w:tcW w:w="1418" w:type="dxa"/>
            <w:vAlign w:val="center"/>
          </w:tcPr>
          <w:p w:rsidR="001B38F4" w:rsidRDefault="001B38F4" w:rsidP="002008AC">
            <w:pPr>
              <w:jc w:val="center"/>
            </w:pPr>
            <w:r>
              <w:t>39</w:t>
            </w:r>
          </w:p>
        </w:tc>
        <w:tc>
          <w:tcPr>
            <w:tcW w:w="1922" w:type="dxa"/>
            <w:vAlign w:val="center"/>
          </w:tcPr>
          <w:p w:rsidR="001B38F4" w:rsidRDefault="001B38F4" w:rsidP="002008AC">
            <w:pPr>
              <w:jc w:val="center"/>
            </w:pPr>
            <w:r>
              <w:t>186°17'13"</w:t>
            </w:r>
          </w:p>
        </w:tc>
        <w:tc>
          <w:tcPr>
            <w:tcW w:w="1560" w:type="dxa"/>
            <w:vAlign w:val="center"/>
          </w:tcPr>
          <w:p w:rsidR="001B38F4" w:rsidRDefault="001B38F4" w:rsidP="002008AC">
            <w:pPr>
              <w:jc w:val="center"/>
            </w:pPr>
            <w:r>
              <w:t>3,56</w:t>
            </w:r>
          </w:p>
        </w:tc>
        <w:tc>
          <w:tcPr>
            <w:tcW w:w="1871" w:type="dxa"/>
            <w:vAlign w:val="center"/>
          </w:tcPr>
          <w:p w:rsidR="001B38F4" w:rsidRDefault="001B38F4" w:rsidP="002008AC">
            <w:pPr>
              <w:jc w:val="center"/>
            </w:pPr>
            <w:r>
              <w:t>2231700,74</w:t>
            </w:r>
          </w:p>
        </w:tc>
        <w:tc>
          <w:tcPr>
            <w:tcW w:w="1871" w:type="dxa"/>
            <w:vAlign w:val="center"/>
          </w:tcPr>
          <w:p w:rsidR="001B38F4" w:rsidRDefault="001B38F4" w:rsidP="002008AC">
            <w:pPr>
              <w:jc w:val="center"/>
            </w:pPr>
            <w:r>
              <w:t>472312,77</w:t>
            </w:r>
          </w:p>
        </w:tc>
      </w:tr>
      <w:tr w:rsidR="001B38F4" w:rsidTr="001B38F4">
        <w:tc>
          <w:tcPr>
            <w:tcW w:w="930" w:type="dxa"/>
            <w:vAlign w:val="center"/>
          </w:tcPr>
          <w:p w:rsidR="001B38F4" w:rsidRDefault="001B38F4" w:rsidP="002008AC">
            <w:pPr>
              <w:jc w:val="center"/>
            </w:pPr>
            <w:r>
              <w:t>3</w:t>
            </w:r>
          </w:p>
        </w:tc>
        <w:tc>
          <w:tcPr>
            <w:tcW w:w="1418" w:type="dxa"/>
            <w:vAlign w:val="center"/>
          </w:tcPr>
          <w:p w:rsidR="001B38F4" w:rsidRDefault="001B38F4" w:rsidP="002008AC">
            <w:pPr>
              <w:jc w:val="center"/>
            </w:pPr>
            <w:r>
              <w:t>40</w:t>
            </w:r>
          </w:p>
        </w:tc>
        <w:tc>
          <w:tcPr>
            <w:tcW w:w="1922" w:type="dxa"/>
            <w:vAlign w:val="center"/>
          </w:tcPr>
          <w:p w:rsidR="001B38F4" w:rsidRDefault="001B38F4" w:rsidP="002008AC">
            <w:pPr>
              <w:jc w:val="center"/>
            </w:pPr>
            <w:r>
              <w:t>275°25'14"</w:t>
            </w:r>
          </w:p>
        </w:tc>
        <w:tc>
          <w:tcPr>
            <w:tcW w:w="1560" w:type="dxa"/>
            <w:vAlign w:val="center"/>
          </w:tcPr>
          <w:p w:rsidR="001B38F4" w:rsidRDefault="001B38F4" w:rsidP="002008AC">
            <w:pPr>
              <w:jc w:val="center"/>
            </w:pPr>
            <w:r>
              <w:t>11,01</w:t>
            </w:r>
          </w:p>
        </w:tc>
        <w:tc>
          <w:tcPr>
            <w:tcW w:w="1871" w:type="dxa"/>
            <w:vAlign w:val="center"/>
          </w:tcPr>
          <w:p w:rsidR="001B38F4" w:rsidRDefault="001B38F4" w:rsidP="002008AC">
            <w:pPr>
              <w:jc w:val="center"/>
            </w:pPr>
            <w:r>
              <w:t>2231697,20</w:t>
            </w:r>
          </w:p>
        </w:tc>
        <w:tc>
          <w:tcPr>
            <w:tcW w:w="1871" w:type="dxa"/>
            <w:vAlign w:val="center"/>
          </w:tcPr>
          <w:p w:rsidR="001B38F4" w:rsidRDefault="001B38F4" w:rsidP="002008AC">
            <w:pPr>
              <w:jc w:val="center"/>
            </w:pPr>
            <w:r>
              <w:t>472312,38</w:t>
            </w:r>
          </w:p>
        </w:tc>
      </w:tr>
      <w:tr w:rsidR="001B38F4" w:rsidTr="001B38F4">
        <w:tc>
          <w:tcPr>
            <w:tcW w:w="930" w:type="dxa"/>
            <w:vAlign w:val="center"/>
          </w:tcPr>
          <w:p w:rsidR="001B38F4" w:rsidRDefault="001B38F4" w:rsidP="002008AC">
            <w:pPr>
              <w:jc w:val="center"/>
            </w:pPr>
            <w:r>
              <w:t>4</w:t>
            </w:r>
          </w:p>
        </w:tc>
        <w:tc>
          <w:tcPr>
            <w:tcW w:w="1418" w:type="dxa"/>
            <w:vAlign w:val="center"/>
          </w:tcPr>
          <w:p w:rsidR="001B38F4" w:rsidRDefault="001B38F4" w:rsidP="002008AC">
            <w:pPr>
              <w:jc w:val="center"/>
            </w:pPr>
            <w:r>
              <w:t>41</w:t>
            </w:r>
          </w:p>
        </w:tc>
        <w:tc>
          <w:tcPr>
            <w:tcW w:w="1922" w:type="dxa"/>
            <w:vAlign w:val="center"/>
          </w:tcPr>
          <w:p w:rsidR="001B38F4" w:rsidRDefault="001B38F4" w:rsidP="002008AC">
            <w:pPr>
              <w:jc w:val="center"/>
            </w:pPr>
            <w:r>
              <w:t>185°23'16"</w:t>
            </w:r>
          </w:p>
        </w:tc>
        <w:tc>
          <w:tcPr>
            <w:tcW w:w="1560" w:type="dxa"/>
            <w:vAlign w:val="center"/>
          </w:tcPr>
          <w:p w:rsidR="001B38F4" w:rsidRDefault="001B38F4" w:rsidP="002008AC">
            <w:pPr>
              <w:jc w:val="center"/>
            </w:pPr>
            <w:r>
              <w:t>33,02</w:t>
            </w:r>
          </w:p>
        </w:tc>
        <w:tc>
          <w:tcPr>
            <w:tcW w:w="1871" w:type="dxa"/>
            <w:vAlign w:val="center"/>
          </w:tcPr>
          <w:p w:rsidR="001B38F4" w:rsidRDefault="001B38F4" w:rsidP="002008AC">
            <w:pPr>
              <w:jc w:val="center"/>
            </w:pPr>
            <w:r>
              <w:t>2231698,24</w:t>
            </w:r>
          </w:p>
        </w:tc>
        <w:tc>
          <w:tcPr>
            <w:tcW w:w="1871" w:type="dxa"/>
            <w:vAlign w:val="center"/>
          </w:tcPr>
          <w:p w:rsidR="001B38F4" w:rsidRDefault="001B38F4" w:rsidP="002008AC">
            <w:pPr>
              <w:jc w:val="center"/>
            </w:pPr>
            <w:r>
              <w:t>472301,42</w:t>
            </w:r>
          </w:p>
        </w:tc>
      </w:tr>
      <w:tr w:rsidR="001B38F4" w:rsidTr="001B38F4">
        <w:tc>
          <w:tcPr>
            <w:tcW w:w="930" w:type="dxa"/>
            <w:vAlign w:val="center"/>
          </w:tcPr>
          <w:p w:rsidR="001B38F4" w:rsidRDefault="001B38F4" w:rsidP="002008AC">
            <w:pPr>
              <w:jc w:val="center"/>
            </w:pPr>
            <w:r>
              <w:t>5</w:t>
            </w:r>
          </w:p>
        </w:tc>
        <w:tc>
          <w:tcPr>
            <w:tcW w:w="1418" w:type="dxa"/>
            <w:vAlign w:val="center"/>
          </w:tcPr>
          <w:p w:rsidR="001B38F4" w:rsidRDefault="001B38F4" w:rsidP="002008AC">
            <w:pPr>
              <w:jc w:val="center"/>
            </w:pPr>
            <w:r>
              <w:t>42</w:t>
            </w:r>
          </w:p>
        </w:tc>
        <w:tc>
          <w:tcPr>
            <w:tcW w:w="1922" w:type="dxa"/>
            <w:vAlign w:val="center"/>
          </w:tcPr>
          <w:p w:rsidR="001B38F4" w:rsidRDefault="001B38F4" w:rsidP="002008AC">
            <w:pPr>
              <w:jc w:val="center"/>
            </w:pPr>
            <w:r>
              <w:t>276°21'41"</w:t>
            </w:r>
          </w:p>
        </w:tc>
        <w:tc>
          <w:tcPr>
            <w:tcW w:w="1560" w:type="dxa"/>
            <w:vAlign w:val="center"/>
          </w:tcPr>
          <w:p w:rsidR="001B38F4" w:rsidRDefault="001B38F4" w:rsidP="002008AC">
            <w:pPr>
              <w:jc w:val="center"/>
            </w:pPr>
            <w:r>
              <w:t>74,55</w:t>
            </w:r>
          </w:p>
        </w:tc>
        <w:tc>
          <w:tcPr>
            <w:tcW w:w="1871" w:type="dxa"/>
            <w:vAlign w:val="center"/>
          </w:tcPr>
          <w:p w:rsidR="001B38F4" w:rsidRDefault="001B38F4" w:rsidP="002008AC">
            <w:pPr>
              <w:jc w:val="center"/>
            </w:pPr>
            <w:r>
              <w:t>2231665,37</w:t>
            </w:r>
          </w:p>
        </w:tc>
        <w:tc>
          <w:tcPr>
            <w:tcW w:w="1871" w:type="dxa"/>
            <w:vAlign w:val="center"/>
          </w:tcPr>
          <w:p w:rsidR="001B38F4" w:rsidRDefault="001B38F4" w:rsidP="002008AC">
            <w:pPr>
              <w:jc w:val="center"/>
            </w:pPr>
            <w:r>
              <w:t>472298,32</w:t>
            </w:r>
          </w:p>
        </w:tc>
      </w:tr>
      <w:tr w:rsidR="001B38F4" w:rsidTr="001B38F4">
        <w:tc>
          <w:tcPr>
            <w:tcW w:w="930" w:type="dxa"/>
            <w:vAlign w:val="center"/>
          </w:tcPr>
          <w:p w:rsidR="001B38F4" w:rsidRDefault="001B38F4" w:rsidP="002008AC">
            <w:pPr>
              <w:jc w:val="center"/>
            </w:pPr>
            <w:r>
              <w:t>6</w:t>
            </w:r>
          </w:p>
        </w:tc>
        <w:tc>
          <w:tcPr>
            <w:tcW w:w="1418" w:type="dxa"/>
            <w:vAlign w:val="center"/>
          </w:tcPr>
          <w:p w:rsidR="001B38F4" w:rsidRDefault="001B38F4" w:rsidP="002008AC">
            <w:pPr>
              <w:jc w:val="center"/>
            </w:pPr>
            <w:r>
              <w:t>43</w:t>
            </w:r>
          </w:p>
        </w:tc>
        <w:tc>
          <w:tcPr>
            <w:tcW w:w="1922" w:type="dxa"/>
            <w:vAlign w:val="center"/>
          </w:tcPr>
          <w:p w:rsidR="001B38F4" w:rsidRDefault="001B38F4" w:rsidP="002008AC">
            <w:pPr>
              <w:jc w:val="center"/>
            </w:pPr>
            <w:r>
              <w:t>309°56'17"</w:t>
            </w:r>
          </w:p>
        </w:tc>
        <w:tc>
          <w:tcPr>
            <w:tcW w:w="1560" w:type="dxa"/>
            <w:vAlign w:val="center"/>
          </w:tcPr>
          <w:p w:rsidR="001B38F4" w:rsidRDefault="001B38F4" w:rsidP="002008AC">
            <w:pPr>
              <w:jc w:val="center"/>
            </w:pPr>
            <w:r>
              <w:t>11,62</w:t>
            </w:r>
          </w:p>
        </w:tc>
        <w:tc>
          <w:tcPr>
            <w:tcW w:w="1871" w:type="dxa"/>
            <w:vAlign w:val="center"/>
          </w:tcPr>
          <w:p w:rsidR="001B38F4" w:rsidRDefault="001B38F4" w:rsidP="002008AC">
            <w:pPr>
              <w:jc w:val="center"/>
            </w:pPr>
            <w:r>
              <w:t>2231673,63</w:t>
            </w:r>
          </w:p>
        </w:tc>
        <w:tc>
          <w:tcPr>
            <w:tcW w:w="1871" w:type="dxa"/>
            <w:vAlign w:val="center"/>
          </w:tcPr>
          <w:p w:rsidR="001B38F4" w:rsidRDefault="001B38F4" w:rsidP="002008AC">
            <w:pPr>
              <w:jc w:val="center"/>
            </w:pPr>
            <w:r>
              <w:t>472224,23</w:t>
            </w:r>
          </w:p>
        </w:tc>
      </w:tr>
      <w:tr w:rsidR="001B38F4" w:rsidTr="001B38F4">
        <w:tc>
          <w:tcPr>
            <w:tcW w:w="930" w:type="dxa"/>
            <w:vAlign w:val="center"/>
          </w:tcPr>
          <w:p w:rsidR="001B38F4" w:rsidRDefault="001B38F4" w:rsidP="002008AC">
            <w:pPr>
              <w:jc w:val="center"/>
            </w:pPr>
            <w:r>
              <w:t>7</w:t>
            </w:r>
          </w:p>
        </w:tc>
        <w:tc>
          <w:tcPr>
            <w:tcW w:w="1418" w:type="dxa"/>
            <w:vAlign w:val="center"/>
          </w:tcPr>
          <w:p w:rsidR="001B38F4" w:rsidRDefault="001B38F4" w:rsidP="002008AC">
            <w:pPr>
              <w:jc w:val="center"/>
            </w:pPr>
            <w:r>
              <w:t>44</w:t>
            </w:r>
          </w:p>
        </w:tc>
        <w:tc>
          <w:tcPr>
            <w:tcW w:w="1922" w:type="dxa"/>
            <w:vAlign w:val="center"/>
          </w:tcPr>
          <w:p w:rsidR="001B38F4" w:rsidRDefault="001B38F4" w:rsidP="002008AC">
            <w:pPr>
              <w:jc w:val="center"/>
            </w:pPr>
            <w:r>
              <w:t>278°7'48"</w:t>
            </w:r>
          </w:p>
        </w:tc>
        <w:tc>
          <w:tcPr>
            <w:tcW w:w="1560" w:type="dxa"/>
            <w:vAlign w:val="center"/>
          </w:tcPr>
          <w:p w:rsidR="001B38F4" w:rsidRDefault="001B38F4" w:rsidP="002008AC">
            <w:pPr>
              <w:jc w:val="center"/>
            </w:pPr>
            <w:r>
              <w:t>0,07</w:t>
            </w:r>
          </w:p>
        </w:tc>
        <w:tc>
          <w:tcPr>
            <w:tcW w:w="1871" w:type="dxa"/>
            <w:vAlign w:val="center"/>
          </w:tcPr>
          <w:p w:rsidR="001B38F4" w:rsidRDefault="001B38F4" w:rsidP="002008AC">
            <w:pPr>
              <w:jc w:val="center"/>
            </w:pPr>
            <w:r>
              <w:t>2231681,09</w:t>
            </w:r>
          </w:p>
        </w:tc>
        <w:tc>
          <w:tcPr>
            <w:tcW w:w="1871" w:type="dxa"/>
            <w:vAlign w:val="center"/>
          </w:tcPr>
          <w:p w:rsidR="001B38F4" w:rsidRDefault="001B38F4" w:rsidP="002008AC">
            <w:pPr>
              <w:jc w:val="center"/>
            </w:pPr>
            <w:r>
              <w:t>472215,32</w:t>
            </w:r>
          </w:p>
        </w:tc>
      </w:tr>
      <w:tr w:rsidR="001B38F4" w:rsidTr="001B38F4">
        <w:tc>
          <w:tcPr>
            <w:tcW w:w="930" w:type="dxa"/>
            <w:vAlign w:val="center"/>
          </w:tcPr>
          <w:p w:rsidR="001B38F4" w:rsidRDefault="001B38F4" w:rsidP="002008AC">
            <w:pPr>
              <w:jc w:val="center"/>
            </w:pPr>
            <w:r>
              <w:t>8</w:t>
            </w:r>
          </w:p>
        </w:tc>
        <w:tc>
          <w:tcPr>
            <w:tcW w:w="1418" w:type="dxa"/>
            <w:vAlign w:val="center"/>
          </w:tcPr>
          <w:p w:rsidR="001B38F4" w:rsidRDefault="001B38F4" w:rsidP="002008AC">
            <w:pPr>
              <w:jc w:val="center"/>
            </w:pPr>
            <w:r>
              <w:t>45</w:t>
            </w:r>
          </w:p>
        </w:tc>
        <w:tc>
          <w:tcPr>
            <w:tcW w:w="1922" w:type="dxa"/>
            <w:vAlign w:val="center"/>
          </w:tcPr>
          <w:p w:rsidR="001B38F4" w:rsidRDefault="001B38F4" w:rsidP="002008AC">
            <w:pPr>
              <w:jc w:val="center"/>
            </w:pPr>
            <w:r>
              <w:t>188°51'7"</w:t>
            </w:r>
          </w:p>
        </w:tc>
        <w:tc>
          <w:tcPr>
            <w:tcW w:w="1560" w:type="dxa"/>
            <w:vAlign w:val="center"/>
          </w:tcPr>
          <w:p w:rsidR="001B38F4" w:rsidRDefault="001B38F4" w:rsidP="002008AC">
            <w:pPr>
              <w:jc w:val="center"/>
            </w:pPr>
            <w:r>
              <w:t>25,93</w:t>
            </w:r>
          </w:p>
        </w:tc>
        <w:tc>
          <w:tcPr>
            <w:tcW w:w="1871" w:type="dxa"/>
            <w:vAlign w:val="center"/>
          </w:tcPr>
          <w:p w:rsidR="001B38F4" w:rsidRDefault="001B38F4" w:rsidP="002008AC">
            <w:pPr>
              <w:jc w:val="center"/>
            </w:pPr>
            <w:r>
              <w:t>2231681,10</w:t>
            </w:r>
          </w:p>
        </w:tc>
        <w:tc>
          <w:tcPr>
            <w:tcW w:w="1871" w:type="dxa"/>
            <w:vAlign w:val="center"/>
          </w:tcPr>
          <w:p w:rsidR="001B38F4" w:rsidRDefault="001B38F4" w:rsidP="002008AC">
            <w:pPr>
              <w:jc w:val="center"/>
            </w:pPr>
            <w:r>
              <w:t>472215,25</w:t>
            </w:r>
          </w:p>
        </w:tc>
      </w:tr>
      <w:tr w:rsidR="001B38F4" w:rsidTr="001B38F4">
        <w:tc>
          <w:tcPr>
            <w:tcW w:w="930" w:type="dxa"/>
            <w:vAlign w:val="center"/>
          </w:tcPr>
          <w:p w:rsidR="001B38F4" w:rsidRDefault="001B38F4" w:rsidP="002008AC">
            <w:pPr>
              <w:jc w:val="center"/>
            </w:pPr>
            <w:r>
              <w:t>9</w:t>
            </w:r>
          </w:p>
        </w:tc>
        <w:tc>
          <w:tcPr>
            <w:tcW w:w="1418" w:type="dxa"/>
            <w:vAlign w:val="center"/>
          </w:tcPr>
          <w:p w:rsidR="001B38F4" w:rsidRDefault="001B38F4" w:rsidP="002008AC">
            <w:pPr>
              <w:jc w:val="center"/>
            </w:pPr>
            <w:r>
              <w:t>46</w:t>
            </w:r>
          </w:p>
        </w:tc>
        <w:tc>
          <w:tcPr>
            <w:tcW w:w="1922" w:type="dxa"/>
            <w:vAlign w:val="center"/>
          </w:tcPr>
          <w:p w:rsidR="001B38F4" w:rsidRDefault="001B38F4" w:rsidP="002008AC">
            <w:pPr>
              <w:jc w:val="center"/>
            </w:pPr>
            <w:r>
              <w:t>104°2'10"</w:t>
            </w:r>
          </w:p>
        </w:tc>
        <w:tc>
          <w:tcPr>
            <w:tcW w:w="1560" w:type="dxa"/>
            <w:vAlign w:val="center"/>
          </w:tcPr>
          <w:p w:rsidR="001B38F4" w:rsidRDefault="001B38F4" w:rsidP="002008AC">
            <w:pPr>
              <w:jc w:val="center"/>
            </w:pPr>
            <w:r>
              <w:t>0,16</w:t>
            </w:r>
          </w:p>
        </w:tc>
        <w:tc>
          <w:tcPr>
            <w:tcW w:w="1871" w:type="dxa"/>
            <w:vAlign w:val="center"/>
          </w:tcPr>
          <w:p w:rsidR="001B38F4" w:rsidRDefault="001B38F4" w:rsidP="002008AC">
            <w:pPr>
              <w:jc w:val="center"/>
            </w:pPr>
            <w:r>
              <w:t>2231655,48</w:t>
            </w:r>
          </w:p>
        </w:tc>
        <w:tc>
          <w:tcPr>
            <w:tcW w:w="1871" w:type="dxa"/>
            <w:vAlign w:val="center"/>
          </w:tcPr>
          <w:p w:rsidR="001B38F4" w:rsidRDefault="001B38F4" w:rsidP="002008AC">
            <w:pPr>
              <w:jc w:val="center"/>
            </w:pPr>
            <w:r>
              <w:t>472211,26</w:t>
            </w:r>
          </w:p>
        </w:tc>
      </w:tr>
      <w:tr w:rsidR="001B38F4" w:rsidTr="001B38F4">
        <w:tc>
          <w:tcPr>
            <w:tcW w:w="930" w:type="dxa"/>
            <w:vAlign w:val="center"/>
          </w:tcPr>
          <w:p w:rsidR="001B38F4" w:rsidRDefault="001B38F4" w:rsidP="002008AC">
            <w:pPr>
              <w:jc w:val="center"/>
            </w:pPr>
            <w:r>
              <w:t>10</w:t>
            </w:r>
          </w:p>
        </w:tc>
        <w:tc>
          <w:tcPr>
            <w:tcW w:w="1418" w:type="dxa"/>
            <w:vAlign w:val="center"/>
          </w:tcPr>
          <w:p w:rsidR="001B38F4" w:rsidRDefault="001B38F4" w:rsidP="002008AC">
            <w:pPr>
              <w:jc w:val="center"/>
            </w:pPr>
            <w:r>
              <w:t>47</w:t>
            </w:r>
          </w:p>
        </w:tc>
        <w:tc>
          <w:tcPr>
            <w:tcW w:w="1922" w:type="dxa"/>
            <w:vAlign w:val="center"/>
          </w:tcPr>
          <w:p w:rsidR="001B38F4" w:rsidRDefault="001B38F4" w:rsidP="002008AC">
            <w:pPr>
              <w:jc w:val="center"/>
            </w:pPr>
            <w:r>
              <w:t>61°41'43"</w:t>
            </w:r>
          </w:p>
        </w:tc>
        <w:tc>
          <w:tcPr>
            <w:tcW w:w="1560" w:type="dxa"/>
            <w:vAlign w:val="center"/>
          </w:tcPr>
          <w:p w:rsidR="001B38F4" w:rsidRDefault="001B38F4" w:rsidP="002008AC">
            <w:pPr>
              <w:jc w:val="center"/>
            </w:pPr>
            <w:r>
              <w:t>9,72</w:t>
            </w:r>
          </w:p>
        </w:tc>
        <w:tc>
          <w:tcPr>
            <w:tcW w:w="1871" w:type="dxa"/>
            <w:vAlign w:val="center"/>
          </w:tcPr>
          <w:p w:rsidR="001B38F4" w:rsidRDefault="001B38F4" w:rsidP="002008AC">
            <w:pPr>
              <w:jc w:val="center"/>
            </w:pPr>
            <w:r>
              <w:t>2231655,44</w:t>
            </w:r>
          </w:p>
        </w:tc>
        <w:tc>
          <w:tcPr>
            <w:tcW w:w="1871" w:type="dxa"/>
            <w:vAlign w:val="center"/>
          </w:tcPr>
          <w:p w:rsidR="001B38F4" w:rsidRDefault="001B38F4" w:rsidP="002008AC">
            <w:pPr>
              <w:jc w:val="center"/>
            </w:pPr>
            <w:r>
              <w:t>472211,42</w:t>
            </w:r>
          </w:p>
        </w:tc>
      </w:tr>
      <w:tr w:rsidR="001B38F4" w:rsidTr="001B38F4">
        <w:tc>
          <w:tcPr>
            <w:tcW w:w="930" w:type="dxa"/>
            <w:vAlign w:val="center"/>
          </w:tcPr>
          <w:p w:rsidR="001B38F4" w:rsidRDefault="001B38F4" w:rsidP="002008AC">
            <w:pPr>
              <w:jc w:val="center"/>
            </w:pPr>
            <w:r>
              <w:t>11</w:t>
            </w:r>
          </w:p>
        </w:tc>
        <w:tc>
          <w:tcPr>
            <w:tcW w:w="1418" w:type="dxa"/>
            <w:vAlign w:val="center"/>
          </w:tcPr>
          <w:p w:rsidR="001B38F4" w:rsidRDefault="001B38F4" w:rsidP="002008AC">
            <w:pPr>
              <w:jc w:val="center"/>
            </w:pPr>
            <w:r>
              <w:t>48</w:t>
            </w:r>
          </w:p>
        </w:tc>
        <w:tc>
          <w:tcPr>
            <w:tcW w:w="1922" w:type="dxa"/>
            <w:vAlign w:val="center"/>
          </w:tcPr>
          <w:p w:rsidR="001B38F4" w:rsidRDefault="001B38F4" w:rsidP="002008AC">
            <w:pPr>
              <w:jc w:val="center"/>
            </w:pPr>
            <w:r>
              <w:t>96°26'9"</w:t>
            </w:r>
          </w:p>
        </w:tc>
        <w:tc>
          <w:tcPr>
            <w:tcW w:w="1560" w:type="dxa"/>
            <w:vAlign w:val="center"/>
          </w:tcPr>
          <w:p w:rsidR="001B38F4" w:rsidRDefault="001B38F4" w:rsidP="002008AC">
            <w:pPr>
              <w:jc w:val="center"/>
            </w:pPr>
            <w:r>
              <w:t>77,44</w:t>
            </w:r>
          </w:p>
        </w:tc>
        <w:tc>
          <w:tcPr>
            <w:tcW w:w="1871" w:type="dxa"/>
            <w:vAlign w:val="center"/>
          </w:tcPr>
          <w:p w:rsidR="001B38F4" w:rsidRDefault="001B38F4" w:rsidP="002008AC">
            <w:pPr>
              <w:jc w:val="center"/>
            </w:pPr>
            <w:r>
              <w:t>2231660,05</w:t>
            </w:r>
          </w:p>
        </w:tc>
        <w:tc>
          <w:tcPr>
            <w:tcW w:w="1871" w:type="dxa"/>
            <w:vAlign w:val="center"/>
          </w:tcPr>
          <w:p w:rsidR="001B38F4" w:rsidRDefault="001B38F4" w:rsidP="002008AC">
            <w:pPr>
              <w:jc w:val="center"/>
            </w:pPr>
            <w:r>
              <w:t>472219,98</w:t>
            </w:r>
          </w:p>
        </w:tc>
      </w:tr>
      <w:tr w:rsidR="001B38F4" w:rsidTr="001B38F4">
        <w:tc>
          <w:tcPr>
            <w:tcW w:w="930" w:type="dxa"/>
            <w:vAlign w:val="center"/>
          </w:tcPr>
          <w:p w:rsidR="001B38F4" w:rsidRDefault="001B38F4" w:rsidP="002008AC">
            <w:pPr>
              <w:jc w:val="center"/>
            </w:pPr>
            <w:r>
              <w:t>12</w:t>
            </w:r>
          </w:p>
        </w:tc>
        <w:tc>
          <w:tcPr>
            <w:tcW w:w="1418" w:type="dxa"/>
            <w:vAlign w:val="center"/>
          </w:tcPr>
          <w:p w:rsidR="001B38F4" w:rsidRDefault="001B38F4" w:rsidP="002008AC">
            <w:pPr>
              <w:jc w:val="center"/>
            </w:pPr>
            <w:r>
              <w:t>49</w:t>
            </w:r>
          </w:p>
        </w:tc>
        <w:tc>
          <w:tcPr>
            <w:tcW w:w="1922" w:type="dxa"/>
            <w:vAlign w:val="center"/>
          </w:tcPr>
          <w:p w:rsidR="001B38F4" w:rsidRDefault="001B38F4" w:rsidP="002008AC">
            <w:pPr>
              <w:jc w:val="center"/>
            </w:pPr>
            <w:r>
              <w:t>185°20'14"</w:t>
            </w:r>
          </w:p>
        </w:tc>
        <w:tc>
          <w:tcPr>
            <w:tcW w:w="1560" w:type="dxa"/>
            <w:vAlign w:val="center"/>
          </w:tcPr>
          <w:p w:rsidR="001B38F4" w:rsidRDefault="001B38F4" w:rsidP="002008AC">
            <w:pPr>
              <w:jc w:val="center"/>
            </w:pPr>
            <w:r>
              <w:t>88,26</w:t>
            </w:r>
          </w:p>
        </w:tc>
        <w:tc>
          <w:tcPr>
            <w:tcW w:w="1871" w:type="dxa"/>
            <w:vAlign w:val="center"/>
          </w:tcPr>
          <w:p w:rsidR="001B38F4" w:rsidRDefault="001B38F4" w:rsidP="002008AC">
            <w:pPr>
              <w:jc w:val="center"/>
            </w:pPr>
            <w:r>
              <w:t>2231651,37</w:t>
            </w:r>
          </w:p>
        </w:tc>
        <w:tc>
          <w:tcPr>
            <w:tcW w:w="1871" w:type="dxa"/>
            <w:vAlign w:val="center"/>
          </w:tcPr>
          <w:p w:rsidR="001B38F4" w:rsidRDefault="001B38F4" w:rsidP="002008AC">
            <w:pPr>
              <w:jc w:val="center"/>
            </w:pPr>
            <w:r>
              <w:t>472296,93</w:t>
            </w:r>
          </w:p>
        </w:tc>
      </w:tr>
      <w:tr w:rsidR="001B38F4" w:rsidTr="001B38F4">
        <w:tc>
          <w:tcPr>
            <w:tcW w:w="930" w:type="dxa"/>
            <w:vAlign w:val="center"/>
          </w:tcPr>
          <w:p w:rsidR="001B38F4" w:rsidRDefault="001B38F4" w:rsidP="002008AC">
            <w:pPr>
              <w:jc w:val="center"/>
            </w:pPr>
            <w:r>
              <w:t>13</w:t>
            </w:r>
          </w:p>
        </w:tc>
        <w:tc>
          <w:tcPr>
            <w:tcW w:w="1418" w:type="dxa"/>
            <w:vAlign w:val="center"/>
          </w:tcPr>
          <w:p w:rsidR="001B38F4" w:rsidRDefault="001B38F4" w:rsidP="002008AC">
            <w:pPr>
              <w:jc w:val="center"/>
            </w:pPr>
            <w:r>
              <w:t>50</w:t>
            </w:r>
          </w:p>
        </w:tc>
        <w:tc>
          <w:tcPr>
            <w:tcW w:w="1922" w:type="dxa"/>
            <w:vAlign w:val="center"/>
          </w:tcPr>
          <w:p w:rsidR="001B38F4" w:rsidRDefault="001B38F4" w:rsidP="002008AC">
            <w:pPr>
              <w:jc w:val="center"/>
            </w:pPr>
            <w:r>
              <w:t>186°57'33"</w:t>
            </w:r>
          </w:p>
        </w:tc>
        <w:tc>
          <w:tcPr>
            <w:tcW w:w="1560" w:type="dxa"/>
            <w:vAlign w:val="center"/>
          </w:tcPr>
          <w:p w:rsidR="001B38F4" w:rsidRDefault="001B38F4" w:rsidP="002008AC">
            <w:pPr>
              <w:jc w:val="center"/>
            </w:pPr>
            <w:r>
              <w:t>15,85</w:t>
            </w:r>
          </w:p>
        </w:tc>
        <w:tc>
          <w:tcPr>
            <w:tcW w:w="1871" w:type="dxa"/>
            <w:vAlign w:val="center"/>
          </w:tcPr>
          <w:p w:rsidR="001B38F4" w:rsidRDefault="001B38F4" w:rsidP="002008AC">
            <w:pPr>
              <w:jc w:val="center"/>
            </w:pPr>
            <w:r>
              <w:t>2231563,49</w:t>
            </w:r>
          </w:p>
        </w:tc>
        <w:tc>
          <w:tcPr>
            <w:tcW w:w="1871" w:type="dxa"/>
            <w:vAlign w:val="center"/>
          </w:tcPr>
          <w:p w:rsidR="001B38F4" w:rsidRDefault="001B38F4" w:rsidP="002008AC">
            <w:pPr>
              <w:jc w:val="center"/>
            </w:pPr>
            <w:r>
              <w:t>472288,72</w:t>
            </w:r>
          </w:p>
        </w:tc>
      </w:tr>
      <w:tr w:rsidR="001B38F4" w:rsidTr="001B38F4">
        <w:tc>
          <w:tcPr>
            <w:tcW w:w="930" w:type="dxa"/>
            <w:vAlign w:val="center"/>
          </w:tcPr>
          <w:p w:rsidR="001B38F4" w:rsidRDefault="001B38F4" w:rsidP="002008AC">
            <w:pPr>
              <w:jc w:val="center"/>
            </w:pPr>
            <w:r>
              <w:t>14</w:t>
            </w:r>
          </w:p>
        </w:tc>
        <w:tc>
          <w:tcPr>
            <w:tcW w:w="1418" w:type="dxa"/>
            <w:vAlign w:val="center"/>
          </w:tcPr>
          <w:p w:rsidR="001B38F4" w:rsidRDefault="001B38F4" w:rsidP="002008AC">
            <w:pPr>
              <w:jc w:val="center"/>
            </w:pPr>
            <w:r>
              <w:t>51</w:t>
            </w:r>
          </w:p>
        </w:tc>
        <w:tc>
          <w:tcPr>
            <w:tcW w:w="1922" w:type="dxa"/>
            <w:vAlign w:val="center"/>
          </w:tcPr>
          <w:p w:rsidR="001B38F4" w:rsidRDefault="001B38F4" w:rsidP="002008AC">
            <w:pPr>
              <w:jc w:val="center"/>
            </w:pPr>
            <w:r>
              <w:t>248°23'5"</w:t>
            </w:r>
          </w:p>
        </w:tc>
        <w:tc>
          <w:tcPr>
            <w:tcW w:w="1560" w:type="dxa"/>
            <w:vAlign w:val="center"/>
          </w:tcPr>
          <w:p w:rsidR="001B38F4" w:rsidRDefault="001B38F4" w:rsidP="002008AC">
            <w:pPr>
              <w:jc w:val="center"/>
            </w:pPr>
            <w:r>
              <w:t>63,5</w:t>
            </w:r>
          </w:p>
        </w:tc>
        <w:tc>
          <w:tcPr>
            <w:tcW w:w="1871" w:type="dxa"/>
            <w:vAlign w:val="center"/>
          </w:tcPr>
          <w:p w:rsidR="001B38F4" w:rsidRDefault="001B38F4" w:rsidP="002008AC">
            <w:pPr>
              <w:jc w:val="center"/>
            </w:pPr>
            <w:r>
              <w:t>2231547,76</w:t>
            </w:r>
          </w:p>
        </w:tc>
        <w:tc>
          <w:tcPr>
            <w:tcW w:w="1871" w:type="dxa"/>
            <w:vAlign w:val="center"/>
          </w:tcPr>
          <w:p w:rsidR="001B38F4" w:rsidRDefault="001B38F4" w:rsidP="002008AC">
            <w:pPr>
              <w:jc w:val="center"/>
            </w:pPr>
            <w:r>
              <w:t>472286,80</w:t>
            </w:r>
          </w:p>
        </w:tc>
      </w:tr>
      <w:tr w:rsidR="001B38F4" w:rsidTr="001B38F4">
        <w:tc>
          <w:tcPr>
            <w:tcW w:w="930" w:type="dxa"/>
            <w:vAlign w:val="center"/>
          </w:tcPr>
          <w:p w:rsidR="001B38F4" w:rsidRDefault="001B38F4" w:rsidP="002008AC">
            <w:pPr>
              <w:jc w:val="center"/>
            </w:pPr>
            <w:r>
              <w:t>15</w:t>
            </w:r>
          </w:p>
        </w:tc>
        <w:tc>
          <w:tcPr>
            <w:tcW w:w="1418" w:type="dxa"/>
            <w:vAlign w:val="center"/>
          </w:tcPr>
          <w:p w:rsidR="001B38F4" w:rsidRDefault="001B38F4" w:rsidP="002008AC">
            <w:pPr>
              <w:jc w:val="center"/>
            </w:pPr>
            <w:r>
              <w:t>52</w:t>
            </w:r>
          </w:p>
        </w:tc>
        <w:tc>
          <w:tcPr>
            <w:tcW w:w="1922" w:type="dxa"/>
            <w:vAlign w:val="center"/>
          </w:tcPr>
          <w:p w:rsidR="001B38F4" w:rsidRDefault="001B38F4" w:rsidP="002008AC">
            <w:pPr>
              <w:jc w:val="center"/>
            </w:pPr>
            <w:r>
              <w:t>278°22'10"</w:t>
            </w:r>
          </w:p>
        </w:tc>
        <w:tc>
          <w:tcPr>
            <w:tcW w:w="1560" w:type="dxa"/>
            <w:vAlign w:val="center"/>
          </w:tcPr>
          <w:p w:rsidR="001B38F4" w:rsidRDefault="001B38F4" w:rsidP="002008AC">
            <w:pPr>
              <w:jc w:val="center"/>
            </w:pPr>
            <w:r>
              <w:t>36,55</w:t>
            </w:r>
          </w:p>
        </w:tc>
        <w:tc>
          <w:tcPr>
            <w:tcW w:w="1871" w:type="dxa"/>
            <w:vAlign w:val="center"/>
          </w:tcPr>
          <w:p w:rsidR="001B38F4" w:rsidRDefault="001B38F4" w:rsidP="002008AC">
            <w:pPr>
              <w:jc w:val="center"/>
            </w:pPr>
            <w:r>
              <w:t>2231524,37</w:t>
            </w:r>
          </w:p>
        </w:tc>
        <w:tc>
          <w:tcPr>
            <w:tcW w:w="1871" w:type="dxa"/>
            <w:vAlign w:val="center"/>
          </w:tcPr>
          <w:p w:rsidR="001B38F4" w:rsidRDefault="001B38F4" w:rsidP="002008AC">
            <w:pPr>
              <w:jc w:val="center"/>
            </w:pPr>
            <w:r>
              <w:t>472227,77</w:t>
            </w:r>
          </w:p>
        </w:tc>
      </w:tr>
      <w:tr w:rsidR="001B38F4" w:rsidTr="001B38F4">
        <w:tc>
          <w:tcPr>
            <w:tcW w:w="930" w:type="dxa"/>
            <w:vAlign w:val="center"/>
          </w:tcPr>
          <w:p w:rsidR="001B38F4" w:rsidRDefault="001B38F4" w:rsidP="002008AC">
            <w:pPr>
              <w:jc w:val="center"/>
            </w:pPr>
            <w:r>
              <w:t>16</w:t>
            </w:r>
          </w:p>
        </w:tc>
        <w:tc>
          <w:tcPr>
            <w:tcW w:w="1418" w:type="dxa"/>
            <w:vAlign w:val="center"/>
          </w:tcPr>
          <w:p w:rsidR="001B38F4" w:rsidRDefault="001B38F4" w:rsidP="002008AC">
            <w:pPr>
              <w:jc w:val="center"/>
            </w:pPr>
            <w:r>
              <w:t>53</w:t>
            </w:r>
          </w:p>
        </w:tc>
        <w:tc>
          <w:tcPr>
            <w:tcW w:w="1922" w:type="dxa"/>
            <w:vAlign w:val="center"/>
          </w:tcPr>
          <w:p w:rsidR="001B38F4" w:rsidRDefault="001B38F4" w:rsidP="002008AC">
            <w:pPr>
              <w:jc w:val="center"/>
            </w:pPr>
            <w:r>
              <w:t>188°52'15"</w:t>
            </w:r>
          </w:p>
        </w:tc>
        <w:tc>
          <w:tcPr>
            <w:tcW w:w="1560" w:type="dxa"/>
            <w:vAlign w:val="center"/>
          </w:tcPr>
          <w:p w:rsidR="001B38F4" w:rsidRDefault="001B38F4" w:rsidP="002008AC">
            <w:pPr>
              <w:jc w:val="center"/>
            </w:pPr>
            <w:r>
              <w:t>35,99</w:t>
            </w:r>
          </w:p>
        </w:tc>
        <w:tc>
          <w:tcPr>
            <w:tcW w:w="1871" w:type="dxa"/>
            <w:vAlign w:val="center"/>
          </w:tcPr>
          <w:p w:rsidR="001B38F4" w:rsidRDefault="001B38F4" w:rsidP="002008AC">
            <w:pPr>
              <w:jc w:val="center"/>
            </w:pPr>
            <w:r>
              <w:t>2231529,69</w:t>
            </w:r>
          </w:p>
        </w:tc>
        <w:tc>
          <w:tcPr>
            <w:tcW w:w="1871" w:type="dxa"/>
            <w:vAlign w:val="center"/>
          </w:tcPr>
          <w:p w:rsidR="001B38F4" w:rsidRDefault="001B38F4" w:rsidP="002008AC">
            <w:pPr>
              <w:jc w:val="center"/>
            </w:pPr>
            <w:r>
              <w:t>472191,61</w:t>
            </w:r>
          </w:p>
        </w:tc>
      </w:tr>
      <w:tr w:rsidR="001B38F4" w:rsidTr="001B38F4">
        <w:tc>
          <w:tcPr>
            <w:tcW w:w="930" w:type="dxa"/>
            <w:vAlign w:val="center"/>
          </w:tcPr>
          <w:p w:rsidR="001B38F4" w:rsidRDefault="001B38F4" w:rsidP="002008AC">
            <w:pPr>
              <w:jc w:val="center"/>
            </w:pPr>
            <w:r>
              <w:t>17</w:t>
            </w:r>
          </w:p>
        </w:tc>
        <w:tc>
          <w:tcPr>
            <w:tcW w:w="1418" w:type="dxa"/>
            <w:vAlign w:val="center"/>
          </w:tcPr>
          <w:p w:rsidR="001B38F4" w:rsidRDefault="001B38F4" w:rsidP="002008AC">
            <w:pPr>
              <w:jc w:val="center"/>
            </w:pPr>
            <w:r>
              <w:t>54</w:t>
            </w:r>
          </w:p>
        </w:tc>
        <w:tc>
          <w:tcPr>
            <w:tcW w:w="1922" w:type="dxa"/>
            <w:vAlign w:val="center"/>
          </w:tcPr>
          <w:p w:rsidR="001B38F4" w:rsidRDefault="001B38F4" w:rsidP="002008AC">
            <w:pPr>
              <w:jc w:val="center"/>
            </w:pPr>
            <w:r>
              <w:t>98°22'20"</w:t>
            </w:r>
          </w:p>
        </w:tc>
        <w:tc>
          <w:tcPr>
            <w:tcW w:w="1560" w:type="dxa"/>
            <w:vAlign w:val="center"/>
          </w:tcPr>
          <w:p w:rsidR="001B38F4" w:rsidRDefault="001B38F4" w:rsidP="002008AC">
            <w:pPr>
              <w:jc w:val="center"/>
            </w:pPr>
            <w:r>
              <w:t>46,5</w:t>
            </w:r>
          </w:p>
        </w:tc>
        <w:tc>
          <w:tcPr>
            <w:tcW w:w="1871" w:type="dxa"/>
            <w:vAlign w:val="center"/>
          </w:tcPr>
          <w:p w:rsidR="001B38F4" w:rsidRDefault="001B38F4" w:rsidP="002008AC">
            <w:pPr>
              <w:jc w:val="center"/>
            </w:pPr>
            <w:r>
              <w:t>2231494,13</w:t>
            </w:r>
          </w:p>
        </w:tc>
        <w:tc>
          <w:tcPr>
            <w:tcW w:w="1871" w:type="dxa"/>
            <w:vAlign w:val="center"/>
          </w:tcPr>
          <w:p w:rsidR="001B38F4" w:rsidRDefault="001B38F4" w:rsidP="002008AC">
            <w:pPr>
              <w:jc w:val="center"/>
            </w:pPr>
            <w:r>
              <w:t>472186,06</w:t>
            </w:r>
          </w:p>
        </w:tc>
      </w:tr>
      <w:tr w:rsidR="001B38F4" w:rsidTr="001B38F4">
        <w:tc>
          <w:tcPr>
            <w:tcW w:w="930" w:type="dxa"/>
            <w:vAlign w:val="center"/>
          </w:tcPr>
          <w:p w:rsidR="001B38F4" w:rsidRDefault="001B38F4" w:rsidP="002008AC">
            <w:pPr>
              <w:jc w:val="center"/>
            </w:pPr>
            <w:r>
              <w:t>18</w:t>
            </w:r>
          </w:p>
        </w:tc>
        <w:tc>
          <w:tcPr>
            <w:tcW w:w="1418" w:type="dxa"/>
            <w:vAlign w:val="center"/>
          </w:tcPr>
          <w:p w:rsidR="001B38F4" w:rsidRDefault="001B38F4" w:rsidP="002008AC">
            <w:pPr>
              <w:jc w:val="center"/>
            </w:pPr>
            <w:r>
              <w:t>55</w:t>
            </w:r>
          </w:p>
        </w:tc>
        <w:tc>
          <w:tcPr>
            <w:tcW w:w="1922" w:type="dxa"/>
            <w:vAlign w:val="center"/>
          </w:tcPr>
          <w:p w:rsidR="001B38F4" w:rsidRDefault="001B38F4" w:rsidP="002008AC">
            <w:pPr>
              <w:jc w:val="center"/>
            </w:pPr>
            <w:r>
              <w:t>68°23'1"</w:t>
            </w:r>
          </w:p>
        </w:tc>
        <w:tc>
          <w:tcPr>
            <w:tcW w:w="1560" w:type="dxa"/>
            <w:vAlign w:val="center"/>
          </w:tcPr>
          <w:p w:rsidR="001B38F4" w:rsidRDefault="001B38F4" w:rsidP="002008AC">
            <w:pPr>
              <w:jc w:val="center"/>
            </w:pPr>
            <w:r>
              <w:t>58,63</w:t>
            </w:r>
          </w:p>
        </w:tc>
        <w:tc>
          <w:tcPr>
            <w:tcW w:w="1871" w:type="dxa"/>
            <w:vAlign w:val="center"/>
          </w:tcPr>
          <w:p w:rsidR="001B38F4" w:rsidRDefault="001B38F4" w:rsidP="002008AC">
            <w:pPr>
              <w:jc w:val="center"/>
            </w:pPr>
            <w:r>
              <w:t>2231487,36</w:t>
            </w:r>
          </w:p>
        </w:tc>
        <w:tc>
          <w:tcPr>
            <w:tcW w:w="1871" w:type="dxa"/>
            <w:vAlign w:val="center"/>
          </w:tcPr>
          <w:p w:rsidR="001B38F4" w:rsidRDefault="001B38F4" w:rsidP="002008AC">
            <w:pPr>
              <w:jc w:val="center"/>
            </w:pPr>
            <w:r>
              <w:t>472232,06</w:t>
            </w:r>
          </w:p>
        </w:tc>
      </w:tr>
      <w:tr w:rsidR="001B38F4" w:rsidTr="001B38F4">
        <w:tc>
          <w:tcPr>
            <w:tcW w:w="930" w:type="dxa"/>
            <w:vAlign w:val="center"/>
          </w:tcPr>
          <w:p w:rsidR="001B38F4" w:rsidRDefault="001B38F4" w:rsidP="002008AC">
            <w:pPr>
              <w:jc w:val="center"/>
            </w:pPr>
            <w:r>
              <w:t>19</w:t>
            </w:r>
          </w:p>
        </w:tc>
        <w:tc>
          <w:tcPr>
            <w:tcW w:w="1418" w:type="dxa"/>
            <w:vAlign w:val="center"/>
          </w:tcPr>
          <w:p w:rsidR="001B38F4" w:rsidRDefault="001B38F4" w:rsidP="002008AC">
            <w:pPr>
              <w:jc w:val="center"/>
            </w:pPr>
            <w:r>
              <w:t>56</w:t>
            </w:r>
          </w:p>
        </w:tc>
        <w:tc>
          <w:tcPr>
            <w:tcW w:w="1922" w:type="dxa"/>
            <w:vAlign w:val="center"/>
          </w:tcPr>
          <w:p w:rsidR="001B38F4" w:rsidRDefault="001B38F4" w:rsidP="002008AC">
            <w:pPr>
              <w:jc w:val="center"/>
            </w:pPr>
            <w:r>
              <w:t>68°23'8"</w:t>
            </w:r>
          </w:p>
        </w:tc>
        <w:tc>
          <w:tcPr>
            <w:tcW w:w="1560" w:type="dxa"/>
            <w:vAlign w:val="center"/>
          </w:tcPr>
          <w:p w:rsidR="001B38F4" w:rsidRDefault="001B38F4" w:rsidP="002008AC">
            <w:pPr>
              <w:jc w:val="center"/>
            </w:pPr>
            <w:r>
              <w:t>35,29</w:t>
            </w:r>
          </w:p>
        </w:tc>
        <w:tc>
          <w:tcPr>
            <w:tcW w:w="1871" w:type="dxa"/>
            <w:vAlign w:val="center"/>
          </w:tcPr>
          <w:p w:rsidR="001B38F4" w:rsidRDefault="001B38F4" w:rsidP="002008AC">
            <w:pPr>
              <w:jc w:val="center"/>
            </w:pPr>
            <w:r>
              <w:t>2231508,96</w:t>
            </w:r>
          </w:p>
        </w:tc>
        <w:tc>
          <w:tcPr>
            <w:tcW w:w="1871" w:type="dxa"/>
            <w:vAlign w:val="center"/>
          </w:tcPr>
          <w:p w:rsidR="001B38F4" w:rsidRDefault="001B38F4" w:rsidP="002008AC">
            <w:pPr>
              <w:jc w:val="center"/>
            </w:pPr>
            <w:r>
              <w:t>472286,57</w:t>
            </w:r>
          </w:p>
        </w:tc>
      </w:tr>
      <w:tr w:rsidR="001B38F4" w:rsidTr="001B38F4">
        <w:tc>
          <w:tcPr>
            <w:tcW w:w="930" w:type="dxa"/>
            <w:vAlign w:val="center"/>
          </w:tcPr>
          <w:p w:rsidR="001B38F4" w:rsidRDefault="001B38F4" w:rsidP="002008AC">
            <w:pPr>
              <w:jc w:val="center"/>
            </w:pPr>
            <w:r>
              <w:t>20</w:t>
            </w:r>
          </w:p>
        </w:tc>
        <w:tc>
          <w:tcPr>
            <w:tcW w:w="1418" w:type="dxa"/>
            <w:vAlign w:val="center"/>
          </w:tcPr>
          <w:p w:rsidR="001B38F4" w:rsidRDefault="001B38F4" w:rsidP="002008AC">
            <w:pPr>
              <w:jc w:val="center"/>
            </w:pPr>
            <w:r>
              <w:t>57</w:t>
            </w:r>
          </w:p>
        </w:tc>
        <w:tc>
          <w:tcPr>
            <w:tcW w:w="1922" w:type="dxa"/>
            <w:vAlign w:val="center"/>
          </w:tcPr>
          <w:p w:rsidR="001B38F4" w:rsidRDefault="001B38F4" w:rsidP="002008AC">
            <w:pPr>
              <w:jc w:val="center"/>
            </w:pPr>
            <w:r>
              <w:t>7°43'3"</w:t>
            </w:r>
          </w:p>
        </w:tc>
        <w:tc>
          <w:tcPr>
            <w:tcW w:w="1560" w:type="dxa"/>
            <w:vAlign w:val="center"/>
          </w:tcPr>
          <w:p w:rsidR="001B38F4" w:rsidRDefault="001B38F4" w:rsidP="002008AC">
            <w:pPr>
              <w:jc w:val="center"/>
            </w:pPr>
            <w:r>
              <w:t>38,5</w:t>
            </w:r>
          </w:p>
        </w:tc>
        <w:tc>
          <w:tcPr>
            <w:tcW w:w="1871" w:type="dxa"/>
            <w:vAlign w:val="center"/>
          </w:tcPr>
          <w:p w:rsidR="001B38F4" w:rsidRDefault="001B38F4" w:rsidP="002008AC">
            <w:pPr>
              <w:jc w:val="center"/>
            </w:pPr>
            <w:r>
              <w:t>2231521,96</w:t>
            </w:r>
          </w:p>
        </w:tc>
        <w:tc>
          <w:tcPr>
            <w:tcW w:w="1871" w:type="dxa"/>
            <w:vAlign w:val="center"/>
          </w:tcPr>
          <w:p w:rsidR="001B38F4" w:rsidRDefault="001B38F4" w:rsidP="002008AC">
            <w:pPr>
              <w:jc w:val="center"/>
            </w:pPr>
            <w:r>
              <w:t>472319,38</w:t>
            </w:r>
          </w:p>
        </w:tc>
      </w:tr>
      <w:tr w:rsidR="001B38F4" w:rsidTr="001B38F4">
        <w:tc>
          <w:tcPr>
            <w:tcW w:w="930" w:type="dxa"/>
            <w:vAlign w:val="center"/>
          </w:tcPr>
          <w:p w:rsidR="001B38F4" w:rsidRDefault="001B38F4" w:rsidP="002008AC">
            <w:pPr>
              <w:jc w:val="center"/>
            </w:pPr>
            <w:r>
              <w:t>21</w:t>
            </w:r>
          </w:p>
        </w:tc>
        <w:tc>
          <w:tcPr>
            <w:tcW w:w="1418" w:type="dxa"/>
            <w:vAlign w:val="center"/>
          </w:tcPr>
          <w:p w:rsidR="001B38F4" w:rsidRDefault="001B38F4" w:rsidP="002008AC">
            <w:pPr>
              <w:jc w:val="center"/>
            </w:pPr>
            <w:r>
              <w:t>58</w:t>
            </w:r>
          </w:p>
        </w:tc>
        <w:tc>
          <w:tcPr>
            <w:tcW w:w="1922" w:type="dxa"/>
            <w:vAlign w:val="center"/>
          </w:tcPr>
          <w:p w:rsidR="001B38F4" w:rsidRDefault="001B38F4" w:rsidP="002008AC">
            <w:pPr>
              <w:jc w:val="center"/>
            </w:pPr>
            <w:r>
              <w:t>5°23'21"</w:t>
            </w:r>
          </w:p>
        </w:tc>
        <w:tc>
          <w:tcPr>
            <w:tcW w:w="1560" w:type="dxa"/>
            <w:vAlign w:val="center"/>
          </w:tcPr>
          <w:p w:rsidR="001B38F4" w:rsidRDefault="001B38F4" w:rsidP="002008AC">
            <w:pPr>
              <w:jc w:val="center"/>
            </w:pPr>
            <w:r>
              <w:t>62,07</w:t>
            </w:r>
          </w:p>
        </w:tc>
        <w:tc>
          <w:tcPr>
            <w:tcW w:w="1871" w:type="dxa"/>
            <w:vAlign w:val="center"/>
          </w:tcPr>
          <w:p w:rsidR="001B38F4" w:rsidRDefault="001B38F4" w:rsidP="002008AC">
            <w:pPr>
              <w:jc w:val="center"/>
            </w:pPr>
            <w:r>
              <w:t>2231560,11</w:t>
            </w:r>
          </w:p>
        </w:tc>
        <w:tc>
          <w:tcPr>
            <w:tcW w:w="1871" w:type="dxa"/>
            <w:vAlign w:val="center"/>
          </w:tcPr>
          <w:p w:rsidR="001B38F4" w:rsidRDefault="001B38F4" w:rsidP="002008AC">
            <w:pPr>
              <w:jc w:val="center"/>
            </w:pPr>
            <w:r>
              <w:t>472324,55</w:t>
            </w:r>
          </w:p>
        </w:tc>
      </w:tr>
      <w:tr w:rsidR="001B38F4" w:rsidTr="001B38F4">
        <w:tc>
          <w:tcPr>
            <w:tcW w:w="930" w:type="dxa"/>
            <w:vAlign w:val="center"/>
          </w:tcPr>
          <w:p w:rsidR="001B38F4" w:rsidRDefault="001B38F4" w:rsidP="002008AC">
            <w:pPr>
              <w:jc w:val="center"/>
            </w:pPr>
            <w:r>
              <w:t>22</w:t>
            </w:r>
          </w:p>
        </w:tc>
        <w:tc>
          <w:tcPr>
            <w:tcW w:w="1418" w:type="dxa"/>
            <w:vAlign w:val="center"/>
          </w:tcPr>
          <w:p w:rsidR="001B38F4" w:rsidRDefault="001B38F4" w:rsidP="002008AC">
            <w:pPr>
              <w:jc w:val="center"/>
            </w:pPr>
            <w:r>
              <w:t>59</w:t>
            </w:r>
          </w:p>
        </w:tc>
        <w:tc>
          <w:tcPr>
            <w:tcW w:w="1922" w:type="dxa"/>
            <w:vAlign w:val="center"/>
          </w:tcPr>
          <w:p w:rsidR="001B38F4" w:rsidRDefault="001B38F4" w:rsidP="002008AC">
            <w:pPr>
              <w:jc w:val="center"/>
            </w:pPr>
            <w:r>
              <w:t>98°30'5"</w:t>
            </w:r>
          </w:p>
        </w:tc>
        <w:tc>
          <w:tcPr>
            <w:tcW w:w="1560" w:type="dxa"/>
            <w:vAlign w:val="center"/>
          </w:tcPr>
          <w:p w:rsidR="001B38F4" w:rsidRDefault="001B38F4" w:rsidP="002008AC">
            <w:pPr>
              <w:jc w:val="center"/>
            </w:pPr>
            <w:r>
              <w:t>16,37</w:t>
            </w:r>
          </w:p>
        </w:tc>
        <w:tc>
          <w:tcPr>
            <w:tcW w:w="1871" w:type="dxa"/>
            <w:vAlign w:val="center"/>
          </w:tcPr>
          <w:p w:rsidR="001B38F4" w:rsidRDefault="001B38F4" w:rsidP="002008AC">
            <w:pPr>
              <w:jc w:val="center"/>
            </w:pPr>
            <w:r>
              <w:t>2231621,91</w:t>
            </w:r>
          </w:p>
        </w:tc>
        <w:tc>
          <w:tcPr>
            <w:tcW w:w="1871" w:type="dxa"/>
            <w:vAlign w:val="center"/>
          </w:tcPr>
          <w:p w:rsidR="001B38F4" w:rsidRDefault="001B38F4" w:rsidP="002008AC">
            <w:pPr>
              <w:jc w:val="center"/>
            </w:pPr>
            <w:r>
              <w:t>472330,38</w:t>
            </w:r>
          </w:p>
        </w:tc>
      </w:tr>
      <w:tr w:rsidR="001B38F4" w:rsidTr="001B38F4">
        <w:tc>
          <w:tcPr>
            <w:tcW w:w="930" w:type="dxa"/>
            <w:vAlign w:val="center"/>
          </w:tcPr>
          <w:p w:rsidR="001B38F4" w:rsidRDefault="001B38F4" w:rsidP="002008AC">
            <w:pPr>
              <w:jc w:val="center"/>
            </w:pPr>
            <w:r>
              <w:t>23</w:t>
            </w:r>
          </w:p>
        </w:tc>
        <w:tc>
          <w:tcPr>
            <w:tcW w:w="1418" w:type="dxa"/>
            <w:vAlign w:val="center"/>
          </w:tcPr>
          <w:p w:rsidR="001B38F4" w:rsidRDefault="001B38F4" w:rsidP="002008AC">
            <w:pPr>
              <w:jc w:val="center"/>
            </w:pPr>
            <w:r>
              <w:t>60</w:t>
            </w:r>
          </w:p>
        </w:tc>
        <w:tc>
          <w:tcPr>
            <w:tcW w:w="1922" w:type="dxa"/>
            <w:vAlign w:val="center"/>
          </w:tcPr>
          <w:p w:rsidR="001B38F4" w:rsidRDefault="001B38F4" w:rsidP="002008AC">
            <w:pPr>
              <w:jc w:val="center"/>
            </w:pPr>
            <w:r>
              <w:t>86°42'43"</w:t>
            </w:r>
          </w:p>
        </w:tc>
        <w:tc>
          <w:tcPr>
            <w:tcW w:w="1560" w:type="dxa"/>
            <w:vAlign w:val="center"/>
          </w:tcPr>
          <w:p w:rsidR="001B38F4" w:rsidRDefault="001B38F4" w:rsidP="002008AC">
            <w:pPr>
              <w:jc w:val="center"/>
            </w:pPr>
            <w:r>
              <w:t>5,58</w:t>
            </w:r>
          </w:p>
        </w:tc>
        <w:tc>
          <w:tcPr>
            <w:tcW w:w="1871" w:type="dxa"/>
            <w:vAlign w:val="center"/>
          </w:tcPr>
          <w:p w:rsidR="001B38F4" w:rsidRDefault="001B38F4" w:rsidP="002008AC">
            <w:pPr>
              <w:jc w:val="center"/>
            </w:pPr>
            <w:r>
              <w:t>2231619,49</w:t>
            </w:r>
          </w:p>
        </w:tc>
        <w:tc>
          <w:tcPr>
            <w:tcW w:w="1871" w:type="dxa"/>
            <w:vAlign w:val="center"/>
          </w:tcPr>
          <w:p w:rsidR="001B38F4" w:rsidRDefault="001B38F4" w:rsidP="002008AC">
            <w:pPr>
              <w:jc w:val="center"/>
            </w:pPr>
            <w:r>
              <w:t>472346,57</w:t>
            </w:r>
          </w:p>
        </w:tc>
      </w:tr>
      <w:tr w:rsidR="001B38F4" w:rsidTr="001B38F4">
        <w:tc>
          <w:tcPr>
            <w:tcW w:w="930" w:type="dxa"/>
            <w:vAlign w:val="center"/>
          </w:tcPr>
          <w:p w:rsidR="001B38F4" w:rsidRDefault="001B38F4" w:rsidP="002008AC">
            <w:pPr>
              <w:jc w:val="center"/>
            </w:pPr>
            <w:r>
              <w:t>24</w:t>
            </w:r>
          </w:p>
        </w:tc>
        <w:tc>
          <w:tcPr>
            <w:tcW w:w="1418" w:type="dxa"/>
            <w:vAlign w:val="center"/>
          </w:tcPr>
          <w:p w:rsidR="001B38F4" w:rsidRDefault="001B38F4" w:rsidP="002008AC">
            <w:pPr>
              <w:jc w:val="center"/>
            </w:pPr>
            <w:r>
              <w:t>61</w:t>
            </w:r>
          </w:p>
        </w:tc>
        <w:tc>
          <w:tcPr>
            <w:tcW w:w="1922" w:type="dxa"/>
            <w:vAlign w:val="center"/>
          </w:tcPr>
          <w:p w:rsidR="001B38F4" w:rsidRDefault="001B38F4" w:rsidP="002008AC">
            <w:pPr>
              <w:jc w:val="center"/>
            </w:pPr>
            <w:r>
              <w:t>154°12'2"</w:t>
            </w:r>
          </w:p>
        </w:tc>
        <w:tc>
          <w:tcPr>
            <w:tcW w:w="1560" w:type="dxa"/>
            <w:vAlign w:val="center"/>
          </w:tcPr>
          <w:p w:rsidR="001B38F4" w:rsidRDefault="001B38F4" w:rsidP="002008AC">
            <w:pPr>
              <w:jc w:val="center"/>
            </w:pPr>
            <w:r>
              <w:t>417,37</w:t>
            </w:r>
          </w:p>
        </w:tc>
        <w:tc>
          <w:tcPr>
            <w:tcW w:w="1871" w:type="dxa"/>
            <w:vAlign w:val="center"/>
          </w:tcPr>
          <w:p w:rsidR="001B38F4" w:rsidRDefault="001B38F4" w:rsidP="002008AC">
            <w:pPr>
              <w:jc w:val="center"/>
            </w:pPr>
            <w:r>
              <w:t>2231619,81</w:t>
            </w:r>
          </w:p>
        </w:tc>
        <w:tc>
          <w:tcPr>
            <w:tcW w:w="1871" w:type="dxa"/>
            <w:vAlign w:val="center"/>
          </w:tcPr>
          <w:p w:rsidR="001B38F4" w:rsidRDefault="001B38F4" w:rsidP="002008AC">
            <w:pPr>
              <w:jc w:val="center"/>
            </w:pPr>
            <w:r>
              <w:t>472352,14</w:t>
            </w:r>
          </w:p>
        </w:tc>
      </w:tr>
      <w:tr w:rsidR="001B38F4" w:rsidTr="001B38F4">
        <w:tc>
          <w:tcPr>
            <w:tcW w:w="930" w:type="dxa"/>
            <w:vAlign w:val="center"/>
          </w:tcPr>
          <w:p w:rsidR="001B38F4" w:rsidRDefault="001B38F4" w:rsidP="002008AC">
            <w:pPr>
              <w:jc w:val="center"/>
            </w:pPr>
            <w:r>
              <w:t>25</w:t>
            </w:r>
          </w:p>
        </w:tc>
        <w:tc>
          <w:tcPr>
            <w:tcW w:w="1418" w:type="dxa"/>
            <w:vAlign w:val="center"/>
          </w:tcPr>
          <w:p w:rsidR="001B38F4" w:rsidRDefault="001B38F4" w:rsidP="002008AC">
            <w:pPr>
              <w:jc w:val="center"/>
            </w:pPr>
            <w:r>
              <w:t>62</w:t>
            </w:r>
          </w:p>
        </w:tc>
        <w:tc>
          <w:tcPr>
            <w:tcW w:w="1922" w:type="dxa"/>
            <w:vAlign w:val="center"/>
          </w:tcPr>
          <w:p w:rsidR="001B38F4" w:rsidRDefault="001B38F4" w:rsidP="002008AC">
            <w:pPr>
              <w:jc w:val="center"/>
            </w:pPr>
            <w:r>
              <w:t>184°6'6"</w:t>
            </w:r>
          </w:p>
        </w:tc>
        <w:tc>
          <w:tcPr>
            <w:tcW w:w="1560" w:type="dxa"/>
            <w:vAlign w:val="center"/>
          </w:tcPr>
          <w:p w:rsidR="001B38F4" w:rsidRDefault="001B38F4" w:rsidP="002008AC">
            <w:pPr>
              <w:jc w:val="center"/>
            </w:pPr>
            <w:r>
              <w:t>7,69</w:t>
            </w:r>
          </w:p>
        </w:tc>
        <w:tc>
          <w:tcPr>
            <w:tcW w:w="1871" w:type="dxa"/>
            <w:vAlign w:val="center"/>
          </w:tcPr>
          <w:p w:rsidR="001B38F4" w:rsidRDefault="001B38F4" w:rsidP="002008AC">
            <w:pPr>
              <w:jc w:val="center"/>
            </w:pPr>
            <w:r>
              <w:t>2231244,04</w:t>
            </w:r>
          </w:p>
        </w:tc>
        <w:tc>
          <w:tcPr>
            <w:tcW w:w="1871" w:type="dxa"/>
            <w:vAlign w:val="center"/>
          </w:tcPr>
          <w:p w:rsidR="001B38F4" w:rsidRDefault="001B38F4" w:rsidP="002008AC">
            <w:pPr>
              <w:jc w:val="center"/>
            </w:pPr>
            <w:r>
              <w:t>472533,79</w:t>
            </w:r>
          </w:p>
        </w:tc>
      </w:tr>
      <w:tr w:rsidR="001B38F4" w:rsidTr="001B38F4">
        <w:tc>
          <w:tcPr>
            <w:tcW w:w="930" w:type="dxa"/>
            <w:vAlign w:val="center"/>
          </w:tcPr>
          <w:p w:rsidR="001B38F4" w:rsidRDefault="001B38F4" w:rsidP="002008AC">
            <w:pPr>
              <w:jc w:val="center"/>
            </w:pPr>
            <w:r>
              <w:t>26</w:t>
            </w:r>
          </w:p>
        </w:tc>
        <w:tc>
          <w:tcPr>
            <w:tcW w:w="1418" w:type="dxa"/>
            <w:vAlign w:val="center"/>
          </w:tcPr>
          <w:p w:rsidR="001B38F4" w:rsidRDefault="001B38F4" w:rsidP="002008AC">
            <w:pPr>
              <w:jc w:val="center"/>
            </w:pPr>
            <w:r>
              <w:t>63</w:t>
            </w:r>
          </w:p>
        </w:tc>
        <w:tc>
          <w:tcPr>
            <w:tcW w:w="1922" w:type="dxa"/>
            <w:vAlign w:val="center"/>
          </w:tcPr>
          <w:p w:rsidR="001B38F4" w:rsidRDefault="001B38F4" w:rsidP="002008AC">
            <w:pPr>
              <w:jc w:val="center"/>
            </w:pPr>
            <w:r>
              <w:t>94°0'58"</w:t>
            </w:r>
          </w:p>
        </w:tc>
        <w:tc>
          <w:tcPr>
            <w:tcW w:w="1560" w:type="dxa"/>
            <w:vAlign w:val="center"/>
          </w:tcPr>
          <w:p w:rsidR="001B38F4" w:rsidRDefault="001B38F4" w:rsidP="002008AC">
            <w:pPr>
              <w:jc w:val="center"/>
            </w:pPr>
            <w:r>
              <w:t>9,99</w:t>
            </w:r>
          </w:p>
        </w:tc>
        <w:tc>
          <w:tcPr>
            <w:tcW w:w="1871" w:type="dxa"/>
            <w:vAlign w:val="center"/>
          </w:tcPr>
          <w:p w:rsidR="001B38F4" w:rsidRDefault="001B38F4" w:rsidP="002008AC">
            <w:pPr>
              <w:jc w:val="center"/>
            </w:pPr>
            <w:r>
              <w:t>2231236,37</w:t>
            </w:r>
          </w:p>
        </w:tc>
        <w:tc>
          <w:tcPr>
            <w:tcW w:w="1871" w:type="dxa"/>
            <w:vAlign w:val="center"/>
          </w:tcPr>
          <w:p w:rsidR="001B38F4" w:rsidRDefault="001B38F4" w:rsidP="002008AC">
            <w:pPr>
              <w:jc w:val="center"/>
            </w:pPr>
            <w:r>
              <w:t>472533,24</w:t>
            </w:r>
          </w:p>
        </w:tc>
      </w:tr>
      <w:tr w:rsidR="001B38F4" w:rsidTr="001B38F4">
        <w:tc>
          <w:tcPr>
            <w:tcW w:w="930" w:type="dxa"/>
            <w:vAlign w:val="center"/>
          </w:tcPr>
          <w:p w:rsidR="001B38F4" w:rsidRDefault="001B38F4" w:rsidP="002008AC">
            <w:pPr>
              <w:jc w:val="center"/>
            </w:pPr>
            <w:r>
              <w:t>27</w:t>
            </w:r>
          </w:p>
        </w:tc>
        <w:tc>
          <w:tcPr>
            <w:tcW w:w="1418" w:type="dxa"/>
            <w:vAlign w:val="center"/>
          </w:tcPr>
          <w:p w:rsidR="001B38F4" w:rsidRDefault="001B38F4" w:rsidP="002008AC">
            <w:pPr>
              <w:jc w:val="center"/>
            </w:pPr>
            <w:r>
              <w:t>64</w:t>
            </w:r>
          </w:p>
        </w:tc>
        <w:tc>
          <w:tcPr>
            <w:tcW w:w="1922" w:type="dxa"/>
            <w:vAlign w:val="center"/>
          </w:tcPr>
          <w:p w:rsidR="001B38F4" w:rsidRDefault="001B38F4" w:rsidP="002008AC">
            <w:pPr>
              <w:jc w:val="center"/>
            </w:pPr>
            <w:r>
              <w:t>4°1'27"</w:t>
            </w:r>
          </w:p>
        </w:tc>
        <w:tc>
          <w:tcPr>
            <w:tcW w:w="1560" w:type="dxa"/>
            <w:vAlign w:val="center"/>
          </w:tcPr>
          <w:p w:rsidR="001B38F4" w:rsidRDefault="001B38F4" w:rsidP="002008AC">
            <w:pPr>
              <w:jc w:val="center"/>
            </w:pPr>
            <w:r>
              <w:t>1,99</w:t>
            </w:r>
          </w:p>
        </w:tc>
        <w:tc>
          <w:tcPr>
            <w:tcW w:w="1871" w:type="dxa"/>
            <w:vAlign w:val="center"/>
          </w:tcPr>
          <w:p w:rsidR="001B38F4" w:rsidRDefault="001B38F4" w:rsidP="002008AC">
            <w:pPr>
              <w:jc w:val="center"/>
            </w:pPr>
            <w:r>
              <w:t>2231235,67</w:t>
            </w:r>
          </w:p>
        </w:tc>
        <w:tc>
          <w:tcPr>
            <w:tcW w:w="1871" w:type="dxa"/>
            <w:vAlign w:val="center"/>
          </w:tcPr>
          <w:p w:rsidR="001B38F4" w:rsidRDefault="001B38F4" w:rsidP="002008AC">
            <w:pPr>
              <w:jc w:val="center"/>
            </w:pPr>
            <w:r>
              <w:t>472543,21</w:t>
            </w:r>
          </w:p>
        </w:tc>
      </w:tr>
      <w:tr w:rsidR="001B38F4" w:rsidTr="001B38F4">
        <w:tc>
          <w:tcPr>
            <w:tcW w:w="930" w:type="dxa"/>
            <w:vAlign w:val="center"/>
          </w:tcPr>
          <w:p w:rsidR="001B38F4" w:rsidRDefault="001B38F4" w:rsidP="002008AC">
            <w:pPr>
              <w:jc w:val="center"/>
            </w:pPr>
            <w:r>
              <w:t>28</w:t>
            </w:r>
          </w:p>
        </w:tc>
        <w:tc>
          <w:tcPr>
            <w:tcW w:w="1418" w:type="dxa"/>
            <w:vAlign w:val="center"/>
          </w:tcPr>
          <w:p w:rsidR="001B38F4" w:rsidRDefault="001B38F4" w:rsidP="002008AC">
            <w:pPr>
              <w:jc w:val="center"/>
            </w:pPr>
            <w:r>
              <w:t>65</w:t>
            </w:r>
          </w:p>
        </w:tc>
        <w:tc>
          <w:tcPr>
            <w:tcW w:w="1922" w:type="dxa"/>
            <w:vAlign w:val="center"/>
          </w:tcPr>
          <w:p w:rsidR="001B38F4" w:rsidRDefault="001B38F4" w:rsidP="002008AC">
            <w:pPr>
              <w:jc w:val="center"/>
            </w:pPr>
            <w:r>
              <w:t>94°10'26"</w:t>
            </w:r>
          </w:p>
        </w:tc>
        <w:tc>
          <w:tcPr>
            <w:tcW w:w="1560" w:type="dxa"/>
            <w:vAlign w:val="center"/>
          </w:tcPr>
          <w:p w:rsidR="001B38F4" w:rsidRDefault="001B38F4" w:rsidP="002008AC">
            <w:pPr>
              <w:jc w:val="center"/>
            </w:pPr>
            <w:r>
              <w:t>5,08</w:t>
            </w:r>
          </w:p>
        </w:tc>
        <w:tc>
          <w:tcPr>
            <w:tcW w:w="1871" w:type="dxa"/>
            <w:vAlign w:val="center"/>
          </w:tcPr>
          <w:p w:rsidR="001B38F4" w:rsidRDefault="001B38F4" w:rsidP="002008AC">
            <w:pPr>
              <w:jc w:val="center"/>
            </w:pPr>
            <w:r>
              <w:t>2231237,66</w:t>
            </w:r>
          </w:p>
        </w:tc>
        <w:tc>
          <w:tcPr>
            <w:tcW w:w="1871" w:type="dxa"/>
            <w:vAlign w:val="center"/>
          </w:tcPr>
          <w:p w:rsidR="001B38F4" w:rsidRDefault="001B38F4" w:rsidP="002008AC">
            <w:pPr>
              <w:jc w:val="center"/>
            </w:pPr>
            <w:r>
              <w:t>472543,35</w:t>
            </w:r>
          </w:p>
        </w:tc>
      </w:tr>
      <w:tr w:rsidR="001B38F4" w:rsidTr="001B38F4">
        <w:tc>
          <w:tcPr>
            <w:tcW w:w="930" w:type="dxa"/>
            <w:vAlign w:val="center"/>
          </w:tcPr>
          <w:p w:rsidR="001B38F4" w:rsidRDefault="001B38F4" w:rsidP="002008AC">
            <w:pPr>
              <w:jc w:val="center"/>
            </w:pPr>
            <w:r>
              <w:t>29</w:t>
            </w:r>
          </w:p>
        </w:tc>
        <w:tc>
          <w:tcPr>
            <w:tcW w:w="1418" w:type="dxa"/>
            <w:vAlign w:val="center"/>
          </w:tcPr>
          <w:p w:rsidR="001B38F4" w:rsidRDefault="001B38F4" w:rsidP="002008AC">
            <w:pPr>
              <w:jc w:val="center"/>
            </w:pPr>
            <w:r>
              <w:t>66</w:t>
            </w:r>
          </w:p>
        </w:tc>
        <w:tc>
          <w:tcPr>
            <w:tcW w:w="1922" w:type="dxa"/>
            <w:vAlign w:val="center"/>
          </w:tcPr>
          <w:p w:rsidR="001B38F4" w:rsidRDefault="001B38F4" w:rsidP="002008AC">
            <w:pPr>
              <w:jc w:val="center"/>
            </w:pPr>
            <w:r>
              <w:t>183°44'15"</w:t>
            </w:r>
          </w:p>
        </w:tc>
        <w:tc>
          <w:tcPr>
            <w:tcW w:w="1560" w:type="dxa"/>
            <w:vAlign w:val="center"/>
          </w:tcPr>
          <w:p w:rsidR="001B38F4" w:rsidRDefault="001B38F4" w:rsidP="002008AC">
            <w:pPr>
              <w:jc w:val="center"/>
            </w:pPr>
            <w:r>
              <w:t>1,99</w:t>
            </w:r>
          </w:p>
        </w:tc>
        <w:tc>
          <w:tcPr>
            <w:tcW w:w="1871" w:type="dxa"/>
            <w:vAlign w:val="center"/>
          </w:tcPr>
          <w:p w:rsidR="001B38F4" w:rsidRDefault="001B38F4" w:rsidP="002008AC">
            <w:pPr>
              <w:jc w:val="center"/>
            </w:pPr>
            <w:r>
              <w:t>2231237,29</w:t>
            </w:r>
          </w:p>
        </w:tc>
        <w:tc>
          <w:tcPr>
            <w:tcW w:w="1871" w:type="dxa"/>
            <w:vAlign w:val="center"/>
          </w:tcPr>
          <w:p w:rsidR="001B38F4" w:rsidRDefault="001B38F4" w:rsidP="002008AC">
            <w:pPr>
              <w:jc w:val="center"/>
            </w:pPr>
            <w:r>
              <w:t>472548,42</w:t>
            </w:r>
          </w:p>
        </w:tc>
      </w:tr>
      <w:tr w:rsidR="001B38F4" w:rsidTr="001B38F4">
        <w:tc>
          <w:tcPr>
            <w:tcW w:w="930" w:type="dxa"/>
            <w:vAlign w:val="center"/>
          </w:tcPr>
          <w:p w:rsidR="001B38F4" w:rsidRDefault="001B38F4" w:rsidP="002008AC">
            <w:pPr>
              <w:jc w:val="center"/>
            </w:pPr>
            <w:r>
              <w:t>30</w:t>
            </w:r>
          </w:p>
        </w:tc>
        <w:tc>
          <w:tcPr>
            <w:tcW w:w="1418" w:type="dxa"/>
            <w:vAlign w:val="center"/>
          </w:tcPr>
          <w:p w:rsidR="001B38F4" w:rsidRDefault="001B38F4" w:rsidP="002008AC">
            <w:pPr>
              <w:jc w:val="center"/>
            </w:pPr>
            <w:r>
              <w:t>67</w:t>
            </w:r>
          </w:p>
        </w:tc>
        <w:tc>
          <w:tcPr>
            <w:tcW w:w="1922" w:type="dxa"/>
            <w:vAlign w:val="center"/>
          </w:tcPr>
          <w:p w:rsidR="001B38F4" w:rsidRDefault="001B38F4" w:rsidP="002008AC">
            <w:pPr>
              <w:jc w:val="center"/>
            </w:pPr>
            <w:r>
              <w:t>94°0'44"</w:t>
            </w:r>
          </w:p>
        </w:tc>
        <w:tc>
          <w:tcPr>
            <w:tcW w:w="1560" w:type="dxa"/>
            <w:vAlign w:val="center"/>
          </w:tcPr>
          <w:p w:rsidR="001B38F4" w:rsidRDefault="001B38F4" w:rsidP="002008AC">
            <w:pPr>
              <w:jc w:val="center"/>
            </w:pPr>
            <w:r>
              <w:t>10</w:t>
            </w:r>
          </w:p>
        </w:tc>
        <w:tc>
          <w:tcPr>
            <w:tcW w:w="1871" w:type="dxa"/>
            <w:vAlign w:val="center"/>
          </w:tcPr>
          <w:p w:rsidR="001B38F4" w:rsidRDefault="001B38F4" w:rsidP="002008AC">
            <w:pPr>
              <w:jc w:val="center"/>
            </w:pPr>
            <w:r>
              <w:t>2231235,30</w:t>
            </w:r>
          </w:p>
        </w:tc>
        <w:tc>
          <w:tcPr>
            <w:tcW w:w="1871" w:type="dxa"/>
            <w:vAlign w:val="center"/>
          </w:tcPr>
          <w:p w:rsidR="001B38F4" w:rsidRDefault="001B38F4" w:rsidP="002008AC">
            <w:pPr>
              <w:jc w:val="center"/>
            </w:pPr>
            <w:r>
              <w:t>472548,29</w:t>
            </w:r>
          </w:p>
        </w:tc>
      </w:tr>
      <w:tr w:rsidR="001B38F4" w:rsidTr="001B38F4">
        <w:tc>
          <w:tcPr>
            <w:tcW w:w="930" w:type="dxa"/>
            <w:vAlign w:val="center"/>
          </w:tcPr>
          <w:p w:rsidR="001B38F4" w:rsidRDefault="001B38F4" w:rsidP="002008AC">
            <w:pPr>
              <w:jc w:val="center"/>
            </w:pPr>
            <w:r>
              <w:t>31</w:t>
            </w:r>
          </w:p>
        </w:tc>
        <w:tc>
          <w:tcPr>
            <w:tcW w:w="1418" w:type="dxa"/>
            <w:vAlign w:val="center"/>
          </w:tcPr>
          <w:p w:rsidR="001B38F4" w:rsidRDefault="001B38F4" w:rsidP="002008AC">
            <w:pPr>
              <w:jc w:val="center"/>
            </w:pPr>
            <w:r>
              <w:t>68</w:t>
            </w:r>
          </w:p>
        </w:tc>
        <w:tc>
          <w:tcPr>
            <w:tcW w:w="1922" w:type="dxa"/>
            <w:vAlign w:val="center"/>
          </w:tcPr>
          <w:p w:rsidR="001B38F4" w:rsidRDefault="001B38F4" w:rsidP="002008AC">
            <w:pPr>
              <w:jc w:val="center"/>
            </w:pPr>
            <w:r>
              <w:t>4°0'58"</w:t>
            </w:r>
          </w:p>
        </w:tc>
        <w:tc>
          <w:tcPr>
            <w:tcW w:w="1560" w:type="dxa"/>
            <w:vAlign w:val="center"/>
          </w:tcPr>
          <w:p w:rsidR="001B38F4" w:rsidRDefault="001B38F4" w:rsidP="002008AC">
            <w:pPr>
              <w:jc w:val="center"/>
            </w:pPr>
            <w:r>
              <w:t>9,99</w:t>
            </w:r>
          </w:p>
        </w:tc>
        <w:tc>
          <w:tcPr>
            <w:tcW w:w="1871" w:type="dxa"/>
            <w:vAlign w:val="center"/>
          </w:tcPr>
          <w:p w:rsidR="001B38F4" w:rsidRDefault="001B38F4" w:rsidP="002008AC">
            <w:pPr>
              <w:jc w:val="center"/>
            </w:pPr>
            <w:r>
              <w:t>2231234,60</w:t>
            </w:r>
          </w:p>
        </w:tc>
        <w:tc>
          <w:tcPr>
            <w:tcW w:w="1871" w:type="dxa"/>
            <w:vAlign w:val="center"/>
          </w:tcPr>
          <w:p w:rsidR="001B38F4" w:rsidRDefault="001B38F4" w:rsidP="002008AC">
            <w:pPr>
              <w:jc w:val="center"/>
            </w:pPr>
            <w:r>
              <w:t>472558,27</w:t>
            </w:r>
          </w:p>
        </w:tc>
      </w:tr>
      <w:tr w:rsidR="001B38F4" w:rsidTr="001B38F4">
        <w:tc>
          <w:tcPr>
            <w:tcW w:w="930" w:type="dxa"/>
            <w:vAlign w:val="center"/>
          </w:tcPr>
          <w:p w:rsidR="001B38F4" w:rsidRDefault="001B38F4" w:rsidP="002008AC">
            <w:pPr>
              <w:jc w:val="center"/>
            </w:pPr>
            <w:r>
              <w:lastRenderedPageBreak/>
              <w:t>32</w:t>
            </w:r>
          </w:p>
        </w:tc>
        <w:tc>
          <w:tcPr>
            <w:tcW w:w="1418" w:type="dxa"/>
            <w:vAlign w:val="center"/>
          </w:tcPr>
          <w:p w:rsidR="001B38F4" w:rsidRDefault="001B38F4" w:rsidP="002008AC">
            <w:pPr>
              <w:jc w:val="center"/>
            </w:pPr>
            <w:r>
              <w:t>69</w:t>
            </w:r>
          </w:p>
        </w:tc>
        <w:tc>
          <w:tcPr>
            <w:tcW w:w="1922" w:type="dxa"/>
            <w:vAlign w:val="center"/>
          </w:tcPr>
          <w:p w:rsidR="001B38F4" w:rsidRDefault="001B38F4" w:rsidP="002008AC">
            <w:pPr>
              <w:jc w:val="center"/>
            </w:pPr>
            <w:r>
              <w:t>274°0'44"</w:t>
            </w:r>
          </w:p>
        </w:tc>
        <w:tc>
          <w:tcPr>
            <w:tcW w:w="1560" w:type="dxa"/>
            <w:vAlign w:val="center"/>
          </w:tcPr>
          <w:p w:rsidR="001B38F4" w:rsidRDefault="001B38F4" w:rsidP="002008AC">
            <w:pPr>
              <w:jc w:val="center"/>
            </w:pPr>
            <w:r>
              <w:t>10</w:t>
            </w:r>
          </w:p>
        </w:tc>
        <w:tc>
          <w:tcPr>
            <w:tcW w:w="1871" w:type="dxa"/>
            <w:vAlign w:val="center"/>
          </w:tcPr>
          <w:p w:rsidR="001B38F4" w:rsidRDefault="001B38F4" w:rsidP="002008AC">
            <w:pPr>
              <w:jc w:val="center"/>
            </w:pPr>
            <w:r>
              <w:t>2231244,57</w:t>
            </w:r>
          </w:p>
        </w:tc>
        <w:tc>
          <w:tcPr>
            <w:tcW w:w="1871" w:type="dxa"/>
            <w:vAlign w:val="center"/>
          </w:tcPr>
          <w:p w:rsidR="001B38F4" w:rsidRDefault="001B38F4" w:rsidP="002008AC">
            <w:pPr>
              <w:jc w:val="center"/>
            </w:pPr>
            <w:r>
              <w:t>472558,97</w:t>
            </w:r>
          </w:p>
        </w:tc>
      </w:tr>
      <w:tr w:rsidR="001B38F4" w:rsidTr="001B38F4">
        <w:tc>
          <w:tcPr>
            <w:tcW w:w="930" w:type="dxa"/>
            <w:vAlign w:val="center"/>
          </w:tcPr>
          <w:p w:rsidR="001B38F4" w:rsidRDefault="001B38F4" w:rsidP="002008AC">
            <w:pPr>
              <w:jc w:val="center"/>
            </w:pPr>
            <w:r>
              <w:t>33</w:t>
            </w:r>
          </w:p>
        </w:tc>
        <w:tc>
          <w:tcPr>
            <w:tcW w:w="1418" w:type="dxa"/>
            <w:vAlign w:val="center"/>
          </w:tcPr>
          <w:p w:rsidR="001B38F4" w:rsidRDefault="001B38F4" w:rsidP="002008AC">
            <w:pPr>
              <w:jc w:val="center"/>
            </w:pPr>
            <w:r>
              <w:t>70</w:t>
            </w:r>
          </w:p>
        </w:tc>
        <w:tc>
          <w:tcPr>
            <w:tcW w:w="1922" w:type="dxa"/>
            <w:vAlign w:val="center"/>
          </w:tcPr>
          <w:p w:rsidR="001B38F4" w:rsidRDefault="001B38F4" w:rsidP="002008AC">
            <w:pPr>
              <w:jc w:val="center"/>
            </w:pPr>
            <w:r>
              <w:t>183°45'23"</w:t>
            </w:r>
          </w:p>
        </w:tc>
        <w:tc>
          <w:tcPr>
            <w:tcW w:w="1560" w:type="dxa"/>
            <w:vAlign w:val="center"/>
          </w:tcPr>
          <w:p w:rsidR="001B38F4" w:rsidRDefault="001B38F4" w:rsidP="002008AC">
            <w:pPr>
              <w:jc w:val="center"/>
            </w:pPr>
            <w:r>
              <w:t>1,98</w:t>
            </w:r>
          </w:p>
        </w:tc>
        <w:tc>
          <w:tcPr>
            <w:tcW w:w="1871" w:type="dxa"/>
            <w:vAlign w:val="center"/>
          </w:tcPr>
          <w:p w:rsidR="001B38F4" w:rsidRDefault="001B38F4" w:rsidP="002008AC">
            <w:pPr>
              <w:jc w:val="center"/>
            </w:pPr>
            <w:r>
              <w:t>2231245,27</w:t>
            </w:r>
          </w:p>
        </w:tc>
        <w:tc>
          <w:tcPr>
            <w:tcW w:w="1871" w:type="dxa"/>
            <w:vAlign w:val="center"/>
          </w:tcPr>
          <w:p w:rsidR="001B38F4" w:rsidRDefault="001B38F4" w:rsidP="002008AC">
            <w:pPr>
              <w:jc w:val="center"/>
            </w:pPr>
            <w:r>
              <w:t>472548,99</w:t>
            </w:r>
          </w:p>
        </w:tc>
      </w:tr>
      <w:tr w:rsidR="001B38F4" w:rsidTr="001B38F4">
        <w:tc>
          <w:tcPr>
            <w:tcW w:w="930" w:type="dxa"/>
            <w:vAlign w:val="center"/>
          </w:tcPr>
          <w:p w:rsidR="001B38F4" w:rsidRDefault="001B38F4" w:rsidP="002008AC">
            <w:pPr>
              <w:jc w:val="center"/>
            </w:pPr>
            <w:r>
              <w:t>34</w:t>
            </w:r>
          </w:p>
        </w:tc>
        <w:tc>
          <w:tcPr>
            <w:tcW w:w="1418" w:type="dxa"/>
            <w:vAlign w:val="center"/>
          </w:tcPr>
          <w:p w:rsidR="001B38F4" w:rsidRDefault="001B38F4" w:rsidP="002008AC">
            <w:pPr>
              <w:jc w:val="center"/>
            </w:pPr>
            <w:r>
              <w:t>71</w:t>
            </w:r>
          </w:p>
        </w:tc>
        <w:tc>
          <w:tcPr>
            <w:tcW w:w="1922" w:type="dxa"/>
            <w:vAlign w:val="center"/>
          </w:tcPr>
          <w:p w:rsidR="001B38F4" w:rsidRDefault="001B38F4" w:rsidP="002008AC">
            <w:pPr>
              <w:jc w:val="center"/>
            </w:pPr>
            <w:r>
              <w:t>274°2'44"</w:t>
            </w:r>
          </w:p>
        </w:tc>
        <w:tc>
          <w:tcPr>
            <w:tcW w:w="1560" w:type="dxa"/>
            <w:vAlign w:val="center"/>
          </w:tcPr>
          <w:p w:rsidR="001B38F4" w:rsidRDefault="001B38F4" w:rsidP="002008AC">
            <w:pPr>
              <w:jc w:val="center"/>
            </w:pPr>
            <w:r>
              <w:t>5,1</w:t>
            </w:r>
          </w:p>
        </w:tc>
        <w:tc>
          <w:tcPr>
            <w:tcW w:w="1871" w:type="dxa"/>
            <w:vAlign w:val="center"/>
          </w:tcPr>
          <w:p w:rsidR="001B38F4" w:rsidRDefault="001B38F4" w:rsidP="002008AC">
            <w:pPr>
              <w:jc w:val="center"/>
            </w:pPr>
            <w:r>
              <w:t>2231243,29</w:t>
            </w:r>
          </w:p>
        </w:tc>
        <w:tc>
          <w:tcPr>
            <w:tcW w:w="1871" w:type="dxa"/>
            <w:vAlign w:val="center"/>
          </w:tcPr>
          <w:p w:rsidR="001B38F4" w:rsidRDefault="001B38F4" w:rsidP="002008AC">
            <w:pPr>
              <w:jc w:val="center"/>
            </w:pPr>
            <w:r>
              <w:t>472548,86</w:t>
            </w:r>
          </w:p>
        </w:tc>
      </w:tr>
      <w:tr w:rsidR="001B38F4" w:rsidTr="001B38F4">
        <w:tc>
          <w:tcPr>
            <w:tcW w:w="930" w:type="dxa"/>
            <w:vAlign w:val="center"/>
          </w:tcPr>
          <w:p w:rsidR="001B38F4" w:rsidRDefault="001B38F4" w:rsidP="002008AC">
            <w:pPr>
              <w:jc w:val="center"/>
            </w:pPr>
            <w:r>
              <w:t>35</w:t>
            </w:r>
          </w:p>
        </w:tc>
        <w:tc>
          <w:tcPr>
            <w:tcW w:w="1418" w:type="dxa"/>
            <w:vAlign w:val="center"/>
          </w:tcPr>
          <w:p w:rsidR="001B38F4" w:rsidRDefault="001B38F4" w:rsidP="002008AC">
            <w:pPr>
              <w:jc w:val="center"/>
            </w:pPr>
            <w:r>
              <w:t>72</w:t>
            </w:r>
          </w:p>
        </w:tc>
        <w:tc>
          <w:tcPr>
            <w:tcW w:w="1922" w:type="dxa"/>
            <w:vAlign w:val="center"/>
          </w:tcPr>
          <w:p w:rsidR="001B38F4" w:rsidRDefault="001B38F4" w:rsidP="002008AC">
            <w:pPr>
              <w:jc w:val="center"/>
            </w:pPr>
            <w:r>
              <w:t>4°1'27"</w:t>
            </w:r>
          </w:p>
        </w:tc>
        <w:tc>
          <w:tcPr>
            <w:tcW w:w="1560" w:type="dxa"/>
            <w:vAlign w:val="center"/>
          </w:tcPr>
          <w:p w:rsidR="001B38F4" w:rsidRDefault="001B38F4" w:rsidP="002008AC">
            <w:pPr>
              <w:jc w:val="center"/>
            </w:pPr>
            <w:r>
              <w:t>1,99</w:t>
            </w:r>
          </w:p>
        </w:tc>
        <w:tc>
          <w:tcPr>
            <w:tcW w:w="1871" w:type="dxa"/>
            <w:vAlign w:val="center"/>
          </w:tcPr>
          <w:p w:rsidR="001B38F4" w:rsidRDefault="001B38F4" w:rsidP="002008AC">
            <w:pPr>
              <w:jc w:val="center"/>
            </w:pPr>
            <w:r>
              <w:t>2231243,65</w:t>
            </w:r>
          </w:p>
        </w:tc>
        <w:tc>
          <w:tcPr>
            <w:tcW w:w="1871" w:type="dxa"/>
            <w:vAlign w:val="center"/>
          </w:tcPr>
          <w:p w:rsidR="001B38F4" w:rsidRDefault="001B38F4" w:rsidP="002008AC">
            <w:pPr>
              <w:jc w:val="center"/>
            </w:pPr>
            <w:r>
              <w:t>472543,77</w:t>
            </w:r>
          </w:p>
        </w:tc>
      </w:tr>
      <w:tr w:rsidR="001B38F4" w:rsidTr="001B38F4">
        <w:tc>
          <w:tcPr>
            <w:tcW w:w="930" w:type="dxa"/>
            <w:vAlign w:val="center"/>
          </w:tcPr>
          <w:p w:rsidR="001B38F4" w:rsidRDefault="001B38F4" w:rsidP="002008AC">
            <w:pPr>
              <w:jc w:val="center"/>
            </w:pPr>
            <w:r>
              <w:t>36</w:t>
            </w:r>
          </w:p>
        </w:tc>
        <w:tc>
          <w:tcPr>
            <w:tcW w:w="1418" w:type="dxa"/>
            <w:vAlign w:val="center"/>
          </w:tcPr>
          <w:p w:rsidR="001B38F4" w:rsidRDefault="001B38F4" w:rsidP="002008AC">
            <w:pPr>
              <w:jc w:val="center"/>
            </w:pPr>
            <w:r>
              <w:t>73</w:t>
            </w:r>
          </w:p>
        </w:tc>
        <w:tc>
          <w:tcPr>
            <w:tcW w:w="1922" w:type="dxa"/>
            <w:vAlign w:val="center"/>
          </w:tcPr>
          <w:p w:rsidR="001B38F4" w:rsidRDefault="001B38F4" w:rsidP="002008AC">
            <w:pPr>
              <w:jc w:val="center"/>
            </w:pPr>
            <w:r>
              <w:t>274°2'21"</w:t>
            </w:r>
          </w:p>
        </w:tc>
        <w:tc>
          <w:tcPr>
            <w:tcW w:w="1560" w:type="dxa"/>
            <w:vAlign w:val="center"/>
          </w:tcPr>
          <w:p w:rsidR="001B38F4" w:rsidRDefault="001B38F4" w:rsidP="002008AC">
            <w:pPr>
              <w:jc w:val="center"/>
            </w:pPr>
            <w:r>
              <w:t>4,4</w:t>
            </w:r>
          </w:p>
        </w:tc>
        <w:tc>
          <w:tcPr>
            <w:tcW w:w="1871" w:type="dxa"/>
            <w:vAlign w:val="center"/>
          </w:tcPr>
          <w:p w:rsidR="001B38F4" w:rsidRDefault="001B38F4" w:rsidP="002008AC">
            <w:pPr>
              <w:jc w:val="center"/>
            </w:pPr>
            <w:r>
              <w:t>2231245,64</w:t>
            </w:r>
          </w:p>
        </w:tc>
        <w:tc>
          <w:tcPr>
            <w:tcW w:w="1871" w:type="dxa"/>
            <w:vAlign w:val="center"/>
          </w:tcPr>
          <w:p w:rsidR="001B38F4" w:rsidRDefault="001B38F4" w:rsidP="002008AC">
            <w:pPr>
              <w:jc w:val="center"/>
            </w:pPr>
            <w:r>
              <w:t>472543,91</w:t>
            </w:r>
          </w:p>
        </w:tc>
      </w:tr>
      <w:tr w:rsidR="001B38F4" w:rsidTr="001B38F4">
        <w:tc>
          <w:tcPr>
            <w:tcW w:w="930" w:type="dxa"/>
            <w:vAlign w:val="center"/>
          </w:tcPr>
          <w:p w:rsidR="001B38F4" w:rsidRDefault="001B38F4" w:rsidP="002008AC">
            <w:pPr>
              <w:jc w:val="center"/>
            </w:pPr>
            <w:r>
              <w:t>37</w:t>
            </w:r>
          </w:p>
        </w:tc>
        <w:tc>
          <w:tcPr>
            <w:tcW w:w="1418" w:type="dxa"/>
            <w:vAlign w:val="center"/>
          </w:tcPr>
          <w:p w:rsidR="001B38F4" w:rsidRDefault="001B38F4" w:rsidP="002008AC">
            <w:pPr>
              <w:jc w:val="center"/>
            </w:pPr>
            <w:r>
              <w:t>74</w:t>
            </w:r>
          </w:p>
        </w:tc>
        <w:tc>
          <w:tcPr>
            <w:tcW w:w="1922" w:type="dxa"/>
            <w:vAlign w:val="center"/>
          </w:tcPr>
          <w:p w:rsidR="001B38F4" w:rsidRDefault="001B38F4" w:rsidP="002008AC">
            <w:pPr>
              <w:jc w:val="center"/>
            </w:pPr>
            <w:r>
              <w:t>334°12'2"</w:t>
            </w:r>
          </w:p>
        </w:tc>
        <w:tc>
          <w:tcPr>
            <w:tcW w:w="1560" w:type="dxa"/>
            <w:vAlign w:val="center"/>
          </w:tcPr>
          <w:p w:rsidR="001B38F4" w:rsidRDefault="001B38F4" w:rsidP="002008AC">
            <w:pPr>
              <w:jc w:val="center"/>
            </w:pPr>
            <w:r>
              <w:t>415,67</w:t>
            </w:r>
          </w:p>
        </w:tc>
        <w:tc>
          <w:tcPr>
            <w:tcW w:w="1871" w:type="dxa"/>
            <w:vAlign w:val="center"/>
          </w:tcPr>
          <w:p w:rsidR="001B38F4" w:rsidRDefault="001B38F4" w:rsidP="002008AC">
            <w:pPr>
              <w:jc w:val="center"/>
            </w:pPr>
            <w:r>
              <w:t>2231245,95</w:t>
            </w:r>
          </w:p>
        </w:tc>
        <w:tc>
          <w:tcPr>
            <w:tcW w:w="1871" w:type="dxa"/>
            <w:vAlign w:val="center"/>
          </w:tcPr>
          <w:p w:rsidR="001B38F4" w:rsidRDefault="001B38F4" w:rsidP="002008AC">
            <w:pPr>
              <w:jc w:val="center"/>
            </w:pPr>
            <w:r>
              <w:t>472539,52</w:t>
            </w:r>
          </w:p>
        </w:tc>
      </w:tr>
      <w:tr w:rsidR="001B38F4" w:rsidTr="001B38F4">
        <w:tc>
          <w:tcPr>
            <w:tcW w:w="930" w:type="dxa"/>
            <w:vAlign w:val="center"/>
          </w:tcPr>
          <w:p w:rsidR="001B38F4" w:rsidRDefault="001B38F4" w:rsidP="002008AC">
            <w:pPr>
              <w:jc w:val="center"/>
            </w:pPr>
            <w:r>
              <w:t>38</w:t>
            </w:r>
          </w:p>
        </w:tc>
        <w:tc>
          <w:tcPr>
            <w:tcW w:w="1418" w:type="dxa"/>
            <w:vAlign w:val="center"/>
          </w:tcPr>
          <w:p w:rsidR="001B38F4" w:rsidRDefault="001B38F4" w:rsidP="002008AC">
            <w:pPr>
              <w:jc w:val="center"/>
            </w:pPr>
            <w:r>
              <w:t>75</w:t>
            </w:r>
          </w:p>
        </w:tc>
        <w:tc>
          <w:tcPr>
            <w:tcW w:w="1922" w:type="dxa"/>
            <w:vAlign w:val="center"/>
          </w:tcPr>
          <w:p w:rsidR="001B38F4" w:rsidRDefault="001B38F4" w:rsidP="002008AC">
            <w:pPr>
              <w:jc w:val="center"/>
            </w:pPr>
            <w:r>
              <w:t>86°44'16"</w:t>
            </w:r>
          </w:p>
        </w:tc>
        <w:tc>
          <w:tcPr>
            <w:tcW w:w="1560" w:type="dxa"/>
            <w:vAlign w:val="center"/>
          </w:tcPr>
          <w:p w:rsidR="001B38F4" w:rsidRDefault="001B38F4" w:rsidP="002008AC">
            <w:pPr>
              <w:jc w:val="center"/>
            </w:pPr>
            <w:r>
              <w:t>27,76</w:t>
            </w:r>
          </w:p>
        </w:tc>
        <w:tc>
          <w:tcPr>
            <w:tcW w:w="1871" w:type="dxa"/>
            <w:vAlign w:val="center"/>
          </w:tcPr>
          <w:p w:rsidR="001B38F4" w:rsidRDefault="001B38F4" w:rsidP="002008AC">
            <w:pPr>
              <w:jc w:val="center"/>
            </w:pPr>
            <w:r>
              <w:t>2231620,19</w:t>
            </w:r>
          </w:p>
        </w:tc>
        <w:tc>
          <w:tcPr>
            <w:tcW w:w="1871" w:type="dxa"/>
            <w:vAlign w:val="center"/>
          </w:tcPr>
          <w:p w:rsidR="001B38F4" w:rsidRDefault="001B38F4" w:rsidP="002008AC">
            <w:pPr>
              <w:jc w:val="center"/>
            </w:pPr>
            <w:r>
              <w:t>472358,61</w:t>
            </w:r>
          </w:p>
        </w:tc>
      </w:tr>
      <w:tr w:rsidR="001B38F4" w:rsidTr="001B38F4">
        <w:tc>
          <w:tcPr>
            <w:tcW w:w="930" w:type="dxa"/>
            <w:vAlign w:val="center"/>
          </w:tcPr>
          <w:p w:rsidR="001B38F4" w:rsidRDefault="001B38F4" w:rsidP="002008AC">
            <w:pPr>
              <w:jc w:val="center"/>
            </w:pPr>
            <w:r>
              <w:t>39</w:t>
            </w:r>
          </w:p>
        </w:tc>
        <w:tc>
          <w:tcPr>
            <w:tcW w:w="1418" w:type="dxa"/>
            <w:vAlign w:val="center"/>
          </w:tcPr>
          <w:p w:rsidR="001B38F4" w:rsidRDefault="001B38F4" w:rsidP="002008AC">
            <w:pPr>
              <w:jc w:val="center"/>
            </w:pPr>
            <w:r>
              <w:t>76</w:t>
            </w:r>
          </w:p>
        </w:tc>
        <w:tc>
          <w:tcPr>
            <w:tcW w:w="1922" w:type="dxa"/>
            <w:vAlign w:val="center"/>
          </w:tcPr>
          <w:p w:rsidR="001B38F4" w:rsidRDefault="001B38F4" w:rsidP="002008AC">
            <w:pPr>
              <w:jc w:val="center"/>
            </w:pPr>
            <w:r>
              <w:t>75°9'30"</w:t>
            </w:r>
          </w:p>
        </w:tc>
        <w:tc>
          <w:tcPr>
            <w:tcW w:w="1560" w:type="dxa"/>
            <w:vAlign w:val="center"/>
          </w:tcPr>
          <w:p w:rsidR="001B38F4" w:rsidRDefault="001B38F4" w:rsidP="002008AC">
            <w:pPr>
              <w:jc w:val="center"/>
            </w:pPr>
            <w:r>
              <w:t>45,72</w:t>
            </w:r>
          </w:p>
        </w:tc>
        <w:tc>
          <w:tcPr>
            <w:tcW w:w="1871" w:type="dxa"/>
            <w:vAlign w:val="center"/>
          </w:tcPr>
          <w:p w:rsidR="001B38F4" w:rsidRDefault="001B38F4" w:rsidP="002008AC">
            <w:pPr>
              <w:jc w:val="center"/>
            </w:pPr>
            <w:r>
              <w:t>2231621,77</w:t>
            </w:r>
          </w:p>
        </w:tc>
        <w:tc>
          <w:tcPr>
            <w:tcW w:w="1871" w:type="dxa"/>
            <w:vAlign w:val="center"/>
          </w:tcPr>
          <w:p w:rsidR="001B38F4" w:rsidRDefault="001B38F4" w:rsidP="002008AC">
            <w:pPr>
              <w:jc w:val="center"/>
            </w:pPr>
            <w:r>
              <w:t>472386,33</w:t>
            </w:r>
          </w:p>
        </w:tc>
      </w:tr>
      <w:tr w:rsidR="001B38F4" w:rsidTr="001B38F4">
        <w:tc>
          <w:tcPr>
            <w:tcW w:w="930" w:type="dxa"/>
            <w:vAlign w:val="center"/>
          </w:tcPr>
          <w:p w:rsidR="001B38F4" w:rsidRDefault="001B38F4" w:rsidP="002008AC">
            <w:pPr>
              <w:jc w:val="center"/>
            </w:pPr>
            <w:r>
              <w:t>40</w:t>
            </w:r>
          </w:p>
        </w:tc>
        <w:tc>
          <w:tcPr>
            <w:tcW w:w="1418" w:type="dxa"/>
            <w:vAlign w:val="center"/>
          </w:tcPr>
          <w:p w:rsidR="001B38F4" w:rsidRDefault="001B38F4" w:rsidP="002008AC">
            <w:pPr>
              <w:jc w:val="center"/>
            </w:pPr>
            <w:r>
              <w:t>77</w:t>
            </w:r>
          </w:p>
        </w:tc>
        <w:tc>
          <w:tcPr>
            <w:tcW w:w="1922" w:type="dxa"/>
            <w:vAlign w:val="center"/>
          </w:tcPr>
          <w:p w:rsidR="001B38F4" w:rsidRDefault="001B38F4" w:rsidP="002008AC">
            <w:pPr>
              <w:jc w:val="center"/>
            </w:pPr>
            <w:r>
              <w:t>6°25'49"</w:t>
            </w:r>
          </w:p>
        </w:tc>
        <w:tc>
          <w:tcPr>
            <w:tcW w:w="1560" w:type="dxa"/>
            <w:vAlign w:val="center"/>
          </w:tcPr>
          <w:p w:rsidR="001B38F4" w:rsidRDefault="001B38F4" w:rsidP="002008AC">
            <w:pPr>
              <w:jc w:val="center"/>
            </w:pPr>
            <w:r>
              <w:t>68,22</w:t>
            </w:r>
          </w:p>
        </w:tc>
        <w:tc>
          <w:tcPr>
            <w:tcW w:w="1871" w:type="dxa"/>
            <w:vAlign w:val="center"/>
          </w:tcPr>
          <w:p w:rsidR="001B38F4" w:rsidRDefault="001B38F4" w:rsidP="002008AC">
            <w:pPr>
              <w:jc w:val="center"/>
            </w:pPr>
            <w:r>
              <w:t>2231633,48</w:t>
            </w:r>
          </w:p>
        </w:tc>
        <w:tc>
          <w:tcPr>
            <w:tcW w:w="1871" w:type="dxa"/>
            <w:vAlign w:val="center"/>
          </w:tcPr>
          <w:p w:rsidR="001B38F4" w:rsidRDefault="001B38F4" w:rsidP="002008AC">
            <w:pPr>
              <w:jc w:val="center"/>
            </w:pPr>
            <w:r>
              <w:t>472430,52</w:t>
            </w:r>
          </w:p>
        </w:tc>
      </w:tr>
      <w:tr w:rsidR="001B38F4" w:rsidTr="001B38F4">
        <w:tc>
          <w:tcPr>
            <w:tcW w:w="930" w:type="dxa"/>
            <w:vAlign w:val="center"/>
          </w:tcPr>
          <w:p w:rsidR="001B38F4" w:rsidRDefault="001B38F4" w:rsidP="002008AC">
            <w:pPr>
              <w:jc w:val="center"/>
            </w:pPr>
            <w:r>
              <w:t>41</w:t>
            </w:r>
          </w:p>
        </w:tc>
        <w:tc>
          <w:tcPr>
            <w:tcW w:w="1418" w:type="dxa"/>
            <w:vAlign w:val="center"/>
          </w:tcPr>
          <w:p w:rsidR="001B38F4" w:rsidRDefault="001B38F4" w:rsidP="002008AC">
            <w:pPr>
              <w:jc w:val="center"/>
            </w:pPr>
            <w:r>
              <w:t>78</w:t>
            </w:r>
          </w:p>
        </w:tc>
        <w:tc>
          <w:tcPr>
            <w:tcW w:w="1922" w:type="dxa"/>
            <w:vAlign w:val="center"/>
          </w:tcPr>
          <w:p w:rsidR="001B38F4" w:rsidRDefault="001B38F4" w:rsidP="002008AC">
            <w:pPr>
              <w:jc w:val="center"/>
            </w:pPr>
            <w:r>
              <w:t>276°38'48"</w:t>
            </w:r>
          </w:p>
        </w:tc>
        <w:tc>
          <w:tcPr>
            <w:tcW w:w="1560" w:type="dxa"/>
            <w:vAlign w:val="center"/>
          </w:tcPr>
          <w:p w:rsidR="001B38F4" w:rsidRDefault="001B38F4" w:rsidP="002008AC">
            <w:pPr>
              <w:jc w:val="center"/>
            </w:pPr>
            <w:r>
              <w:t>67,3</w:t>
            </w:r>
          </w:p>
        </w:tc>
        <w:tc>
          <w:tcPr>
            <w:tcW w:w="1871" w:type="dxa"/>
            <w:vAlign w:val="center"/>
          </w:tcPr>
          <w:p w:rsidR="001B38F4" w:rsidRDefault="001B38F4" w:rsidP="002008AC">
            <w:pPr>
              <w:jc w:val="center"/>
            </w:pPr>
            <w:r>
              <w:t>2231701,27</w:t>
            </w:r>
          </w:p>
        </w:tc>
        <w:tc>
          <w:tcPr>
            <w:tcW w:w="1871" w:type="dxa"/>
            <w:vAlign w:val="center"/>
          </w:tcPr>
          <w:p w:rsidR="001B38F4" w:rsidRDefault="001B38F4" w:rsidP="002008AC">
            <w:pPr>
              <w:jc w:val="center"/>
            </w:pPr>
            <w:r>
              <w:t>472438,16</w:t>
            </w:r>
          </w:p>
        </w:tc>
      </w:tr>
      <w:tr w:rsidR="001B38F4" w:rsidTr="001B38F4">
        <w:tc>
          <w:tcPr>
            <w:tcW w:w="930" w:type="dxa"/>
            <w:vAlign w:val="center"/>
          </w:tcPr>
          <w:p w:rsidR="001B38F4" w:rsidRDefault="001B38F4" w:rsidP="002008AC">
            <w:pPr>
              <w:jc w:val="center"/>
            </w:pPr>
            <w:r>
              <w:t>42</w:t>
            </w:r>
          </w:p>
        </w:tc>
        <w:tc>
          <w:tcPr>
            <w:tcW w:w="1418" w:type="dxa"/>
            <w:vAlign w:val="center"/>
          </w:tcPr>
          <w:p w:rsidR="001B38F4" w:rsidRDefault="001B38F4" w:rsidP="002008AC">
            <w:pPr>
              <w:jc w:val="center"/>
            </w:pPr>
            <w:r>
              <w:t>38</w:t>
            </w:r>
          </w:p>
        </w:tc>
        <w:tc>
          <w:tcPr>
            <w:tcW w:w="1922" w:type="dxa"/>
            <w:vAlign w:val="center"/>
          </w:tcPr>
          <w:p w:rsidR="001B38F4" w:rsidRDefault="001B38F4" w:rsidP="002008AC">
            <w:pPr>
              <w:jc w:val="center"/>
            </w:pPr>
            <w:r>
              <w:t>261°54'40"</w:t>
            </w:r>
          </w:p>
        </w:tc>
        <w:tc>
          <w:tcPr>
            <w:tcW w:w="1560" w:type="dxa"/>
            <w:vAlign w:val="center"/>
          </w:tcPr>
          <w:p w:rsidR="001B38F4" w:rsidRDefault="001B38F4" w:rsidP="002008AC">
            <w:pPr>
              <w:jc w:val="center"/>
            </w:pPr>
            <w:r>
              <w:t>59,13</w:t>
            </w:r>
          </w:p>
        </w:tc>
        <w:tc>
          <w:tcPr>
            <w:tcW w:w="1871" w:type="dxa"/>
            <w:vAlign w:val="center"/>
          </w:tcPr>
          <w:p w:rsidR="001B38F4" w:rsidRDefault="001B38F4" w:rsidP="002008AC">
            <w:pPr>
              <w:jc w:val="center"/>
            </w:pPr>
            <w:r>
              <w:t>2231709,06</w:t>
            </w:r>
          </w:p>
        </w:tc>
        <w:tc>
          <w:tcPr>
            <w:tcW w:w="1871" w:type="dxa"/>
            <w:vAlign w:val="center"/>
          </w:tcPr>
          <w:p w:rsidR="001B38F4" w:rsidRDefault="001B38F4" w:rsidP="002008AC">
            <w:pPr>
              <w:jc w:val="center"/>
            </w:pPr>
            <w:r>
              <w:t>472371,31</w:t>
            </w:r>
          </w:p>
        </w:tc>
      </w:tr>
      <w:tr w:rsidR="001B38F4" w:rsidTr="001B38F4">
        <w:tc>
          <w:tcPr>
            <w:tcW w:w="9572" w:type="dxa"/>
            <w:gridSpan w:val="6"/>
            <w:vAlign w:val="center"/>
          </w:tcPr>
          <w:p w:rsidR="001B38F4" w:rsidRDefault="001B38F4" w:rsidP="002008AC">
            <w:r>
              <w:t>Площадь: 31 703 кв. м.</w:t>
            </w:r>
          </w:p>
        </w:tc>
      </w:tr>
    </w:tbl>
    <w:p w:rsidR="00A928C1" w:rsidRPr="0066540C" w:rsidRDefault="009D5CDB" w:rsidP="002E6A59">
      <w:pPr>
        <w:pStyle w:val="1"/>
        <w:spacing w:before="240" w:after="240"/>
        <w:rPr>
          <w:sz w:val="26"/>
          <w:szCs w:val="26"/>
        </w:rPr>
      </w:pPr>
      <w:r w:rsidRPr="0066540C">
        <w:rPr>
          <w:sz w:val="26"/>
          <w:szCs w:val="26"/>
        </w:rPr>
        <w:t>2.</w:t>
      </w:r>
      <w:r w:rsidR="00A928C1" w:rsidRPr="0066540C">
        <w:rPr>
          <w:sz w:val="26"/>
          <w:szCs w:val="26"/>
        </w:rPr>
        <w:t xml:space="preserve">4. Перечень </w:t>
      </w:r>
      <w:proofErr w:type="gramStart"/>
      <w:r w:rsidR="00A928C1" w:rsidRPr="0066540C">
        <w:rPr>
          <w:sz w:val="26"/>
          <w:szCs w:val="26"/>
        </w:rPr>
        <w:t>координат характерных точек границ зон планируемого размещения линейных</w:t>
      </w:r>
      <w:proofErr w:type="gramEnd"/>
      <w:r w:rsidR="00A928C1" w:rsidRPr="0066540C">
        <w:rPr>
          <w:sz w:val="26"/>
          <w:szCs w:val="26"/>
        </w:rPr>
        <w:t xml:space="preserve"> объектов, подлежащих переносу (переустройству) из зон планируемого размещения линейных объектов</w:t>
      </w:r>
    </w:p>
    <w:p w:rsidR="00A928C1" w:rsidRPr="0070255F" w:rsidRDefault="00A928C1" w:rsidP="00B11AFA">
      <w:pPr>
        <w:pStyle w:val="afb"/>
        <w:spacing w:before="0"/>
        <w:ind w:firstLine="709"/>
        <w:rPr>
          <w:rFonts w:ascii="Times New Roman" w:hAnsi="Times New Roman"/>
          <w:sz w:val="26"/>
          <w:szCs w:val="26"/>
        </w:rPr>
      </w:pPr>
      <w:r w:rsidRPr="0070255F">
        <w:rPr>
          <w:rFonts w:ascii="Times New Roman" w:hAnsi="Times New Roman"/>
          <w:sz w:val="26"/>
          <w:szCs w:val="26"/>
        </w:rPr>
        <w:t xml:space="preserve">Целью работы является расчет площадей земельных участков, отводимых под строительство объекта </w:t>
      </w:r>
      <w:r w:rsidR="000B55C3" w:rsidRPr="000B55C3">
        <w:rPr>
          <w:rFonts w:ascii="Times New Roman" w:hAnsi="Times New Roman"/>
          <w:sz w:val="26"/>
          <w:szCs w:val="26"/>
        </w:rPr>
        <w:t>6</w:t>
      </w:r>
      <w:r w:rsidR="00E91250">
        <w:rPr>
          <w:rFonts w:ascii="Times New Roman" w:hAnsi="Times New Roman"/>
          <w:sz w:val="26"/>
          <w:szCs w:val="26"/>
        </w:rPr>
        <w:t>334</w:t>
      </w:r>
      <w:r w:rsidR="000B55C3" w:rsidRPr="000B55C3">
        <w:rPr>
          <w:rFonts w:ascii="Times New Roman" w:hAnsi="Times New Roman"/>
          <w:sz w:val="26"/>
          <w:szCs w:val="26"/>
        </w:rPr>
        <w:t xml:space="preserve">П </w:t>
      </w:r>
      <w:r w:rsidR="000B55C3" w:rsidRPr="000B55C3">
        <w:rPr>
          <w:rFonts w:ascii="Times New Roman" w:hAnsi="Times New Roman"/>
          <w:color w:val="000000" w:themeColor="text1"/>
          <w:sz w:val="26"/>
          <w:szCs w:val="26"/>
          <w:lang w:eastAsia="ja-JP"/>
        </w:rPr>
        <w:t>«</w:t>
      </w:r>
      <w:r w:rsidR="00E91250">
        <w:rPr>
          <w:rFonts w:ascii="Times New Roman" w:hAnsi="Times New Roman"/>
          <w:color w:val="000000" w:themeColor="text1"/>
          <w:sz w:val="26"/>
          <w:szCs w:val="26"/>
          <w:lang w:eastAsia="ja-JP"/>
        </w:rPr>
        <w:t xml:space="preserve">Система </w:t>
      </w:r>
      <w:proofErr w:type="spellStart"/>
      <w:r w:rsidR="00E91250">
        <w:rPr>
          <w:rFonts w:ascii="Times New Roman" w:hAnsi="Times New Roman"/>
          <w:color w:val="000000" w:themeColor="text1"/>
          <w:sz w:val="26"/>
          <w:szCs w:val="26"/>
          <w:lang w:eastAsia="ja-JP"/>
        </w:rPr>
        <w:t>заводнения</w:t>
      </w:r>
      <w:proofErr w:type="spellEnd"/>
      <w:r w:rsidR="000B55C3" w:rsidRPr="000B55C3">
        <w:rPr>
          <w:rFonts w:ascii="Times New Roman" w:hAnsi="Times New Roman"/>
          <w:color w:val="000000" w:themeColor="text1"/>
          <w:sz w:val="26"/>
          <w:szCs w:val="26"/>
        </w:rPr>
        <w:t xml:space="preserve"> скважин</w:t>
      </w:r>
      <w:r w:rsidR="00E91250">
        <w:rPr>
          <w:rFonts w:ascii="Times New Roman" w:hAnsi="Times New Roman"/>
          <w:color w:val="000000" w:themeColor="text1"/>
          <w:sz w:val="26"/>
          <w:szCs w:val="26"/>
        </w:rPr>
        <w:t>ы</w:t>
      </w:r>
      <w:r w:rsidR="000B55C3" w:rsidRPr="000B55C3">
        <w:rPr>
          <w:rFonts w:ascii="Times New Roman" w:hAnsi="Times New Roman"/>
          <w:color w:val="000000" w:themeColor="text1"/>
          <w:sz w:val="26"/>
          <w:szCs w:val="26"/>
        </w:rPr>
        <w:t xml:space="preserve"> №</w:t>
      </w:r>
      <w:r w:rsidR="00E91250">
        <w:rPr>
          <w:rFonts w:ascii="Times New Roman" w:hAnsi="Times New Roman"/>
          <w:color w:val="000000" w:themeColor="text1"/>
          <w:sz w:val="26"/>
          <w:szCs w:val="26"/>
        </w:rPr>
        <w:t xml:space="preserve">630 </w:t>
      </w:r>
      <w:proofErr w:type="spellStart"/>
      <w:r w:rsidR="00E91250">
        <w:rPr>
          <w:rFonts w:ascii="Times New Roman" w:hAnsi="Times New Roman"/>
          <w:color w:val="000000" w:themeColor="text1"/>
          <w:sz w:val="26"/>
          <w:szCs w:val="26"/>
        </w:rPr>
        <w:t>Радаевского</w:t>
      </w:r>
      <w:proofErr w:type="spellEnd"/>
      <w:r w:rsidR="000B55C3" w:rsidRPr="000B55C3">
        <w:rPr>
          <w:rFonts w:ascii="Times New Roman" w:hAnsi="Times New Roman"/>
          <w:color w:val="000000" w:themeColor="text1"/>
          <w:sz w:val="26"/>
          <w:szCs w:val="26"/>
        </w:rPr>
        <w:t xml:space="preserve"> месторождения</w:t>
      </w:r>
      <w:r w:rsidR="000B55C3" w:rsidRPr="000B55C3">
        <w:rPr>
          <w:rFonts w:ascii="Times New Roman" w:hAnsi="Times New Roman"/>
          <w:color w:val="000000" w:themeColor="text1"/>
          <w:sz w:val="26"/>
          <w:szCs w:val="26"/>
          <w:lang w:eastAsia="ja-JP"/>
        </w:rPr>
        <w:t>»</w:t>
      </w:r>
      <w:r w:rsidR="002577F6">
        <w:rPr>
          <w:rFonts w:ascii="Times New Roman" w:eastAsiaTheme="minorHAnsi" w:hAnsi="Times New Roman"/>
          <w:sz w:val="26"/>
          <w:szCs w:val="26"/>
        </w:rPr>
        <w:t xml:space="preserve"> на территории сельс</w:t>
      </w:r>
      <w:r w:rsidR="00E91250">
        <w:rPr>
          <w:rFonts w:ascii="Times New Roman" w:eastAsiaTheme="minorHAnsi" w:hAnsi="Times New Roman"/>
          <w:sz w:val="26"/>
          <w:szCs w:val="26"/>
        </w:rPr>
        <w:t>ких</w:t>
      </w:r>
      <w:r w:rsidR="002577F6">
        <w:rPr>
          <w:rFonts w:ascii="Times New Roman" w:eastAsiaTheme="minorHAnsi" w:hAnsi="Times New Roman"/>
          <w:sz w:val="26"/>
          <w:szCs w:val="26"/>
        </w:rPr>
        <w:t xml:space="preserve"> поселени</w:t>
      </w:r>
      <w:r w:rsidR="00E91250">
        <w:rPr>
          <w:rFonts w:ascii="Times New Roman" w:eastAsiaTheme="minorHAnsi" w:hAnsi="Times New Roman"/>
          <w:sz w:val="26"/>
          <w:szCs w:val="26"/>
        </w:rPr>
        <w:t>й</w:t>
      </w:r>
      <w:r w:rsidR="002577F6">
        <w:rPr>
          <w:rFonts w:ascii="Times New Roman" w:eastAsiaTheme="minorHAnsi" w:hAnsi="Times New Roman"/>
          <w:sz w:val="26"/>
          <w:szCs w:val="26"/>
        </w:rPr>
        <w:t xml:space="preserve"> </w:t>
      </w:r>
      <w:r w:rsidR="000B55C3">
        <w:rPr>
          <w:rFonts w:ascii="Times New Roman" w:eastAsiaTheme="minorHAnsi" w:hAnsi="Times New Roman"/>
          <w:sz w:val="26"/>
          <w:szCs w:val="26"/>
        </w:rPr>
        <w:t>Сергиевск</w:t>
      </w:r>
      <w:r w:rsidR="00E91250">
        <w:rPr>
          <w:rFonts w:ascii="Times New Roman" w:eastAsiaTheme="minorHAnsi" w:hAnsi="Times New Roman"/>
          <w:sz w:val="26"/>
          <w:szCs w:val="26"/>
        </w:rPr>
        <w:t xml:space="preserve"> и Елшанка</w:t>
      </w:r>
      <w:r w:rsidR="002577F6">
        <w:rPr>
          <w:rFonts w:ascii="Times New Roman" w:eastAsiaTheme="minorHAnsi" w:hAnsi="Times New Roman"/>
          <w:sz w:val="26"/>
          <w:szCs w:val="26"/>
        </w:rPr>
        <w:t xml:space="preserve"> муниципального района </w:t>
      </w:r>
      <w:r w:rsidR="000B55C3">
        <w:rPr>
          <w:rFonts w:ascii="Times New Roman" w:eastAsiaTheme="minorHAnsi" w:hAnsi="Times New Roman"/>
          <w:sz w:val="26"/>
          <w:szCs w:val="26"/>
        </w:rPr>
        <w:t>Сергиевский</w:t>
      </w:r>
      <w:r w:rsidR="002577F6">
        <w:rPr>
          <w:rFonts w:ascii="Times New Roman" w:eastAsiaTheme="minorHAnsi" w:hAnsi="Times New Roman"/>
          <w:sz w:val="26"/>
          <w:szCs w:val="26"/>
        </w:rPr>
        <w:t xml:space="preserve"> Самарской области</w:t>
      </w:r>
      <w:r w:rsidRPr="0070255F">
        <w:rPr>
          <w:rFonts w:ascii="Times New Roman" w:hAnsi="Times New Roman"/>
          <w:sz w:val="26"/>
          <w:szCs w:val="26"/>
        </w:rPr>
        <w:t>. В связи с чем, объекты, подлежащие переносу (переустройству) отсутствуют.</w:t>
      </w:r>
    </w:p>
    <w:p w:rsidR="00A928C1" w:rsidRPr="00C26309" w:rsidRDefault="009D5CDB" w:rsidP="00BA41C5">
      <w:pPr>
        <w:pStyle w:val="1"/>
        <w:spacing w:before="240" w:after="240"/>
        <w:rPr>
          <w:sz w:val="26"/>
          <w:szCs w:val="26"/>
        </w:rPr>
      </w:pPr>
      <w:r w:rsidRPr="00C26309">
        <w:rPr>
          <w:sz w:val="26"/>
          <w:szCs w:val="26"/>
        </w:rPr>
        <w:t>2.</w:t>
      </w:r>
      <w:r w:rsidR="00A928C1" w:rsidRPr="00C26309">
        <w:rPr>
          <w:sz w:val="26"/>
          <w:szCs w:val="26"/>
        </w:rPr>
        <w:t xml:space="preserve">5. </w:t>
      </w:r>
      <w:r w:rsidR="00223F92" w:rsidRPr="00C26309">
        <w:rPr>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9F38A9" w:rsidRPr="009F38A9" w:rsidRDefault="009F38A9" w:rsidP="00BA41C5">
      <w:pPr>
        <w:pStyle w:val="affffe"/>
        <w:tabs>
          <w:tab w:val="left" w:pos="1134"/>
        </w:tabs>
        <w:rPr>
          <w:rFonts w:ascii="Times New Roman" w:hAnsi="Times New Roman"/>
          <w:sz w:val="26"/>
          <w:szCs w:val="26"/>
        </w:rPr>
      </w:pPr>
      <w:r w:rsidRPr="009F38A9">
        <w:rPr>
          <w:rFonts w:ascii="Times New Roman" w:hAnsi="Times New Roman"/>
          <w:sz w:val="26"/>
          <w:szCs w:val="26"/>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9F38A9" w:rsidRPr="009F38A9" w:rsidRDefault="009F38A9" w:rsidP="00BA41C5">
      <w:pPr>
        <w:pStyle w:val="affffe"/>
        <w:rPr>
          <w:rFonts w:ascii="Times New Roman" w:hAnsi="Times New Roman"/>
          <w:sz w:val="26"/>
          <w:szCs w:val="26"/>
        </w:rPr>
      </w:pPr>
      <w:r w:rsidRPr="009F38A9">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предельные (минимальные и (или) максимальные) размеры земельных участков, в том числе их площадь;</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предельное количество этажей или предельную высоту зданий, строений, сооружений;</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38A9" w:rsidRPr="009F38A9" w:rsidRDefault="00F51032" w:rsidP="00BA41C5">
      <w:pPr>
        <w:pStyle w:val="affffe"/>
        <w:numPr>
          <w:ilvl w:val="0"/>
          <w:numId w:val="26"/>
        </w:numPr>
        <w:rPr>
          <w:rFonts w:ascii="Times New Roman" w:hAnsi="Times New Roman"/>
          <w:sz w:val="26"/>
          <w:szCs w:val="26"/>
        </w:rPr>
      </w:pPr>
      <w:r>
        <w:rPr>
          <w:rFonts w:ascii="Times New Roman" w:hAnsi="Times New Roman"/>
          <w:sz w:val="26"/>
          <w:szCs w:val="26"/>
          <w:lang w:val="ru-RU"/>
        </w:rPr>
        <w:t xml:space="preserve">в </w:t>
      </w:r>
      <w:r w:rsidR="009F38A9" w:rsidRPr="009F38A9">
        <w:rPr>
          <w:rFonts w:ascii="Times New Roman" w:hAnsi="Times New Roman"/>
          <w:sz w:val="26"/>
          <w:szCs w:val="26"/>
        </w:rPr>
        <w:t>случае</w:t>
      </w:r>
      <w:proofErr w:type="gramStart"/>
      <w:r w:rsidR="009F38A9" w:rsidRPr="009F38A9">
        <w:rPr>
          <w:rFonts w:ascii="Times New Roman" w:hAnsi="Times New Roman"/>
          <w:sz w:val="26"/>
          <w:szCs w:val="26"/>
        </w:rPr>
        <w:t>,</w:t>
      </w:r>
      <w:proofErr w:type="gramEnd"/>
      <w:r w:rsidR="009F38A9" w:rsidRPr="009F38A9">
        <w:rPr>
          <w:rFonts w:ascii="Times New Roman" w:hAnsi="Times New Roman"/>
          <w:sz w:val="26"/>
          <w:szCs w:val="26"/>
        </w:rPr>
        <w:t xml:space="preserve"> если в градостроительном регламенте применительно к определенной территориальной зоне не устанавливаются предельные </w:t>
      </w:r>
      <w:r w:rsidR="009F38A9" w:rsidRPr="009F38A9">
        <w:rPr>
          <w:rFonts w:ascii="Times New Roman" w:hAnsi="Times New Roman"/>
          <w:sz w:val="26"/>
          <w:szCs w:val="26"/>
        </w:rPr>
        <w:lastRenderedPageBreak/>
        <w:t>(минимальные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6"/>
          <w:szCs w:val="26"/>
        </w:rPr>
        <w:t>льства не подлежат установлению</w:t>
      </w:r>
      <w:r>
        <w:rPr>
          <w:rFonts w:ascii="Times New Roman" w:hAnsi="Times New Roman"/>
          <w:sz w:val="26"/>
          <w:szCs w:val="26"/>
          <w:lang w:val="ru-RU"/>
        </w:rPr>
        <w:t>;</w:t>
      </w:r>
    </w:p>
    <w:p w:rsidR="009F38A9" w:rsidRPr="009F38A9" w:rsidRDefault="009F38A9" w:rsidP="00BA41C5">
      <w:pPr>
        <w:pStyle w:val="affffe"/>
        <w:numPr>
          <w:ilvl w:val="0"/>
          <w:numId w:val="26"/>
        </w:numPr>
        <w:rPr>
          <w:rFonts w:ascii="Times New Roman" w:hAnsi="Times New Roman"/>
          <w:sz w:val="26"/>
          <w:szCs w:val="26"/>
        </w:rPr>
      </w:pPr>
      <w:r w:rsidRPr="009F38A9">
        <w:rPr>
          <w:rFonts w:ascii="Times New Roman" w:hAnsi="Times New Roman"/>
          <w:sz w:val="26"/>
          <w:szCs w:val="26"/>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F51032">
        <w:rPr>
          <w:rFonts w:ascii="Times New Roman" w:hAnsi="Times New Roman"/>
          <w:sz w:val="26"/>
          <w:szCs w:val="26"/>
          <w:lang w:val="ru-RU"/>
        </w:rPr>
        <w:t>;</w:t>
      </w:r>
    </w:p>
    <w:p w:rsidR="009F38A9" w:rsidRPr="009F38A9" w:rsidRDefault="009F38A9" w:rsidP="00BA41C5">
      <w:pPr>
        <w:pStyle w:val="affffe"/>
        <w:numPr>
          <w:ilvl w:val="0"/>
          <w:numId w:val="26"/>
        </w:numPr>
        <w:rPr>
          <w:rFonts w:ascii="Times New Roman" w:hAnsi="Times New Roman"/>
          <w:sz w:val="26"/>
          <w:szCs w:val="26"/>
        </w:rPr>
      </w:pPr>
      <w:r w:rsidRPr="009F38A9">
        <w:rPr>
          <w:rFonts w:ascii="Times New Roman" w:hAnsi="Times New Roman"/>
          <w:sz w:val="26"/>
          <w:szCs w:val="26"/>
        </w:rPr>
        <w:t xml:space="preserve">В пределах отдельных территориальных зон в соответствии с настоящими Правилами установлены </w:t>
      </w:r>
      <w:proofErr w:type="spellStart"/>
      <w:r w:rsidRPr="009F38A9">
        <w:rPr>
          <w:rFonts w:ascii="Times New Roman" w:hAnsi="Times New Roman"/>
          <w:sz w:val="26"/>
          <w:szCs w:val="26"/>
        </w:rPr>
        <w:t>подзоны</w:t>
      </w:r>
      <w:proofErr w:type="spellEnd"/>
      <w:r w:rsidRPr="009F38A9">
        <w:rPr>
          <w:rFonts w:ascii="Times New Roman" w:hAnsi="Times New Roman"/>
          <w:sz w:val="26"/>
          <w:szCs w:val="26"/>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223F92" w:rsidRDefault="00223F92" w:rsidP="00BA41C5">
      <w:pPr>
        <w:pStyle w:val="afb"/>
        <w:spacing w:before="0" w:after="240"/>
        <w:ind w:firstLine="709"/>
        <w:rPr>
          <w:rFonts w:ascii="Times New Roman" w:hAnsi="Times New Roman"/>
          <w:sz w:val="26"/>
          <w:szCs w:val="26"/>
        </w:rPr>
      </w:pPr>
      <w:r w:rsidRPr="0070255F">
        <w:rPr>
          <w:rFonts w:ascii="Times New Roman" w:hAnsi="Times New Roman"/>
          <w:sz w:val="26"/>
          <w:szCs w:val="26"/>
        </w:rPr>
        <w:t>В виду того, что</w:t>
      </w:r>
      <w:r w:rsidR="002008AC">
        <w:rPr>
          <w:rFonts w:ascii="Times New Roman" w:hAnsi="Times New Roman"/>
          <w:sz w:val="26"/>
          <w:szCs w:val="26"/>
        </w:rPr>
        <w:t xml:space="preserve"> на территории сельских</w:t>
      </w:r>
      <w:r w:rsidR="00F51032">
        <w:rPr>
          <w:rFonts w:ascii="Times New Roman" w:hAnsi="Times New Roman"/>
          <w:sz w:val="26"/>
          <w:szCs w:val="26"/>
        </w:rPr>
        <w:t xml:space="preserve"> поселени</w:t>
      </w:r>
      <w:r w:rsidR="002008AC">
        <w:rPr>
          <w:rFonts w:ascii="Times New Roman" w:hAnsi="Times New Roman"/>
          <w:sz w:val="26"/>
          <w:szCs w:val="26"/>
        </w:rPr>
        <w:t>й</w:t>
      </w:r>
      <w:r w:rsidR="00F51032">
        <w:rPr>
          <w:rFonts w:ascii="Times New Roman" w:hAnsi="Times New Roman"/>
          <w:sz w:val="26"/>
          <w:szCs w:val="26"/>
        </w:rPr>
        <w:t xml:space="preserve"> </w:t>
      </w:r>
      <w:r w:rsidR="000B55C3">
        <w:rPr>
          <w:rFonts w:ascii="Times New Roman" w:hAnsi="Times New Roman"/>
          <w:sz w:val="26"/>
          <w:szCs w:val="26"/>
        </w:rPr>
        <w:t>Сергиевск</w:t>
      </w:r>
      <w:r w:rsidR="002008AC">
        <w:rPr>
          <w:rFonts w:ascii="Times New Roman" w:hAnsi="Times New Roman"/>
          <w:sz w:val="26"/>
          <w:szCs w:val="26"/>
        </w:rPr>
        <w:t xml:space="preserve"> и Елшанка</w:t>
      </w:r>
      <w:r w:rsidR="00F51032">
        <w:rPr>
          <w:rFonts w:ascii="Times New Roman" w:hAnsi="Times New Roman"/>
          <w:sz w:val="26"/>
          <w:szCs w:val="26"/>
        </w:rPr>
        <w:t xml:space="preserve"> </w:t>
      </w:r>
      <w:r w:rsidR="000B55C3">
        <w:rPr>
          <w:rFonts w:ascii="Times New Roman" w:hAnsi="Times New Roman"/>
          <w:sz w:val="26"/>
          <w:szCs w:val="26"/>
        </w:rPr>
        <w:t>Сергиевского</w:t>
      </w:r>
      <w:r w:rsidR="00F51032">
        <w:rPr>
          <w:rFonts w:ascii="Times New Roman" w:hAnsi="Times New Roman"/>
          <w:sz w:val="26"/>
          <w:szCs w:val="26"/>
        </w:rPr>
        <w:t xml:space="preserve">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A41C5" w:rsidRPr="00104813" w:rsidRDefault="00491B69" w:rsidP="00330F60">
      <w:pPr>
        <w:pStyle w:val="-11"/>
        <w:spacing w:before="240"/>
        <w:ind w:left="0" w:firstLine="709"/>
        <w:jc w:val="both"/>
        <w:outlineLvl w:val="2"/>
        <w:rPr>
          <w:rFonts w:ascii="Times New Roman" w:hAnsi="Times New Roman"/>
          <w:b/>
          <w:sz w:val="26"/>
          <w:szCs w:val="26"/>
        </w:rPr>
      </w:pPr>
      <w:r>
        <w:rPr>
          <w:rFonts w:ascii="Times New Roman" w:hAnsi="Times New Roman"/>
          <w:b/>
          <w:sz w:val="26"/>
          <w:szCs w:val="26"/>
        </w:rPr>
        <w:t xml:space="preserve">Таблица 2.5.1 </w:t>
      </w:r>
      <w:r w:rsidR="00CD7FFE" w:rsidRPr="00CD7FFE">
        <w:rPr>
          <w:rFonts w:ascii="Times New Roman" w:hAnsi="Times New Roman"/>
          <w:b/>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134"/>
        <w:gridCol w:w="1134"/>
        <w:gridCol w:w="1134"/>
        <w:gridCol w:w="1134"/>
        <w:gridCol w:w="1134"/>
      </w:tblGrid>
      <w:tr w:rsidR="000B55C3" w:rsidTr="004A124F">
        <w:tc>
          <w:tcPr>
            <w:tcW w:w="567"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b/>
              </w:rPr>
              <w:t xml:space="preserve">№ </w:t>
            </w:r>
            <w:proofErr w:type="gramStart"/>
            <w:r>
              <w:rPr>
                <w:b/>
              </w:rPr>
              <w:t>п</w:t>
            </w:r>
            <w:proofErr w:type="gramEnd"/>
            <w:r>
              <w:rPr>
                <w:b/>
              </w:rPr>
              <w:t>/п</w:t>
            </w: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b/>
              </w:rPr>
              <w:t>Наименование параметра</w:t>
            </w:r>
          </w:p>
        </w:tc>
        <w:tc>
          <w:tcPr>
            <w:tcW w:w="5670" w:type="dxa"/>
            <w:gridSpan w:val="5"/>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pPr>
              <w:spacing w:line="360" w:lineRule="auto"/>
              <w:jc w:val="both"/>
              <w:rPr>
                <w:rFonts w:eastAsia="MS MinNew Roman"/>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0B55C3" w:rsidRDefault="000B55C3">
            <w:pPr>
              <w:spacing w:line="360" w:lineRule="auto"/>
              <w:jc w:val="both"/>
              <w:rPr>
                <w:rFonts w:eastAsia="MS MinNew Roman"/>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rFonts w:eastAsia="MS MinNew Roman"/>
                <w:b/>
                <w:bCs/>
              </w:rPr>
              <w:t>Сх</w:t>
            </w:r>
            <w:proofErr w:type="gramStart"/>
            <w:r>
              <w:rPr>
                <w:rFonts w:eastAsia="MS MinNew Roman"/>
                <w:b/>
                <w:bCs/>
              </w:rP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rFonts w:eastAsia="MS MinNew Roman"/>
                <w:b/>
                <w:bCs/>
              </w:rPr>
              <w:t>Сх</w:t>
            </w:r>
            <w:proofErr w:type="gramStart"/>
            <w:r>
              <w:rPr>
                <w:rFonts w:eastAsia="MS MinNew Roman"/>
                <w:b/>
                <w:bCs/>
              </w:rPr>
              <w:t>2</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rFonts w:eastAsia="MS MinNew Roman"/>
                <w:b/>
                <w:bCs/>
              </w:rPr>
              <w:t>Сх2-1</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rFonts w:eastAsia="MS MinNew Roman"/>
                <w:b/>
                <w:bCs/>
              </w:rPr>
              <w:t>Сх2-4</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spacing w:line="360" w:lineRule="auto"/>
              <w:jc w:val="center"/>
              <w:rPr>
                <w:rFonts w:eastAsia="MS MinNew Roman"/>
                <w:b/>
                <w:bCs/>
                <w:sz w:val="20"/>
                <w:szCs w:val="20"/>
              </w:rPr>
            </w:pPr>
            <w:r>
              <w:rPr>
                <w:rFonts w:eastAsia="MS MinNew Roman"/>
                <w:b/>
                <w:bCs/>
              </w:rPr>
              <w:t>Сх2-5</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pPr>
              <w:jc w:val="both"/>
              <w:rPr>
                <w:rFonts w:eastAsia="MS MinNew Roman"/>
                <w:bCs/>
                <w:sz w:val="20"/>
                <w:szCs w:val="20"/>
              </w:rPr>
            </w:pPr>
          </w:p>
        </w:tc>
        <w:tc>
          <w:tcPr>
            <w:tcW w:w="935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B55C3" w:rsidRDefault="000B55C3">
            <w:pPr>
              <w:jc w:val="center"/>
              <w:rPr>
                <w:rFonts w:eastAsia="MS MinNew Roman"/>
                <w:bCs/>
                <w:sz w:val="20"/>
                <w:szCs w:val="20"/>
              </w:rPr>
            </w:pPr>
            <w:r>
              <w:t>Предельные (минимальные и (или) максимальные) размеры земельных участков, в том числе их площадь</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t xml:space="preserve">Минимальная площадь земельного участка, </w:t>
            </w:r>
            <w:proofErr w:type="spellStart"/>
            <w:r>
              <w:t>кв</w:t>
            </w:r>
            <w:proofErr w:type="gramStart"/>
            <w: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1000</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t xml:space="preserve">Максимальная площадь земельного участка, </w:t>
            </w:r>
            <w:proofErr w:type="spellStart"/>
            <w:r>
              <w:t>кв</w:t>
            </w:r>
            <w:proofErr w:type="gramStart"/>
            <w: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pPr>
              <w:jc w:val="both"/>
              <w:rPr>
                <w:rFonts w:eastAsia="MS MinNew Roman"/>
                <w:bCs/>
                <w:sz w:val="20"/>
                <w:szCs w:val="20"/>
              </w:rPr>
            </w:pPr>
          </w:p>
        </w:tc>
        <w:tc>
          <w:tcPr>
            <w:tcW w:w="935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B55C3" w:rsidRDefault="000B55C3">
            <w:pPr>
              <w:jc w:val="center"/>
              <w:rPr>
                <w:rFonts w:eastAsia="MS MinNew Roman"/>
                <w:bCs/>
                <w:sz w:val="20"/>
                <w:szCs w:val="20"/>
              </w:rPr>
            </w:pPr>
            <w:r>
              <w:t>Предельное количество этажей или предельная высота зданий, строений, сооружений</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rPr>
                <w:rFonts w:eastAsia="MS MinNew Roman"/>
                <w:bCs/>
              </w:rPr>
              <w:t xml:space="preserve">Предельная высота зданий, строений, сооружений, </w:t>
            </w:r>
            <w:proofErr w:type="gramStart"/>
            <w:r>
              <w:rPr>
                <w:rFonts w:eastAsia="MS Min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20</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pPr>
              <w:jc w:val="both"/>
              <w:rPr>
                <w:rFonts w:eastAsia="MS MinNew Roman"/>
                <w:bCs/>
                <w:sz w:val="20"/>
                <w:szCs w:val="20"/>
              </w:rPr>
            </w:pPr>
          </w:p>
        </w:tc>
        <w:tc>
          <w:tcPr>
            <w:tcW w:w="935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B55C3" w:rsidRDefault="000B55C3">
            <w:pPr>
              <w:jc w:val="center"/>
              <w:rPr>
                <w:rFonts w:eastAsia="MS MinNew Roman"/>
                <w:bCs/>
                <w:sz w:val="20"/>
                <w:szCs w:val="20"/>
              </w:rPr>
            </w:pPr>
            <w:r>
              <w:t xml:space="preserve">Минимальные отступы от границ земельных участков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rPr>
                <w:rFonts w:eastAsia="MS MinNew Roman"/>
                <w:bCs/>
              </w:rPr>
              <w:t xml:space="preserve">Минимальный отступ от границ земельных участков до зданий, строений, сооружений </w:t>
            </w:r>
            <w:proofErr w:type="gramStart"/>
            <w:r>
              <w:rPr>
                <w:rFonts w:eastAsia="MS Min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5</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5</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5</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pPr>
              <w:jc w:val="both"/>
              <w:rPr>
                <w:rFonts w:eastAsia="MS MinNew Roman"/>
                <w:bCs/>
                <w:sz w:val="20"/>
                <w:szCs w:val="20"/>
              </w:rPr>
            </w:pPr>
          </w:p>
        </w:tc>
        <w:tc>
          <w:tcPr>
            <w:tcW w:w="935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B55C3" w:rsidRDefault="000B55C3">
            <w:pPr>
              <w:jc w:val="center"/>
              <w:rPr>
                <w:rFonts w:eastAsia="MS MinNew Roman"/>
                <w:bCs/>
                <w:sz w:val="20"/>
                <w:szCs w:val="20"/>
              </w:rP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sz w:val="20"/>
                <w:szCs w:val="20"/>
              </w:rPr>
            </w:pPr>
            <w:r>
              <w:rPr>
                <w:rFonts w:eastAsia="MS MinNew Roman"/>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rPr>
                <w:rFonts w:eastAsia="MS MinNew Roman"/>
                <w:bCs/>
              </w:rPr>
              <w:t>Максимальный процент застройки в границах земельного участка при размещении производственных объектов,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80</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tcPr>
          <w:p w:rsidR="000B55C3" w:rsidRDefault="000B55C3">
            <w:pPr>
              <w:jc w:val="both"/>
              <w:rPr>
                <w:rFonts w:eastAsia="MS MinNew Roman"/>
                <w:bCs/>
              </w:rPr>
            </w:pPr>
            <w:r>
              <w:rPr>
                <w:rFonts w:eastAsia="MS MinNew Roman"/>
                <w:bCs/>
              </w:rPr>
              <w:t>Максимальный процент застройки в границах земельного участка при размещении коммунально-складских объектов, %</w:t>
            </w:r>
          </w:p>
          <w:p w:rsidR="000B55C3" w:rsidRDefault="000B55C3">
            <w:pPr>
              <w:jc w:val="both"/>
              <w:rPr>
                <w:rFonts w:eastAsia="MS MinNew Roman"/>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60</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rPr>
                <w:rFonts w:eastAsia="MS Min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pPr>
              <w:jc w:val="both"/>
              <w:rPr>
                <w:rFonts w:eastAsia="MS MinNew Roman"/>
                <w:bCs/>
                <w:sz w:val="20"/>
                <w:szCs w:val="20"/>
              </w:rPr>
            </w:pPr>
          </w:p>
        </w:tc>
        <w:tc>
          <w:tcPr>
            <w:tcW w:w="935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B55C3" w:rsidRDefault="000B55C3">
            <w:pPr>
              <w:jc w:val="center"/>
              <w:rPr>
                <w:rFonts w:eastAsia="MS MinNew Roman"/>
                <w:bCs/>
                <w:sz w:val="20"/>
                <w:szCs w:val="20"/>
              </w:rPr>
            </w:pPr>
            <w:r>
              <w:t>Иные показатели</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rPr>
                <w:rFonts w:eastAsia="MS MinNew Roman"/>
                <w:bCs/>
              </w:rPr>
              <w:t xml:space="preserve">Максимальный размер санитарно-защитной зоны, </w:t>
            </w:r>
            <w:proofErr w:type="gramStart"/>
            <w:r>
              <w:rPr>
                <w:rFonts w:eastAsia="MS Min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100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50</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rPr>
                <w:rFonts w:eastAsia="MS MinNew Roman"/>
                <w:bCs/>
              </w:rPr>
              <w:t xml:space="preserve">Максимальная высота капитальных ограждений земельных участков, </w:t>
            </w:r>
            <w:proofErr w:type="gramStart"/>
            <w:r>
              <w:rPr>
                <w:rFonts w:eastAsia="MS Min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w:t>
            </w:r>
          </w:p>
        </w:tc>
        <w:tc>
          <w:tcPr>
            <w:tcW w:w="1134" w:type="dxa"/>
            <w:tcBorders>
              <w:top w:val="single" w:sz="4" w:space="0" w:color="auto"/>
              <w:left w:val="single" w:sz="4" w:space="0" w:color="auto"/>
              <w:bottom w:val="single" w:sz="4" w:space="0" w:color="auto"/>
              <w:right w:val="single" w:sz="4" w:space="0" w:color="auto"/>
            </w:tcBorders>
            <w:hideMark/>
          </w:tcPr>
          <w:p w:rsidR="000B55C3" w:rsidRDefault="000B55C3">
            <w:pPr>
              <w:jc w:val="center"/>
              <w:rPr>
                <w:rFonts w:eastAsia="MS MinNew Roman"/>
                <w:bCs/>
                <w:sz w:val="20"/>
                <w:szCs w:val="20"/>
              </w:rPr>
            </w:pPr>
            <w:r>
              <w:rPr>
                <w:rFonts w:eastAsia="MS MinNew Roman"/>
                <w:bCs/>
              </w:rPr>
              <w:t>2</w:t>
            </w:r>
          </w:p>
        </w:tc>
      </w:tr>
      <w:tr w:rsidR="000B55C3" w:rsidTr="004A124F">
        <w:tc>
          <w:tcPr>
            <w:tcW w:w="567" w:type="dxa"/>
            <w:tcBorders>
              <w:top w:val="single" w:sz="4" w:space="0" w:color="auto"/>
              <w:left w:val="single" w:sz="4" w:space="0" w:color="auto"/>
              <w:bottom w:val="single" w:sz="4" w:space="0" w:color="auto"/>
              <w:right w:val="single" w:sz="4" w:space="0" w:color="auto"/>
            </w:tcBorders>
          </w:tcPr>
          <w:p w:rsidR="000B55C3" w:rsidRDefault="000B55C3" w:rsidP="000B55C3">
            <w:pPr>
              <w:pStyle w:val="af6"/>
              <w:numPr>
                <w:ilvl w:val="0"/>
                <w:numId w:val="10"/>
              </w:numPr>
              <w:suppressAutoHyphens w:val="0"/>
              <w:autoSpaceDN w:val="0"/>
              <w:spacing w:after="0" w:line="240" w:lineRule="auto"/>
              <w:ind w:left="0" w:firstLine="0"/>
              <w:contextualSpacing/>
              <w:jc w:val="both"/>
              <w:rPr>
                <w:rFonts w:eastAsia="MS MinNew Roman"/>
                <w:bCs/>
              </w:rPr>
            </w:pPr>
          </w:p>
        </w:tc>
        <w:tc>
          <w:tcPr>
            <w:tcW w:w="3686" w:type="dxa"/>
            <w:tcBorders>
              <w:top w:val="single" w:sz="4" w:space="0" w:color="auto"/>
              <w:left w:val="single" w:sz="4" w:space="0" w:color="auto"/>
              <w:bottom w:val="single" w:sz="4" w:space="0" w:color="auto"/>
              <w:right w:val="single" w:sz="4" w:space="0" w:color="auto"/>
            </w:tcBorders>
            <w:hideMark/>
          </w:tcPr>
          <w:p w:rsidR="000B55C3" w:rsidRDefault="000B55C3">
            <w:pPr>
              <w:jc w:val="both"/>
              <w:rPr>
                <w:rFonts w:eastAsia="MS MinNew Roman"/>
                <w:bCs/>
                <w:sz w:val="20"/>
                <w:szCs w:val="20"/>
              </w:rPr>
            </w:pPr>
            <w: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55C3" w:rsidRDefault="000B55C3">
            <w:pPr>
              <w:jc w:val="center"/>
              <w:rPr>
                <w:rFonts w:eastAsia="MS MinNew Roman"/>
                <w:bCs/>
                <w:sz w:val="20"/>
                <w:szCs w:val="20"/>
              </w:rPr>
            </w:pPr>
            <w:r>
              <w:rPr>
                <w:rFonts w:eastAsia="MS MinNew Roman"/>
                <w:bCs/>
              </w:rPr>
              <w:t>-</w:t>
            </w:r>
          </w:p>
        </w:tc>
      </w:tr>
    </w:tbl>
    <w:p w:rsidR="0074247D" w:rsidRPr="00EB0B3A" w:rsidRDefault="0045527B" w:rsidP="004F2749">
      <w:pPr>
        <w:pStyle w:val="1"/>
        <w:spacing w:before="240" w:after="240"/>
        <w:rPr>
          <w:sz w:val="26"/>
          <w:szCs w:val="26"/>
        </w:rPr>
      </w:pPr>
      <w:r w:rsidRPr="00EB0B3A">
        <w:rPr>
          <w:sz w:val="26"/>
          <w:szCs w:val="26"/>
        </w:rPr>
        <w:t>2.</w:t>
      </w:r>
      <w:r w:rsidR="0074247D" w:rsidRPr="00EB0B3A">
        <w:rPr>
          <w:sz w:val="26"/>
          <w:szCs w:val="26"/>
        </w:rPr>
        <w:t xml:space="preserve">6. </w:t>
      </w:r>
      <w:proofErr w:type="gramStart"/>
      <w:r w:rsidR="0074247D" w:rsidRPr="00EB0B3A">
        <w:rPr>
          <w:sz w:val="26"/>
          <w:szCs w:val="26"/>
        </w:rPr>
        <w:t xml:space="preserve">Информация о необходимости осуществления мероприятий по защите сохраняемых объектов капитального строительства (здание, строение, </w:t>
      </w:r>
      <w:r w:rsidR="0074247D" w:rsidRPr="00EB0B3A">
        <w:rPr>
          <w:sz w:val="26"/>
          <w:szCs w:val="26"/>
        </w:rPr>
        <w:lastRenderedPageBreak/>
        <w:t>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DA3B20" w:rsidRPr="00DA3B20" w:rsidRDefault="00DA3B20" w:rsidP="00DA3B20">
      <w:pPr>
        <w:pStyle w:val="afb"/>
        <w:rPr>
          <w:rFonts w:ascii="Times New Roman" w:hAnsi="Times New Roman"/>
          <w:sz w:val="26"/>
          <w:szCs w:val="26"/>
        </w:rPr>
      </w:pPr>
      <w:proofErr w:type="gramStart"/>
      <w:r w:rsidRPr="00DA3B20">
        <w:rPr>
          <w:rFonts w:ascii="Times New Roman" w:hAnsi="Times New Roman"/>
          <w:sz w:val="26"/>
          <w:szCs w:val="26"/>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DA3B20" w:rsidRPr="00DA3B20" w:rsidRDefault="00DA3B20" w:rsidP="00DA3B20">
      <w:pPr>
        <w:pStyle w:val="ae"/>
        <w:rPr>
          <w:sz w:val="26"/>
          <w:szCs w:val="26"/>
        </w:rPr>
      </w:pPr>
      <w:r w:rsidRPr="00DA3B20">
        <w:rPr>
          <w:sz w:val="26"/>
          <w:szCs w:val="26"/>
        </w:rPr>
        <w:t>Расстояния между зданиями, сооружениями и наружными установками приняты в соответствии с требованиями противопожарных норм и правил:</w:t>
      </w:r>
    </w:p>
    <w:p w:rsidR="00DA3B20" w:rsidRPr="00DA3B20" w:rsidRDefault="00DA3B20" w:rsidP="00DA3B20">
      <w:pPr>
        <w:pStyle w:val="a0"/>
        <w:rPr>
          <w:rFonts w:ascii="Times New Roman" w:hAnsi="Times New Roman"/>
          <w:sz w:val="26"/>
          <w:szCs w:val="26"/>
        </w:rPr>
      </w:pPr>
      <w:r w:rsidRPr="00DA3B20">
        <w:rPr>
          <w:rFonts w:ascii="Times New Roman" w:hAnsi="Times New Roman"/>
          <w:sz w:val="26"/>
          <w:szCs w:val="26"/>
        </w:rPr>
        <w:t>ВНТП 3-85 «Нормы технологического проектирования объектов сбора, транспорта, подготовки нефти, газа и воды нефтяных месторождений»;</w:t>
      </w:r>
    </w:p>
    <w:p w:rsidR="00DA3B20" w:rsidRPr="00DA3B20" w:rsidRDefault="00DA3B20" w:rsidP="00DA3B20">
      <w:pPr>
        <w:pStyle w:val="a0"/>
        <w:rPr>
          <w:rFonts w:ascii="Times New Roman" w:hAnsi="Times New Roman"/>
          <w:sz w:val="26"/>
          <w:szCs w:val="26"/>
        </w:rPr>
      </w:pPr>
      <w:r w:rsidRPr="00DA3B20">
        <w:rPr>
          <w:rFonts w:ascii="Times New Roman" w:hAnsi="Times New Roman"/>
          <w:sz w:val="26"/>
          <w:szCs w:val="26"/>
        </w:rPr>
        <w:t>ППБО-85 «Правила пожарной безопасности в нефтяной и газовой промышленности»;</w:t>
      </w:r>
    </w:p>
    <w:p w:rsidR="00DA3B20" w:rsidRPr="00DA3B20" w:rsidRDefault="00DA3B20" w:rsidP="00DA3B20">
      <w:pPr>
        <w:pStyle w:val="a0"/>
        <w:rPr>
          <w:rFonts w:ascii="Times New Roman" w:hAnsi="Times New Roman"/>
          <w:sz w:val="26"/>
          <w:szCs w:val="26"/>
        </w:rPr>
      </w:pPr>
      <w:r w:rsidRPr="00DA3B20">
        <w:rPr>
          <w:rFonts w:ascii="Times New Roman" w:hAnsi="Times New Roman"/>
          <w:sz w:val="26"/>
          <w:szCs w:val="26"/>
        </w:rPr>
        <w:t>ПУЭ «Правила устройства электроустановок»</w:t>
      </w:r>
      <w:r w:rsidRPr="00DA3B20">
        <w:rPr>
          <w:rFonts w:ascii="Times New Roman" w:hAnsi="Times New Roman"/>
          <w:sz w:val="26"/>
          <w:szCs w:val="26"/>
          <w:lang w:val="en-US"/>
        </w:rPr>
        <w:t>;</w:t>
      </w:r>
    </w:p>
    <w:p w:rsidR="00DA3B20" w:rsidRPr="00DA3B20" w:rsidRDefault="00DA3B20" w:rsidP="00DA3B20">
      <w:pPr>
        <w:pStyle w:val="a0"/>
        <w:rPr>
          <w:rFonts w:ascii="Times New Roman" w:hAnsi="Times New Roman"/>
          <w:sz w:val="26"/>
          <w:szCs w:val="26"/>
        </w:rPr>
      </w:pPr>
      <w:r w:rsidRPr="00DA3B20">
        <w:rPr>
          <w:rFonts w:ascii="Times New Roman" w:hAnsi="Times New Roman"/>
          <w:sz w:val="26"/>
          <w:szCs w:val="26"/>
        </w:rPr>
        <w:t>СП 18.13330.2011 «Генеральные планы промышленных предприятий. Актуализированная редакция. СНиП II-89-80*»;</w:t>
      </w:r>
    </w:p>
    <w:p w:rsidR="00DA3B20" w:rsidRPr="00DA3B20" w:rsidRDefault="00DA3B20" w:rsidP="00DA3B20">
      <w:pPr>
        <w:pStyle w:val="a0"/>
        <w:rPr>
          <w:rFonts w:ascii="Times New Roman" w:hAnsi="Times New Roman"/>
          <w:sz w:val="26"/>
          <w:szCs w:val="26"/>
        </w:rPr>
      </w:pPr>
      <w:r w:rsidRPr="00DA3B20">
        <w:rPr>
          <w:rFonts w:ascii="Times New Roman" w:hAnsi="Times New Roman"/>
          <w:sz w:val="26"/>
          <w:szCs w:val="26"/>
        </w:rPr>
        <w:t>СП 231.1311500.2015 «Обустройство нефтяных и газовых месторождений. Требования пожарной безопасности»</w:t>
      </w:r>
    </w:p>
    <w:p w:rsidR="00DA3B20" w:rsidRPr="00DA3B20" w:rsidRDefault="00DA3B20" w:rsidP="00DA3B20">
      <w:pPr>
        <w:pStyle w:val="a0"/>
        <w:rPr>
          <w:rFonts w:ascii="Times New Roman" w:hAnsi="Times New Roman"/>
          <w:sz w:val="26"/>
          <w:szCs w:val="26"/>
        </w:rPr>
      </w:pPr>
      <w:r w:rsidRPr="00DA3B20">
        <w:rPr>
          <w:rFonts w:ascii="Times New Roman" w:hAnsi="Times New Roman"/>
          <w:sz w:val="26"/>
          <w:szCs w:val="26"/>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DA3B20" w:rsidRPr="00DA3B20" w:rsidRDefault="00DA3B20" w:rsidP="00DA3B20">
      <w:pPr>
        <w:pStyle w:val="afb"/>
        <w:rPr>
          <w:rFonts w:ascii="Times New Roman" w:hAnsi="Times New Roman"/>
          <w:sz w:val="26"/>
          <w:szCs w:val="26"/>
          <w:shd w:val="clear" w:color="auto" w:fill="FFFFFF"/>
        </w:rPr>
      </w:pPr>
      <w:r w:rsidRPr="00DA3B20">
        <w:rPr>
          <w:rFonts w:ascii="Times New Roman" w:hAnsi="Times New Roman"/>
          <w:sz w:val="26"/>
          <w:szCs w:val="26"/>
        </w:rPr>
        <w:t>Противопожарные расстояния между зданиями, сооружениями и наружными установками, а также требуемые минимальные противопожарные расстояния между зданиями, сооружениями и наружными установками приведены в таблице </w:t>
      </w:r>
      <w:r>
        <w:rPr>
          <w:rFonts w:ascii="Times New Roman" w:hAnsi="Times New Roman"/>
          <w:sz w:val="26"/>
          <w:szCs w:val="26"/>
        </w:rPr>
        <w:t>2.6.1</w:t>
      </w:r>
      <w:r w:rsidRPr="00DA3B20">
        <w:rPr>
          <w:rFonts w:ascii="Times New Roman" w:hAnsi="Times New Roman"/>
          <w:sz w:val="26"/>
          <w:szCs w:val="26"/>
        </w:rPr>
        <w:t>.</w:t>
      </w:r>
    </w:p>
    <w:p w:rsidR="00DA3B20" w:rsidRPr="00DA3B20" w:rsidRDefault="00DA3B20" w:rsidP="00DA3B20">
      <w:pPr>
        <w:pStyle w:val="aff9"/>
        <w:rPr>
          <w:rFonts w:ascii="Times New Roman" w:hAnsi="Times New Roman"/>
          <w:sz w:val="26"/>
          <w:szCs w:val="26"/>
        </w:rPr>
      </w:pPr>
      <w:r w:rsidRPr="00DA3B20">
        <w:rPr>
          <w:rFonts w:ascii="Times New Roman" w:hAnsi="Times New Roman"/>
          <w:sz w:val="26"/>
          <w:szCs w:val="26"/>
        </w:rPr>
        <w:t xml:space="preserve">Таблица </w:t>
      </w:r>
      <w:r>
        <w:rPr>
          <w:rFonts w:ascii="Times New Roman" w:hAnsi="Times New Roman"/>
          <w:sz w:val="26"/>
          <w:szCs w:val="26"/>
        </w:rPr>
        <w:t>2.6.1</w:t>
      </w:r>
      <w:r w:rsidRPr="00DA3B20">
        <w:rPr>
          <w:rFonts w:ascii="Times New Roman" w:hAnsi="Times New Roman"/>
          <w:sz w:val="26"/>
          <w:szCs w:val="26"/>
        </w:rPr>
        <w:t xml:space="preserve"> - Противопожарные расстояния между зданиями, сооружениями и наружными установками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2563"/>
        <w:gridCol w:w="8"/>
        <w:gridCol w:w="1924"/>
        <w:gridCol w:w="2029"/>
      </w:tblGrid>
      <w:tr w:rsidR="00DA3B20" w:rsidRPr="00DA3B20" w:rsidTr="00555761">
        <w:trPr>
          <w:tblHeader/>
        </w:trPr>
        <w:tc>
          <w:tcPr>
            <w:tcW w:w="1592" w:type="pct"/>
            <w:shd w:val="clear" w:color="auto" w:fill="auto"/>
            <w:vAlign w:val="center"/>
          </w:tcPr>
          <w:p w:rsidR="00DA3B20" w:rsidRPr="00DA3B20" w:rsidRDefault="00DA3B20" w:rsidP="00555761">
            <w:pPr>
              <w:pStyle w:val="aff6"/>
              <w:rPr>
                <w:rFonts w:ascii="Times New Roman" w:hAnsi="Times New Roman"/>
                <w:sz w:val="22"/>
                <w:szCs w:val="22"/>
                <w:lang w:eastAsia="ja-JP"/>
              </w:rPr>
            </w:pPr>
            <w:r w:rsidRPr="00DA3B20">
              <w:rPr>
                <w:rFonts w:ascii="Times New Roman" w:hAnsi="Times New Roman"/>
                <w:sz w:val="22"/>
                <w:szCs w:val="22"/>
                <w:lang w:eastAsia="ja-JP"/>
              </w:rPr>
              <w:t>Наименование зданий, сооружений, между которыми устанавливается расстояние</w:t>
            </w:r>
          </w:p>
        </w:tc>
        <w:tc>
          <w:tcPr>
            <w:tcW w:w="1339" w:type="pct"/>
            <w:shd w:val="clear" w:color="auto" w:fill="auto"/>
            <w:vAlign w:val="center"/>
          </w:tcPr>
          <w:p w:rsidR="00DA3B20" w:rsidRPr="00DA3B20" w:rsidRDefault="00DA3B20" w:rsidP="00555761">
            <w:pPr>
              <w:pStyle w:val="aff6"/>
              <w:rPr>
                <w:rFonts w:ascii="Times New Roman" w:hAnsi="Times New Roman"/>
                <w:sz w:val="22"/>
                <w:szCs w:val="22"/>
                <w:lang w:eastAsia="ja-JP"/>
              </w:rPr>
            </w:pPr>
            <w:r w:rsidRPr="00DA3B20">
              <w:rPr>
                <w:rFonts w:ascii="Times New Roman" w:hAnsi="Times New Roman"/>
                <w:sz w:val="22"/>
                <w:szCs w:val="22"/>
                <w:lang w:eastAsia="ja-JP"/>
              </w:rPr>
              <w:t>Нормативный документ, устанавливающий требования к расстоянию</w:t>
            </w:r>
          </w:p>
        </w:tc>
        <w:tc>
          <w:tcPr>
            <w:tcW w:w="1009" w:type="pct"/>
            <w:gridSpan w:val="2"/>
            <w:shd w:val="clear" w:color="auto" w:fill="auto"/>
            <w:vAlign w:val="center"/>
          </w:tcPr>
          <w:p w:rsidR="00DA3B20" w:rsidRPr="00DA3B20" w:rsidRDefault="00DA3B20" w:rsidP="00555761">
            <w:pPr>
              <w:pStyle w:val="aff6"/>
              <w:rPr>
                <w:rFonts w:ascii="Times New Roman" w:hAnsi="Times New Roman"/>
                <w:sz w:val="22"/>
                <w:szCs w:val="22"/>
                <w:lang w:eastAsia="ja-JP"/>
              </w:rPr>
            </w:pPr>
            <w:r w:rsidRPr="00DA3B20">
              <w:rPr>
                <w:rFonts w:ascii="Times New Roman" w:hAnsi="Times New Roman"/>
                <w:sz w:val="22"/>
                <w:szCs w:val="22"/>
                <w:lang w:eastAsia="ja-JP"/>
              </w:rPr>
              <w:t xml:space="preserve">Нормативное значение расстояния между зданиями, сооружениями, </w:t>
            </w:r>
            <w:proofErr w:type="gramStart"/>
            <w:r w:rsidRPr="00DA3B20">
              <w:rPr>
                <w:rFonts w:ascii="Times New Roman" w:hAnsi="Times New Roman"/>
                <w:sz w:val="22"/>
                <w:szCs w:val="22"/>
                <w:lang w:eastAsia="ja-JP"/>
              </w:rPr>
              <w:t>м</w:t>
            </w:r>
            <w:proofErr w:type="gramEnd"/>
          </w:p>
        </w:tc>
        <w:tc>
          <w:tcPr>
            <w:tcW w:w="1060" w:type="pct"/>
            <w:shd w:val="clear" w:color="auto" w:fill="auto"/>
            <w:vAlign w:val="center"/>
          </w:tcPr>
          <w:p w:rsidR="00DA3B20" w:rsidRPr="00DA3B20" w:rsidRDefault="00DA3B20" w:rsidP="00555761">
            <w:pPr>
              <w:pStyle w:val="aff6"/>
              <w:rPr>
                <w:rFonts w:ascii="Times New Roman" w:hAnsi="Times New Roman"/>
                <w:sz w:val="22"/>
                <w:szCs w:val="22"/>
                <w:lang w:eastAsia="ja-JP"/>
              </w:rPr>
            </w:pPr>
            <w:r w:rsidRPr="00DA3B20">
              <w:rPr>
                <w:rFonts w:ascii="Times New Roman" w:hAnsi="Times New Roman"/>
                <w:sz w:val="22"/>
                <w:szCs w:val="22"/>
                <w:lang w:eastAsia="ja-JP"/>
              </w:rPr>
              <w:t xml:space="preserve">Принятое значение расстояния между зданиями и сооружениями, </w:t>
            </w:r>
            <w:proofErr w:type="gramStart"/>
            <w:r w:rsidRPr="00DA3B20">
              <w:rPr>
                <w:rFonts w:ascii="Times New Roman" w:hAnsi="Times New Roman"/>
                <w:sz w:val="22"/>
                <w:szCs w:val="22"/>
                <w:lang w:eastAsia="ja-JP"/>
              </w:rPr>
              <w:t>м</w:t>
            </w:r>
            <w:proofErr w:type="gramEnd"/>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rPr>
                <w:rFonts w:ascii="Times New Roman" w:hAnsi="Times New Roman"/>
                <w:sz w:val="22"/>
                <w:szCs w:val="22"/>
                <w:lang w:eastAsia="ja-JP"/>
              </w:rPr>
            </w:pPr>
            <w:r w:rsidRPr="00DA3B20">
              <w:rPr>
                <w:rFonts w:ascii="Times New Roman" w:hAnsi="Times New Roman"/>
                <w:sz w:val="22"/>
                <w:szCs w:val="22"/>
                <w:lang w:eastAsia="ja-JP"/>
              </w:rPr>
              <w:lastRenderedPageBreak/>
              <w:t xml:space="preserve">Площадка скважины № 630 – ближайший населенный пункт  </w:t>
            </w:r>
            <w:proofErr w:type="gramStart"/>
            <w:r w:rsidRPr="00DA3B20">
              <w:rPr>
                <w:rFonts w:ascii="Times New Roman" w:hAnsi="Times New Roman"/>
                <w:sz w:val="22"/>
                <w:szCs w:val="22"/>
                <w:lang w:eastAsia="ja-JP"/>
              </w:rPr>
              <w:t>с</w:t>
            </w:r>
            <w:proofErr w:type="gramEnd"/>
            <w:r w:rsidRPr="00DA3B20">
              <w:rPr>
                <w:rFonts w:ascii="Times New Roman" w:hAnsi="Times New Roman"/>
                <w:sz w:val="22"/>
                <w:szCs w:val="22"/>
                <w:lang w:eastAsia="ja-JP"/>
              </w:rPr>
              <w:t>. Студеный Ключ</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Федеральные нормы и правила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в области промышленной безопасности «Правила безопасности </w:t>
            </w:r>
            <w:proofErr w:type="gramStart"/>
            <w:r w:rsidRPr="00DA3B20">
              <w:rPr>
                <w:rFonts w:ascii="Times New Roman" w:hAnsi="Times New Roman"/>
                <w:sz w:val="22"/>
                <w:szCs w:val="22"/>
              </w:rPr>
              <w:t>в</w:t>
            </w:r>
            <w:proofErr w:type="gramEnd"/>
            <w:r w:rsidRPr="00DA3B20">
              <w:rPr>
                <w:rFonts w:ascii="Times New Roman" w:hAnsi="Times New Roman"/>
                <w:sz w:val="22"/>
                <w:szCs w:val="22"/>
              </w:rPr>
              <w:t xml:space="preserve"> нефтяной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и газовой промышленности», приложение  № </w:t>
            </w:r>
            <w:r w:rsidRPr="00DA3B20">
              <w:rPr>
                <w:rFonts w:ascii="Times New Roman" w:hAnsi="Times New Roman"/>
                <w:sz w:val="22"/>
                <w:szCs w:val="22"/>
                <w:lang w:val="en-US"/>
              </w:rPr>
              <w:t>5</w:t>
            </w:r>
          </w:p>
          <w:p w:rsidR="00DA3B20" w:rsidRPr="00DA3B20" w:rsidRDefault="00DA3B20" w:rsidP="00555761">
            <w:pPr>
              <w:pStyle w:val="aff4"/>
              <w:spacing w:before="0" w:line="20" w:lineRule="atLeast"/>
              <w:jc w:val="center"/>
              <w:rPr>
                <w:rFonts w:ascii="Times New Roman" w:hAnsi="Times New Roman"/>
                <w:sz w:val="22"/>
                <w:szCs w:val="22"/>
              </w:rPr>
            </w:pPr>
          </w:p>
          <w:p w:rsidR="00DA3B20" w:rsidRPr="00DA3B20" w:rsidRDefault="00DA3B20" w:rsidP="00555761">
            <w:pPr>
              <w:pStyle w:val="aff4"/>
              <w:spacing w:before="0" w:line="20" w:lineRule="atLeast"/>
              <w:jc w:val="center"/>
              <w:rPr>
                <w:rFonts w:ascii="Times New Roman" w:hAnsi="Times New Roman"/>
                <w:sz w:val="22"/>
                <w:szCs w:val="22"/>
                <w:lang w:eastAsia="ja-JP"/>
              </w:rPr>
            </w:pPr>
          </w:p>
        </w:tc>
        <w:tc>
          <w:tcPr>
            <w:tcW w:w="1005" w:type="pct"/>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jc w:val="center"/>
              <w:rPr>
                <w:rFonts w:ascii="Times New Roman" w:hAnsi="Times New Roman"/>
                <w:sz w:val="22"/>
                <w:szCs w:val="22"/>
                <w:lang w:eastAsia="ja-JP"/>
              </w:rPr>
            </w:pPr>
          </w:p>
          <w:p w:rsidR="00DA3B20" w:rsidRPr="00DA3B20" w:rsidRDefault="00DA3B20" w:rsidP="00555761">
            <w:pPr>
              <w:pStyle w:val="aff4"/>
              <w:jc w:val="center"/>
              <w:rPr>
                <w:rFonts w:ascii="Times New Roman" w:hAnsi="Times New Roman"/>
                <w:sz w:val="22"/>
                <w:szCs w:val="22"/>
                <w:lang w:eastAsia="ja-JP"/>
              </w:rPr>
            </w:pPr>
          </w:p>
          <w:p w:rsidR="00DA3B20" w:rsidRPr="00DA3B20" w:rsidRDefault="00DA3B20" w:rsidP="00555761">
            <w:pPr>
              <w:pStyle w:val="aff4"/>
              <w:jc w:val="center"/>
              <w:rPr>
                <w:rFonts w:ascii="Times New Roman" w:hAnsi="Times New Roman"/>
                <w:sz w:val="22"/>
                <w:szCs w:val="22"/>
                <w:lang w:val="en-US" w:eastAsia="ja-JP"/>
              </w:rPr>
            </w:pPr>
            <w:r w:rsidRPr="00DA3B20">
              <w:rPr>
                <w:rFonts w:ascii="Times New Roman" w:hAnsi="Times New Roman"/>
                <w:sz w:val="22"/>
                <w:szCs w:val="22"/>
                <w:lang w:val="en-US" w:eastAsia="ja-JP"/>
              </w:rPr>
              <w:t>150</w:t>
            </w:r>
            <w:r w:rsidRPr="00DA3B20">
              <w:rPr>
                <w:rFonts w:ascii="Times New Roman" w:hAnsi="Times New Roman"/>
                <w:sz w:val="22"/>
                <w:szCs w:val="22"/>
                <w:lang w:eastAsia="ja-JP"/>
              </w:rPr>
              <w:t>,</w:t>
            </w:r>
            <w:r w:rsidRPr="00DA3B20">
              <w:rPr>
                <w:rFonts w:ascii="Times New Roman" w:hAnsi="Times New Roman"/>
                <w:sz w:val="22"/>
                <w:szCs w:val="22"/>
                <w:lang w:val="en-US" w:eastAsia="ja-JP"/>
              </w:rPr>
              <w:t>0</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jc w:val="center"/>
              <w:rPr>
                <w:rFonts w:ascii="Times New Roman" w:hAnsi="Times New Roman"/>
                <w:sz w:val="22"/>
                <w:szCs w:val="22"/>
                <w:lang w:eastAsia="ja-JP"/>
              </w:rPr>
            </w:pPr>
          </w:p>
          <w:p w:rsidR="00DA3B20" w:rsidRPr="00DA3B20" w:rsidRDefault="00DA3B20" w:rsidP="00555761">
            <w:pPr>
              <w:pStyle w:val="aff4"/>
              <w:jc w:val="center"/>
              <w:rPr>
                <w:rFonts w:ascii="Times New Roman" w:hAnsi="Times New Roman"/>
                <w:sz w:val="22"/>
                <w:szCs w:val="22"/>
                <w:lang w:eastAsia="ja-JP"/>
              </w:rPr>
            </w:pPr>
          </w:p>
          <w:p w:rsidR="00DA3B20" w:rsidRPr="00DA3B20" w:rsidRDefault="00DA3B20" w:rsidP="00555761">
            <w:pPr>
              <w:pStyle w:val="aff4"/>
              <w:jc w:val="center"/>
              <w:rPr>
                <w:rFonts w:ascii="Times New Roman" w:hAnsi="Times New Roman"/>
                <w:sz w:val="22"/>
                <w:szCs w:val="22"/>
                <w:lang w:eastAsia="ja-JP"/>
              </w:rPr>
            </w:pPr>
            <w:r w:rsidRPr="00DA3B20">
              <w:rPr>
                <w:rFonts w:ascii="Times New Roman" w:hAnsi="Times New Roman"/>
                <w:sz w:val="22"/>
                <w:szCs w:val="22"/>
                <w:lang w:eastAsia="ja-JP"/>
              </w:rPr>
              <w:t>3300,0</w:t>
            </w:r>
          </w:p>
        </w:tc>
      </w:tr>
      <w:tr w:rsidR="00DA3B20" w:rsidRPr="00DA3B20" w:rsidTr="0055576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DA3B20">
            <w:pPr>
              <w:pStyle w:val="aff4"/>
              <w:jc w:val="center"/>
              <w:rPr>
                <w:rFonts w:ascii="Times New Roman" w:hAnsi="Times New Roman"/>
                <w:sz w:val="22"/>
                <w:szCs w:val="22"/>
                <w:highlight w:val="yellow"/>
                <w:lang w:eastAsia="ja-JP"/>
              </w:rPr>
            </w:pPr>
            <w:r w:rsidRPr="00DA3B20">
              <w:rPr>
                <w:rFonts w:ascii="Times New Roman" w:hAnsi="Times New Roman"/>
                <w:sz w:val="22"/>
                <w:szCs w:val="22"/>
                <w:lang w:eastAsia="ja-JP"/>
              </w:rPr>
              <w:t xml:space="preserve">Площадка скважины № 630 </w:t>
            </w:r>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spacing w:after="120" w:line="40" w:lineRule="atLeast"/>
              <w:rPr>
                <w:rFonts w:ascii="Times New Roman" w:hAnsi="Times New Roman"/>
                <w:sz w:val="22"/>
                <w:szCs w:val="22"/>
                <w:shd w:val="clear" w:color="auto" w:fill="FFFFFF"/>
              </w:rPr>
            </w:pPr>
            <w:r w:rsidRPr="00DA3B20">
              <w:rPr>
                <w:rFonts w:ascii="Times New Roman" w:hAnsi="Times New Roman"/>
                <w:sz w:val="22"/>
                <w:szCs w:val="22"/>
                <w:shd w:val="clear" w:color="auto" w:fill="FFFFFF"/>
              </w:rPr>
              <w:t xml:space="preserve">Устье нагнетательной скважины № 630– КНС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Федеральные нормы и правила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в области промышленной безопасности «Правила безопасности </w:t>
            </w:r>
            <w:proofErr w:type="gramStart"/>
            <w:r w:rsidRPr="00DA3B20">
              <w:rPr>
                <w:rFonts w:ascii="Times New Roman" w:hAnsi="Times New Roman"/>
                <w:sz w:val="22"/>
                <w:szCs w:val="22"/>
              </w:rPr>
              <w:t>в</w:t>
            </w:r>
            <w:proofErr w:type="gramEnd"/>
            <w:r w:rsidRPr="00DA3B20">
              <w:rPr>
                <w:rFonts w:ascii="Times New Roman" w:hAnsi="Times New Roman"/>
                <w:sz w:val="22"/>
                <w:szCs w:val="22"/>
              </w:rPr>
              <w:t xml:space="preserve"> нефтяной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и газовой промышленности», </w:t>
            </w:r>
          </w:p>
          <w:p w:rsidR="00DA3B20" w:rsidRPr="00DA3B20" w:rsidRDefault="00DA3B20" w:rsidP="00555761">
            <w:pPr>
              <w:pStyle w:val="aff4"/>
              <w:spacing w:before="0"/>
              <w:jc w:val="center"/>
              <w:rPr>
                <w:rFonts w:ascii="Times New Roman" w:hAnsi="Times New Roman"/>
                <w:sz w:val="22"/>
                <w:szCs w:val="22"/>
                <w:shd w:val="clear" w:color="auto" w:fill="FFFFFF"/>
              </w:rPr>
            </w:pPr>
            <w:r w:rsidRPr="00DA3B20">
              <w:rPr>
                <w:rFonts w:ascii="Times New Roman" w:hAnsi="Times New Roman"/>
                <w:sz w:val="22"/>
                <w:szCs w:val="22"/>
              </w:rPr>
              <w:t>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jc w:val="center"/>
              <w:rPr>
                <w:rFonts w:ascii="Times New Roman" w:hAnsi="Times New Roman"/>
                <w:sz w:val="22"/>
                <w:szCs w:val="22"/>
                <w:shd w:val="clear" w:color="auto" w:fill="FFFFFF"/>
              </w:rPr>
            </w:pPr>
            <w:r w:rsidRPr="00DA3B20">
              <w:rPr>
                <w:rFonts w:ascii="Times New Roman" w:hAnsi="Times New Roman"/>
                <w:sz w:val="22"/>
                <w:szCs w:val="22"/>
                <w:shd w:val="clear" w:color="auto" w:fill="FFFFFF"/>
              </w:rPr>
              <w:t>15,0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jc w:val="center"/>
              <w:rPr>
                <w:rFonts w:ascii="Times New Roman" w:hAnsi="Times New Roman"/>
                <w:sz w:val="22"/>
                <w:szCs w:val="22"/>
                <w:lang w:eastAsia="ja-JP"/>
              </w:rPr>
            </w:pPr>
            <w:r w:rsidRPr="00DA3B20">
              <w:rPr>
                <w:rFonts w:ascii="Times New Roman" w:hAnsi="Times New Roman"/>
                <w:sz w:val="22"/>
                <w:szCs w:val="22"/>
                <w:lang w:eastAsia="ja-JP"/>
              </w:rPr>
              <w:t>15,0</w:t>
            </w:r>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spacing w:after="120" w:line="40" w:lineRule="atLeast"/>
              <w:rPr>
                <w:rFonts w:ascii="Times New Roman" w:hAnsi="Times New Roman"/>
                <w:sz w:val="22"/>
                <w:szCs w:val="22"/>
                <w:shd w:val="clear" w:color="auto" w:fill="FFFFFF"/>
              </w:rPr>
            </w:pPr>
            <w:r w:rsidRPr="00DA3B20">
              <w:rPr>
                <w:rFonts w:ascii="Times New Roman" w:hAnsi="Times New Roman"/>
                <w:sz w:val="22"/>
                <w:szCs w:val="22"/>
                <w:shd w:val="clear" w:color="auto" w:fill="FFFFFF"/>
              </w:rPr>
              <w:t xml:space="preserve">Устье нагнетательной скважины № 630  – КТП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Федеральные нормы и правила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в области промышленной безопасности «Правила безопасности </w:t>
            </w:r>
            <w:proofErr w:type="gramStart"/>
            <w:r w:rsidRPr="00DA3B20">
              <w:rPr>
                <w:rFonts w:ascii="Times New Roman" w:hAnsi="Times New Roman"/>
                <w:sz w:val="22"/>
                <w:szCs w:val="22"/>
              </w:rPr>
              <w:t>в</w:t>
            </w:r>
            <w:proofErr w:type="gramEnd"/>
            <w:r w:rsidRPr="00DA3B20">
              <w:rPr>
                <w:rFonts w:ascii="Times New Roman" w:hAnsi="Times New Roman"/>
                <w:sz w:val="22"/>
                <w:szCs w:val="22"/>
              </w:rPr>
              <w:t xml:space="preserve"> нефтяной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и газовой промышленности», </w:t>
            </w:r>
          </w:p>
          <w:p w:rsidR="00DA3B20" w:rsidRPr="00DA3B20" w:rsidRDefault="00DA3B20" w:rsidP="00555761">
            <w:pPr>
              <w:pStyle w:val="aff4"/>
              <w:spacing w:before="0" w:line="20" w:lineRule="atLeast"/>
              <w:jc w:val="center"/>
              <w:rPr>
                <w:rFonts w:ascii="Times New Roman" w:hAnsi="Times New Roman"/>
                <w:sz w:val="22"/>
                <w:szCs w:val="22"/>
                <w:lang w:eastAsia="ja-JP"/>
              </w:rPr>
            </w:pPr>
            <w:r w:rsidRPr="00DA3B20">
              <w:rPr>
                <w:rFonts w:ascii="Times New Roman" w:hAnsi="Times New Roman"/>
                <w:sz w:val="22"/>
                <w:szCs w:val="22"/>
              </w:rPr>
              <w:t>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jc w:val="center"/>
              <w:rPr>
                <w:rFonts w:ascii="Times New Roman" w:hAnsi="Times New Roman"/>
                <w:sz w:val="22"/>
                <w:szCs w:val="22"/>
                <w:shd w:val="clear" w:color="auto" w:fill="FFFFFF"/>
              </w:rPr>
            </w:pPr>
            <w:r w:rsidRPr="00DA3B20">
              <w:rPr>
                <w:rFonts w:ascii="Times New Roman" w:hAnsi="Times New Roman"/>
                <w:sz w:val="22"/>
                <w:szCs w:val="22"/>
                <w:shd w:val="clear" w:color="auto" w:fill="FFFFFF"/>
              </w:rPr>
              <w:t>25,0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jc w:val="center"/>
              <w:rPr>
                <w:rFonts w:ascii="Times New Roman" w:hAnsi="Times New Roman"/>
                <w:sz w:val="22"/>
                <w:szCs w:val="22"/>
                <w:lang w:eastAsia="ja-JP"/>
              </w:rPr>
            </w:pPr>
            <w:r w:rsidRPr="00DA3B20">
              <w:rPr>
                <w:rFonts w:ascii="Times New Roman" w:hAnsi="Times New Roman"/>
                <w:sz w:val="22"/>
                <w:szCs w:val="22"/>
                <w:lang w:eastAsia="ja-JP"/>
              </w:rPr>
              <w:t>82,0</w:t>
            </w:r>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tcPr>
          <w:p w:rsidR="00DA3B20" w:rsidRPr="00DA3B20" w:rsidRDefault="00DA3B20" w:rsidP="00555761">
            <w:pPr>
              <w:pStyle w:val="aff4"/>
              <w:spacing w:after="120" w:line="40" w:lineRule="atLeast"/>
              <w:rPr>
                <w:rFonts w:ascii="Times New Roman" w:hAnsi="Times New Roman"/>
                <w:sz w:val="22"/>
                <w:szCs w:val="22"/>
                <w:shd w:val="clear" w:color="auto" w:fill="FFFFFF"/>
              </w:rPr>
            </w:pPr>
            <w:r w:rsidRPr="00DA3B20">
              <w:rPr>
                <w:rFonts w:ascii="Times New Roman" w:hAnsi="Times New Roman"/>
                <w:sz w:val="22"/>
                <w:szCs w:val="22"/>
                <w:shd w:val="clear" w:color="auto" w:fill="FFFFFF"/>
              </w:rPr>
              <w:t xml:space="preserve">Устье нагнетательной скважины № 630  – станция управления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Федеральные нормы и правила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в области промышленной безопасности «Правила безопасности </w:t>
            </w:r>
            <w:proofErr w:type="gramStart"/>
            <w:r w:rsidRPr="00DA3B20">
              <w:rPr>
                <w:rFonts w:ascii="Times New Roman" w:hAnsi="Times New Roman"/>
                <w:sz w:val="22"/>
                <w:szCs w:val="22"/>
              </w:rPr>
              <w:t>в</w:t>
            </w:r>
            <w:proofErr w:type="gramEnd"/>
            <w:r w:rsidRPr="00DA3B20">
              <w:rPr>
                <w:rFonts w:ascii="Times New Roman" w:hAnsi="Times New Roman"/>
                <w:sz w:val="22"/>
                <w:szCs w:val="22"/>
              </w:rPr>
              <w:t xml:space="preserve"> нефтяной </w:t>
            </w:r>
          </w:p>
          <w:p w:rsidR="00DA3B20" w:rsidRPr="00DA3B20" w:rsidRDefault="00DA3B20" w:rsidP="00555761">
            <w:pPr>
              <w:pStyle w:val="aff4"/>
              <w:spacing w:before="0" w:line="20" w:lineRule="atLeast"/>
              <w:jc w:val="center"/>
              <w:rPr>
                <w:rFonts w:ascii="Times New Roman" w:hAnsi="Times New Roman"/>
                <w:sz w:val="22"/>
                <w:szCs w:val="22"/>
              </w:rPr>
            </w:pPr>
            <w:r w:rsidRPr="00DA3B20">
              <w:rPr>
                <w:rFonts w:ascii="Times New Roman" w:hAnsi="Times New Roman"/>
                <w:sz w:val="22"/>
                <w:szCs w:val="22"/>
              </w:rPr>
              <w:t xml:space="preserve">и газовой промышленности», </w:t>
            </w:r>
          </w:p>
          <w:p w:rsidR="00DA3B20" w:rsidRPr="00DA3B20" w:rsidRDefault="00DA3B20" w:rsidP="00555761">
            <w:pPr>
              <w:pStyle w:val="aff4"/>
              <w:spacing w:before="0" w:line="20" w:lineRule="atLeast"/>
              <w:jc w:val="center"/>
              <w:rPr>
                <w:rFonts w:ascii="Times New Roman" w:hAnsi="Times New Roman"/>
                <w:sz w:val="22"/>
                <w:szCs w:val="22"/>
                <w:lang w:eastAsia="ja-JP"/>
              </w:rPr>
            </w:pPr>
            <w:r w:rsidRPr="00DA3B20">
              <w:rPr>
                <w:rFonts w:ascii="Times New Roman" w:hAnsi="Times New Roman"/>
                <w:sz w:val="22"/>
                <w:szCs w:val="22"/>
              </w:rPr>
              <w:t>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jc w:val="center"/>
              <w:rPr>
                <w:rFonts w:ascii="Times New Roman" w:hAnsi="Times New Roman"/>
                <w:sz w:val="22"/>
                <w:szCs w:val="22"/>
                <w:shd w:val="clear" w:color="auto" w:fill="FFFFFF"/>
              </w:rPr>
            </w:pPr>
            <w:r w:rsidRPr="00DA3B20">
              <w:rPr>
                <w:rFonts w:ascii="Times New Roman" w:hAnsi="Times New Roman"/>
                <w:sz w:val="22"/>
                <w:szCs w:val="22"/>
                <w:shd w:val="clear" w:color="auto" w:fill="FFFFFF"/>
              </w:rPr>
              <w:t>24,0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jc w:val="center"/>
              <w:rPr>
                <w:rFonts w:ascii="Times New Roman" w:hAnsi="Times New Roman"/>
                <w:sz w:val="22"/>
                <w:szCs w:val="22"/>
                <w:lang w:eastAsia="ja-JP"/>
              </w:rPr>
            </w:pPr>
            <w:r w:rsidRPr="00DA3B20">
              <w:rPr>
                <w:rFonts w:ascii="Times New Roman" w:hAnsi="Times New Roman"/>
                <w:sz w:val="22"/>
                <w:szCs w:val="22"/>
                <w:lang w:eastAsia="ja-JP"/>
              </w:rPr>
              <w:t>79,0</w:t>
            </w:r>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lastRenderedPageBreak/>
              <w:t>КНС – КТП</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lang w:eastAsia="en-US"/>
              </w:rPr>
            </w:pPr>
            <w:r w:rsidRPr="00DA3B20">
              <w:rPr>
                <w:rFonts w:ascii="Times New Roman" w:hAnsi="Times New Roman"/>
                <w:sz w:val="22"/>
                <w:szCs w:val="22"/>
                <w:lang w:eastAsia="en-US"/>
              </w:rPr>
              <w:t xml:space="preserve">Федеральные нормы и правила в области промышленной безопасности «Правила безопасности </w:t>
            </w:r>
            <w:proofErr w:type="gramStart"/>
            <w:r w:rsidRPr="00DA3B20">
              <w:rPr>
                <w:rFonts w:ascii="Times New Roman" w:hAnsi="Times New Roman"/>
                <w:sz w:val="22"/>
                <w:szCs w:val="22"/>
                <w:lang w:eastAsia="en-US"/>
              </w:rPr>
              <w:t>в</w:t>
            </w:r>
            <w:proofErr w:type="gramEnd"/>
            <w:r w:rsidRPr="00DA3B20">
              <w:rPr>
                <w:rFonts w:ascii="Times New Roman" w:hAnsi="Times New Roman"/>
                <w:sz w:val="22"/>
                <w:szCs w:val="22"/>
                <w:lang w:eastAsia="en-US"/>
              </w:rPr>
              <w:t xml:space="preserve"> нефтяной</w:t>
            </w:r>
          </w:p>
          <w:p w:rsidR="00DA3B20" w:rsidRPr="00DA3B20" w:rsidRDefault="00DA3B20" w:rsidP="00555761">
            <w:pPr>
              <w:pStyle w:val="aff4"/>
              <w:spacing w:before="0" w:line="20" w:lineRule="atLeast"/>
              <w:jc w:val="center"/>
              <w:rPr>
                <w:rFonts w:ascii="Times New Roman" w:hAnsi="Times New Roman"/>
                <w:sz w:val="22"/>
                <w:szCs w:val="22"/>
                <w:lang w:eastAsia="ja-JP"/>
              </w:rPr>
            </w:pPr>
            <w:r w:rsidRPr="00DA3B20">
              <w:rPr>
                <w:rFonts w:ascii="Times New Roman" w:hAnsi="Times New Roman"/>
                <w:sz w:val="22"/>
                <w:szCs w:val="22"/>
                <w:lang w:eastAsia="en-US"/>
              </w:rPr>
              <w:t>и газовой промышленности», 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25,00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64,0</w:t>
            </w:r>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КНС – станция управления</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lang w:eastAsia="en-US"/>
              </w:rPr>
            </w:pPr>
            <w:r w:rsidRPr="00DA3B20">
              <w:rPr>
                <w:rFonts w:ascii="Times New Roman" w:hAnsi="Times New Roman"/>
                <w:sz w:val="22"/>
                <w:szCs w:val="22"/>
                <w:lang w:eastAsia="en-US"/>
              </w:rPr>
              <w:t xml:space="preserve">Федеральные нормы и правила в области промышленной безопасности «Правила безопасности </w:t>
            </w:r>
            <w:proofErr w:type="gramStart"/>
            <w:r w:rsidRPr="00DA3B20">
              <w:rPr>
                <w:rFonts w:ascii="Times New Roman" w:hAnsi="Times New Roman"/>
                <w:sz w:val="22"/>
                <w:szCs w:val="22"/>
                <w:lang w:eastAsia="en-US"/>
              </w:rPr>
              <w:t>в</w:t>
            </w:r>
            <w:proofErr w:type="gramEnd"/>
            <w:r w:rsidRPr="00DA3B20">
              <w:rPr>
                <w:rFonts w:ascii="Times New Roman" w:hAnsi="Times New Roman"/>
                <w:sz w:val="22"/>
                <w:szCs w:val="22"/>
                <w:lang w:eastAsia="en-US"/>
              </w:rPr>
              <w:t xml:space="preserve"> нефтяной</w:t>
            </w:r>
          </w:p>
          <w:p w:rsidR="00DA3B20" w:rsidRPr="00DA3B20" w:rsidRDefault="00DA3B20" w:rsidP="00555761">
            <w:pPr>
              <w:pStyle w:val="aff4"/>
              <w:spacing w:before="0" w:line="20" w:lineRule="atLeast"/>
              <w:jc w:val="center"/>
              <w:rPr>
                <w:rFonts w:ascii="Times New Roman" w:hAnsi="Times New Roman"/>
                <w:sz w:val="22"/>
                <w:szCs w:val="22"/>
                <w:lang w:eastAsia="ja-JP"/>
              </w:rPr>
            </w:pPr>
            <w:r w:rsidRPr="00DA3B20">
              <w:rPr>
                <w:rFonts w:ascii="Times New Roman" w:hAnsi="Times New Roman"/>
                <w:sz w:val="22"/>
                <w:szCs w:val="22"/>
                <w:lang w:eastAsia="en-US"/>
              </w:rPr>
              <w:t>и газовой промышленности», 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2</w:t>
            </w:r>
            <w:r w:rsidRPr="00DA3B20">
              <w:rPr>
                <w:rFonts w:ascii="Times New Roman" w:hAnsi="Times New Roman"/>
                <w:sz w:val="22"/>
                <w:szCs w:val="22"/>
                <w:shd w:val="clear" w:color="auto" w:fill="FFFFFF"/>
                <w:lang w:val="en-US" w:eastAsia="en-US"/>
              </w:rPr>
              <w:t>4</w:t>
            </w:r>
            <w:r w:rsidRPr="00DA3B20">
              <w:rPr>
                <w:rFonts w:ascii="Times New Roman" w:hAnsi="Times New Roman"/>
                <w:sz w:val="22"/>
                <w:szCs w:val="22"/>
                <w:shd w:val="clear" w:color="auto" w:fill="FFFFFF"/>
                <w:lang w:eastAsia="en-US"/>
              </w:rPr>
              <w:t>,00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58,0</w:t>
            </w:r>
          </w:p>
        </w:tc>
      </w:tr>
      <w:tr w:rsidR="00DA3B20" w:rsidRPr="00DA3B20" w:rsidTr="0055576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DA3B20">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lang w:eastAsia="ja-JP"/>
              </w:rPr>
              <w:t xml:space="preserve">Площадка ВРП </w:t>
            </w:r>
          </w:p>
        </w:tc>
      </w:tr>
      <w:tr w:rsidR="00DA3B20" w:rsidRPr="00DA3B20" w:rsidTr="00555761">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ВРП – КТП</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lang w:eastAsia="en-US"/>
              </w:rPr>
            </w:pPr>
            <w:r w:rsidRPr="00DA3B20">
              <w:rPr>
                <w:rFonts w:ascii="Times New Roman" w:hAnsi="Times New Roman"/>
                <w:sz w:val="22"/>
                <w:szCs w:val="22"/>
                <w:lang w:eastAsia="en-US"/>
              </w:rPr>
              <w:t xml:space="preserve">Федеральные нормы и правила в области промышленной безопасности «Правила безопасности </w:t>
            </w:r>
            <w:proofErr w:type="gramStart"/>
            <w:r w:rsidRPr="00DA3B20">
              <w:rPr>
                <w:rFonts w:ascii="Times New Roman" w:hAnsi="Times New Roman"/>
                <w:sz w:val="22"/>
                <w:szCs w:val="22"/>
                <w:lang w:eastAsia="en-US"/>
              </w:rPr>
              <w:t>в</w:t>
            </w:r>
            <w:proofErr w:type="gramEnd"/>
            <w:r w:rsidRPr="00DA3B20">
              <w:rPr>
                <w:rFonts w:ascii="Times New Roman" w:hAnsi="Times New Roman"/>
                <w:sz w:val="22"/>
                <w:szCs w:val="22"/>
                <w:lang w:eastAsia="en-US"/>
              </w:rPr>
              <w:t xml:space="preserve"> нефтяной</w:t>
            </w:r>
          </w:p>
          <w:p w:rsidR="00DA3B20" w:rsidRPr="00DA3B20" w:rsidRDefault="00DA3B20" w:rsidP="00555761">
            <w:pPr>
              <w:pStyle w:val="aff4"/>
              <w:spacing w:before="0" w:line="20" w:lineRule="atLeast"/>
              <w:jc w:val="center"/>
              <w:rPr>
                <w:rFonts w:ascii="Times New Roman" w:hAnsi="Times New Roman"/>
                <w:sz w:val="22"/>
                <w:szCs w:val="22"/>
                <w:lang w:eastAsia="ja-JP"/>
              </w:rPr>
            </w:pPr>
            <w:r w:rsidRPr="00DA3B20">
              <w:rPr>
                <w:rFonts w:ascii="Times New Roman" w:hAnsi="Times New Roman"/>
                <w:sz w:val="22"/>
                <w:szCs w:val="22"/>
                <w:lang w:eastAsia="en-US"/>
              </w:rPr>
              <w:t>и газовой промышленности», приложение  № 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25,00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DA3B20" w:rsidRPr="00DA3B20" w:rsidRDefault="00DA3B20" w:rsidP="00555761">
            <w:pPr>
              <w:pStyle w:val="aff4"/>
              <w:spacing w:before="0" w:line="20" w:lineRule="atLeast"/>
              <w:jc w:val="center"/>
              <w:rPr>
                <w:rFonts w:ascii="Times New Roman" w:hAnsi="Times New Roman"/>
                <w:sz w:val="22"/>
                <w:szCs w:val="22"/>
                <w:shd w:val="clear" w:color="auto" w:fill="FFFFFF"/>
                <w:lang w:eastAsia="en-US"/>
              </w:rPr>
            </w:pPr>
            <w:r w:rsidRPr="00DA3B20">
              <w:rPr>
                <w:rFonts w:ascii="Times New Roman" w:hAnsi="Times New Roman"/>
                <w:sz w:val="22"/>
                <w:szCs w:val="22"/>
                <w:shd w:val="clear" w:color="auto" w:fill="FFFFFF"/>
                <w:lang w:eastAsia="en-US"/>
              </w:rPr>
              <w:t>28,0</w:t>
            </w:r>
          </w:p>
        </w:tc>
      </w:tr>
    </w:tbl>
    <w:p w:rsidR="00DA3B20" w:rsidRPr="00DA3B20" w:rsidRDefault="00DA3B20" w:rsidP="00DA3B20">
      <w:pPr>
        <w:pStyle w:val="afb"/>
        <w:rPr>
          <w:rFonts w:ascii="Times New Roman" w:hAnsi="Times New Roman"/>
          <w:sz w:val="26"/>
          <w:szCs w:val="26"/>
        </w:rPr>
      </w:pPr>
      <w:r w:rsidRPr="00DA3B20">
        <w:rPr>
          <w:rFonts w:ascii="Times New Roman" w:hAnsi="Times New Roman"/>
          <w:sz w:val="26"/>
          <w:szCs w:val="26"/>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DA3B20" w:rsidRPr="00DA3B20" w:rsidRDefault="00DA3B20" w:rsidP="00DA3B20">
      <w:pPr>
        <w:pStyle w:val="afb"/>
        <w:rPr>
          <w:rFonts w:ascii="Times New Roman" w:hAnsi="Times New Roman"/>
          <w:sz w:val="26"/>
          <w:szCs w:val="26"/>
        </w:rPr>
      </w:pPr>
      <w:r w:rsidRPr="00DA3B20">
        <w:rPr>
          <w:rFonts w:ascii="Times New Roman" w:hAnsi="Times New Roman"/>
          <w:sz w:val="26"/>
          <w:szCs w:val="26"/>
        </w:rPr>
        <w:t xml:space="preserve">На основании Федерального закона от 22 июля 2008 г. № 123-ФЗ "Технический регламент о требованиях пожарной безопасности" к зданиям и сооружениям </w:t>
      </w:r>
    </w:p>
    <w:p w:rsidR="00DA3B20" w:rsidRPr="00DA3B20" w:rsidRDefault="00DA3B20" w:rsidP="00DA3B20">
      <w:pPr>
        <w:rPr>
          <w:sz w:val="26"/>
          <w:szCs w:val="26"/>
        </w:rPr>
      </w:pPr>
      <w:r w:rsidRPr="00DA3B20">
        <w:rPr>
          <w:sz w:val="26"/>
          <w:szCs w:val="26"/>
        </w:rPr>
        <w:t xml:space="preserve">предусмотрен подъезд пожарной техники. </w:t>
      </w:r>
    </w:p>
    <w:p w:rsidR="00DA3B20" w:rsidRPr="00DA3B20" w:rsidRDefault="00DA3B20" w:rsidP="00DA3B20">
      <w:pPr>
        <w:pStyle w:val="afb"/>
        <w:rPr>
          <w:rFonts w:ascii="Times New Roman" w:hAnsi="Times New Roman"/>
          <w:sz w:val="26"/>
          <w:szCs w:val="26"/>
        </w:rPr>
      </w:pPr>
      <w:r w:rsidRPr="00DA3B20">
        <w:rPr>
          <w:rFonts w:ascii="Times New Roman" w:hAnsi="Times New Roman"/>
          <w:sz w:val="26"/>
          <w:szCs w:val="26"/>
        </w:rPr>
        <w:t xml:space="preserve">Конструкция подъезда разработана в соответствии с требованиями ст.98 п.6 ФЗ№123 и представлена спланированной поверхностью шириной 6.5 м, </w:t>
      </w:r>
      <w:r w:rsidRPr="00DA3B20">
        <w:rPr>
          <w:rFonts w:ascii="Times New Roman" w:hAnsi="Times New Roman"/>
          <w:sz w:val="26"/>
          <w:szCs w:val="26"/>
        </w:rPr>
        <w:lastRenderedPageBreak/>
        <w:t xml:space="preserve">укрепленной </w:t>
      </w:r>
      <w:proofErr w:type="spellStart"/>
      <w:r w:rsidRPr="00DA3B20">
        <w:rPr>
          <w:rFonts w:ascii="Times New Roman" w:hAnsi="Times New Roman"/>
          <w:sz w:val="26"/>
          <w:szCs w:val="26"/>
        </w:rPr>
        <w:t>грунто</w:t>
      </w:r>
      <w:proofErr w:type="spellEnd"/>
      <w:r w:rsidRPr="00DA3B20">
        <w:rPr>
          <w:rFonts w:ascii="Times New Roman" w:hAnsi="Times New Roman"/>
          <w:sz w:val="26"/>
          <w:szCs w:val="26"/>
        </w:rPr>
        <w:t>-щебнем, имеющим серповидный профиль, обеспечивающий естественный отвод поверхностных вод.</w:t>
      </w:r>
    </w:p>
    <w:p w:rsidR="00DA3B20" w:rsidRPr="00DA3B20" w:rsidRDefault="00DA3B20" w:rsidP="00DA3B20">
      <w:pPr>
        <w:pStyle w:val="afb"/>
        <w:rPr>
          <w:rFonts w:ascii="Times New Roman" w:hAnsi="Times New Roman"/>
          <w:sz w:val="26"/>
          <w:szCs w:val="26"/>
          <w:highlight w:val="lightGray"/>
        </w:rPr>
      </w:pPr>
      <w:r w:rsidRPr="00DA3B20">
        <w:rPr>
          <w:rFonts w:ascii="Times New Roman" w:hAnsi="Times New Roman"/>
          <w:sz w:val="26"/>
          <w:szCs w:val="26"/>
        </w:rPr>
        <w:t xml:space="preserve">Ширина проезжей части 4,5м, ширина обочин 1.0м.  Дорожная одежда из </w:t>
      </w:r>
      <w:proofErr w:type="spellStart"/>
      <w:r w:rsidRPr="00DA3B20">
        <w:rPr>
          <w:rFonts w:ascii="Times New Roman" w:hAnsi="Times New Roman"/>
          <w:sz w:val="26"/>
          <w:szCs w:val="26"/>
        </w:rPr>
        <w:t>грунтощебня</w:t>
      </w:r>
      <w:proofErr w:type="spellEnd"/>
      <w:r w:rsidRPr="00DA3B20">
        <w:rPr>
          <w:rFonts w:ascii="Times New Roman" w:hAnsi="Times New Roman"/>
          <w:sz w:val="26"/>
          <w:szCs w:val="26"/>
        </w:rPr>
        <w:t xml:space="preserve"> толщиной 25см.  </w:t>
      </w:r>
    </w:p>
    <w:p w:rsidR="00DA3B20" w:rsidRPr="00DA3B20" w:rsidRDefault="00DA3B20" w:rsidP="00DA3B20">
      <w:pPr>
        <w:pStyle w:val="afb"/>
        <w:rPr>
          <w:rFonts w:ascii="Times New Roman" w:hAnsi="Times New Roman"/>
          <w:sz w:val="26"/>
          <w:szCs w:val="26"/>
          <w:highlight w:val="yellow"/>
        </w:rPr>
      </w:pPr>
      <w:r w:rsidRPr="00DA3B20">
        <w:rPr>
          <w:rFonts w:ascii="Times New Roman" w:hAnsi="Times New Roman"/>
          <w:sz w:val="26"/>
          <w:szCs w:val="26"/>
        </w:rPr>
        <w:t>Подъезд до проектного противопожарного проезда будет осуществляться по разработанному в объекте 5591П проезду.</w:t>
      </w:r>
    </w:p>
    <w:p w:rsidR="00DA3B20" w:rsidRPr="00DA3B20" w:rsidRDefault="00DA3B20" w:rsidP="00DA3B20">
      <w:pPr>
        <w:pStyle w:val="afb"/>
        <w:rPr>
          <w:rFonts w:ascii="Times New Roman" w:eastAsia="Calibri" w:hAnsi="Times New Roman"/>
          <w:sz w:val="26"/>
          <w:szCs w:val="26"/>
        </w:rPr>
      </w:pPr>
      <w:r w:rsidRPr="00DA3B20">
        <w:rPr>
          <w:rFonts w:ascii="Times New Roman" w:eastAsia="Calibri" w:hAnsi="Times New Roman"/>
          <w:sz w:val="26"/>
          <w:szCs w:val="26"/>
        </w:rPr>
        <w:t xml:space="preserve">В конце тупиковых проездов </w:t>
      </w:r>
      <w:r w:rsidRPr="00DA3B20">
        <w:rPr>
          <w:rFonts w:ascii="Times New Roman" w:hAnsi="Times New Roman"/>
          <w:sz w:val="26"/>
          <w:szCs w:val="26"/>
        </w:rPr>
        <w:t xml:space="preserve">у проектируемых площадок </w:t>
      </w:r>
      <w:r w:rsidRPr="00DA3B20">
        <w:rPr>
          <w:rFonts w:ascii="Times New Roman" w:eastAsia="Calibri" w:hAnsi="Times New Roman"/>
          <w:sz w:val="26"/>
          <w:szCs w:val="26"/>
        </w:rPr>
        <w:t>предусмотрены разворотные площадки размером не менее 15×15 м в соответствии с требованиями п. 8.13 СП 4.13130.2013.</w:t>
      </w:r>
    </w:p>
    <w:p w:rsidR="00CF46A8" w:rsidRPr="00DA3B20" w:rsidRDefault="00DA3B20" w:rsidP="00DA3B20">
      <w:pPr>
        <w:pStyle w:val="afb"/>
        <w:shd w:val="clear" w:color="auto" w:fill="FFFFFF" w:themeFill="background1"/>
        <w:tabs>
          <w:tab w:val="left" w:pos="993"/>
        </w:tabs>
        <w:rPr>
          <w:rFonts w:ascii="Times New Roman" w:eastAsiaTheme="minorEastAsia" w:hAnsi="Times New Roman"/>
          <w:sz w:val="26"/>
          <w:szCs w:val="26"/>
        </w:rPr>
      </w:pPr>
      <w:r w:rsidRPr="00DA3B20">
        <w:rPr>
          <w:rFonts w:ascii="Times New Roman" w:hAnsi="Times New Roman"/>
          <w:sz w:val="26"/>
          <w:szCs w:val="26"/>
        </w:rPr>
        <w:t>С целью защиты прилегающей территории от аварийного разлива вокруг скважины устраивается оградительный вал высотой от 1,00 м до 1,35 м. Откосы обвалования укрепляются посевом многолетних трав. Через обвалование устраиваются съезд со щебеночным покрытием слоем 0,20 м.</w:t>
      </w:r>
    </w:p>
    <w:p w:rsidR="0074247D" w:rsidRPr="0070255F" w:rsidRDefault="0074247D" w:rsidP="00CF46A8">
      <w:pPr>
        <w:suppressAutoHyphens w:val="0"/>
        <w:autoSpaceDE w:val="0"/>
        <w:autoSpaceDN w:val="0"/>
        <w:adjustRightInd w:val="0"/>
        <w:spacing w:before="240"/>
        <w:ind w:firstLine="709"/>
        <w:jc w:val="both"/>
        <w:rPr>
          <w:sz w:val="26"/>
          <w:szCs w:val="26"/>
        </w:rPr>
      </w:pPr>
      <w:r w:rsidRPr="0070255F">
        <w:rPr>
          <w:sz w:val="26"/>
          <w:szCs w:val="26"/>
        </w:rPr>
        <w:t>Объе</w:t>
      </w:r>
      <w:proofErr w:type="gramStart"/>
      <w:r w:rsidRPr="0070255F">
        <w:rPr>
          <w:sz w:val="26"/>
          <w:szCs w:val="26"/>
        </w:rPr>
        <w:t>кт стр</w:t>
      </w:r>
      <w:proofErr w:type="gramEnd"/>
      <w:r w:rsidRPr="0070255F">
        <w:rPr>
          <w:sz w:val="26"/>
          <w:szCs w:val="26"/>
        </w:rPr>
        <w:t xml:space="preserve">оительства </w:t>
      </w:r>
      <w:r w:rsidR="008A440A" w:rsidRPr="000B55C3">
        <w:rPr>
          <w:sz w:val="26"/>
          <w:szCs w:val="26"/>
        </w:rPr>
        <w:t>6</w:t>
      </w:r>
      <w:r w:rsidR="008A440A">
        <w:rPr>
          <w:sz w:val="26"/>
          <w:szCs w:val="26"/>
        </w:rPr>
        <w:t>334</w:t>
      </w:r>
      <w:r w:rsidR="008A440A" w:rsidRPr="000B55C3">
        <w:rPr>
          <w:sz w:val="26"/>
          <w:szCs w:val="26"/>
        </w:rPr>
        <w:t xml:space="preserve">П </w:t>
      </w:r>
      <w:r w:rsidR="008A440A" w:rsidRPr="000B55C3">
        <w:rPr>
          <w:color w:val="000000" w:themeColor="text1"/>
          <w:sz w:val="26"/>
          <w:szCs w:val="26"/>
          <w:lang w:eastAsia="ja-JP"/>
        </w:rPr>
        <w:t>«</w:t>
      </w:r>
      <w:r w:rsidR="008A440A">
        <w:rPr>
          <w:color w:val="000000" w:themeColor="text1"/>
          <w:sz w:val="26"/>
          <w:szCs w:val="26"/>
          <w:lang w:eastAsia="ja-JP"/>
        </w:rPr>
        <w:t xml:space="preserve">Система </w:t>
      </w:r>
      <w:proofErr w:type="spellStart"/>
      <w:r w:rsidR="008A440A">
        <w:rPr>
          <w:color w:val="000000" w:themeColor="text1"/>
          <w:sz w:val="26"/>
          <w:szCs w:val="26"/>
          <w:lang w:eastAsia="ja-JP"/>
        </w:rPr>
        <w:t>заводнения</w:t>
      </w:r>
      <w:proofErr w:type="spellEnd"/>
      <w:r w:rsidR="008A440A" w:rsidRPr="000B55C3">
        <w:rPr>
          <w:color w:val="000000" w:themeColor="text1"/>
          <w:sz w:val="26"/>
          <w:szCs w:val="26"/>
        </w:rPr>
        <w:t xml:space="preserve"> скважин</w:t>
      </w:r>
      <w:r w:rsidR="008A440A">
        <w:rPr>
          <w:color w:val="000000" w:themeColor="text1"/>
          <w:sz w:val="26"/>
          <w:szCs w:val="26"/>
        </w:rPr>
        <w:t>ы</w:t>
      </w:r>
      <w:r w:rsidR="008A440A" w:rsidRPr="000B55C3">
        <w:rPr>
          <w:color w:val="000000" w:themeColor="text1"/>
          <w:sz w:val="26"/>
          <w:szCs w:val="26"/>
        </w:rPr>
        <w:t xml:space="preserve"> №</w:t>
      </w:r>
      <w:r w:rsidR="008A440A">
        <w:rPr>
          <w:color w:val="000000" w:themeColor="text1"/>
          <w:sz w:val="26"/>
          <w:szCs w:val="26"/>
        </w:rPr>
        <w:t xml:space="preserve">630 </w:t>
      </w:r>
      <w:proofErr w:type="spellStart"/>
      <w:r w:rsidR="008A440A">
        <w:rPr>
          <w:color w:val="000000" w:themeColor="text1"/>
          <w:sz w:val="26"/>
          <w:szCs w:val="26"/>
        </w:rPr>
        <w:t>Радаевского</w:t>
      </w:r>
      <w:proofErr w:type="spellEnd"/>
      <w:r w:rsidR="008A440A" w:rsidRPr="000B55C3">
        <w:rPr>
          <w:color w:val="000000" w:themeColor="text1"/>
          <w:sz w:val="26"/>
          <w:szCs w:val="26"/>
        </w:rPr>
        <w:t xml:space="preserve"> месторождения</w:t>
      </w:r>
      <w:r w:rsidR="008A440A" w:rsidRPr="000B55C3">
        <w:rPr>
          <w:color w:val="000000" w:themeColor="text1"/>
          <w:sz w:val="26"/>
          <w:szCs w:val="26"/>
          <w:lang w:eastAsia="ja-JP"/>
        </w:rPr>
        <w:t>»</w:t>
      </w:r>
      <w:r w:rsidR="008A440A">
        <w:rPr>
          <w:rFonts w:eastAsiaTheme="minorHAnsi"/>
          <w:sz w:val="26"/>
          <w:szCs w:val="26"/>
        </w:rPr>
        <w:t xml:space="preserve"> </w:t>
      </w:r>
      <w:r w:rsidR="006D3101">
        <w:rPr>
          <w:color w:val="000000" w:themeColor="text1"/>
          <w:sz w:val="26"/>
          <w:szCs w:val="26"/>
          <w:lang w:eastAsia="ja-JP"/>
        </w:rPr>
        <w:t>не</w:t>
      </w:r>
      <w:r w:rsidR="00FC512A">
        <w:rPr>
          <w:bCs/>
          <w:sz w:val="26"/>
          <w:szCs w:val="26"/>
        </w:rPr>
        <w:t xml:space="preserve"> </w:t>
      </w:r>
      <w:r w:rsidRPr="0070255F">
        <w:rPr>
          <w:sz w:val="26"/>
          <w:szCs w:val="26"/>
        </w:rPr>
        <w:t>пересекает объект</w:t>
      </w:r>
      <w:r w:rsidR="005358CC">
        <w:rPr>
          <w:sz w:val="26"/>
          <w:szCs w:val="26"/>
        </w:rPr>
        <w:t>ы</w:t>
      </w:r>
      <w:r w:rsidRPr="0070255F">
        <w:rPr>
          <w:sz w:val="26"/>
          <w:szCs w:val="26"/>
        </w:rPr>
        <w:t xml:space="preserve"> капитал</w:t>
      </w:r>
      <w:r w:rsidR="005358CC">
        <w:rPr>
          <w:sz w:val="26"/>
          <w:szCs w:val="26"/>
        </w:rPr>
        <w:t>ьного строительства, планируемые</w:t>
      </w:r>
      <w:r w:rsidRPr="0070255F">
        <w:rPr>
          <w:sz w:val="26"/>
          <w:szCs w:val="26"/>
        </w:rPr>
        <w:t xml:space="preserve"> к строительству в соответствии с ранее утвержденной документацией по планировке территории</w:t>
      </w:r>
      <w:r w:rsidR="00393F6A">
        <w:rPr>
          <w:sz w:val="26"/>
          <w:szCs w:val="26"/>
        </w:rPr>
        <w:t>.</w:t>
      </w:r>
    </w:p>
    <w:p w:rsidR="00312B52" w:rsidRPr="00905C05" w:rsidRDefault="00905C05" w:rsidP="003F62A2">
      <w:pPr>
        <w:pStyle w:val="1"/>
        <w:spacing w:before="240" w:after="240"/>
        <w:rPr>
          <w:sz w:val="26"/>
          <w:szCs w:val="26"/>
        </w:rPr>
      </w:pPr>
      <w:r>
        <w:rPr>
          <w:sz w:val="26"/>
          <w:szCs w:val="26"/>
        </w:rPr>
        <w:t>2.</w:t>
      </w:r>
      <w:r w:rsidR="00BD5DDC" w:rsidRPr="000A6476">
        <w:rPr>
          <w:sz w:val="26"/>
          <w:szCs w:val="26"/>
        </w:rPr>
        <w:t>7</w:t>
      </w:r>
      <w:r w:rsidR="00BD5DDC" w:rsidRPr="00905C05">
        <w:rPr>
          <w:sz w:val="26"/>
          <w:szCs w:val="26"/>
        </w:rPr>
        <w:t xml:space="preserve">. </w:t>
      </w:r>
      <w:r w:rsidR="000A6476" w:rsidRPr="00905C05">
        <w:rPr>
          <w:rStyle w:val="11"/>
          <w:b/>
          <w:sz w:val="26"/>
          <w:szCs w:val="26"/>
        </w:rPr>
        <w:t>И</w:t>
      </w:r>
      <w:r w:rsidR="00BD5DDC" w:rsidRPr="00905C05">
        <w:rPr>
          <w:rStyle w:val="11"/>
          <w:b/>
          <w:sz w:val="26"/>
          <w:szCs w:val="26"/>
        </w:rPr>
        <w:t xml:space="preserve">нформация </w:t>
      </w:r>
      <w:proofErr w:type="gramStart"/>
      <w:r w:rsidR="00BD5DDC" w:rsidRPr="00905C05">
        <w:rPr>
          <w:rStyle w:val="11"/>
          <w:b/>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BD5DDC" w:rsidRPr="00905C05">
        <w:rPr>
          <w:rStyle w:val="11"/>
          <w:b/>
          <w:sz w:val="26"/>
          <w:szCs w:val="26"/>
        </w:rPr>
        <w:t xml:space="preserve"> линейных объектов</w:t>
      </w:r>
    </w:p>
    <w:p w:rsidR="002623C5" w:rsidRPr="002623C5" w:rsidRDefault="002623C5" w:rsidP="002623C5">
      <w:pPr>
        <w:pStyle w:val="afb"/>
        <w:shd w:val="clear" w:color="auto" w:fill="FFFFFF" w:themeFill="background1"/>
        <w:rPr>
          <w:rFonts w:ascii="Times New Roman" w:hAnsi="Times New Roman"/>
          <w:sz w:val="26"/>
          <w:szCs w:val="26"/>
        </w:rPr>
      </w:pPr>
      <w:proofErr w:type="gramStart"/>
      <w:r w:rsidRPr="002623C5">
        <w:rPr>
          <w:rFonts w:ascii="Times New Roman" w:hAnsi="Times New Roman"/>
          <w:sz w:val="26"/>
          <w:szCs w:val="26"/>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2623C5">
        <w:rPr>
          <w:rFonts w:ascii="Times New Roman" w:hAnsi="Times New Roman"/>
          <w:sz w:val="26"/>
          <w:szCs w:val="26"/>
        </w:rPr>
        <w:t xml:space="preserve"> о зарождении и развитии культуры.</w:t>
      </w:r>
    </w:p>
    <w:p w:rsidR="002623C5" w:rsidRPr="002623C5" w:rsidRDefault="002623C5" w:rsidP="002623C5">
      <w:pPr>
        <w:pStyle w:val="afb"/>
        <w:shd w:val="clear" w:color="auto" w:fill="FFFFFF" w:themeFill="background1"/>
        <w:rPr>
          <w:rFonts w:ascii="Times New Roman" w:hAnsi="Times New Roman"/>
          <w:sz w:val="26"/>
          <w:szCs w:val="26"/>
        </w:rPr>
      </w:pPr>
      <w:r w:rsidRPr="002623C5">
        <w:rPr>
          <w:rFonts w:ascii="Times New Roman" w:hAnsi="Times New Roman"/>
          <w:sz w:val="26"/>
          <w:szCs w:val="26"/>
        </w:rPr>
        <w:t xml:space="preserve">Отношения в области организации, охраны и использования, объектов историко-культурного наследия регулируются </w:t>
      </w:r>
      <w:hyperlink r:id="rId13" w:tooltip="Федеральный закон 73-ФЗ Об объектах культурного наследия (памятниках истории и культуры) народов Российской Федерации" w:history="1">
        <w:r w:rsidRPr="002623C5">
          <w:rPr>
            <w:rStyle w:val="afff3"/>
            <w:rFonts w:ascii="Times New Roman" w:hAnsi="Times New Roman"/>
            <w:color w:val="000000" w:themeColor="text1"/>
            <w:sz w:val="26"/>
            <w:szCs w:val="26"/>
            <w:u w:val="none"/>
          </w:rPr>
          <w:t>федеральным законом №73-ФЗ от 25.06.2002</w:t>
        </w:r>
      </w:hyperlink>
      <w:r w:rsidRPr="002623C5">
        <w:rPr>
          <w:rFonts w:ascii="Times New Roman" w:hAnsi="Times New Roman"/>
          <w:sz w:val="26"/>
          <w:szCs w:val="26"/>
        </w:rPr>
        <w:t xml:space="preserve">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623C5" w:rsidRPr="002623C5" w:rsidRDefault="002623C5" w:rsidP="002623C5">
      <w:pPr>
        <w:pStyle w:val="1"/>
        <w:spacing w:before="240" w:after="240"/>
        <w:ind w:left="0" w:firstLine="709"/>
        <w:jc w:val="both"/>
        <w:rPr>
          <w:b w:val="0"/>
          <w:sz w:val="26"/>
          <w:szCs w:val="26"/>
        </w:rPr>
      </w:pPr>
      <w:r w:rsidRPr="002623C5">
        <w:rPr>
          <w:b w:val="0"/>
          <w:sz w:val="26"/>
          <w:szCs w:val="26"/>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2623C5">
        <w:rPr>
          <w:b w:val="0"/>
          <w:sz w:val="26"/>
          <w:szCs w:val="26"/>
        </w:rPr>
        <w:t>объекты, обладающие признаками объекта культурного наследия отсутствуют</w:t>
      </w:r>
      <w:proofErr w:type="gramEnd"/>
      <w:r w:rsidRPr="002623C5">
        <w:rPr>
          <w:b w:val="0"/>
          <w:sz w:val="26"/>
          <w:szCs w:val="26"/>
        </w:rPr>
        <w:t xml:space="preserve">. И возможно проведение землеустроительных, земляных, строительных, </w:t>
      </w:r>
      <w:r w:rsidRPr="002623C5">
        <w:rPr>
          <w:b w:val="0"/>
          <w:sz w:val="26"/>
          <w:szCs w:val="26"/>
        </w:rPr>
        <w:lastRenderedPageBreak/>
        <w:t>мелиоративных, хозяйственных и иных работ. Земельный участок расположен вне зон охраны и защитных зон объектов культурного наследия.</w:t>
      </w:r>
    </w:p>
    <w:p w:rsidR="000256E8" w:rsidRPr="00905C05" w:rsidRDefault="00905C05" w:rsidP="002623C5">
      <w:pPr>
        <w:pStyle w:val="1"/>
        <w:spacing w:before="240" w:after="240"/>
        <w:rPr>
          <w:sz w:val="26"/>
          <w:szCs w:val="26"/>
        </w:rPr>
      </w:pPr>
      <w:r w:rsidRPr="00905C05">
        <w:rPr>
          <w:sz w:val="26"/>
          <w:szCs w:val="26"/>
        </w:rPr>
        <w:t>2.</w:t>
      </w:r>
      <w:r w:rsidR="00BD5DDC" w:rsidRPr="00905C05">
        <w:rPr>
          <w:sz w:val="26"/>
          <w:szCs w:val="26"/>
        </w:rPr>
        <w:t>8</w:t>
      </w:r>
      <w:r w:rsidR="000256E8" w:rsidRPr="00905C05">
        <w:rPr>
          <w:sz w:val="26"/>
          <w:szCs w:val="26"/>
        </w:rPr>
        <w:t xml:space="preserve">. </w:t>
      </w:r>
      <w:r w:rsidR="00BD5DDC" w:rsidRPr="00905C05">
        <w:rPr>
          <w:sz w:val="26"/>
          <w:szCs w:val="26"/>
        </w:rPr>
        <w:t>Информация о необходимости осуществления мероприятий по охране окружа</w:t>
      </w:r>
      <w:r w:rsidR="003F62A2">
        <w:rPr>
          <w:sz w:val="26"/>
          <w:szCs w:val="26"/>
        </w:rPr>
        <w:t>ю</w:t>
      </w:r>
      <w:r w:rsidR="00BD5DDC" w:rsidRPr="00905C05">
        <w:rPr>
          <w:sz w:val="26"/>
          <w:szCs w:val="26"/>
        </w:rPr>
        <w:t>щей среды</w:t>
      </w:r>
    </w:p>
    <w:p w:rsidR="001F410F" w:rsidRPr="001F410F" w:rsidRDefault="001F410F" w:rsidP="001F410F">
      <w:pPr>
        <w:pStyle w:val="2"/>
        <w:numPr>
          <w:ilvl w:val="0"/>
          <w:numId w:val="0"/>
        </w:numPr>
        <w:suppressAutoHyphens w:val="0"/>
        <w:autoSpaceDE/>
        <w:spacing w:before="240" w:after="80"/>
        <w:ind w:left="720"/>
        <w:rPr>
          <w:rFonts w:ascii="Times New Roman" w:hAnsi="Times New Roman" w:cs="Times New Roman"/>
          <w:i/>
          <w:sz w:val="26"/>
          <w:szCs w:val="26"/>
        </w:rPr>
      </w:pPr>
      <w:bookmarkStart w:id="75" w:name="_Toc228604757"/>
      <w:bookmarkStart w:id="76" w:name="_Toc229384285"/>
      <w:bookmarkStart w:id="77" w:name="_Toc230070704"/>
      <w:bookmarkStart w:id="78" w:name="_Toc231634991"/>
      <w:bookmarkStart w:id="79" w:name="_Toc232219733"/>
      <w:bookmarkStart w:id="80" w:name="_Toc232475125"/>
      <w:bookmarkStart w:id="81" w:name="_Toc305144949"/>
      <w:bookmarkStart w:id="82" w:name="_Toc337131315"/>
      <w:bookmarkStart w:id="83" w:name="_Toc337474975"/>
      <w:bookmarkStart w:id="84" w:name="_Toc338231899"/>
      <w:bookmarkStart w:id="85" w:name="_Toc385839271"/>
      <w:bookmarkStart w:id="86" w:name="_Toc413219607"/>
      <w:bookmarkStart w:id="87" w:name="_Toc415556063"/>
      <w:bookmarkStart w:id="88" w:name="_Toc434310392"/>
      <w:bookmarkStart w:id="89" w:name="_Toc454455999"/>
      <w:bookmarkStart w:id="90" w:name="_Toc456341810"/>
      <w:bookmarkStart w:id="91" w:name="_Toc457201266"/>
      <w:bookmarkStart w:id="92" w:name="_Toc457378248"/>
      <w:bookmarkStart w:id="93" w:name="_Toc459289929"/>
      <w:bookmarkStart w:id="94" w:name="_Toc459723688"/>
      <w:bookmarkStart w:id="95" w:name="_Toc459727566"/>
      <w:bookmarkStart w:id="96" w:name="_Toc460309927"/>
      <w:bookmarkStart w:id="97" w:name="_Toc462817087"/>
      <w:bookmarkStart w:id="98" w:name="_Toc482346304"/>
      <w:bookmarkStart w:id="99" w:name="_Toc505334057"/>
      <w:bookmarkStart w:id="100" w:name="_Toc508020365"/>
      <w:bookmarkStart w:id="101" w:name="_Toc510179380"/>
      <w:bookmarkStart w:id="102" w:name="_Toc517165468"/>
      <w:bookmarkStart w:id="103" w:name="_Toc518022152"/>
      <w:bookmarkStart w:id="104" w:name="_Toc520871900"/>
      <w:bookmarkStart w:id="105" w:name="_Toc521502457"/>
      <w:bookmarkStart w:id="106" w:name="_Toc521656835"/>
      <w:bookmarkStart w:id="107" w:name="_Toc523320395"/>
      <w:bookmarkStart w:id="108" w:name="_Toc525141580"/>
      <w:bookmarkStart w:id="109" w:name="_Toc530660639"/>
      <w:bookmarkStart w:id="110" w:name="_Toc532550821"/>
      <w:bookmarkStart w:id="111" w:name="_Toc1466750"/>
      <w:bookmarkStart w:id="112" w:name="_Toc2776360"/>
      <w:bookmarkStart w:id="113" w:name="_Toc5004153"/>
      <w:bookmarkStart w:id="114" w:name="_Toc6416886"/>
      <w:bookmarkStart w:id="115" w:name="_Toc7524334"/>
      <w:bookmarkStart w:id="116" w:name="_Toc12882351"/>
      <w:bookmarkStart w:id="117" w:name="_Toc25825139"/>
      <w:bookmarkStart w:id="118" w:name="_Toc229384286"/>
      <w:bookmarkStart w:id="119" w:name="_Toc230070705"/>
      <w:bookmarkStart w:id="120" w:name="_Toc231634992"/>
      <w:bookmarkStart w:id="121" w:name="_Toc232219734"/>
      <w:bookmarkStart w:id="122" w:name="_Toc238879844"/>
      <w:bookmarkStart w:id="123" w:name="_Toc249240350"/>
      <w:bookmarkStart w:id="124" w:name="_Toc297724261"/>
      <w:bookmarkStart w:id="125" w:name="_Toc303262754"/>
      <w:r w:rsidRPr="001F410F">
        <w:rPr>
          <w:rFonts w:ascii="Times New Roman" w:hAnsi="Times New Roman" w:cs="Times New Roman"/>
          <w:i/>
          <w:sz w:val="26"/>
          <w:szCs w:val="26"/>
        </w:rPr>
        <w:t>Мероприятия по охране атмосферного воздуха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bookmarkEnd w:id="118"/>
    <w:bookmarkEnd w:id="119"/>
    <w:bookmarkEnd w:id="120"/>
    <w:bookmarkEnd w:id="121"/>
    <w:bookmarkEnd w:id="122"/>
    <w:bookmarkEnd w:id="123"/>
    <w:bookmarkEnd w:id="124"/>
    <w:bookmarkEnd w:id="125"/>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В период проведения работ по строительству проектируемого объекта с целью защиты атмосферного воздуха от загрязнения предусмотрены следующие мероприятия:</w:t>
      </w:r>
    </w:p>
    <w:p w:rsidR="003355AB" w:rsidRPr="003355AB" w:rsidRDefault="003355AB" w:rsidP="003355AB">
      <w:pPr>
        <w:pStyle w:val="a0"/>
        <w:rPr>
          <w:rFonts w:ascii="Times New Roman" w:hAnsi="Times New Roman"/>
          <w:sz w:val="26"/>
          <w:szCs w:val="26"/>
        </w:rPr>
      </w:pPr>
      <w:proofErr w:type="gramStart"/>
      <w:r w:rsidRPr="003355AB">
        <w:rPr>
          <w:rFonts w:ascii="Times New Roman" w:hAnsi="Times New Roman"/>
          <w:sz w:val="26"/>
          <w:szCs w:val="26"/>
        </w:rPr>
        <w:t>контроль за</w:t>
      </w:r>
      <w:proofErr w:type="gramEnd"/>
      <w:r w:rsidRPr="003355AB">
        <w:rPr>
          <w:rFonts w:ascii="Times New Roman" w:hAnsi="Times New Roman"/>
          <w:sz w:val="26"/>
          <w:szCs w:val="26"/>
        </w:rPr>
        <w:t xml:space="preserve"> содержанием загрязняющих веществ в выхлопных газах двигателей внутреннего сгорания автостроительной техники, задействованной в строительстве;</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регулировка двигателей автостроительной техники и автотранспорта в случае обнаружения выбросов </w:t>
      </w:r>
      <w:r w:rsidRPr="003355AB">
        <w:rPr>
          <w:rFonts w:ascii="Times New Roman" w:hAnsi="Times New Roman"/>
          <w:sz w:val="26"/>
          <w:szCs w:val="26"/>
          <w:lang w:val="en-US"/>
        </w:rPr>
        <w:t>NO</w:t>
      </w:r>
      <w:r w:rsidRPr="003355AB">
        <w:rPr>
          <w:rFonts w:ascii="Times New Roman" w:hAnsi="Times New Roman"/>
          <w:sz w:val="26"/>
          <w:szCs w:val="26"/>
          <w:vertAlign w:val="subscript"/>
        </w:rPr>
        <w:t>2</w:t>
      </w:r>
      <w:r w:rsidRPr="003355AB">
        <w:rPr>
          <w:rFonts w:ascii="Times New Roman" w:hAnsi="Times New Roman"/>
          <w:sz w:val="26"/>
          <w:szCs w:val="26"/>
        </w:rPr>
        <w:t xml:space="preserve"> и </w:t>
      </w:r>
      <w:proofErr w:type="gramStart"/>
      <w:r w:rsidRPr="003355AB">
        <w:rPr>
          <w:rFonts w:ascii="Times New Roman" w:hAnsi="Times New Roman"/>
          <w:sz w:val="26"/>
          <w:szCs w:val="26"/>
        </w:rPr>
        <w:t>СО</w:t>
      </w:r>
      <w:proofErr w:type="gramEnd"/>
      <w:r w:rsidRPr="003355AB">
        <w:rPr>
          <w:rFonts w:ascii="Times New Roman" w:hAnsi="Times New Roman"/>
          <w:sz w:val="26"/>
          <w:szCs w:val="26"/>
        </w:rPr>
        <w:t>, превышающих нормативный уровень, и своевременное проведение профилактических работ по регулировке топливных систем;</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запрещение сжигания на территории строительной площадки автопокрышек, камер, сгораемых отходов типа рубероида, изоляции кабелей, деревянной опалубки и др.;</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соблюдение правил противопожарной безопасности при выполнении всех работ.</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126" w:name="_Toc260824032"/>
      <w:bookmarkStart w:id="127" w:name="_Toc262216234"/>
      <w:bookmarkStart w:id="128" w:name="_Toc263249360"/>
      <w:bookmarkStart w:id="129" w:name="_Toc266691725"/>
      <w:bookmarkStart w:id="130" w:name="_Toc266705404"/>
      <w:bookmarkStart w:id="131" w:name="_Toc273090280"/>
      <w:bookmarkStart w:id="132" w:name="_Toc273091174"/>
      <w:bookmarkStart w:id="133" w:name="_Toc273359152"/>
      <w:bookmarkStart w:id="134" w:name="_Toc275248699"/>
      <w:bookmarkStart w:id="135" w:name="_Toc275354427"/>
      <w:bookmarkStart w:id="136" w:name="_Toc350266120"/>
      <w:bookmarkStart w:id="137" w:name="_Toc362849940"/>
      <w:bookmarkStart w:id="138" w:name="_Toc413997993"/>
      <w:bookmarkStart w:id="139" w:name="_Toc418147916"/>
      <w:bookmarkStart w:id="140" w:name="_Toc427322052"/>
      <w:bookmarkStart w:id="141" w:name="_Toc430086360"/>
      <w:bookmarkStart w:id="142" w:name="_Toc431384274"/>
      <w:bookmarkStart w:id="143" w:name="_Toc431883571"/>
      <w:bookmarkStart w:id="144" w:name="_Toc432423823"/>
      <w:bookmarkStart w:id="145" w:name="_Toc434310393"/>
      <w:bookmarkStart w:id="146" w:name="_Toc454438981"/>
      <w:bookmarkStart w:id="147" w:name="_Toc454870558"/>
      <w:bookmarkStart w:id="148" w:name="_Toc464648851"/>
      <w:bookmarkStart w:id="149" w:name="_Toc485902151"/>
      <w:bookmarkStart w:id="150" w:name="_Toc494367788"/>
      <w:bookmarkStart w:id="151" w:name="_Toc512233657"/>
      <w:bookmarkStart w:id="152" w:name="_Toc8909059"/>
      <w:bookmarkStart w:id="153" w:name="_Toc24980598"/>
      <w:bookmarkStart w:id="154" w:name="_Toc33713148"/>
      <w:r w:rsidRPr="003355AB">
        <w:rPr>
          <w:rFonts w:ascii="Times New Roman" w:hAnsi="Times New Roman" w:cs="Times New Roman"/>
          <w:i/>
          <w:sz w:val="26"/>
          <w:szCs w:val="26"/>
        </w:rPr>
        <w:t>Мероприятия по охране и рациональному использованию земельных ресурсов и почвенного покров</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355AB">
        <w:rPr>
          <w:rFonts w:ascii="Times New Roman" w:hAnsi="Times New Roman" w:cs="Times New Roman"/>
          <w:i/>
          <w:sz w:val="26"/>
          <w:szCs w:val="26"/>
        </w:rPr>
        <w:t>а</w:t>
      </w:r>
      <w:bookmarkEnd w:id="144"/>
      <w:bookmarkEnd w:id="145"/>
      <w:bookmarkEnd w:id="146"/>
      <w:bookmarkEnd w:id="147"/>
      <w:bookmarkEnd w:id="148"/>
      <w:bookmarkEnd w:id="149"/>
      <w:bookmarkEnd w:id="150"/>
      <w:bookmarkEnd w:id="151"/>
      <w:bookmarkEnd w:id="152"/>
      <w:bookmarkEnd w:id="153"/>
      <w:bookmarkEnd w:id="154"/>
    </w:p>
    <w:p w:rsidR="003355AB" w:rsidRPr="003355AB" w:rsidRDefault="003355AB" w:rsidP="003355AB">
      <w:pPr>
        <w:tabs>
          <w:tab w:val="left" w:pos="993"/>
        </w:tabs>
        <w:ind w:right="-1" w:firstLine="709"/>
        <w:jc w:val="both"/>
        <w:rPr>
          <w:sz w:val="26"/>
          <w:szCs w:val="26"/>
        </w:rPr>
      </w:pPr>
      <w:bookmarkStart w:id="155" w:name="_Toc232475130"/>
      <w:bookmarkStart w:id="156" w:name="_Toc233422451"/>
      <w:bookmarkStart w:id="157" w:name="_Toc233442353"/>
      <w:bookmarkStart w:id="158" w:name="_Toc235351870"/>
      <w:bookmarkStart w:id="159" w:name="_Toc238458464"/>
      <w:bookmarkStart w:id="160" w:name="_Toc248052887"/>
      <w:bookmarkStart w:id="161" w:name="_Toc248728045"/>
      <w:bookmarkStart w:id="162" w:name="_Toc250963913"/>
      <w:r w:rsidRPr="003355AB">
        <w:rPr>
          <w:sz w:val="26"/>
          <w:szCs w:val="26"/>
        </w:rPr>
        <w:t xml:space="preserve">С целью защиты почв от загрязнения при проведении строительных работ проектной документацией </w:t>
      </w:r>
      <w:r w:rsidRPr="003355AB">
        <w:rPr>
          <w:color w:val="000000"/>
          <w:sz w:val="26"/>
          <w:szCs w:val="26"/>
        </w:rPr>
        <w:t>предусмотрены следующие мероприятия:</w:t>
      </w:r>
    </w:p>
    <w:p w:rsidR="003355AB" w:rsidRPr="003355AB" w:rsidRDefault="003355AB" w:rsidP="003355AB">
      <w:pPr>
        <w:numPr>
          <w:ilvl w:val="0"/>
          <w:numId w:val="13"/>
        </w:numPr>
        <w:tabs>
          <w:tab w:val="left" w:pos="0"/>
          <w:tab w:val="left" w:pos="993"/>
        </w:tabs>
        <w:suppressAutoHyphens w:val="0"/>
        <w:ind w:left="0" w:right="57" w:firstLine="709"/>
        <w:jc w:val="both"/>
        <w:rPr>
          <w:sz w:val="26"/>
          <w:szCs w:val="26"/>
        </w:rPr>
      </w:pPr>
      <w:r w:rsidRPr="003355AB">
        <w:rPr>
          <w:color w:val="000000"/>
          <w:sz w:val="26"/>
          <w:szCs w:val="26"/>
        </w:rPr>
        <w:t>перед началом строительно-монтажных работ после оформления отвода зе</w:t>
      </w:r>
      <w:r w:rsidRPr="003355AB">
        <w:rPr>
          <w:color w:val="000000"/>
          <w:sz w:val="26"/>
          <w:szCs w:val="26"/>
        </w:rPr>
        <w:softHyphen/>
        <w:t>мельных участков выполняются работы по подготовке территории.</w:t>
      </w:r>
      <w:r w:rsidRPr="003355AB">
        <w:rPr>
          <w:sz w:val="26"/>
          <w:szCs w:val="26"/>
        </w:rPr>
        <w:t xml:space="preserve">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3355AB" w:rsidRPr="003355AB" w:rsidRDefault="003355AB" w:rsidP="003355AB">
      <w:pPr>
        <w:numPr>
          <w:ilvl w:val="0"/>
          <w:numId w:val="13"/>
        </w:numPr>
        <w:tabs>
          <w:tab w:val="left" w:pos="0"/>
          <w:tab w:val="left" w:pos="993"/>
        </w:tabs>
        <w:suppressAutoHyphens w:val="0"/>
        <w:ind w:left="0" w:right="57" w:firstLine="709"/>
        <w:jc w:val="both"/>
        <w:rPr>
          <w:sz w:val="26"/>
          <w:szCs w:val="26"/>
        </w:rPr>
      </w:pPr>
      <w:r w:rsidRPr="003355AB">
        <w:rPr>
          <w:sz w:val="26"/>
          <w:szCs w:val="26"/>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3355AB" w:rsidRPr="003355AB" w:rsidRDefault="003355AB" w:rsidP="003355AB">
      <w:pPr>
        <w:numPr>
          <w:ilvl w:val="0"/>
          <w:numId w:val="13"/>
        </w:numPr>
        <w:tabs>
          <w:tab w:val="clear" w:pos="360"/>
          <w:tab w:val="left" w:pos="0"/>
          <w:tab w:val="left" w:pos="993"/>
        </w:tabs>
        <w:suppressAutoHyphens w:val="0"/>
        <w:ind w:left="0" w:right="57" w:firstLine="709"/>
        <w:jc w:val="both"/>
        <w:rPr>
          <w:sz w:val="26"/>
          <w:szCs w:val="26"/>
        </w:rPr>
      </w:pPr>
      <w:r w:rsidRPr="003355AB">
        <w:rPr>
          <w:sz w:val="26"/>
          <w:szCs w:val="26"/>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3355AB" w:rsidRPr="003355AB" w:rsidRDefault="003355AB" w:rsidP="003355AB">
      <w:pPr>
        <w:numPr>
          <w:ilvl w:val="0"/>
          <w:numId w:val="13"/>
        </w:numPr>
        <w:tabs>
          <w:tab w:val="clear" w:pos="360"/>
          <w:tab w:val="left" w:pos="0"/>
          <w:tab w:val="left" w:pos="993"/>
        </w:tabs>
        <w:suppressAutoHyphens w:val="0"/>
        <w:ind w:left="0" w:right="57" w:firstLine="709"/>
        <w:jc w:val="both"/>
        <w:rPr>
          <w:sz w:val="26"/>
          <w:szCs w:val="26"/>
        </w:rPr>
      </w:pPr>
      <w:r w:rsidRPr="003355AB">
        <w:rPr>
          <w:sz w:val="26"/>
          <w:szCs w:val="26"/>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163" w:name="_Toc273090285"/>
      <w:bookmarkStart w:id="164" w:name="_Toc273091179"/>
      <w:bookmarkStart w:id="165" w:name="_Toc274814096"/>
      <w:bookmarkStart w:id="166" w:name="_Toc275248704"/>
      <w:bookmarkStart w:id="167" w:name="_Toc275354432"/>
      <w:bookmarkStart w:id="168" w:name="_Toc350266125"/>
      <w:bookmarkStart w:id="169" w:name="_Toc362849945"/>
      <w:bookmarkStart w:id="170" w:name="_Toc413997998"/>
      <w:bookmarkStart w:id="171" w:name="_Toc418147921"/>
      <w:bookmarkStart w:id="172" w:name="_Toc427322057"/>
      <w:bookmarkStart w:id="173" w:name="_Toc430086365"/>
      <w:bookmarkStart w:id="174" w:name="_Toc431384279"/>
      <w:bookmarkStart w:id="175" w:name="_Toc431883576"/>
      <w:bookmarkStart w:id="176" w:name="_Toc432423824"/>
      <w:bookmarkStart w:id="177" w:name="_Toc434310394"/>
      <w:bookmarkStart w:id="178" w:name="_Toc454438982"/>
      <w:bookmarkStart w:id="179" w:name="_Toc454870559"/>
      <w:bookmarkStart w:id="180" w:name="_Toc464648852"/>
      <w:bookmarkStart w:id="181" w:name="_Toc485902152"/>
      <w:bookmarkStart w:id="182" w:name="_Toc494367789"/>
      <w:bookmarkStart w:id="183" w:name="_Toc512233658"/>
      <w:bookmarkStart w:id="184" w:name="_Toc8909060"/>
      <w:bookmarkStart w:id="185" w:name="_Toc24980599"/>
      <w:bookmarkStart w:id="186" w:name="_Toc33713149"/>
      <w:bookmarkEnd w:id="155"/>
      <w:bookmarkEnd w:id="156"/>
      <w:bookmarkEnd w:id="157"/>
      <w:bookmarkEnd w:id="158"/>
      <w:bookmarkEnd w:id="159"/>
      <w:bookmarkEnd w:id="160"/>
      <w:bookmarkEnd w:id="161"/>
      <w:bookmarkEnd w:id="162"/>
      <w:r w:rsidRPr="003355AB">
        <w:rPr>
          <w:rFonts w:ascii="Times New Roman" w:hAnsi="Times New Roman" w:cs="Times New Roman"/>
          <w:i/>
          <w:sz w:val="26"/>
          <w:szCs w:val="26"/>
        </w:rPr>
        <w:lastRenderedPageBreak/>
        <w:t xml:space="preserve">Мероприятия по рациональному использованию и охране вод и водных биоресурсов </w:t>
      </w:r>
      <w:bookmarkEnd w:id="163"/>
      <w:bookmarkEnd w:id="164"/>
      <w:bookmarkEnd w:id="165"/>
      <w:bookmarkEnd w:id="166"/>
      <w:bookmarkEnd w:id="167"/>
      <w:bookmarkEnd w:id="168"/>
      <w:bookmarkEnd w:id="169"/>
      <w:bookmarkEnd w:id="170"/>
      <w:bookmarkEnd w:id="171"/>
      <w:bookmarkEnd w:id="172"/>
      <w:bookmarkEnd w:id="173"/>
      <w:bookmarkEnd w:id="174"/>
      <w:bookmarkEnd w:id="175"/>
      <w:r w:rsidRPr="003355AB">
        <w:rPr>
          <w:rFonts w:ascii="Times New Roman" w:hAnsi="Times New Roman" w:cs="Times New Roman"/>
          <w:i/>
          <w:sz w:val="26"/>
          <w:szCs w:val="26"/>
        </w:rPr>
        <w:t>на пересекаемых линейным объектом реках и иных водных объектах</w:t>
      </w:r>
      <w:bookmarkEnd w:id="176"/>
      <w:bookmarkEnd w:id="177"/>
      <w:bookmarkEnd w:id="178"/>
      <w:bookmarkEnd w:id="179"/>
      <w:bookmarkEnd w:id="180"/>
      <w:bookmarkEnd w:id="181"/>
      <w:bookmarkEnd w:id="182"/>
      <w:bookmarkEnd w:id="183"/>
      <w:bookmarkEnd w:id="184"/>
      <w:bookmarkEnd w:id="185"/>
      <w:bookmarkEnd w:id="186"/>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 xml:space="preserve">Согласно Водному кодексу, в границах </w:t>
      </w:r>
      <w:proofErr w:type="spellStart"/>
      <w:r w:rsidRPr="003355AB">
        <w:rPr>
          <w:rFonts w:ascii="Times New Roman" w:hAnsi="Times New Roman"/>
          <w:sz w:val="26"/>
          <w:szCs w:val="26"/>
        </w:rPr>
        <w:t>водоохранных</w:t>
      </w:r>
      <w:proofErr w:type="spellEnd"/>
      <w:r w:rsidRPr="003355AB">
        <w:rPr>
          <w:rFonts w:ascii="Times New Roman" w:hAnsi="Times New Roman"/>
          <w:sz w:val="26"/>
          <w:szCs w:val="26"/>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 xml:space="preserve">В границах </w:t>
      </w:r>
      <w:proofErr w:type="spellStart"/>
      <w:r w:rsidRPr="003355AB">
        <w:rPr>
          <w:rFonts w:ascii="Times New Roman" w:hAnsi="Times New Roman"/>
          <w:sz w:val="26"/>
          <w:szCs w:val="26"/>
        </w:rPr>
        <w:t>водоохранных</w:t>
      </w:r>
      <w:proofErr w:type="spellEnd"/>
      <w:r w:rsidRPr="003355AB">
        <w:rPr>
          <w:rFonts w:ascii="Times New Roman" w:hAnsi="Times New Roman"/>
          <w:sz w:val="26"/>
          <w:szCs w:val="26"/>
        </w:rPr>
        <w:t xml:space="preserve"> зон запрещается: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использование сточных вод для удобрения почв;</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осуществление авиационных мер по борьбе с вредителями и болезнями растений;</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В прибрежных защитных полосах, наряду с установленными выше ограничениями, запрещается: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распашка земель;</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размещение отвалов размываемых грунтов;</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выпас сельскохозяйственных животных и организация для них летних лагерей, ванн.</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С целью охраны вод и водных ресурсов ближайших водных объектов в период строительства проектом предусмотрены следующие мероприятия: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расположение площадок стоянки, заправки спецтехники и автотранспорта, площадок складирования мусора и отходов, площадки бытовых помещений вне </w:t>
      </w:r>
      <w:proofErr w:type="spellStart"/>
      <w:r w:rsidRPr="003355AB">
        <w:rPr>
          <w:rFonts w:ascii="Times New Roman" w:hAnsi="Times New Roman"/>
          <w:sz w:val="26"/>
          <w:szCs w:val="26"/>
        </w:rPr>
        <w:t>водоохранных</w:t>
      </w:r>
      <w:proofErr w:type="spellEnd"/>
      <w:r w:rsidRPr="003355AB">
        <w:rPr>
          <w:rFonts w:ascii="Times New Roman" w:hAnsi="Times New Roman"/>
          <w:sz w:val="26"/>
          <w:szCs w:val="26"/>
        </w:rPr>
        <w:t xml:space="preserve"> зон водных объектов; </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сбор </w:t>
      </w:r>
      <w:proofErr w:type="spellStart"/>
      <w:r w:rsidRPr="003355AB">
        <w:rPr>
          <w:rFonts w:ascii="Times New Roman" w:hAnsi="Times New Roman"/>
          <w:sz w:val="26"/>
          <w:szCs w:val="26"/>
        </w:rPr>
        <w:t>хоз</w:t>
      </w:r>
      <w:proofErr w:type="spellEnd"/>
      <w:r w:rsidRPr="003355AB">
        <w:rPr>
          <w:rFonts w:ascii="Times New Roman" w:hAnsi="Times New Roman"/>
          <w:sz w:val="26"/>
          <w:szCs w:val="26"/>
        </w:rPr>
        <w:t>-бытовых стоков в накопительные емкости и вывоз по договору, заключенному подрядной организацией на очистные сооружения;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разборка всех временных сооружений, очистка стройплощадки,  рекультивация  нарушенных земель после окончания строительства.</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187" w:name="_Toc432423825"/>
      <w:bookmarkStart w:id="188" w:name="_Toc434310395"/>
      <w:bookmarkStart w:id="189" w:name="_Toc454438983"/>
      <w:bookmarkStart w:id="190" w:name="_Toc454870560"/>
      <w:bookmarkStart w:id="191" w:name="_Toc464648853"/>
      <w:bookmarkStart w:id="192" w:name="_Toc485902153"/>
      <w:bookmarkStart w:id="193" w:name="_Toc494367790"/>
      <w:bookmarkStart w:id="194" w:name="_Toc512233659"/>
      <w:bookmarkStart w:id="195" w:name="_Toc8909061"/>
      <w:bookmarkStart w:id="196" w:name="_Toc24980600"/>
      <w:bookmarkStart w:id="197" w:name="_Toc33713150"/>
      <w:r w:rsidRPr="003355AB">
        <w:rPr>
          <w:rFonts w:ascii="Times New Roman" w:hAnsi="Times New Roman" w:cs="Times New Roman"/>
          <w:i/>
          <w:sz w:val="26"/>
          <w:szCs w:val="26"/>
        </w:rPr>
        <w:t>Мероприятия по рациональному использованию общераспространенных полезных ископаемых, используемых в строительстве</w:t>
      </w:r>
      <w:bookmarkEnd w:id="187"/>
      <w:bookmarkEnd w:id="188"/>
      <w:bookmarkEnd w:id="189"/>
      <w:bookmarkEnd w:id="190"/>
      <w:bookmarkEnd w:id="191"/>
      <w:bookmarkEnd w:id="192"/>
      <w:bookmarkEnd w:id="193"/>
      <w:bookmarkEnd w:id="194"/>
      <w:bookmarkEnd w:id="195"/>
      <w:bookmarkEnd w:id="196"/>
      <w:bookmarkEnd w:id="197"/>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lastRenderedPageBreak/>
        <w:t>Разработка новых карьеров песка проектной документацией не предусматривается.</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198" w:name="_Toc229384290"/>
      <w:bookmarkStart w:id="199" w:name="_Toc230070709"/>
      <w:bookmarkStart w:id="200" w:name="_Toc231634996"/>
      <w:bookmarkStart w:id="201" w:name="_Toc232219738"/>
      <w:bookmarkStart w:id="202" w:name="_Toc238879848"/>
      <w:bookmarkStart w:id="203" w:name="_Toc249240354"/>
      <w:bookmarkStart w:id="204" w:name="_Toc297724265"/>
      <w:bookmarkStart w:id="205" w:name="_Toc303262758"/>
      <w:bookmarkStart w:id="206" w:name="_Toc305144954"/>
      <w:bookmarkStart w:id="207" w:name="_Toc337131320"/>
      <w:bookmarkStart w:id="208" w:name="_Toc337474980"/>
      <w:bookmarkStart w:id="209" w:name="_Toc338231904"/>
      <w:bookmarkStart w:id="210" w:name="_Toc385839276"/>
      <w:bookmarkStart w:id="211" w:name="_Toc413219612"/>
      <w:bookmarkStart w:id="212" w:name="_Toc415556068"/>
      <w:bookmarkStart w:id="213" w:name="_Toc434310396"/>
      <w:bookmarkStart w:id="214" w:name="_Toc454438984"/>
      <w:bookmarkStart w:id="215" w:name="_Toc454870561"/>
      <w:bookmarkStart w:id="216" w:name="_Toc464648854"/>
      <w:bookmarkStart w:id="217" w:name="_Toc485902154"/>
      <w:bookmarkStart w:id="218" w:name="_Toc494367791"/>
      <w:bookmarkStart w:id="219" w:name="_Toc512233660"/>
      <w:bookmarkStart w:id="220" w:name="_Toc8909062"/>
      <w:bookmarkStart w:id="221" w:name="_Toc24980601"/>
      <w:bookmarkStart w:id="222" w:name="_Toc33713151"/>
      <w:r w:rsidRPr="003355AB">
        <w:rPr>
          <w:rFonts w:ascii="Times New Roman" w:hAnsi="Times New Roman" w:cs="Times New Roman"/>
          <w:i/>
          <w:sz w:val="26"/>
          <w:szCs w:val="26"/>
        </w:rPr>
        <w:t>Мероприятия по сбору, использованию, обезвреживанию, транспортировке и размещению опасных отходов</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3355AB" w:rsidRPr="003355AB" w:rsidRDefault="003355AB" w:rsidP="003355AB">
      <w:pPr>
        <w:pStyle w:val="1c"/>
        <w:rPr>
          <w:rFonts w:ascii="Times New Roman" w:hAnsi="Times New Roman"/>
          <w:sz w:val="26"/>
          <w:szCs w:val="26"/>
        </w:rPr>
      </w:pPr>
      <w:r w:rsidRPr="003355AB">
        <w:rPr>
          <w:rFonts w:ascii="Times New Roman" w:hAnsi="Times New Roman"/>
          <w:sz w:val="26"/>
          <w:szCs w:val="26"/>
        </w:rPr>
        <w:t xml:space="preserve">Временное хранение и утилизация отходов проводится в соответствии с требованиями </w:t>
      </w:r>
      <w:hyperlink r:id="rId14" w:tooltip="Федеральный закон 89-ФЗ Об отходах производства и потребления" w:history="1">
        <w:r w:rsidRPr="003355AB">
          <w:rPr>
            <w:rFonts w:ascii="Times New Roman" w:hAnsi="Times New Roman"/>
            <w:sz w:val="26"/>
            <w:szCs w:val="26"/>
          </w:rPr>
          <w:t>Федерального Закона РФ от 24 июня 1998 года № 89-ФЗ</w:t>
        </w:r>
      </w:hyperlink>
      <w:r w:rsidRPr="003355AB">
        <w:rPr>
          <w:rFonts w:ascii="Times New Roman" w:hAnsi="Times New Roman"/>
          <w:sz w:val="26"/>
          <w:szCs w:val="26"/>
        </w:rPr>
        <w:t xml:space="preserve"> «Об отходах производства и потребления», действующих экологических, санитарных правил и норм по обращению с отходами.</w:t>
      </w:r>
    </w:p>
    <w:p w:rsidR="003355AB" w:rsidRPr="003355AB" w:rsidRDefault="003355AB" w:rsidP="003355AB">
      <w:pPr>
        <w:pStyle w:val="1c"/>
        <w:rPr>
          <w:rFonts w:ascii="Times New Roman" w:hAnsi="Times New Roman"/>
          <w:sz w:val="26"/>
          <w:szCs w:val="26"/>
        </w:rPr>
      </w:pPr>
      <w:r w:rsidRPr="003355AB">
        <w:rPr>
          <w:rFonts w:ascii="Times New Roman" w:hAnsi="Times New Roman"/>
          <w:sz w:val="26"/>
          <w:szCs w:val="26"/>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3355AB" w:rsidRPr="003355AB" w:rsidRDefault="003355AB" w:rsidP="003355AB">
      <w:pPr>
        <w:pStyle w:val="1c"/>
        <w:rPr>
          <w:rFonts w:ascii="Times New Roman" w:hAnsi="Times New Roman"/>
          <w:sz w:val="26"/>
          <w:szCs w:val="26"/>
        </w:rPr>
      </w:pPr>
      <w:r w:rsidRPr="003355AB">
        <w:rPr>
          <w:rFonts w:ascii="Times New Roman" w:hAnsi="Times New Roman"/>
          <w:sz w:val="26"/>
          <w:szCs w:val="26"/>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3355AB" w:rsidRPr="003355AB" w:rsidRDefault="003355AB" w:rsidP="003355AB">
      <w:pPr>
        <w:pStyle w:val="1c"/>
        <w:rPr>
          <w:rFonts w:ascii="Times New Roman" w:hAnsi="Times New Roman"/>
          <w:sz w:val="26"/>
          <w:szCs w:val="26"/>
        </w:rPr>
      </w:pPr>
      <w:r w:rsidRPr="003355AB">
        <w:rPr>
          <w:rFonts w:ascii="Times New Roman" w:hAnsi="Times New Roman"/>
          <w:sz w:val="26"/>
          <w:szCs w:val="26"/>
        </w:rPr>
        <w:t xml:space="preserve">Осуществляется систематический </w:t>
      </w:r>
      <w:proofErr w:type="gramStart"/>
      <w:r w:rsidRPr="003355AB">
        <w:rPr>
          <w:rFonts w:ascii="Times New Roman" w:hAnsi="Times New Roman"/>
          <w:sz w:val="26"/>
          <w:szCs w:val="26"/>
        </w:rPr>
        <w:t>контроль за</w:t>
      </w:r>
      <w:proofErr w:type="gramEnd"/>
      <w:r w:rsidRPr="003355AB">
        <w:rPr>
          <w:rFonts w:ascii="Times New Roman" w:hAnsi="Times New Roman"/>
          <w:sz w:val="26"/>
          <w:szCs w:val="26"/>
        </w:rPr>
        <w:t xml:space="preserve"> сбором, сортировкой и своевременной утилизацией отходов.</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К основным мероприятиям относятся: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хранения с последующим вывозом специализированным предприятием </w:t>
      </w:r>
      <w:proofErr w:type="gramStart"/>
      <w:r w:rsidRPr="003355AB">
        <w:rPr>
          <w:rFonts w:ascii="Times New Roman" w:hAnsi="Times New Roman"/>
          <w:sz w:val="26"/>
          <w:szCs w:val="26"/>
        </w:rPr>
        <w:t>согласно договора</w:t>
      </w:r>
      <w:proofErr w:type="gramEnd"/>
      <w:r w:rsidRPr="003355AB">
        <w:rPr>
          <w:rFonts w:ascii="Times New Roman" w:hAnsi="Times New Roman"/>
          <w:sz w:val="26"/>
          <w:szCs w:val="26"/>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на предприятии приказом назначается </w:t>
      </w:r>
      <w:proofErr w:type="gramStart"/>
      <w:r w:rsidRPr="003355AB">
        <w:rPr>
          <w:rFonts w:ascii="Times New Roman" w:hAnsi="Times New Roman"/>
          <w:sz w:val="26"/>
          <w:szCs w:val="26"/>
        </w:rPr>
        <w:t>ответственный</w:t>
      </w:r>
      <w:proofErr w:type="gramEnd"/>
      <w:r w:rsidRPr="003355AB">
        <w:rPr>
          <w:rFonts w:ascii="Times New Roman" w:hAnsi="Times New Roman"/>
          <w:sz w:val="26"/>
          <w:szCs w:val="26"/>
        </w:rPr>
        <w:t xml:space="preserve"> за соблюдение требований природоохранного законодательства;</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места производства работ оборудуются табличкой с указанием ответственного лица за экологическую безопасность.</w:t>
      </w:r>
      <w:bookmarkStart w:id="223" w:name="_Toc229384291"/>
      <w:bookmarkStart w:id="224" w:name="_Toc230070710"/>
      <w:bookmarkStart w:id="225" w:name="_Toc231634997"/>
      <w:bookmarkStart w:id="226" w:name="_Toc232219739"/>
      <w:bookmarkStart w:id="227" w:name="_Toc238879849"/>
      <w:bookmarkStart w:id="228" w:name="_Toc249240355"/>
      <w:bookmarkStart w:id="229" w:name="_Toc297724266"/>
      <w:bookmarkStart w:id="230" w:name="_Toc303262759"/>
      <w:bookmarkStart w:id="231" w:name="_Toc305144955"/>
      <w:bookmarkStart w:id="232" w:name="_Toc337131321"/>
      <w:bookmarkStart w:id="233" w:name="_Toc337474981"/>
      <w:bookmarkStart w:id="234" w:name="_Toc338231905"/>
      <w:bookmarkStart w:id="235" w:name="_Toc385839277"/>
      <w:bookmarkStart w:id="236" w:name="_Toc413219613"/>
      <w:bookmarkStart w:id="237" w:name="_Toc415556069"/>
      <w:bookmarkStart w:id="238" w:name="_Toc434310397"/>
      <w:bookmarkStart w:id="239" w:name="_Toc454438985"/>
      <w:bookmarkStart w:id="240" w:name="_Toc454870562"/>
      <w:bookmarkStart w:id="241" w:name="_Toc464648855"/>
      <w:bookmarkStart w:id="242" w:name="_Toc485902155"/>
      <w:bookmarkStart w:id="243" w:name="_Toc494367792"/>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244" w:name="_Toc512233661"/>
      <w:bookmarkStart w:id="245" w:name="_Toc8909063"/>
      <w:bookmarkStart w:id="246" w:name="_Toc24980602"/>
      <w:bookmarkStart w:id="247" w:name="_Toc33713152"/>
      <w:r w:rsidRPr="003355AB">
        <w:rPr>
          <w:rFonts w:ascii="Times New Roman" w:hAnsi="Times New Roman" w:cs="Times New Roman"/>
          <w:i/>
          <w:sz w:val="26"/>
          <w:szCs w:val="26"/>
        </w:rPr>
        <w:t>Мероприятия по охране недр</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3355AB">
        <w:rPr>
          <w:rFonts w:ascii="Times New Roman" w:hAnsi="Times New Roman" w:cs="Times New Roman"/>
          <w:i/>
          <w:sz w:val="26"/>
          <w:szCs w:val="26"/>
        </w:rPr>
        <w:t xml:space="preserve"> и континентального шельфа Российской Федерации</w:t>
      </w:r>
      <w:bookmarkEnd w:id="238"/>
      <w:bookmarkEnd w:id="239"/>
      <w:bookmarkEnd w:id="240"/>
      <w:bookmarkEnd w:id="241"/>
      <w:bookmarkEnd w:id="242"/>
      <w:bookmarkEnd w:id="243"/>
      <w:bookmarkEnd w:id="244"/>
      <w:bookmarkEnd w:id="245"/>
      <w:bookmarkEnd w:id="246"/>
      <w:bookmarkEnd w:id="247"/>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Воздействие на геологическую среду при строительстве и эксплуатации проектируемых объектов обусловлено следующими факторами:</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фильтрацией загрязняющих веществ с поверхности при загрязнении грунтов почвенного покрова;</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интенсификацией экзогенных процессов при строительстве проектируемых сооружений.</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Важнейшими задачами охраны геологической среды являются своевременное обнаружение и ликвидация утечек из трубопроводов, обнаружение загрязнений в поверхностных и подземных водах.</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lastRenderedPageBreak/>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получение регулярной и достаточной информации о состоянии оборудования и инженерных коммуникаций;</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своевременное реагирование на все отклонения технического состояния оборудования </w:t>
      </w:r>
      <w:proofErr w:type="gramStart"/>
      <w:r w:rsidRPr="003355AB">
        <w:rPr>
          <w:rFonts w:ascii="Times New Roman" w:hAnsi="Times New Roman"/>
          <w:sz w:val="26"/>
          <w:szCs w:val="26"/>
        </w:rPr>
        <w:t>от</w:t>
      </w:r>
      <w:proofErr w:type="gramEnd"/>
      <w:r w:rsidRPr="003355AB">
        <w:rPr>
          <w:rFonts w:ascii="Times New Roman" w:hAnsi="Times New Roman"/>
          <w:sz w:val="26"/>
          <w:szCs w:val="26"/>
        </w:rPr>
        <w:t xml:space="preserve"> нормального;</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размещение технологических сооружений на площадках с твердым покрытием.</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248" w:name="_Toc229384292"/>
      <w:bookmarkStart w:id="249" w:name="_Toc230070711"/>
      <w:bookmarkStart w:id="250" w:name="_Toc231634998"/>
      <w:bookmarkStart w:id="251" w:name="_Toc232219740"/>
      <w:bookmarkStart w:id="252" w:name="_Toc238879850"/>
      <w:bookmarkStart w:id="253" w:name="_Toc249240356"/>
      <w:bookmarkStart w:id="254" w:name="_Toc297724267"/>
      <w:bookmarkStart w:id="255" w:name="_Toc303262760"/>
      <w:bookmarkStart w:id="256" w:name="_Toc305144956"/>
      <w:bookmarkStart w:id="257" w:name="_Toc337131322"/>
      <w:bookmarkStart w:id="258" w:name="_Toc337474982"/>
      <w:bookmarkStart w:id="259" w:name="_Toc338231906"/>
      <w:bookmarkStart w:id="260" w:name="_Toc385839278"/>
      <w:bookmarkStart w:id="261" w:name="_Toc413219614"/>
      <w:bookmarkStart w:id="262" w:name="_Toc415556070"/>
      <w:bookmarkStart w:id="263" w:name="_Toc434310398"/>
      <w:bookmarkStart w:id="264" w:name="_Toc454438986"/>
      <w:bookmarkStart w:id="265" w:name="_Toc454870563"/>
      <w:bookmarkStart w:id="266" w:name="_Toc464648856"/>
      <w:bookmarkStart w:id="267" w:name="_Toc485902156"/>
      <w:bookmarkStart w:id="268" w:name="_Toc494367793"/>
      <w:bookmarkStart w:id="269" w:name="_Toc512233662"/>
      <w:bookmarkStart w:id="270" w:name="_Toc8909064"/>
      <w:bookmarkStart w:id="271" w:name="_Toc24980603"/>
      <w:bookmarkStart w:id="272" w:name="_Toc33713153"/>
      <w:r w:rsidRPr="003355AB">
        <w:rPr>
          <w:rFonts w:ascii="Times New Roman" w:hAnsi="Times New Roman" w:cs="Times New Roman"/>
          <w:i/>
          <w:sz w:val="26"/>
          <w:szCs w:val="26"/>
        </w:rPr>
        <w:t>Мероприятия по охране объектов растительного и животного мира и среды их обитания</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3355AB" w:rsidRPr="003355AB" w:rsidRDefault="003355AB" w:rsidP="003355AB">
      <w:pPr>
        <w:pStyle w:val="afb"/>
        <w:ind w:firstLine="567"/>
        <w:rPr>
          <w:rFonts w:ascii="Times New Roman" w:hAnsi="Times New Roman"/>
          <w:sz w:val="26"/>
          <w:szCs w:val="26"/>
        </w:rPr>
      </w:pPr>
      <w:r w:rsidRPr="003355AB">
        <w:rPr>
          <w:rFonts w:ascii="Times New Roman" w:hAnsi="Times New Roman"/>
          <w:sz w:val="26"/>
          <w:szCs w:val="26"/>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размещение строительного оборудования в пределах земельного участка, отведенного под строительство;</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движение автотранспорта и строительной техники по существующим и проектируемым дорогам;  </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размещение сооружений на минимально необходимых площадях с соблюдением нормативов плотности застройки;</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установление поддонов под емкостями с </w:t>
      </w:r>
      <w:proofErr w:type="spellStart"/>
      <w:r w:rsidRPr="003355AB">
        <w:rPr>
          <w:rFonts w:ascii="Times New Roman" w:hAnsi="Times New Roman"/>
          <w:sz w:val="26"/>
          <w:szCs w:val="26"/>
        </w:rPr>
        <w:t>химреагентами</w:t>
      </w:r>
      <w:proofErr w:type="spellEnd"/>
      <w:r w:rsidRPr="003355AB">
        <w:rPr>
          <w:rFonts w:ascii="Times New Roman" w:hAnsi="Times New Roman"/>
          <w:sz w:val="26"/>
          <w:szCs w:val="26"/>
        </w:rPr>
        <w:t xml:space="preserve"> и ГСМ;</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проведение технического и биологического этапов рекультивации земель, в том числе участков, на которых намечается вырубка древесно-кустарниковой растительности.</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При проведении строительных работ запрещается: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заправка горючим топливных баков двигателей внутреннего сгорания при работе двигателя, использование машин с неисправной системой питания </w:t>
      </w:r>
      <w:r w:rsidRPr="003355AB">
        <w:rPr>
          <w:rFonts w:ascii="Times New Roman" w:hAnsi="Times New Roman"/>
          <w:sz w:val="26"/>
          <w:szCs w:val="26"/>
        </w:rPr>
        <w:lastRenderedPageBreak/>
        <w:t>двигателя, а также курение или пользование открытым огнем вблизи машин, заправляемых горючим;</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бросать горящие спички, окурки и горячую золу из курительных трубок;</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Для охраны объектов животного мира проектом предусмотрены следующие мероприятия: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ограничение работ по строительству объектов в периоды массовой миграции и в местах размножения животных;</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ограждение производственных площадок металлическими ограждениями с целью исключения попадания животных на территорию;</w:t>
      </w:r>
    </w:p>
    <w:p w:rsidR="003355AB" w:rsidRPr="003355AB" w:rsidRDefault="003355AB" w:rsidP="003355AB">
      <w:pPr>
        <w:pStyle w:val="a0"/>
        <w:rPr>
          <w:rFonts w:ascii="Times New Roman" w:hAnsi="Times New Roman"/>
          <w:bCs/>
          <w:sz w:val="26"/>
          <w:szCs w:val="26"/>
        </w:rPr>
      </w:pPr>
      <w:r w:rsidRPr="003355AB">
        <w:rPr>
          <w:rFonts w:ascii="Times New Roman" w:hAnsi="Times New Roman"/>
          <w:bCs/>
          <w:sz w:val="26"/>
          <w:szCs w:val="26"/>
        </w:rPr>
        <w:t xml:space="preserve">оборудование линий электропередач </w:t>
      </w:r>
      <w:proofErr w:type="spellStart"/>
      <w:r w:rsidRPr="003355AB">
        <w:rPr>
          <w:rFonts w:ascii="Times New Roman" w:hAnsi="Times New Roman"/>
          <w:bCs/>
          <w:sz w:val="26"/>
          <w:szCs w:val="26"/>
        </w:rPr>
        <w:t>птицезащитными</w:t>
      </w:r>
      <w:proofErr w:type="spellEnd"/>
      <w:r w:rsidRPr="003355AB">
        <w:rPr>
          <w:rFonts w:ascii="Times New Roman" w:hAnsi="Times New Roman"/>
          <w:bCs/>
          <w:sz w:val="26"/>
          <w:szCs w:val="26"/>
        </w:rPr>
        <w:t xml:space="preserve"> устройствами </w:t>
      </w:r>
      <w:r w:rsidRPr="003355AB">
        <w:rPr>
          <w:rFonts w:ascii="Times New Roman" w:hAnsi="Times New Roman"/>
          <w:sz w:val="26"/>
          <w:szCs w:val="26"/>
        </w:rPr>
        <w:t>в виде защитных кожухов из полимерных материалов с целью предотвращения риска гибели птиц от поражения электрическим током;</w:t>
      </w:r>
    </w:p>
    <w:p w:rsidR="003355AB" w:rsidRPr="003355AB" w:rsidRDefault="003355AB" w:rsidP="003355AB">
      <w:pPr>
        <w:pStyle w:val="a0"/>
        <w:rPr>
          <w:rFonts w:ascii="Times New Roman" w:hAnsi="Times New Roman"/>
          <w:bCs/>
          <w:sz w:val="26"/>
          <w:szCs w:val="26"/>
        </w:rPr>
      </w:pPr>
      <w:r w:rsidRPr="003355AB">
        <w:rPr>
          <w:rFonts w:ascii="Times New Roman" w:hAnsi="Times New Roman"/>
          <w:bCs/>
          <w:sz w:val="26"/>
          <w:szCs w:val="26"/>
        </w:rPr>
        <w:t>сбор хозяйственных и производственных сточных вод в герметичные емкости с последующей транспортировкой на утилизацию;</w:t>
      </w:r>
    </w:p>
    <w:p w:rsidR="003355AB" w:rsidRPr="003355AB" w:rsidRDefault="003355AB" w:rsidP="003355AB">
      <w:pPr>
        <w:pStyle w:val="a0"/>
        <w:rPr>
          <w:rFonts w:ascii="Times New Roman" w:hAnsi="Times New Roman"/>
          <w:bCs/>
          <w:sz w:val="26"/>
          <w:szCs w:val="26"/>
        </w:rPr>
      </w:pPr>
      <w:r w:rsidRPr="003355AB">
        <w:rPr>
          <w:rFonts w:ascii="Times New Roman" w:hAnsi="Times New Roman"/>
          <w:bCs/>
          <w:sz w:val="26"/>
          <w:szCs w:val="26"/>
        </w:rPr>
        <w:t xml:space="preserve">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 </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 xml:space="preserve">обеспечение </w:t>
      </w:r>
      <w:proofErr w:type="gramStart"/>
      <w:r w:rsidRPr="003355AB">
        <w:rPr>
          <w:rFonts w:ascii="Times New Roman" w:hAnsi="Times New Roman"/>
          <w:sz w:val="26"/>
          <w:szCs w:val="26"/>
        </w:rPr>
        <w:t>контроля за</w:t>
      </w:r>
      <w:proofErr w:type="gramEnd"/>
      <w:r w:rsidRPr="003355AB">
        <w:rPr>
          <w:rFonts w:ascii="Times New Roman" w:hAnsi="Times New Roman"/>
          <w:sz w:val="26"/>
          <w:szCs w:val="26"/>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3355AB" w:rsidRPr="003355AB" w:rsidRDefault="003355AB" w:rsidP="003355AB">
      <w:pPr>
        <w:pStyle w:val="a0"/>
        <w:rPr>
          <w:rFonts w:ascii="Times New Roman" w:hAnsi="Times New Roman"/>
          <w:sz w:val="26"/>
          <w:szCs w:val="26"/>
        </w:rPr>
      </w:pPr>
      <w:r w:rsidRPr="003355AB">
        <w:rPr>
          <w:rFonts w:ascii="Times New Roman" w:hAnsi="Times New Roman"/>
          <w:sz w:val="26"/>
          <w:szCs w:val="26"/>
        </w:rPr>
        <w:t>по окончании строительных работ уборка строительных конструкций, оборудования, засыпка траншей.</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273" w:name="_Toc432423829"/>
      <w:bookmarkStart w:id="274" w:name="_Toc434310399"/>
      <w:bookmarkStart w:id="275" w:name="_Toc454438987"/>
      <w:bookmarkStart w:id="276" w:name="_Toc454870564"/>
      <w:bookmarkStart w:id="277" w:name="_Toc464648857"/>
      <w:bookmarkStart w:id="278" w:name="_Toc485902157"/>
      <w:bookmarkStart w:id="279" w:name="_Toc494367794"/>
      <w:bookmarkStart w:id="280" w:name="_Toc512233663"/>
      <w:bookmarkStart w:id="281" w:name="_Toc8909065"/>
      <w:bookmarkStart w:id="282" w:name="_Toc24980604"/>
      <w:bookmarkStart w:id="283" w:name="_Toc33713154"/>
      <w:r w:rsidRPr="003355AB">
        <w:rPr>
          <w:rFonts w:ascii="Times New Roman" w:hAnsi="Times New Roman" w:cs="Times New Roman"/>
          <w:i/>
          <w:sz w:val="26"/>
          <w:szCs w:val="26"/>
        </w:rPr>
        <w:t>Сведения о местах хранения отвалов растительного грунта, а также местонахождении карьеров, резервов грунта, кавальеров</w:t>
      </w:r>
      <w:bookmarkEnd w:id="273"/>
      <w:bookmarkEnd w:id="274"/>
      <w:bookmarkEnd w:id="275"/>
      <w:bookmarkEnd w:id="276"/>
      <w:bookmarkEnd w:id="277"/>
      <w:bookmarkEnd w:id="278"/>
      <w:bookmarkEnd w:id="279"/>
      <w:bookmarkEnd w:id="280"/>
      <w:bookmarkEnd w:id="281"/>
      <w:bookmarkEnd w:id="282"/>
      <w:bookmarkEnd w:id="283"/>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Места</w:t>
      </w:r>
      <w:r w:rsidRPr="003355AB">
        <w:rPr>
          <w:rFonts w:ascii="Times New Roman" w:hAnsi="Times New Roman"/>
          <w:b/>
          <w:sz w:val="26"/>
          <w:szCs w:val="26"/>
        </w:rPr>
        <w:t xml:space="preserve"> </w:t>
      </w:r>
      <w:r w:rsidRPr="003355AB">
        <w:rPr>
          <w:rFonts w:ascii="Times New Roman" w:hAnsi="Times New Roman"/>
          <w:sz w:val="26"/>
          <w:szCs w:val="26"/>
        </w:rPr>
        <w:t>хранения отвалов растительного грунта предусматриваются в пределах площадок временного отвода земель.</w:t>
      </w:r>
    </w:p>
    <w:p w:rsidR="003355AB" w:rsidRPr="003355AB" w:rsidRDefault="003355AB" w:rsidP="003355AB">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284" w:name="_Toc229384295"/>
      <w:bookmarkStart w:id="285" w:name="_Toc230070714"/>
      <w:bookmarkStart w:id="286" w:name="_Toc231635001"/>
      <w:bookmarkStart w:id="287" w:name="_Toc232219743"/>
      <w:bookmarkStart w:id="288" w:name="_Toc238879853"/>
      <w:bookmarkStart w:id="289" w:name="_Toc249240359"/>
      <w:bookmarkStart w:id="290" w:name="_Toc297724270"/>
      <w:bookmarkStart w:id="291" w:name="_Toc303262763"/>
      <w:bookmarkStart w:id="292" w:name="_Toc305144959"/>
      <w:bookmarkStart w:id="293" w:name="_Toc337131325"/>
      <w:bookmarkStart w:id="294" w:name="_Toc337474985"/>
      <w:bookmarkStart w:id="295" w:name="_Toc338231909"/>
      <w:bookmarkStart w:id="296" w:name="_Toc385839281"/>
      <w:bookmarkStart w:id="297" w:name="_Toc413219617"/>
      <w:bookmarkStart w:id="298" w:name="_Toc415556073"/>
      <w:bookmarkStart w:id="299" w:name="_Toc434310400"/>
      <w:bookmarkStart w:id="300" w:name="_Toc454438988"/>
      <w:bookmarkStart w:id="301" w:name="_Toc454870565"/>
      <w:bookmarkStart w:id="302" w:name="_Toc464648858"/>
      <w:bookmarkStart w:id="303" w:name="_Toc485902158"/>
      <w:bookmarkStart w:id="304" w:name="_Toc494367795"/>
      <w:bookmarkStart w:id="305" w:name="_Toc512233664"/>
      <w:bookmarkStart w:id="306" w:name="_Toc8909066"/>
      <w:bookmarkStart w:id="307" w:name="_Toc24980605"/>
      <w:bookmarkStart w:id="308" w:name="_Toc33713155"/>
      <w:r w:rsidRPr="003355AB">
        <w:rPr>
          <w:rFonts w:ascii="Times New Roman" w:hAnsi="Times New Roman" w:cs="Times New Roman"/>
          <w:i/>
          <w:sz w:val="26"/>
          <w:szCs w:val="26"/>
        </w:rPr>
        <w:lastRenderedPageBreak/>
        <w:t xml:space="preserve">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3355AB">
        <w:rPr>
          <w:rFonts w:ascii="Times New Roman" w:hAnsi="Times New Roman" w:cs="Times New Roman"/>
          <w:i/>
          <w:sz w:val="26"/>
          <w:szCs w:val="26"/>
        </w:rPr>
        <w:t>линейного объекта, а также при авариях на его отдельных участках</w:t>
      </w:r>
      <w:bookmarkEnd w:id="299"/>
      <w:bookmarkEnd w:id="300"/>
      <w:bookmarkEnd w:id="301"/>
      <w:bookmarkEnd w:id="302"/>
      <w:bookmarkEnd w:id="303"/>
      <w:bookmarkEnd w:id="304"/>
      <w:bookmarkEnd w:id="305"/>
      <w:bookmarkEnd w:id="306"/>
      <w:bookmarkEnd w:id="307"/>
      <w:bookmarkEnd w:id="308"/>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Федеральный закон от 10.01.2002 г. №7-ФЗ «Об охране окружающей среды»;</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Федеральный закон от 04.05.1999 г. №96-ФЗ «Об охране атмосферного воздуха»;</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Федеральный закон от 03.06.2006 г. №74-ФЗ «Водный кодекс»;</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Федеральный закон от 25.10.2001 г. №136-Ф3 «Земельный кодекс»;</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СП 47.13330.2016 «Инженерные изыскания для строительства. Основные положения». Актуализированная редакция СНиП 11-02-96;</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СП 11-102-97 «Инженерно-экологические изыскания для строительства».</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Проведение производственного экологического мониторинга предусматривается в три этапа:</w:t>
      </w:r>
    </w:p>
    <w:p w:rsidR="003355AB" w:rsidRPr="003355AB" w:rsidRDefault="003355AB" w:rsidP="003355AB">
      <w:pPr>
        <w:pStyle w:val="a0"/>
        <w:shd w:val="clear" w:color="auto" w:fill="FFFFFF" w:themeFill="background1"/>
        <w:rPr>
          <w:rFonts w:ascii="Times New Roman" w:hAnsi="Times New Roman"/>
          <w:sz w:val="26"/>
          <w:szCs w:val="26"/>
        </w:rPr>
      </w:pPr>
      <w:proofErr w:type="spellStart"/>
      <w:r w:rsidRPr="003355AB">
        <w:rPr>
          <w:rFonts w:ascii="Times New Roman" w:hAnsi="Times New Roman"/>
          <w:sz w:val="26"/>
          <w:szCs w:val="26"/>
        </w:rPr>
        <w:t>предстроительный</w:t>
      </w:r>
      <w:proofErr w:type="spellEnd"/>
      <w:r w:rsidRPr="003355AB">
        <w:rPr>
          <w:rFonts w:ascii="Times New Roman" w:hAnsi="Times New Roman"/>
          <w:sz w:val="26"/>
          <w:szCs w:val="26"/>
        </w:rPr>
        <w:t xml:space="preserve">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мониторинг на этапе эксплуатации предусматривает создание постоянной наблюдательной сети, действующей в штатных и аварийных ситуациях.</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 xml:space="preserve">Систематический анализ результатов мониторинговых наблюдений должен быть направлен на обеспечение надлежащего </w:t>
      </w:r>
      <w:proofErr w:type="gramStart"/>
      <w:r w:rsidRPr="003355AB">
        <w:rPr>
          <w:rFonts w:ascii="Times New Roman" w:hAnsi="Times New Roman"/>
          <w:sz w:val="26"/>
          <w:szCs w:val="26"/>
        </w:rPr>
        <w:t>контроля за</w:t>
      </w:r>
      <w:proofErr w:type="gramEnd"/>
      <w:r w:rsidRPr="003355AB">
        <w:rPr>
          <w:rFonts w:ascii="Times New Roman" w:hAnsi="Times New Roman"/>
          <w:sz w:val="26"/>
          <w:szCs w:val="26"/>
        </w:rPr>
        <w:t xml:space="preserve">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t>Мониторинг состояния атмосферного воздуха</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Целью мониторинга атмосферы является выявление динамики изменения состояния воздушной среды в период эксплуатации проектируемого объекта.</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lastRenderedPageBreak/>
        <w:t>Мониторинг атмосферы направлен на контроль над текущим состоянием атмосферного воздуха, разработку и оценку прогноза загрязнения, и выработку мероприятий по их сокращению в районе размещения объекта. В основу системы контроля положено определение количества выбросов вредных веществ, поступающих в атмосферу из источников выбросов, и сопоставление его с утвержденными нормативами предельно-допустимого выброса (ПДВ).</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 xml:space="preserve">Рекомендации по организации контроля за выбросами </w:t>
      </w:r>
      <w:proofErr w:type="gramStart"/>
      <w:r w:rsidRPr="003355AB">
        <w:rPr>
          <w:rFonts w:ascii="Times New Roman" w:hAnsi="Times New Roman"/>
          <w:sz w:val="26"/>
          <w:szCs w:val="26"/>
        </w:rPr>
        <w:t>веществ</w:t>
      </w:r>
      <w:proofErr w:type="gramEnd"/>
      <w:r w:rsidRPr="003355AB">
        <w:rPr>
          <w:rFonts w:ascii="Times New Roman" w:hAnsi="Times New Roman"/>
          <w:sz w:val="26"/>
          <w:szCs w:val="26"/>
        </w:rPr>
        <w:t xml:space="preserve"> в атмосферу проектируемыми объектами, определение категории источников выбросов загрязняющих веществ, периодичность и способ контроля за параметрами выбросов определяются в соответствии с </w:t>
      </w:r>
      <w:r w:rsidRPr="003355AB">
        <w:rPr>
          <w:rFonts w:ascii="Times New Roman" w:hAnsi="Times New Roman"/>
          <w:sz w:val="26"/>
          <w:szCs w:val="26"/>
        </w:rPr>
        <w:br/>
        <w:t>нормативной документации.</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При организации производственного контроля основной задачей является выбор конкретных источников, подлежащих систематическому контролю. Затем производится отбор проб воздуха с одновременным определением метеорологических параметров (определение направления и скорости ветра, давления, влажности, состояния дымовых шлейфов).</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Отбор проб воздуха осуществляется в ближайших населенных пунктах.</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 xml:space="preserve">Рекомендуется размещать наблюдательные посты на открытой, проветриваемой со всех сторон площадке с </w:t>
      </w:r>
      <w:proofErr w:type="spellStart"/>
      <w:r w:rsidRPr="003355AB">
        <w:rPr>
          <w:rFonts w:ascii="Times New Roman" w:hAnsi="Times New Roman"/>
          <w:sz w:val="26"/>
          <w:szCs w:val="26"/>
        </w:rPr>
        <w:t>непылящим</w:t>
      </w:r>
      <w:proofErr w:type="spellEnd"/>
      <w:r w:rsidRPr="003355AB">
        <w:rPr>
          <w:rFonts w:ascii="Times New Roman" w:hAnsi="Times New Roman"/>
          <w:sz w:val="26"/>
          <w:szCs w:val="26"/>
        </w:rPr>
        <w:t xml:space="preserve"> покрытием (асфальт или твердый грунт). При этом учитывается повторяемость направления ветра над рассматриваемой территорией.</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После отбора проб осуществляется их анализ с целью определения концентраций и скоростей выбросов веществ, подлежащих контролю и сравнения их с установленными нормативами ПДВ.</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t xml:space="preserve">Мониторинг состояния почвенного покрова </w:t>
      </w:r>
    </w:p>
    <w:p w:rsidR="003355AB" w:rsidRPr="003355AB" w:rsidRDefault="003355AB" w:rsidP="003355AB">
      <w:pPr>
        <w:pStyle w:val="afb"/>
        <w:shd w:val="clear" w:color="auto" w:fill="FFFFFF" w:themeFill="background1"/>
        <w:rPr>
          <w:rFonts w:ascii="Times New Roman" w:hAnsi="Times New Roman"/>
          <w:b/>
          <w:sz w:val="26"/>
          <w:szCs w:val="26"/>
        </w:rPr>
      </w:pPr>
      <w:r w:rsidRPr="003355AB">
        <w:rPr>
          <w:rFonts w:ascii="Times New Roman" w:hAnsi="Times New Roman"/>
          <w:sz w:val="26"/>
          <w:szCs w:val="26"/>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rsidR="003355AB" w:rsidRPr="003355AB" w:rsidRDefault="003355AB" w:rsidP="003355AB">
      <w:pPr>
        <w:pStyle w:val="afb"/>
        <w:shd w:val="clear" w:color="auto" w:fill="FFFFFF" w:themeFill="background1"/>
        <w:rPr>
          <w:rFonts w:ascii="Times New Roman" w:hAnsi="Times New Roman"/>
          <w:sz w:val="26"/>
          <w:szCs w:val="26"/>
        </w:rPr>
      </w:pPr>
      <w:proofErr w:type="gramStart"/>
      <w:r w:rsidRPr="003355AB">
        <w:rPr>
          <w:rFonts w:ascii="Times New Roman" w:hAnsi="Times New Roman"/>
          <w:sz w:val="26"/>
          <w:szCs w:val="26"/>
        </w:rPr>
        <w:t>Контроль за</w:t>
      </w:r>
      <w:proofErr w:type="gramEnd"/>
      <w:r w:rsidRPr="003355AB">
        <w:rPr>
          <w:rFonts w:ascii="Times New Roman" w:hAnsi="Times New Roman"/>
          <w:sz w:val="26"/>
          <w:szCs w:val="26"/>
        </w:rPr>
        <w:t xml:space="preserve">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Режимные пункты наблюдения рекомендуется установить в местах, где вероятность негативных воздействий на почвенный покров наибольшая. Отбор проб производится на пробных площадках, закладываемых так, чтобы исключить искажение результатов анализов под влиянием окружающей среды.</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 xml:space="preserve">В случае образования загрязненных участков почвенные пробы на них отбирают по диагонали участка через каждые 10-15 м, начиная с края. Глубина взятия образцов зависит от толщины </w:t>
      </w:r>
      <w:proofErr w:type="spellStart"/>
      <w:r w:rsidRPr="003355AB">
        <w:rPr>
          <w:rFonts w:ascii="Times New Roman" w:hAnsi="Times New Roman"/>
          <w:sz w:val="26"/>
          <w:szCs w:val="26"/>
        </w:rPr>
        <w:t>гумусного</w:t>
      </w:r>
      <w:proofErr w:type="spellEnd"/>
      <w:r w:rsidRPr="003355AB">
        <w:rPr>
          <w:rFonts w:ascii="Times New Roman" w:hAnsi="Times New Roman"/>
          <w:sz w:val="26"/>
          <w:szCs w:val="26"/>
        </w:rPr>
        <w:t xml:space="preserve"> слоя и вида определяемых анализов. Для сравнимости результатов важно, чтобы сроки, выбор пунктов и способы отбора почвенных образцов были идентичны.</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iCs/>
          <w:sz w:val="26"/>
          <w:szCs w:val="26"/>
        </w:rPr>
        <w:lastRenderedPageBreak/>
        <w:t>Методика</w:t>
      </w:r>
      <w:r w:rsidRPr="003355AB">
        <w:rPr>
          <w:rFonts w:ascii="Times New Roman" w:hAnsi="Times New Roman"/>
          <w:i/>
          <w:sz w:val="26"/>
          <w:szCs w:val="26"/>
        </w:rPr>
        <w:t xml:space="preserve"> </w:t>
      </w:r>
      <w:r w:rsidRPr="003355AB">
        <w:rPr>
          <w:rFonts w:ascii="Times New Roman" w:hAnsi="Times New Roman"/>
          <w:sz w:val="26"/>
          <w:szCs w:val="26"/>
        </w:rPr>
        <w:t>проведения отбора, консервации, хранения, транспортировки проб грунта должна соответствовать ГОСТ 17.4.3.01-2017, ГОСТ 17.4.4.02-2017 и ГОСТ </w:t>
      </w:r>
      <w:proofErr w:type="gramStart"/>
      <w:r w:rsidRPr="003355AB">
        <w:rPr>
          <w:rFonts w:ascii="Times New Roman" w:hAnsi="Times New Roman"/>
          <w:sz w:val="26"/>
          <w:szCs w:val="26"/>
        </w:rPr>
        <w:t>Р</w:t>
      </w:r>
      <w:proofErr w:type="gramEnd"/>
      <w:r w:rsidRPr="003355AB">
        <w:rPr>
          <w:rFonts w:ascii="Times New Roman" w:hAnsi="Times New Roman"/>
          <w:sz w:val="26"/>
          <w:szCs w:val="26"/>
        </w:rPr>
        <w:t> 28168-89. Лабораторные химико-аналитические исследования должны соответствовать ГОСТ 17.4.2.01-81. Перечень определяемых компонентов в почвах регламентируется требованиями СанПиН 2.1.7.1287-03.</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Количественный состав загрязняющих веще</w:t>
      </w:r>
      <w:proofErr w:type="gramStart"/>
      <w:r w:rsidRPr="003355AB">
        <w:rPr>
          <w:rFonts w:ascii="Times New Roman" w:hAnsi="Times New Roman"/>
          <w:sz w:val="26"/>
          <w:szCs w:val="26"/>
        </w:rPr>
        <w:t>ств в пр</w:t>
      </w:r>
      <w:proofErr w:type="gramEnd"/>
      <w:r w:rsidRPr="003355AB">
        <w:rPr>
          <w:rFonts w:ascii="Times New Roman" w:hAnsi="Times New Roman"/>
          <w:sz w:val="26"/>
          <w:szCs w:val="26"/>
        </w:rPr>
        <w:t>обах почв рекомендуется контролировать по следующим показателям: тяжелые металлы (кадмий, цинк, медь, свинец, никель), нефтепродукты, хлориды.</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w:t>
      </w:r>
      <w:proofErr w:type="spellStart"/>
      <w:r w:rsidRPr="003355AB">
        <w:rPr>
          <w:rFonts w:ascii="Times New Roman" w:hAnsi="Times New Roman"/>
          <w:sz w:val="26"/>
          <w:szCs w:val="26"/>
        </w:rPr>
        <w:t>Самаранефтегаз</w:t>
      </w:r>
      <w:proofErr w:type="spellEnd"/>
      <w:r w:rsidRPr="003355AB">
        <w:rPr>
          <w:rFonts w:ascii="Times New Roman" w:hAnsi="Times New Roman"/>
          <w:sz w:val="26"/>
          <w:szCs w:val="26"/>
        </w:rPr>
        <w:t>». При штатной ситуации дополнительные пункты контроля не требуются.</w:t>
      </w:r>
    </w:p>
    <w:p w:rsidR="003355AB" w:rsidRPr="003355AB" w:rsidRDefault="003355AB" w:rsidP="003355AB">
      <w:pPr>
        <w:pStyle w:val="afb"/>
        <w:shd w:val="clear" w:color="auto" w:fill="FFFFFF" w:themeFill="background1"/>
        <w:rPr>
          <w:rFonts w:ascii="Times New Roman" w:hAnsi="Times New Roman"/>
          <w:i/>
          <w:sz w:val="26"/>
          <w:szCs w:val="26"/>
        </w:rPr>
      </w:pPr>
      <w:r w:rsidRPr="003355AB">
        <w:rPr>
          <w:rFonts w:ascii="Times New Roman" w:hAnsi="Times New Roman"/>
          <w:i/>
          <w:sz w:val="26"/>
          <w:szCs w:val="26"/>
          <w:u w:val="single"/>
        </w:rPr>
        <w:t>Мониторинг ландшафта</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Мониторинг ландшафта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Изучение производится путем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Для обеспечения рационального использования и охраны почвенно-растительного слоя рекомендуется предусмотреть:</w:t>
      </w:r>
    </w:p>
    <w:p w:rsidR="003355AB" w:rsidRPr="003355AB" w:rsidRDefault="003355AB" w:rsidP="003355AB">
      <w:pPr>
        <w:pStyle w:val="a4"/>
        <w:shd w:val="clear" w:color="auto" w:fill="FFFFFF" w:themeFill="background1"/>
        <w:tabs>
          <w:tab w:val="clear" w:pos="1440"/>
          <w:tab w:val="num" w:pos="1000"/>
        </w:tabs>
        <w:rPr>
          <w:rFonts w:ascii="Times New Roman" w:hAnsi="Times New Roman"/>
          <w:sz w:val="26"/>
          <w:szCs w:val="26"/>
        </w:rPr>
      </w:pPr>
      <w:r w:rsidRPr="003355AB">
        <w:rPr>
          <w:rFonts w:ascii="Times New Roman" w:hAnsi="Times New Roman"/>
          <w:sz w:val="26"/>
          <w:szCs w:val="26"/>
        </w:rPr>
        <w:t>последовательную рекультивацию нарушенных земель по мере выполнения работ;</w:t>
      </w:r>
    </w:p>
    <w:p w:rsidR="003355AB" w:rsidRPr="003355AB" w:rsidRDefault="003355AB" w:rsidP="003355AB">
      <w:pPr>
        <w:pStyle w:val="a4"/>
        <w:shd w:val="clear" w:color="auto" w:fill="FFFFFF" w:themeFill="background1"/>
        <w:tabs>
          <w:tab w:val="clear" w:pos="1440"/>
          <w:tab w:val="num" w:pos="1000"/>
        </w:tabs>
        <w:rPr>
          <w:rFonts w:ascii="Times New Roman" w:hAnsi="Times New Roman"/>
          <w:sz w:val="26"/>
          <w:szCs w:val="26"/>
        </w:rPr>
      </w:pPr>
      <w:r w:rsidRPr="003355AB">
        <w:rPr>
          <w:rFonts w:ascii="Times New Roman" w:hAnsi="Times New Roman"/>
          <w:sz w:val="26"/>
          <w:szCs w:val="26"/>
        </w:rPr>
        <w:t>защиту почв во время строительства от ветровой и водной эрозии путем трамбовки и планировки грунта при засыпке траншей;</w:t>
      </w:r>
    </w:p>
    <w:p w:rsidR="003355AB" w:rsidRPr="003355AB" w:rsidRDefault="003355AB" w:rsidP="003355AB">
      <w:pPr>
        <w:pStyle w:val="a4"/>
        <w:shd w:val="clear" w:color="auto" w:fill="FFFFFF" w:themeFill="background1"/>
        <w:tabs>
          <w:tab w:val="clear" w:pos="1440"/>
          <w:tab w:val="num" w:pos="1000"/>
        </w:tabs>
        <w:rPr>
          <w:rFonts w:ascii="Times New Roman" w:hAnsi="Times New Roman"/>
          <w:sz w:val="26"/>
          <w:szCs w:val="26"/>
        </w:rPr>
      </w:pPr>
      <w:r w:rsidRPr="003355AB">
        <w:rPr>
          <w:rFonts w:ascii="Times New Roman" w:hAnsi="Times New Roman"/>
          <w:sz w:val="26"/>
          <w:szCs w:val="26"/>
        </w:rPr>
        <w:t xml:space="preserve">жесткий </w:t>
      </w:r>
      <w:proofErr w:type="gramStart"/>
      <w:r w:rsidRPr="003355AB">
        <w:rPr>
          <w:rFonts w:ascii="Times New Roman" w:hAnsi="Times New Roman"/>
          <w:sz w:val="26"/>
          <w:szCs w:val="26"/>
        </w:rPr>
        <w:t>контроль за</w:t>
      </w:r>
      <w:proofErr w:type="gramEnd"/>
      <w:r w:rsidRPr="003355AB">
        <w:rPr>
          <w:rFonts w:ascii="Times New Roman" w:hAnsi="Times New Roman"/>
          <w:sz w:val="26"/>
          <w:szCs w:val="26"/>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3355AB" w:rsidRPr="003355AB" w:rsidRDefault="003355AB" w:rsidP="003355AB">
      <w:pPr>
        <w:pStyle w:val="a4"/>
        <w:shd w:val="clear" w:color="auto" w:fill="FFFFFF" w:themeFill="background1"/>
        <w:tabs>
          <w:tab w:val="clear" w:pos="1440"/>
          <w:tab w:val="num" w:pos="1000"/>
        </w:tabs>
        <w:rPr>
          <w:rFonts w:ascii="Times New Roman" w:hAnsi="Times New Roman"/>
          <w:sz w:val="26"/>
          <w:szCs w:val="26"/>
        </w:rPr>
      </w:pPr>
      <w:r w:rsidRPr="003355AB">
        <w:rPr>
          <w:rFonts w:ascii="Times New Roman" w:hAnsi="Times New Roman"/>
          <w:sz w:val="26"/>
          <w:szCs w:val="26"/>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lastRenderedPageBreak/>
        <w:t xml:space="preserve">Радиационный мониторинг </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Радиоактивность может проявиться не в начальный период, а в последующие годы, что связано с накоплением радиоактивных материалов, выносимых нефтью из продуктивной толщи. Кроме того, источником радиационной опасности может оказаться окружающая среда в районе проведения работ (почва, вода, воздух). Таким образом, в связи с возможным появлением радиоактивности, необходимо организовать регулярный контроль радиационной обстановки (радиационный мониторинг) на технологических сооружениях.</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t>Мониторинг состояния растительного покрова</w:t>
      </w:r>
    </w:p>
    <w:p w:rsidR="003355AB" w:rsidRPr="003355AB" w:rsidRDefault="003355AB" w:rsidP="003355AB">
      <w:pPr>
        <w:pStyle w:val="afb"/>
        <w:shd w:val="clear" w:color="auto" w:fill="FFFFFF" w:themeFill="background1"/>
        <w:rPr>
          <w:rFonts w:ascii="Times New Roman" w:hAnsi="Times New Roman"/>
          <w:b/>
          <w:i/>
          <w:sz w:val="26"/>
          <w:szCs w:val="26"/>
        </w:rPr>
      </w:pPr>
      <w:r w:rsidRPr="003355AB">
        <w:rPr>
          <w:rFonts w:ascii="Times New Roman" w:hAnsi="Times New Roman"/>
          <w:sz w:val="26"/>
          <w:szCs w:val="26"/>
        </w:rPr>
        <w:t>Мониторинг растительного покрова имеет целью выявить негативные изменения, связанные со строительством сооружений. Для этого следует:</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отследить восстановление растительного покрова в местах его физического нарушения;</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отследить изменение растительного покрова в случае изменения гидрологического режима территорий;</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провести изыскания редких и охраняемых видов растений в летний период;</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мониторинг растительного мира состоит в визуальном обследовании растительности на стационарных площадках и поведения маршрутного исследования территории;</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стационарные площадки для ведения мониторинговых наблюдений и исследований за растениями-доминантами по возможности целесообразно расположить в тех же местах, где будут проводиться наблюдения и исследования за животным миром. Данные площадки должны располагаться во всех типах местообитаний.</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t>Мониторинг состояния животного мира</w:t>
      </w:r>
    </w:p>
    <w:p w:rsidR="003355AB" w:rsidRPr="003355AB" w:rsidRDefault="003355AB" w:rsidP="003355AB">
      <w:pPr>
        <w:pStyle w:val="afb"/>
        <w:shd w:val="clear" w:color="auto" w:fill="FFFFFF" w:themeFill="background1"/>
        <w:rPr>
          <w:rFonts w:ascii="Times New Roman" w:hAnsi="Times New Roman"/>
          <w:b/>
          <w:sz w:val="26"/>
          <w:szCs w:val="26"/>
        </w:rPr>
      </w:pPr>
      <w:r w:rsidRPr="003355AB">
        <w:rPr>
          <w:rFonts w:ascii="Times New Roman" w:hAnsi="Times New Roman"/>
          <w:sz w:val="26"/>
          <w:szCs w:val="26"/>
        </w:rPr>
        <w:t>Мониторинг животного мира в зоне влияния строительства включает в себя:</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 xml:space="preserve">оценку современного состояния животного мира (видовой состав позвоночных животных, </w:t>
      </w:r>
      <w:proofErr w:type="spellStart"/>
      <w:r w:rsidRPr="003355AB">
        <w:rPr>
          <w:rFonts w:ascii="Times New Roman" w:hAnsi="Times New Roman"/>
          <w:sz w:val="26"/>
          <w:szCs w:val="26"/>
        </w:rPr>
        <w:t>биотопическое</w:t>
      </w:r>
      <w:proofErr w:type="spellEnd"/>
      <w:r w:rsidRPr="003355AB">
        <w:rPr>
          <w:rFonts w:ascii="Times New Roman" w:hAnsi="Times New Roman"/>
          <w:sz w:val="26"/>
          <w:szCs w:val="26"/>
        </w:rPr>
        <w:t xml:space="preserve"> распределение и численность);</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оценку изменений, произошедших с животным миром вследствие строительства;</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оценку состояния видов, занесенных в Красную книгу РФ (инвентаризация видов, выявление участков обитания, оценка численности);</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проведение изыскания редких и охраняемых видов животных в летний период.</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t>Мониторинг поверхностных вод</w:t>
      </w:r>
    </w:p>
    <w:p w:rsidR="003355AB" w:rsidRPr="003355AB" w:rsidRDefault="003355AB" w:rsidP="003355AB">
      <w:pPr>
        <w:pStyle w:val="afb"/>
        <w:rPr>
          <w:rFonts w:ascii="Times New Roman" w:hAnsi="Times New Roman"/>
          <w:sz w:val="26"/>
          <w:szCs w:val="26"/>
          <w:lang w:eastAsia="ja-JP"/>
        </w:rPr>
      </w:pPr>
      <w:r w:rsidRPr="003355AB">
        <w:rPr>
          <w:rFonts w:ascii="Times New Roman" w:hAnsi="Times New Roman"/>
          <w:sz w:val="26"/>
          <w:szCs w:val="26"/>
        </w:rPr>
        <w:t xml:space="preserve">Для своевременного обнаружения, локализации и принятия мер по устранению возможного загрязнения поверхностных вод рекомендуется организовать наблюдательную сеть. Согласно СП 11-102-97 основные подходы к организации и ведению мониторинга соответствуют установленным стандартам, нормативно-методическим и инструктивным документам Росгидромета, </w:t>
      </w:r>
      <w:proofErr w:type="spellStart"/>
      <w:r w:rsidRPr="003355AB">
        <w:rPr>
          <w:rFonts w:ascii="Times New Roman" w:hAnsi="Times New Roman"/>
          <w:sz w:val="26"/>
          <w:szCs w:val="26"/>
        </w:rPr>
        <w:t>Госкомприроды</w:t>
      </w:r>
      <w:proofErr w:type="spellEnd"/>
      <w:r w:rsidRPr="003355AB">
        <w:rPr>
          <w:rFonts w:ascii="Times New Roman" w:hAnsi="Times New Roman"/>
          <w:sz w:val="26"/>
          <w:szCs w:val="26"/>
        </w:rPr>
        <w:t xml:space="preserve">, </w:t>
      </w:r>
      <w:proofErr w:type="spellStart"/>
      <w:r w:rsidRPr="003355AB">
        <w:rPr>
          <w:rFonts w:ascii="Times New Roman" w:hAnsi="Times New Roman"/>
          <w:sz w:val="26"/>
          <w:szCs w:val="26"/>
        </w:rPr>
        <w:t>Госкомрыболовства</w:t>
      </w:r>
      <w:proofErr w:type="spellEnd"/>
      <w:r w:rsidRPr="003355AB">
        <w:rPr>
          <w:rFonts w:ascii="Times New Roman" w:hAnsi="Times New Roman"/>
          <w:sz w:val="26"/>
          <w:szCs w:val="26"/>
        </w:rPr>
        <w:t xml:space="preserve"> и Минздрава России и представлены ниже.</w:t>
      </w:r>
    </w:p>
    <w:p w:rsidR="003355AB" w:rsidRPr="003355AB" w:rsidRDefault="003355AB" w:rsidP="003355AB">
      <w:pPr>
        <w:pStyle w:val="afb"/>
        <w:rPr>
          <w:rFonts w:ascii="Times New Roman" w:hAnsi="Times New Roman"/>
          <w:sz w:val="26"/>
          <w:szCs w:val="26"/>
        </w:rPr>
      </w:pPr>
      <w:r w:rsidRPr="003355AB">
        <w:rPr>
          <w:rFonts w:ascii="Times New Roman" w:hAnsi="Times New Roman"/>
          <w:iCs/>
          <w:sz w:val="26"/>
          <w:szCs w:val="26"/>
        </w:rPr>
        <w:lastRenderedPageBreak/>
        <w:t>Местоположение пунктов наблюдения</w:t>
      </w:r>
      <w:r w:rsidRPr="003355AB">
        <w:rPr>
          <w:rFonts w:ascii="Times New Roman" w:hAnsi="Times New Roman"/>
          <w:sz w:val="26"/>
          <w:szCs w:val="26"/>
        </w:rPr>
        <w:t xml:space="preserve"> за состоянием поверхностных вод</w:t>
      </w:r>
      <w:r w:rsidRPr="003355AB">
        <w:rPr>
          <w:rFonts w:ascii="Times New Roman" w:hAnsi="Times New Roman"/>
          <w:i/>
          <w:sz w:val="26"/>
          <w:szCs w:val="26"/>
        </w:rPr>
        <w:t xml:space="preserve">, </w:t>
      </w:r>
      <w:r w:rsidRPr="003355AB">
        <w:rPr>
          <w:rFonts w:ascii="Times New Roman" w:hAnsi="Times New Roman"/>
          <w:sz w:val="26"/>
          <w:szCs w:val="26"/>
        </w:rPr>
        <w:t>согласно выше названным нормам, назначается с учетом гидрометеорологических и морфометрических особенностей водных объектов. На реке, в частности, один створ устанавливают выше по течению от источника загрязнения, вне зоны его влияния (фоновый). Другой створ – ниже источника загрязнения (контрольный). Сравнение показателей фонового и контрольного створов позволяет судить о характере и степени загрязненности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Гидрографическая сеть района изысканий представлена овражной сетью р. Сок и водными объектами его бассейна: временными водотоками в безымянных оврагах. Ближайшим водным объектом является водоток постоянного стока расположенный юго-восточнее проектируемых сооружений на минимальном расстоянии 0,65 км.</w:t>
      </w:r>
      <w:r w:rsidRPr="003355AB">
        <w:rPr>
          <w:rFonts w:ascii="Times New Roman" w:hAnsi="Times New Roman"/>
          <w:sz w:val="26"/>
          <w:szCs w:val="26"/>
          <w:lang w:eastAsia="ja-JP"/>
        </w:rPr>
        <w:t xml:space="preserve"> </w:t>
      </w:r>
      <w:r w:rsidRPr="003355AB">
        <w:rPr>
          <w:rFonts w:ascii="Times New Roman" w:hAnsi="Times New Roman"/>
          <w:sz w:val="26"/>
          <w:szCs w:val="26"/>
        </w:rPr>
        <w:t>Согласно оценке возможного загрязнения прямое попадание загрязняющих веществ в поверхностные водные объекты здесь исключено. Вместе с тем, опосредованное загрязнение возможно через загрязнение почвы на территории водосбора. Степень влияния подобного загрязнения на качественный состав водных объектов из-за удаленности проектируемых сооружений не значительна, выявить ее представляет собой чрезвычайно сложную задачу и осуществлено быть не может.</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Учитывая удаленность проектируемых сооружений от русловой сети, контроль качества поверхностных вод в данном случае нецелесообразен. Необходимым и достаточным условием мониторинга водной среды на исследуемой территории является проведение наблюдений за состоянием подземных вод.</w:t>
      </w:r>
    </w:p>
    <w:p w:rsidR="003355AB" w:rsidRPr="003355AB" w:rsidRDefault="003355AB" w:rsidP="003355AB">
      <w:pPr>
        <w:pStyle w:val="afb"/>
        <w:shd w:val="clear" w:color="auto" w:fill="FFFFFF" w:themeFill="background1"/>
        <w:rPr>
          <w:rFonts w:ascii="Times New Roman" w:hAnsi="Times New Roman"/>
          <w:i/>
          <w:sz w:val="26"/>
          <w:szCs w:val="26"/>
          <w:u w:val="single"/>
        </w:rPr>
      </w:pPr>
      <w:r w:rsidRPr="003355AB">
        <w:rPr>
          <w:rFonts w:ascii="Times New Roman" w:hAnsi="Times New Roman"/>
          <w:i/>
          <w:sz w:val="26"/>
          <w:szCs w:val="26"/>
          <w:u w:val="single"/>
        </w:rPr>
        <w:t>Мониторинг подземных вод</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Мониторинг состояния подземных вод является одним из основных и наиболее значимых элементов системы экологического мониторинга природной среды и важнейшим составным элементом современной стратегии регулирования качества и управления ею.</w:t>
      </w:r>
    </w:p>
    <w:p w:rsidR="003355AB" w:rsidRPr="003355AB" w:rsidRDefault="003355AB" w:rsidP="003355AB">
      <w:pPr>
        <w:pStyle w:val="afb"/>
        <w:keepNext/>
        <w:shd w:val="clear" w:color="auto" w:fill="FFFFFF" w:themeFill="background1"/>
        <w:rPr>
          <w:rFonts w:ascii="Times New Roman" w:hAnsi="Times New Roman"/>
          <w:sz w:val="26"/>
          <w:szCs w:val="26"/>
        </w:rPr>
      </w:pPr>
      <w:r w:rsidRPr="003355AB">
        <w:rPr>
          <w:rFonts w:ascii="Times New Roman" w:hAnsi="Times New Roman"/>
          <w:sz w:val="26"/>
          <w:szCs w:val="26"/>
        </w:rPr>
        <w:t>Задачами режимных наблюдений в первый год ведения мониторинга являются:</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уточнение фоновых значений и системы наблюдаемых показателей;</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своевременное обнаружение загрязнения подземных вод;</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определение размеров и динамики распространения загрязненных вод по площади и во времени;</w:t>
      </w:r>
    </w:p>
    <w:p w:rsidR="003355AB" w:rsidRPr="003355AB" w:rsidRDefault="003355AB" w:rsidP="003355AB">
      <w:pPr>
        <w:pStyle w:val="a0"/>
        <w:shd w:val="clear" w:color="auto" w:fill="FFFFFF" w:themeFill="background1"/>
        <w:rPr>
          <w:rFonts w:ascii="Times New Roman" w:hAnsi="Times New Roman"/>
          <w:sz w:val="26"/>
          <w:szCs w:val="26"/>
        </w:rPr>
      </w:pPr>
      <w:r w:rsidRPr="003355AB">
        <w:rPr>
          <w:rFonts w:ascii="Times New Roman" w:hAnsi="Times New Roman"/>
          <w:sz w:val="26"/>
          <w:szCs w:val="26"/>
        </w:rPr>
        <w:t>получение необходимой информации для выполнения прогнозных расчетов миграции загрязняющих веществ и изменений положения уровня подземных вод.</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 xml:space="preserve">Работы по мониторингу подземных вод необходимо начать до ввода в действие проектируемых сооружений. Минимально необходимый для решения поставленных задач состав работ включает наблюдения за изменениями уровня и </w:t>
      </w:r>
      <w:r w:rsidRPr="003355AB">
        <w:rPr>
          <w:bCs/>
          <w:sz w:val="26"/>
          <w:szCs w:val="26"/>
        </w:rPr>
        <w:lastRenderedPageBreak/>
        <w:t>температуры подземных вод; отбор проб воды из режимных скважин и обработку полученных результатов.</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 xml:space="preserve">Для получения целостной картины общего состояния подземных водных объектов на начало наблюдений необходимо выполнить единовременное опробование всех, рекомендуемых для мониторинга </w:t>
      </w:r>
      <w:proofErr w:type="spellStart"/>
      <w:r w:rsidRPr="003355AB">
        <w:rPr>
          <w:bCs/>
          <w:sz w:val="26"/>
          <w:szCs w:val="26"/>
        </w:rPr>
        <w:t>водопунктов</w:t>
      </w:r>
      <w:proofErr w:type="spellEnd"/>
      <w:r w:rsidRPr="003355AB">
        <w:rPr>
          <w:bCs/>
          <w:sz w:val="26"/>
          <w:szCs w:val="26"/>
        </w:rPr>
        <w:t>.</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На начало работ по ведению мониторинга подземных вод наблюдательная сеть будет состоять из двух наблюдательных пунктов. Это позволит оценить существующий техногенный фон и затем отслеживать его при эксплуатации сооружений. Со временем, по получении результатов мониторинга, наблюдательная сеть может быть расширена. На каждый последующий год составляется программа работ по ведению мониторинга подземных вод с корректировкой видов и объемов работ.</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 xml:space="preserve">Поскольку гидрохимический режим подземных вод зоны свободного </w:t>
      </w:r>
      <w:proofErr w:type="spellStart"/>
      <w:r w:rsidRPr="003355AB">
        <w:rPr>
          <w:bCs/>
          <w:sz w:val="26"/>
          <w:szCs w:val="26"/>
        </w:rPr>
        <w:t>водообмена</w:t>
      </w:r>
      <w:proofErr w:type="spellEnd"/>
      <w:r w:rsidRPr="003355AB">
        <w:rPr>
          <w:bCs/>
          <w:sz w:val="26"/>
          <w:szCs w:val="26"/>
        </w:rPr>
        <w:t xml:space="preserve"> находится в прямой зависимости от климатических факторов, опробование </w:t>
      </w:r>
      <w:proofErr w:type="spellStart"/>
      <w:r w:rsidRPr="003355AB">
        <w:rPr>
          <w:bCs/>
          <w:sz w:val="26"/>
          <w:szCs w:val="26"/>
        </w:rPr>
        <w:t>водопунктов</w:t>
      </w:r>
      <w:proofErr w:type="spellEnd"/>
      <w:r w:rsidRPr="003355AB">
        <w:rPr>
          <w:bCs/>
          <w:sz w:val="26"/>
          <w:szCs w:val="26"/>
        </w:rPr>
        <w:t>, оборудованных на эту зону, в первый год наблюдений выполняется ежеквартально в соответствии с требованиями СанПиН 2.1.4.1074-01. Перечень определяемых компонентов в подземных водах регламентируется требованиями СП 2.1.5.1059-01.</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Методика проведения наблюдений за состоянием подземных вод должна соответствовать установленным государственным стандартам, нормативно-методическим и инструктивным документам Министерства природных ресурсов.</w:t>
      </w:r>
    </w:p>
    <w:p w:rsidR="003355AB" w:rsidRPr="003355AB" w:rsidRDefault="003355AB" w:rsidP="003355AB">
      <w:pPr>
        <w:shd w:val="clear" w:color="auto" w:fill="FFFFFF" w:themeFill="background1"/>
        <w:spacing w:before="120"/>
        <w:ind w:firstLine="720"/>
        <w:jc w:val="both"/>
        <w:rPr>
          <w:bCs/>
          <w:sz w:val="26"/>
          <w:szCs w:val="26"/>
        </w:rPr>
      </w:pPr>
      <w:r w:rsidRPr="003355AB">
        <w:rPr>
          <w:bCs/>
          <w:sz w:val="26"/>
          <w:szCs w:val="26"/>
        </w:rPr>
        <w:t xml:space="preserve">Методика проведения отбора, консервации, хранения, транспортировки проб подземных вод должна соответствовать ГОСТ 51232-98, ГОСТ  31861-2012. Лабораторные химико-аналитические исследования должны соответствовать унифицированным методикам и </w:t>
      </w:r>
      <w:r w:rsidRPr="003355AB">
        <w:rPr>
          <w:bCs/>
          <w:sz w:val="26"/>
          <w:szCs w:val="26"/>
        </w:rPr>
        <w:br/>
        <w:t>ГОСТ 17.1.4.01-80, ГОСТ  51797-2001.</w:t>
      </w:r>
    </w:p>
    <w:p w:rsidR="003355AB" w:rsidRPr="003355AB" w:rsidRDefault="003355AB" w:rsidP="003355AB">
      <w:pPr>
        <w:pStyle w:val="afb"/>
        <w:shd w:val="clear" w:color="auto" w:fill="FFFFFF" w:themeFill="background1"/>
        <w:rPr>
          <w:rFonts w:ascii="Times New Roman" w:hAnsi="Times New Roman"/>
          <w:sz w:val="26"/>
          <w:szCs w:val="26"/>
        </w:rPr>
      </w:pPr>
      <w:r w:rsidRPr="003355AB">
        <w:rPr>
          <w:rFonts w:ascii="Times New Roman" w:hAnsi="Times New Roman"/>
          <w:sz w:val="26"/>
          <w:szCs w:val="26"/>
        </w:rPr>
        <w:t>Виды и объемы работ по ведению экологического мониторинга в течение первого года после ввода сооружений в эксплуатацию представлены в таблице </w:t>
      </w:r>
      <w:r>
        <w:rPr>
          <w:rFonts w:ascii="Times New Roman" w:hAnsi="Times New Roman"/>
          <w:sz w:val="26"/>
          <w:szCs w:val="26"/>
        </w:rPr>
        <w:t>2.8.1</w:t>
      </w:r>
      <w:r w:rsidRPr="003355AB">
        <w:rPr>
          <w:rFonts w:ascii="Times New Roman" w:hAnsi="Times New Roman"/>
          <w:sz w:val="26"/>
          <w:szCs w:val="26"/>
        </w:rPr>
        <w:t>.</w:t>
      </w:r>
    </w:p>
    <w:p w:rsidR="003355AB" w:rsidRPr="003355AB" w:rsidRDefault="003355AB" w:rsidP="003355AB">
      <w:pPr>
        <w:pStyle w:val="aff9"/>
        <w:shd w:val="clear" w:color="auto" w:fill="FFFFFF" w:themeFill="background1"/>
        <w:rPr>
          <w:rFonts w:ascii="Times New Roman" w:hAnsi="Times New Roman"/>
          <w:sz w:val="26"/>
          <w:szCs w:val="26"/>
        </w:rPr>
      </w:pPr>
      <w:r w:rsidRPr="003355AB">
        <w:rPr>
          <w:rFonts w:ascii="Times New Roman" w:hAnsi="Times New Roman"/>
          <w:sz w:val="26"/>
          <w:szCs w:val="26"/>
        </w:rPr>
        <w:t xml:space="preserve">Таблица </w:t>
      </w:r>
      <w:r>
        <w:rPr>
          <w:rFonts w:ascii="Times New Roman" w:hAnsi="Times New Roman"/>
          <w:sz w:val="26"/>
          <w:szCs w:val="26"/>
        </w:rPr>
        <w:t>2.8.1</w:t>
      </w:r>
      <w:r w:rsidRPr="003355AB">
        <w:rPr>
          <w:rFonts w:ascii="Times New Roman" w:hAnsi="Times New Roman"/>
          <w:sz w:val="26"/>
          <w:szCs w:val="26"/>
        </w:rPr>
        <w:t xml:space="preserve"> - Виды и объемы работ по ведению мониторинга экологической среды</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1701"/>
        <w:gridCol w:w="992"/>
        <w:gridCol w:w="851"/>
        <w:gridCol w:w="2551"/>
        <w:gridCol w:w="1606"/>
      </w:tblGrid>
      <w:tr w:rsidR="003355AB" w:rsidRPr="003355AB" w:rsidTr="006F5AA1">
        <w:trPr>
          <w:cantSplit/>
          <w:trHeight w:val="454"/>
          <w:tblHeader/>
        </w:trPr>
        <w:tc>
          <w:tcPr>
            <w:tcW w:w="426" w:type="dxa"/>
            <w:tcBorders>
              <w:bottom w:val="single" w:sz="4" w:space="0" w:color="auto"/>
            </w:tcBorders>
            <w:textDirection w:val="btLr"/>
            <w:vAlign w:val="center"/>
          </w:tcPr>
          <w:p w:rsidR="003355AB" w:rsidRPr="003355AB" w:rsidRDefault="003355AB" w:rsidP="00555761">
            <w:pPr>
              <w:pStyle w:val="afff"/>
              <w:shd w:val="clear" w:color="auto" w:fill="FFFFFF" w:themeFill="background1"/>
              <w:ind w:left="113" w:right="113"/>
              <w:jc w:val="left"/>
              <w:rPr>
                <w:rFonts w:ascii="Times New Roman" w:hAnsi="Times New Roman"/>
                <w:sz w:val="22"/>
                <w:szCs w:val="22"/>
              </w:rPr>
            </w:pPr>
            <w:r w:rsidRPr="003355AB">
              <w:rPr>
                <w:rFonts w:ascii="Times New Roman" w:hAnsi="Times New Roman"/>
                <w:sz w:val="22"/>
                <w:szCs w:val="22"/>
              </w:rPr>
              <w:t xml:space="preserve">№  </w:t>
            </w:r>
            <w:proofErr w:type="gramStart"/>
            <w:r w:rsidRPr="003355AB">
              <w:rPr>
                <w:rFonts w:ascii="Times New Roman" w:hAnsi="Times New Roman"/>
                <w:sz w:val="22"/>
                <w:szCs w:val="22"/>
              </w:rPr>
              <w:t>п</w:t>
            </w:r>
            <w:proofErr w:type="gramEnd"/>
            <w:r w:rsidRPr="003355AB">
              <w:rPr>
                <w:rFonts w:ascii="Times New Roman" w:hAnsi="Times New Roman"/>
                <w:sz w:val="22"/>
                <w:szCs w:val="22"/>
              </w:rPr>
              <w:t>/п</w:t>
            </w:r>
          </w:p>
        </w:tc>
        <w:tc>
          <w:tcPr>
            <w:tcW w:w="1559" w:type="dxa"/>
            <w:tcBorders>
              <w:bottom w:val="single" w:sz="4" w:space="0" w:color="auto"/>
            </w:tcBorders>
            <w:vAlign w:val="center"/>
          </w:tcPr>
          <w:p w:rsidR="003355AB" w:rsidRPr="003355AB" w:rsidRDefault="003355AB" w:rsidP="00555761">
            <w:pPr>
              <w:pStyle w:val="afff"/>
              <w:shd w:val="clear" w:color="auto" w:fill="FFFFFF" w:themeFill="background1"/>
              <w:rPr>
                <w:rFonts w:ascii="Times New Roman" w:hAnsi="Times New Roman"/>
                <w:sz w:val="22"/>
                <w:szCs w:val="22"/>
              </w:rPr>
            </w:pPr>
            <w:r w:rsidRPr="003355AB">
              <w:rPr>
                <w:rFonts w:ascii="Times New Roman" w:hAnsi="Times New Roman"/>
                <w:sz w:val="22"/>
                <w:szCs w:val="22"/>
              </w:rPr>
              <w:t>Место отбора</w:t>
            </w:r>
          </w:p>
        </w:tc>
        <w:tc>
          <w:tcPr>
            <w:tcW w:w="1701" w:type="dxa"/>
            <w:tcBorders>
              <w:bottom w:val="single" w:sz="4" w:space="0" w:color="auto"/>
            </w:tcBorders>
            <w:vAlign w:val="center"/>
          </w:tcPr>
          <w:p w:rsidR="003355AB" w:rsidRPr="003355AB" w:rsidRDefault="003355AB" w:rsidP="00555761">
            <w:pPr>
              <w:pStyle w:val="afff"/>
              <w:shd w:val="clear" w:color="auto" w:fill="FFFFFF" w:themeFill="background1"/>
              <w:rPr>
                <w:rFonts w:ascii="Times New Roman" w:hAnsi="Times New Roman"/>
                <w:sz w:val="22"/>
                <w:szCs w:val="22"/>
              </w:rPr>
            </w:pPr>
            <w:r w:rsidRPr="003355AB">
              <w:rPr>
                <w:rFonts w:ascii="Times New Roman" w:hAnsi="Times New Roman"/>
                <w:sz w:val="22"/>
                <w:szCs w:val="22"/>
              </w:rPr>
              <w:t>Время отбора</w:t>
            </w:r>
          </w:p>
        </w:tc>
        <w:tc>
          <w:tcPr>
            <w:tcW w:w="992" w:type="dxa"/>
            <w:tcBorders>
              <w:bottom w:val="single" w:sz="4" w:space="0" w:color="auto"/>
            </w:tcBorders>
            <w:tcMar>
              <w:left w:w="57" w:type="dxa"/>
              <w:right w:w="57" w:type="dxa"/>
            </w:tcMar>
            <w:vAlign w:val="center"/>
          </w:tcPr>
          <w:p w:rsidR="003355AB" w:rsidRPr="003355AB" w:rsidRDefault="003355AB" w:rsidP="00555761">
            <w:pPr>
              <w:pStyle w:val="afff"/>
              <w:shd w:val="clear" w:color="auto" w:fill="FFFFFF" w:themeFill="background1"/>
              <w:rPr>
                <w:rFonts w:ascii="Times New Roman" w:hAnsi="Times New Roman"/>
                <w:sz w:val="22"/>
                <w:szCs w:val="22"/>
              </w:rPr>
            </w:pPr>
            <w:r w:rsidRPr="003355AB">
              <w:rPr>
                <w:rFonts w:ascii="Times New Roman" w:hAnsi="Times New Roman"/>
                <w:sz w:val="22"/>
                <w:szCs w:val="22"/>
              </w:rPr>
              <w:t>Способ отбора</w:t>
            </w:r>
          </w:p>
        </w:tc>
        <w:tc>
          <w:tcPr>
            <w:tcW w:w="851" w:type="dxa"/>
            <w:tcBorders>
              <w:bottom w:val="single" w:sz="4" w:space="0" w:color="auto"/>
            </w:tcBorders>
            <w:tcMar>
              <w:left w:w="57" w:type="dxa"/>
              <w:right w:w="57" w:type="dxa"/>
            </w:tcMar>
            <w:vAlign w:val="center"/>
          </w:tcPr>
          <w:p w:rsidR="003355AB" w:rsidRPr="003355AB" w:rsidRDefault="003355AB" w:rsidP="00555761">
            <w:pPr>
              <w:pStyle w:val="afff"/>
              <w:shd w:val="clear" w:color="auto" w:fill="FFFFFF" w:themeFill="background1"/>
              <w:rPr>
                <w:rFonts w:ascii="Times New Roman" w:hAnsi="Times New Roman"/>
                <w:sz w:val="22"/>
                <w:szCs w:val="22"/>
              </w:rPr>
            </w:pPr>
            <w:r w:rsidRPr="003355AB">
              <w:rPr>
                <w:rFonts w:ascii="Times New Roman" w:hAnsi="Times New Roman"/>
                <w:sz w:val="22"/>
                <w:szCs w:val="22"/>
              </w:rPr>
              <w:t>Объем пробы</w:t>
            </w:r>
          </w:p>
        </w:tc>
        <w:tc>
          <w:tcPr>
            <w:tcW w:w="2551" w:type="dxa"/>
            <w:tcBorders>
              <w:bottom w:val="single" w:sz="4" w:space="0" w:color="auto"/>
            </w:tcBorders>
            <w:vAlign w:val="center"/>
          </w:tcPr>
          <w:p w:rsidR="003355AB" w:rsidRPr="003355AB" w:rsidRDefault="003355AB" w:rsidP="00555761">
            <w:pPr>
              <w:pStyle w:val="afff"/>
              <w:shd w:val="clear" w:color="auto" w:fill="FFFFFF" w:themeFill="background1"/>
              <w:rPr>
                <w:rFonts w:ascii="Times New Roman" w:hAnsi="Times New Roman"/>
                <w:sz w:val="22"/>
                <w:szCs w:val="22"/>
              </w:rPr>
            </w:pPr>
            <w:r w:rsidRPr="003355AB">
              <w:rPr>
                <w:rFonts w:ascii="Times New Roman" w:hAnsi="Times New Roman"/>
                <w:sz w:val="22"/>
                <w:szCs w:val="22"/>
              </w:rPr>
              <w:t>Вид анализа</w:t>
            </w:r>
          </w:p>
        </w:tc>
        <w:tc>
          <w:tcPr>
            <w:tcW w:w="1606" w:type="dxa"/>
            <w:tcBorders>
              <w:bottom w:val="single" w:sz="4" w:space="0" w:color="auto"/>
            </w:tcBorders>
            <w:vAlign w:val="center"/>
          </w:tcPr>
          <w:p w:rsidR="003355AB" w:rsidRPr="003355AB" w:rsidRDefault="003355AB" w:rsidP="00555761">
            <w:pPr>
              <w:pStyle w:val="afff"/>
              <w:shd w:val="clear" w:color="auto" w:fill="FFFFFF" w:themeFill="background1"/>
              <w:rPr>
                <w:rFonts w:ascii="Times New Roman" w:hAnsi="Times New Roman"/>
                <w:sz w:val="22"/>
                <w:szCs w:val="22"/>
              </w:rPr>
            </w:pPr>
            <w:r w:rsidRPr="003355AB">
              <w:rPr>
                <w:rFonts w:ascii="Times New Roman" w:hAnsi="Times New Roman"/>
                <w:sz w:val="22"/>
                <w:szCs w:val="22"/>
              </w:rPr>
              <w:t>Замер статического уровня и температуры</w:t>
            </w:r>
          </w:p>
        </w:tc>
      </w:tr>
      <w:tr w:rsidR="003355AB" w:rsidRPr="003355AB" w:rsidTr="006F5AA1">
        <w:trPr>
          <w:cantSplit/>
          <w:trHeight w:val="454"/>
        </w:trPr>
        <w:tc>
          <w:tcPr>
            <w:tcW w:w="9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Атмосферный воздух</w:t>
            </w:r>
          </w:p>
        </w:tc>
      </w:tr>
      <w:tr w:rsidR="003355AB" w:rsidRPr="003355AB" w:rsidTr="006F5AA1">
        <w:trPr>
          <w:cantSplit/>
          <w:trHeight w:val="454"/>
        </w:trPr>
        <w:tc>
          <w:tcPr>
            <w:tcW w:w="426"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lastRenderedPageBreak/>
              <w:t>1</w:t>
            </w:r>
          </w:p>
        </w:tc>
        <w:tc>
          <w:tcPr>
            <w:tcW w:w="1559"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proofErr w:type="gramStart"/>
            <w:r w:rsidRPr="003355AB">
              <w:rPr>
                <w:rFonts w:ascii="Times New Roman" w:hAnsi="Times New Roman"/>
                <w:sz w:val="22"/>
                <w:szCs w:val="22"/>
              </w:rPr>
              <w:t>с</w:t>
            </w:r>
            <w:proofErr w:type="gramEnd"/>
            <w:r w:rsidRPr="003355AB">
              <w:rPr>
                <w:rFonts w:ascii="Times New Roman" w:hAnsi="Times New Roman"/>
                <w:sz w:val="22"/>
                <w:szCs w:val="22"/>
              </w:rPr>
              <w:t>. Студеный Ключ</w:t>
            </w:r>
          </w:p>
        </w:tc>
        <w:tc>
          <w:tcPr>
            <w:tcW w:w="1701"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ind w:hanging="108"/>
              <w:jc w:val="center"/>
              <w:rPr>
                <w:rFonts w:ascii="Times New Roman" w:hAnsi="Times New Roman"/>
                <w:sz w:val="22"/>
                <w:szCs w:val="22"/>
              </w:rPr>
            </w:pPr>
            <w:r w:rsidRPr="003355AB">
              <w:rPr>
                <w:rFonts w:ascii="Times New Roman" w:hAnsi="Times New Roman"/>
                <w:sz w:val="22"/>
                <w:szCs w:val="22"/>
              </w:rPr>
              <w:t>ежеквартально</w:t>
            </w:r>
          </w:p>
        </w:tc>
        <w:tc>
          <w:tcPr>
            <w:tcW w:w="992"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w:t>
            </w:r>
          </w:p>
        </w:tc>
        <w:tc>
          <w:tcPr>
            <w:tcW w:w="851"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w:t>
            </w:r>
          </w:p>
        </w:tc>
        <w:tc>
          <w:tcPr>
            <w:tcW w:w="2551" w:type="dxa"/>
            <w:tcBorders>
              <w:left w:val="single" w:sz="4" w:space="0" w:color="auto"/>
              <w:right w:val="single" w:sz="4" w:space="0" w:color="auto"/>
            </w:tcBorders>
            <w:shd w:val="clear" w:color="auto" w:fill="auto"/>
            <w:vAlign w:val="center"/>
          </w:tcPr>
          <w:p w:rsidR="003355AB" w:rsidRPr="003355AB" w:rsidRDefault="003355AB" w:rsidP="00555761">
            <w:pPr>
              <w:pStyle w:val="TableParagraph"/>
              <w:overflowPunct w:val="0"/>
              <w:ind w:left="69" w:right="305"/>
              <w:rPr>
                <w:sz w:val="22"/>
                <w:szCs w:val="22"/>
              </w:rPr>
            </w:pPr>
            <w:r w:rsidRPr="003355AB">
              <w:rPr>
                <w:sz w:val="22"/>
                <w:szCs w:val="22"/>
              </w:rPr>
              <w:t>Диоксид серы</w:t>
            </w:r>
          </w:p>
          <w:p w:rsidR="003355AB" w:rsidRPr="003355AB" w:rsidRDefault="003355AB" w:rsidP="00555761">
            <w:pPr>
              <w:pStyle w:val="TableParagraph"/>
              <w:overflowPunct w:val="0"/>
              <w:ind w:left="69" w:right="305"/>
              <w:rPr>
                <w:sz w:val="22"/>
                <w:szCs w:val="22"/>
              </w:rPr>
            </w:pPr>
            <w:r w:rsidRPr="003355AB">
              <w:rPr>
                <w:sz w:val="22"/>
                <w:szCs w:val="22"/>
              </w:rPr>
              <w:t>Оксид углерода</w:t>
            </w:r>
          </w:p>
          <w:p w:rsidR="003355AB" w:rsidRPr="003355AB" w:rsidRDefault="003355AB" w:rsidP="00555761">
            <w:pPr>
              <w:pStyle w:val="TableParagraph"/>
              <w:overflowPunct w:val="0"/>
              <w:ind w:left="69" w:right="305"/>
              <w:rPr>
                <w:sz w:val="22"/>
                <w:szCs w:val="22"/>
              </w:rPr>
            </w:pPr>
            <w:r w:rsidRPr="003355AB">
              <w:rPr>
                <w:sz w:val="22"/>
                <w:szCs w:val="22"/>
              </w:rPr>
              <w:t>Диоксид азота</w:t>
            </w:r>
          </w:p>
          <w:p w:rsidR="003355AB" w:rsidRPr="003355AB" w:rsidRDefault="003355AB" w:rsidP="00555761">
            <w:pPr>
              <w:pStyle w:val="TableParagraph"/>
              <w:overflowPunct w:val="0"/>
              <w:ind w:left="69" w:right="305"/>
              <w:rPr>
                <w:sz w:val="22"/>
                <w:szCs w:val="22"/>
              </w:rPr>
            </w:pPr>
            <w:r w:rsidRPr="003355AB">
              <w:rPr>
                <w:sz w:val="22"/>
                <w:szCs w:val="22"/>
              </w:rPr>
              <w:t>Оксид азота</w:t>
            </w:r>
          </w:p>
          <w:p w:rsidR="003355AB" w:rsidRPr="003355AB" w:rsidRDefault="003355AB" w:rsidP="00555761">
            <w:pPr>
              <w:pStyle w:val="TableParagraph"/>
              <w:overflowPunct w:val="0"/>
              <w:ind w:left="69" w:right="305"/>
              <w:rPr>
                <w:sz w:val="22"/>
                <w:szCs w:val="22"/>
              </w:rPr>
            </w:pPr>
            <w:r w:rsidRPr="003355AB">
              <w:rPr>
                <w:sz w:val="22"/>
                <w:szCs w:val="22"/>
              </w:rPr>
              <w:t>Сероводород</w:t>
            </w:r>
          </w:p>
          <w:p w:rsidR="003355AB" w:rsidRPr="003355AB" w:rsidRDefault="003355AB" w:rsidP="00555761">
            <w:pPr>
              <w:pStyle w:val="TableParagraph"/>
              <w:overflowPunct w:val="0"/>
              <w:ind w:left="69" w:right="305"/>
              <w:rPr>
                <w:sz w:val="22"/>
                <w:szCs w:val="22"/>
              </w:rPr>
            </w:pPr>
            <w:r w:rsidRPr="003355AB">
              <w:rPr>
                <w:sz w:val="22"/>
                <w:szCs w:val="22"/>
              </w:rPr>
              <w:t>Сажа</w:t>
            </w:r>
          </w:p>
          <w:p w:rsidR="003355AB" w:rsidRPr="003355AB" w:rsidRDefault="003355AB" w:rsidP="00555761">
            <w:pPr>
              <w:pStyle w:val="TableParagraph"/>
              <w:overflowPunct w:val="0"/>
              <w:ind w:left="69" w:right="305"/>
              <w:rPr>
                <w:snapToGrid w:val="0"/>
                <w:sz w:val="22"/>
                <w:szCs w:val="22"/>
              </w:rPr>
            </w:pPr>
            <w:r w:rsidRPr="003355AB">
              <w:rPr>
                <w:sz w:val="22"/>
                <w:szCs w:val="22"/>
              </w:rPr>
              <w:t>Углеводороды</w:t>
            </w:r>
            <w:r w:rsidRPr="003355AB">
              <w:rPr>
                <w:snapToGrid w:val="0"/>
                <w:sz w:val="22"/>
                <w:szCs w:val="22"/>
              </w:rPr>
              <w:t xml:space="preserve"> С</w:t>
            </w:r>
            <w:r w:rsidRPr="003355AB">
              <w:rPr>
                <w:snapToGrid w:val="0"/>
                <w:sz w:val="22"/>
                <w:szCs w:val="22"/>
                <w:vertAlign w:val="subscript"/>
              </w:rPr>
              <w:t>1</w:t>
            </w:r>
            <w:r w:rsidRPr="003355AB">
              <w:rPr>
                <w:snapToGrid w:val="0"/>
                <w:sz w:val="22"/>
                <w:szCs w:val="22"/>
              </w:rPr>
              <w:t>-С</w:t>
            </w:r>
            <w:r w:rsidRPr="003355AB">
              <w:rPr>
                <w:snapToGrid w:val="0"/>
                <w:sz w:val="22"/>
                <w:szCs w:val="22"/>
                <w:vertAlign w:val="subscript"/>
              </w:rPr>
              <w:t>5</w:t>
            </w:r>
          </w:p>
          <w:p w:rsidR="003355AB" w:rsidRPr="003355AB" w:rsidRDefault="003355AB" w:rsidP="00555761">
            <w:pPr>
              <w:pStyle w:val="TableParagraph"/>
              <w:overflowPunct w:val="0"/>
              <w:ind w:left="69" w:right="305"/>
              <w:rPr>
                <w:snapToGrid w:val="0"/>
                <w:sz w:val="22"/>
                <w:szCs w:val="22"/>
              </w:rPr>
            </w:pPr>
            <w:r w:rsidRPr="003355AB">
              <w:rPr>
                <w:sz w:val="22"/>
                <w:szCs w:val="22"/>
              </w:rPr>
              <w:t>Углеводороды</w:t>
            </w:r>
            <w:r w:rsidRPr="003355AB">
              <w:rPr>
                <w:snapToGrid w:val="0"/>
                <w:sz w:val="22"/>
                <w:szCs w:val="22"/>
              </w:rPr>
              <w:t xml:space="preserve"> С</w:t>
            </w:r>
            <w:r w:rsidRPr="003355AB">
              <w:rPr>
                <w:snapToGrid w:val="0"/>
                <w:sz w:val="22"/>
                <w:szCs w:val="22"/>
                <w:vertAlign w:val="subscript"/>
              </w:rPr>
              <w:t>6</w:t>
            </w:r>
            <w:r w:rsidRPr="003355AB">
              <w:rPr>
                <w:snapToGrid w:val="0"/>
                <w:sz w:val="22"/>
                <w:szCs w:val="22"/>
              </w:rPr>
              <w:t>-С</w:t>
            </w:r>
            <w:r w:rsidRPr="003355AB">
              <w:rPr>
                <w:snapToGrid w:val="0"/>
                <w:sz w:val="22"/>
                <w:szCs w:val="22"/>
                <w:vertAlign w:val="subscript"/>
              </w:rPr>
              <w:t>10</w:t>
            </w:r>
          </w:p>
          <w:p w:rsidR="003355AB" w:rsidRPr="003355AB" w:rsidRDefault="003355AB" w:rsidP="00555761">
            <w:pPr>
              <w:pStyle w:val="TableParagraph"/>
              <w:kinsoku w:val="0"/>
              <w:overflowPunct w:val="0"/>
              <w:ind w:left="69" w:right="305"/>
              <w:rPr>
                <w:sz w:val="22"/>
                <w:szCs w:val="22"/>
              </w:rPr>
            </w:pPr>
            <w:r w:rsidRPr="003355AB">
              <w:rPr>
                <w:sz w:val="22"/>
                <w:szCs w:val="22"/>
              </w:rPr>
              <w:t>Бензол</w:t>
            </w:r>
          </w:p>
          <w:p w:rsidR="003355AB" w:rsidRPr="003355AB" w:rsidRDefault="003355AB" w:rsidP="00555761">
            <w:pPr>
              <w:pStyle w:val="TableParagraph"/>
              <w:kinsoku w:val="0"/>
              <w:overflowPunct w:val="0"/>
              <w:ind w:left="69" w:right="305"/>
              <w:rPr>
                <w:sz w:val="22"/>
                <w:szCs w:val="22"/>
              </w:rPr>
            </w:pPr>
            <w:r w:rsidRPr="003355AB">
              <w:rPr>
                <w:sz w:val="22"/>
                <w:szCs w:val="22"/>
              </w:rPr>
              <w:t>Толуол</w:t>
            </w:r>
          </w:p>
          <w:p w:rsidR="003355AB" w:rsidRPr="003355AB" w:rsidRDefault="003355AB" w:rsidP="00555761">
            <w:pPr>
              <w:pStyle w:val="TableParagraph"/>
              <w:kinsoku w:val="0"/>
              <w:overflowPunct w:val="0"/>
              <w:ind w:left="69" w:right="305"/>
              <w:rPr>
                <w:sz w:val="22"/>
                <w:szCs w:val="22"/>
              </w:rPr>
            </w:pPr>
            <w:r w:rsidRPr="003355AB">
              <w:rPr>
                <w:sz w:val="22"/>
                <w:szCs w:val="22"/>
              </w:rPr>
              <w:t>Сумма ксилолов</w:t>
            </w:r>
          </w:p>
        </w:tc>
        <w:tc>
          <w:tcPr>
            <w:tcW w:w="1606" w:type="dxa"/>
            <w:tcBorders>
              <w:left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нет</w:t>
            </w:r>
          </w:p>
        </w:tc>
      </w:tr>
      <w:tr w:rsidR="003355AB" w:rsidRPr="003355AB" w:rsidTr="006F5AA1">
        <w:trPr>
          <w:cantSplit/>
          <w:trHeight w:val="454"/>
        </w:trPr>
        <w:tc>
          <w:tcPr>
            <w:tcW w:w="9686" w:type="dxa"/>
            <w:gridSpan w:val="7"/>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Почвы</w:t>
            </w:r>
          </w:p>
        </w:tc>
      </w:tr>
      <w:tr w:rsidR="003355AB" w:rsidRPr="003355AB" w:rsidTr="006F5AA1">
        <w:trPr>
          <w:cantSplit/>
          <w:trHeight w:val="454"/>
        </w:trPr>
        <w:tc>
          <w:tcPr>
            <w:tcW w:w="426"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1</w:t>
            </w:r>
          </w:p>
        </w:tc>
        <w:tc>
          <w:tcPr>
            <w:tcW w:w="1559"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rPr>
                <w:rFonts w:ascii="Times New Roman" w:hAnsi="Times New Roman"/>
                <w:sz w:val="22"/>
                <w:szCs w:val="22"/>
              </w:rPr>
            </w:pPr>
            <w:r w:rsidRPr="003355AB">
              <w:rPr>
                <w:rFonts w:ascii="Times New Roman" w:hAnsi="Times New Roman"/>
                <w:sz w:val="22"/>
                <w:szCs w:val="22"/>
              </w:rPr>
              <w:t>Площадка скважины №630</w:t>
            </w:r>
          </w:p>
        </w:tc>
        <w:tc>
          <w:tcPr>
            <w:tcW w:w="1701"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не реже 1 раза в 3 года</w:t>
            </w:r>
          </w:p>
        </w:tc>
        <w:tc>
          <w:tcPr>
            <w:tcW w:w="992" w:type="dxa"/>
            <w:tcBorders>
              <w:top w:val="nil"/>
              <w:left w:val="single" w:sz="4" w:space="0" w:color="auto"/>
              <w:bottom w:val="single" w:sz="4" w:space="0" w:color="auto"/>
              <w:right w:val="single" w:sz="4" w:space="0" w:color="auto"/>
            </w:tcBorders>
            <w:shd w:val="clear" w:color="auto" w:fill="auto"/>
            <w:tcMar>
              <w:left w:w="57" w:type="dxa"/>
              <w:right w:w="57" w:type="dxa"/>
            </w:tcMar>
          </w:tcPr>
          <w:p w:rsidR="003355AB" w:rsidRPr="003355AB" w:rsidRDefault="003355AB" w:rsidP="00555761">
            <w:pPr>
              <w:pStyle w:val="affd"/>
              <w:shd w:val="clear" w:color="auto" w:fill="FFFFFF" w:themeFill="background1"/>
              <w:jc w:val="center"/>
              <w:rPr>
                <w:rFonts w:ascii="Times New Roman" w:hAnsi="Times New Roman"/>
                <w:sz w:val="22"/>
                <w:szCs w:val="22"/>
              </w:rPr>
            </w:pPr>
            <w:proofErr w:type="spellStart"/>
            <w:proofErr w:type="gramStart"/>
            <w:r w:rsidRPr="003355AB">
              <w:rPr>
                <w:rFonts w:ascii="Times New Roman" w:hAnsi="Times New Roman"/>
                <w:sz w:val="22"/>
                <w:szCs w:val="22"/>
              </w:rPr>
              <w:t>пробо</w:t>
            </w:r>
            <w:proofErr w:type="spellEnd"/>
            <w:r w:rsidRPr="003355AB">
              <w:rPr>
                <w:rFonts w:ascii="Times New Roman" w:hAnsi="Times New Roman"/>
                <w:sz w:val="22"/>
                <w:szCs w:val="22"/>
              </w:rPr>
              <w:t>-отборник</w:t>
            </w:r>
            <w:proofErr w:type="gramEnd"/>
          </w:p>
        </w:tc>
        <w:tc>
          <w:tcPr>
            <w:tcW w:w="851" w:type="dxa"/>
            <w:tcBorders>
              <w:top w:val="nil"/>
              <w:left w:val="single" w:sz="4" w:space="0" w:color="auto"/>
              <w:bottom w:val="single" w:sz="4" w:space="0" w:color="auto"/>
              <w:right w:val="single" w:sz="4" w:space="0" w:color="auto"/>
            </w:tcBorders>
            <w:shd w:val="clear" w:color="auto" w:fill="auto"/>
          </w:tcPr>
          <w:p w:rsidR="003355AB" w:rsidRPr="003355AB" w:rsidRDefault="003355AB" w:rsidP="00555761">
            <w:pPr>
              <w:pStyle w:val="affd"/>
              <w:shd w:val="clear" w:color="auto" w:fill="FFFFFF" w:themeFill="background1"/>
              <w:jc w:val="center"/>
              <w:rPr>
                <w:rFonts w:ascii="Times New Roman" w:hAnsi="Times New Roman"/>
                <w:sz w:val="22"/>
                <w:szCs w:val="22"/>
              </w:rPr>
            </w:pPr>
            <w:r w:rsidRPr="003355AB">
              <w:rPr>
                <w:rFonts w:ascii="Times New Roman" w:hAnsi="Times New Roman"/>
                <w:sz w:val="22"/>
                <w:szCs w:val="22"/>
              </w:rPr>
              <w:t>1 кг</w:t>
            </w:r>
          </w:p>
        </w:tc>
        <w:tc>
          <w:tcPr>
            <w:tcW w:w="2551" w:type="dxa"/>
            <w:tcBorders>
              <w:left w:val="single" w:sz="4" w:space="0" w:color="auto"/>
              <w:right w:val="single" w:sz="4" w:space="0" w:color="auto"/>
            </w:tcBorders>
            <w:shd w:val="clear" w:color="auto" w:fill="auto"/>
          </w:tcPr>
          <w:p w:rsidR="003355AB" w:rsidRPr="003355AB" w:rsidRDefault="003355AB" w:rsidP="00555761">
            <w:pPr>
              <w:pStyle w:val="TableParagraph"/>
              <w:overflowPunct w:val="0"/>
              <w:ind w:left="69" w:right="305"/>
              <w:rPr>
                <w:sz w:val="22"/>
                <w:szCs w:val="22"/>
              </w:rPr>
            </w:pPr>
            <w:r w:rsidRPr="003355AB">
              <w:rPr>
                <w:sz w:val="22"/>
                <w:szCs w:val="22"/>
              </w:rPr>
              <w:t>рН</w:t>
            </w:r>
          </w:p>
          <w:p w:rsidR="003355AB" w:rsidRPr="003355AB" w:rsidRDefault="003355AB" w:rsidP="00555761">
            <w:pPr>
              <w:pStyle w:val="TableParagraph"/>
              <w:overflowPunct w:val="0"/>
              <w:ind w:left="69" w:right="305"/>
              <w:rPr>
                <w:sz w:val="22"/>
                <w:szCs w:val="22"/>
              </w:rPr>
            </w:pPr>
            <w:r w:rsidRPr="003355AB">
              <w:rPr>
                <w:sz w:val="22"/>
                <w:szCs w:val="22"/>
              </w:rPr>
              <w:t>Нефтепродукты</w:t>
            </w:r>
          </w:p>
          <w:p w:rsidR="003355AB" w:rsidRPr="003355AB" w:rsidRDefault="003355AB" w:rsidP="00555761">
            <w:pPr>
              <w:pStyle w:val="TableParagraph"/>
              <w:overflowPunct w:val="0"/>
              <w:ind w:left="69" w:right="305"/>
              <w:rPr>
                <w:sz w:val="22"/>
                <w:szCs w:val="22"/>
              </w:rPr>
            </w:pPr>
            <w:r w:rsidRPr="003355AB">
              <w:rPr>
                <w:sz w:val="22"/>
                <w:szCs w:val="22"/>
              </w:rPr>
              <w:t>Свинец</w:t>
            </w:r>
          </w:p>
          <w:p w:rsidR="003355AB" w:rsidRPr="003355AB" w:rsidRDefault="003355AB" w:rsidP="00555761">
            <w:pPr>
              <w:pStyle w:val="TableParagraph"/>
              <w:overflowPunct w:val="0"/>
              <w:ind w:left="69" w:right="305"/>
              <w:rPr>
                <w:sz w:val="22"/>
                <w:szCs w:val="22"/>
              </w:rPr>
            </w:pPr>
            <w:r w:rsidRPr="003355AB">
              <w:rPr>
                <w:sz w:val="22"/>
                <w:szCs w:val="22"/>
              </w:rPr>
              <w:t>Цинк</w:t>
            </w:r>
          </w:p>
          <w:p w:rsidR="003355AB" w:rsidRPr="003355AB" w:rsidRDefault="003355AB" w:rsidP="00555761">
            <w:pPr>
              <w:pStyle w:val="TableParagraph"/>
              <w:overflowPunct w:val="0"/>
              <w:ind w:left="69" w:right="305"/>
              <w:rPr>
                <w:sz w:val="22"/>
                <w:szCs w:val="22"/>
              </w:rPr>
            </w:pPr>
            <w:r w:rsidRPr="003355AB">
              <w:rPr>
                <w:sz w:val="22"/>
                <w:szCs w:val="22"/>
              </w:rPr>
              <w:t>Медь</w:t>
            </w:r>
          </w:p>
          <w:p w:rsidR="003355AB" w:rsidRPr="003355AB" w:rsidRDefault="003355AB" w:rsidP="00555761">
            <w:pPr>
              <w:pStyle w:val="TableParagraph"/>
              <w:overflowPunct w:val="0"/>
              <w:ind w:left="69" w:right="305"/>
              <w:rPr>
                <w:sz w:val="22"/>
                <w:szCs w:val="22"/>
              </w:rPr>
            </w:pPr>
            <w:r w:rsidRPr="003355AB">
              <w:rPr>
                <w:sz w:val="22"/>
                <w:szCs w:val="22"/>
              </w:rPr>
              <w:t>Никель</w:t>
            </w:r>
          </w:p>
          <w:p w:rsidR="003355AB" w:rsidRPr="003355AB" w:rsidRDefault="003355AB" w:rsidP="00555761">
            <w:pPr>
              <w:pStyle w:val="TableParagraph"/>
              <w:overflowPunct w:val="0"/>
              <w:ind w:left="69" w:right="305"/>
              <w:rPr>
                <w:sz w:val="22"/>
                <w:szCs w:val="22"/>
              </w:rPr>
            </w:pPr>
            <w:r w:rsidRPr="003355AB">
              <w:rPr>
                <w:sz w:val="22"/>
                <w:szCs w:val="22"/>
              </w:rPr>
              <w:t>Кадмий</w:t>
            </w:r>
          </w:p>
          <w:p w:rsidR="003355AB" w:rsidRPr="003355AB" w:rsidRDefault="003355AB" w:rsidP="00555761">
            <w:pPr>
              <w:pStyle w:val="TableParagraph"/>
              <w:overflowPunct w:val="0"/>
              <w:ind w:left="69" w:right="305"/>
              <w:rPr>
                <w:sz w:val="22"/>
                <w:szCs w:val="22"/>
              </w:rPr>
            </w:pPr>
            <w:r w:rsidRPr="003355AB">
              <w:rPr>
                <w:sz w:val="22"/>
                <w:szCs w:val="22"/>
              </w:rPr>
              <w:t>Мышьяк</w:t>
            </w:r>
          </w:p>
          <w:p w:rsidR="003355AB" w:rsidRPr="003355AB" w:rsidRDefault="003355AB" w:rsidP="00555761">
            <w:pPr>
              <w:pStyle w:val="TableParagraph"/>
              <w:overflowPunct w:val="0"/>
              <w:ind w:left="69" w:right="305"/>
              <w:rPr>
                <w:sz w:val="22"/>
                <w:szCs w:val="22"/>
              </w:rPr>
            </w:pPr>
            <w:r w:rsidRPr="003355AB">
              <w:rPr>
                <w:sz w:val="22"/>
                <w:szCs w:val="22"/>
              </w:rPr>
              <w:t>Ртуть</w:t>
            </w:r>
          </w:p>
          <w:p w:rsidR="003355AB" w:rsidRPr="003355AB" w:rsidRDefault="003355AB" w:rsidP="00555761">
            <w:pPr>
              <w:pStyle w:val="TableParagraph"/>
              <w:overflowPunct w:val="0"/>
              <w:ind w:left="69" w:right="305"/>
              <w:rPr>
                <w:sz w:val="22"/>
                <w:szCs w:val="22"/>
              </w:rPr>
            </w:pPr>
            <w:proofErr w:type="spellStart"/>
            <w:r w:rsidRPr="003355AB">
              <w:rPr>
                <w:sz w:val="22"/>
                <w:szCs w:val="22"/>
              </w:rPr>
              <w:t>Бен</w:t>
            </w:r>
            <w:proofErr w:type="gramStart"/>
            <w:r w:rsidRPr="003355AB">
              <w:rPr>
                <w:sz w:val="22"/>
                <w:szCs w:val="22"/>
              </w:rPr>
              <w:t>з</w:t>
            </w:r>
            <w:proofErr w:type="spellEnd"/>
            <w:r w:rsidRPr="003355AB">
              <w:rPr>
                <w:sz w:val="22"/>
                <w:szCs w:val="22"/>
              </w:rPr>
              <w:t>(</w:t>
            </w:r>
            <w:proofErr w:type="gramEnd"/>
            <w:r w:rsidRPr="003355AB">
              <w:rPr>
                <w:sz w:val="22"/>
                <w:szCs w:val="22"/>
              </w:rPr>
              <w:t>а)</w:t>
            </w:r>
            <w:proofErr w:type="spellStart"/>
            <w:r w:rsidRPr="003355AB">
              <w:rPr>
                <w:sz w:val="22"/>
                <w:szCs w:val="22"/>
              </w:rPr>
              <w:t>пирен</w:t>
            </w:r>
            <w:proofErr w:type="spellEnd"/>
          </w:p>
        </w:tc>
        <w:tc>
          <w:tcPr>
            <w:tcW w:w="1606" w:type="dxa"/>
            <w:tcBorders>
              <w:left w:val="single" w:sz="4" w:space="0" w:color="auto"/>
              <w:right w:val="single" w:sz="4" w:space="0" w:color="auto"/>
            </w:tcBorders>
            <w:shd w:val="clear" w:color="auto" w:fill="auto"/>
          </w:tcPr>
          <w:p w:rsidR="003355AB" w:rsidRPr="003355AB" w:rsidRDefault="003355AB" w:rsidP="00555761">
            <w:pPr>
              <w:shd w:val="clear" w:color="auto" w:fill="FFFFFF" w:themeFill="background1"/>
              <w:jc w:val="center"/>
              <w:rPr>
                <w:sz w:val="22"/>
                <w:szCs w:val="22"/>
              </w:rPr>
            </w:pPr>
            <w:r w:rsidRPr="003355AB">
              <w:rPr>
                <w:sz w:val="22"/>
                <w:szCs w:val="22"/>
              </w:rPr>
              <w:t>нет</w:t>
            </w:r>
          </w:p>
        </w:tc>
      </w:tr>
      <w:tr w:rsidR="003355AB" w:rsidRPr="003355AB" w:rsidTr="006F5AA1">
        <w:trPr>
          <w:cantSplit/>
          <w:trHeight w:val="454"/>
        </w:trPr>
        <w:tc>
          <w:tcPr>
            <w:tcW w:w="9686" w:type="dxa"/>
            <w:gridSpan w:val="7"/>
            <w:tcBorders>
              <w:top w:val="single" w:sz="4" w:space="0" w:color="auto"/>
              <w:left w:val="single" w:sz="4" w:space="0" w:color="auto"/>
              <w:bottom w:val="single" w:sz="4" w:space="0" w:color="auto"/>
              <w:right w:val="single" w:sz="4" w:space="0" w:color="auto"/>
            </w:tcBorders>
          </w:tcPr>
          <w:p w:rsidR="003355AB" w:rsidRPr="003355AB" w:rsidRDefault="003355AB" w:rsidP="00555761">
            <w:pPr>
              <w:shd w:val="clear" w:color="auto" w:fill="FFFFFF" w:themeFill="background1"/>
              <w:spacing w:before="120"/>
              <w:jc w:val="center"/>
              <w:rPr>
                <w:snapToGrid w:val="0"/>
                <w:sz w:val="22"/>
                <w:szCs w:val="22"/>
              </w:rPr>
            </w:pPr>
            <w:r w:rsidRPr="003355AB">
              <w:rPr>
                <w:snapToGrid w:val="0"/>
                <w:sz w:val="22"/>
                <w:szCs w:val="22"/>
              </w:rPr>
              <w:t>Подземные воды</w:t>
            </w:r>
          </w:p>
        </w:tc>
      </w:tr>
      <w:tr w:rsidR="003355AB" w:rsidRPr="003355AB" w:rsidTr="006F5AA1">
        <w:trPr>
          <w:cantSplit/>
          <w:trHeight w:val="454"/>
        </w:trPr>
        <w:tc>
          <w:tcPr>
            <w:tcW w:w="426" w:type="dxa"/>
            <w:tcBorders>
              <w:top w:val="single" w:sz="4" w:space="0" w:color="auto"/>
              <w:left w:val="single" w:sz="4" w:space="0" w:color="auto"/>
              <w:bottom w:val="single" w:sz="4" w:space="0" w:color="auto"/>
              <w:right w:val="single" w:sz="4" w:space="0" w:color="auto"/>
            </w:tcBorders>
            <w:vAlign w:val="center"/>
          </w:tcPr>
          <w:p w:rsidR="003355AB" w:rsidRPr="003355AB" w:rsidRDefault="003355AB" w:rsidP="00555761">
            <w:pPr>
              <w:pStyle w:val="affd"/>
              <w:shd w:val="clear" w:color="auto" w:fill="FFFFFF" w:themeFill="background1"/>
              <w:ind w:right="-84" w:hanging="60"/>
              <w:rPr>
                <w:rFonts w:ascii="Times New Roman" w:hAnsi="Times New Roman"/>
                <w:sz w:val="22"/>
                <w:szCs w:val="22"/>
              </w:rPr>
            </w:pPr>
            <w:r w:rsidRPr="003355AB">
              <w:rPr>
                <w:rFonts w:ascii="Times New Roman" w:hAnsi="Times New Roman"/>
                <w:sz w:val="22"/>
                <w:szCs w:val="22"/>
              </w:rPr>
              <w:t>б/</w:t>
            </w:r>
            <w:proofErr w:type="gramStart"/>
            <w:r w:rsidRPr="003355AB">
              <w:rPr>
                <w:rFonts w:ascii="Times New Roman" w:hAnsi="Times New Roman"/>
                <w:sz w:val="22"/>
                <w:szCs w:val="22"/>
              </w:rPr>
              <w:t>н</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355AB" w:rsidRPr="003355AB" w:rsidRDefault="003355AB" w:rsidP="00555761">
            <w:pPr>
              <w:pStyle w:val="affd"/>
              <w:shd w:val="clear" w:color="auto" w:fill="FFFFFF" w:themeFill="background1"/>
              <w:rPr>
                <w:rFonts w:ascii="Times New Roman" w:hAnsi="Times New Roman"/>
                <w:sz w:val="22"/>
                <w:szCs w:val="22"/>
              </w:rPr>
            </w:pPr>
            <w:r w:rsidRPr="003355AB">
              <w:rPr>
                <w:rFonts w:ascii="Times New Roman" w:hAnsi="Times New Roman"/>
                <w:sz w:val="22"/>
                <w:szCs w:val="22"/>
              </w:rPr>
              <w:t xml:space="preserve">Колодец </w:t>
            </w:r>
            <w:proofErr w:type="gramStart"/>
            <w:r w:rsidRPr="003355AB">
              <w:rPr>
                <w:rFonts w:ascii="Times New Roman" w:hAnsi="Times New Roman"/>
                <w:sz w:val="22"/>
                <w:szCs w:val="22"/>
              </w:rPr>
              <w:t>с</w:t>
            </w:r>
            <w:proofErr w:type="gramEnd"/>
            <w:r w:rsidRPr="003355AB">
              <w:rPr>
                <w:rFonts w:ascii="Times New Roman" w:hAnsi="Times New Roman"/>
                <w:sz w:val="22"/>
                <w:szCs w:val="22"/>
              </w:rPr>
              <w:t>. Студеный Ключ</w:t>
            </w:r>
          </w:p>
        </w:tc>
        <w:tc>
          <w:tcPr>
            <w:tcW w:w="1701" w:type="dxa"/>
            <w:tcBorders>
              <w:top w:val="single" w:sz="4" w:space="0" w:color="auto"/>
              <w:left w:val="single" w:sz="4" w:space="0" w:color="auto"/>
              <w:bottom w:val="single" w:sz="4" w:space="0" w:color="auto"/>
              <w:right w:val="single" w:sz="4" w:space="0" w:color="auto"/>
            </w:tcBorders>
            <w:vAlign w:val="center"/>
          </w:tcPr>
          <w:p w:rsidR="003355AB" w:rsidRPr="003355AB" w:rsidRDefault="003355AB" w:rsidP="00555761">
            <w:pPr>
              <w:pStyle w:val="aff4"/>
              <w:shd w:val="clear" w:color="auto" w:fill="FFFFFF" w:themeFill="background1"/>
              <w:jc w:val="center"/>
              <w:rPr>
                <w:rFonts w:ascii="Times New Roman" w:hAnsi="Times New Roman"/>
                <w:sz w:val="22"/>
                <w:szCs w:val="22"/>
              </w:rPr>
            </w:pPr>
            <w:r w:rsidRPr="003355AB">
              <w:rPr>
                <w:rFonts w:ascii="Times New Roman" w:hAnsi="Times New Roman"/>
                <w:sz w:val="22"/>
                <w:szCs w:val="22"/>
              </w:rPr>
              <w:t>ежеквартально</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355AB" w:rsidRPr="003355AB" w:rsidRDefault="003355AB" w:rsidP="00555761">
            <w:pPr>
              <w:shd w:val="clear" w:color="auto" w:fill="FFFFFF" w:themeFill="background1"/>
              <w:jc w:val="center"/>
              <w:rPr>
                <w:sz w:val="22"/>
                <w:szCs w:val="22"/>
              </w:rPr>
            </w:pPr>
            <w:proofErr w:type="spellStart"/>
            <w:proofErr w:type="gramStart"/>
            <w:r w:rsidRPr="003355AB">
              <w:rPr>
                <w:sz w:val="22"/>
                <w:szCs w:val="22"/>
              </w:rPr>
              <w:t>пробо</w:t>
            </w:r>
            <w:proofErr w:type="spellEnd"/>
            <w:r w:rsidRPr="003355AB">
              <w:rPr>
                <w:sz w:val="22"/>
                <w:szCs w:val="22"/>
              </w:rPr>
              <w:t>-отборник</w:t>
            </w:r>
            <w:proofErr w:type="gramEnd"/>
          </w:p>
        </w:tc>
        <w:tc>
          <w:tcPr>
            <w:tcW w:w="851" w:type="dxa"/>
            <w:tcBorders>
              <w:top w:val="single" w:sz="4" w:space="0" w:color="auto"/>
              <w:left w:val="single" w:sz="4" w:space="0" w:color="auto"/>
              <w:bottom w:val="single" w:sz="4" w:space="0" w:color="auto"/>
              <w:right w:val="single" w:sz="4" w:space="0" w:color="auto"/>
            </w:tcBorders>
          </w:tcPr>
          <w:p w:rsidR="003355AB" w:rsidRPr="003355AB" w:rsidRDefault="003355AB" w:rsidP="00555761">
            <w:pPr>
              <w:shd w:val="clear" w:color="auto" w:fill="FFFFFF" w:themeFill="background1"/>
              <w:spacing w:before="120"/>
              <w:jc w:val="center"/>
              <w:rPr>
                <w:snapToGrid w:val="0"/>
                <w:sz w:val="22"/>
                <w:szCs w:val="22"/>
              </w:rPr>
            </w:pPr>
            <w:r w:rsidRPr="003355AB">
              <w:rPr>
                <w:snapToGrid w:val="0"/>
                <w:sz w:val="22"/>
                <w:szCs w:val="22"/>
              </w:rPr>
              <w:t>3 л</w:t>
            </w:r>
          </w:p>
        </w:tc>
        <w:tc>
          <w:tcPr>
            <w:tcW w:w="2551" w:type="dxa"/>
            <w:tcBorders>
              <w:left w:val="single" w:sz="4" w:space="0" w:color="auto"/>
              <w:right w:val="single" w:sz="4" w:space="0" w:color="auto"/>
            </w:tcBorders>
            <w:shd w:val="clear" w:color="auto" w:fill="auto"/>
          </w:tcPr>
          <w:p w:rsidR="003355AB" w:rsidRPr="003355AB" w:rsidRDefault="003355AB" w:rsidP="00555761">
            <w:pPr>
              <w:pStyle w:val="TableParagraph"/>
              <w:overflowPunct w:val="0"/>
              <w:ind w:left="69" w:right="305"/>
              <w:rPr>
                <w:sz w:val="22"/>
                <w:szCs w:val="22"/>
              </w:rPr>
            </w:pPr>
            <w:r w:rsidRPr="003355AB">
              <w:rPr>
                <w:sz w:val="22"/>
                <w:szCs w:val="22"/>
              </w:rPr>
              <w:t>Температура</w:t>
            </w:r>
          </w:p>
          <w:p w:rsidR="003355AB" w:rsidRPr="003355AB" w:rsidRDefault="003355AB" w:rsidP="00555761">
            <w:pPr>
              <w:pStyle w:val="TableParagraph"/>
              <w:overflowPunct w:val="0"/>
              <w:ind w:left="69" w:right="305"/>
              <w:rPr>
                <w:sz w:val="22"/>
                <w:szCs w:val="22"/>
              </w:rPr>
            </w:pPr>
            <w:r w:rsidRPr="003355AB">
              <w:rPr>
                <w:sz w:val="22"/>
                <w:szCs w:val="22"/>
              </w:rPr>
              <w:t>Цветность</w:t>
            </w:r>
          </w:p>
          <w:p w:rsidR="003355AB" w:rsidRPr="003355AB" w:rsidRDefault="003355AB" w:rsidP="00555761">
            <w:pPr>
              <w:pStyle w:val="TableParagraph"/>
              <w:overflowPunct w:val="0"/>
              <w:ind w:left="69" w:right="305"/>
              <w:rPr>
                <w:sz w:val="22"/>
                <w:szCs w:val="22"/>
              </w:rPr>
            </w:pPr>
            <w:r w:rsidRPr="003355AB">
              <w:rPr>
                <w:sz w:val="22"/>
                <w:szCs w:val="22"/>
              </w:rPr>
              <w:t>Мутность</w:t>
            </w:r>
          </w:p>
          <w:p w:rsidR="003355AB" w:rsidRPr="003355AB" w:rsidRDefault="003355AB" w:rsidP="00555761">
            <w:pPr>
              <w:pStyle w:val="TableParagraph"/>
              <w:overflowPunct w:val="0"/>
              <w:ind w:left="69" w:right="305"/>
              <w:rPr>
                <w:sz w:val="22"/>
                <w:szCs w:val="22"/>
              </w:rPr>
            </w:pPr>
            <w:r w:rsidRPr="003355AB">
              <w:rPr>
                <w:sz w:val="22"/>
                <w:szCs w:val="22"/>
              </w:rPr>
              <w:t>Водородный показатель (</w:t>
            </w:r>
            <w:proofErr w:type="spellStart"/>
            <w:proofErr w:type="gramStart"/>
            <w:r w:rsidRPr="003355AB">
              <w:rPr>
                <w:sz w:val="22"/>
                <w:szCs w:val="22"/>
              </w:rPr>
              <w:t>p</w:t>
            </w:r>
            <w:proofErr w:type="gramEnd"/>
            <w:r w:rsidRPr="003355AB">
              <w:rPr>
                <w:sz w:val="22"/>
                <w:szCs w:val="22"/>
              </w:rPr>
              <w:t>Н</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Аммоний (NH4)</w:t>
            </w:r>
          </w:p>
          <w:p w:rsidR="003355AB" w:rsidRPr="003355AB" w:rsidRDefault="003355AB" w:rsidP="00555761">
            <w:pPr>
              <w:pStyle w:val="TableParagraph"/>
              <w:overflowPunct w:val="0"/>
              <w:ind w:left="69" w:right="305"/>
              <w:rPr>
                <w:sz w:val="22"/>
                <w:szCs w:val="22"/>
              </w:rPr>
            </w:pPr>
            <w:r w:rsidRPr="003355AB">
              <w:rPr>
                <w:sz w:val="22"/>
                <w:szCs w:val="22"/>
              </w:rPr>
              <w:t>Гидрокарбонаты (HCO3)</w:t>
            </w:r>
          </w:p>
          <w:p w:rsidR="003355AB" w:rsidRPr="003355AB" w:rsidRDefault="003355AB" w:rsidP="00555761">
            <w:pPr>
              <w:pStyle w:val="TableParagraph"/>
              <w:overflowPunct w:val="0"/>
              <w:ind w:left="69" w:right="305"/>
              <w:rPr>
                <w:sz w:val="22"/>
                <w:szCs w:val="22"/>
              </w:rPr>
            </w:pPr>
            <w:r w:rsidRPr="003355AB">
              <w:rPr>
                <w:sz w:val="22"/>
                <w:szCs w:val="22"/>
              </w:rPr>
              <w:t>Железо общее (</w:t>
            </w:r>
            <w:proofErr w:type="spellStart"/>
            <w:r w:rsidRPr="003355AB">
              <w:rPr>
                <w:sz w:val="22"/>
                <w:szCs w:val="22"/>
              </w:rPr>
              <w:t>Fe</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Жесткость общая</w:t>
            </w:r>
          </w:p>
          <w:p w:rsidR="003355AB" w:rsidRPr="003355AB" w:rsidRDefault="003355AB" w:rsidP="00555761">
            <w:pPr>
              <w:pStyle w:val="TableParagraph"/>
              <w:overflowPunct w:val="0"/>
              <w:ind w:left="69" w:right="305"/>
              <w:rPr>
                <w:sz w:val="22"/>
                <w:szCs w:val="22"/>
              </w:rPr>
            </w:pPr>
            <w:r w:rsidRPr="003355AB">
              <w:rPr>
                <w:sz w:val="22"/>
                <w:szCs w:val="22"/>
              </w:rPr>
              <w:t>Кальций (</w:t>
            </w:r>
            <w:proofErr w:type="spellStart"/>
            <w:r w:rsidRPr="003355AB">
              <w:rPr>
                <w:sz w:val="22"/>
                <w:szCs w:val="22"/>
              </w:rPr>
              <w:t>Ca</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Магний (</w:t>
            </w:r>
            <w:proofErr w:type="spellStart"/>
            <w:r w:rsidRPr="003355AB">
              <w:rPr>
                <w:sz w:val="22"/>
                <w:szCs w:val="22"/>
              </w:rPr>
              <w:t>Mg</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Марганец (</w:t>
            </w:r>
            <w:proofErr w:type="spellStart"/>
            <w:r w:rsidRPr="003355AB">
              <w:rPr>
                <w:sz w:val="22"/>
                <w:szCs w:val="22"/>
              </w:rPr>
              <w:t>Mn</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Натрий (</w:t>
            </w:r>
            <w:proofErr w:type="spellStart"/>
            <w:r w:rsidRPr="003355AB">
              <w:rPr>
                <w:sz w:val="22"/>
                <w:szCs w:val="22"/>
              </w:rPr>
              <w:t>Na</w:t>
            </w:r>
            <w:proofErr w:type="spellEnd"/>
            <w:r w:rsidRPr="003355AB">
              <w:rPr>
                <w:sz w:val="22"/>
                <w:szCs w:val="22"/>
              </w:rPr>
              <w:t>)+Калий (K)</w:t>
            </w:r>
          </w:p>
          <w:p w:rsidR="003355AB" w:rsidRPr="003355AB" w:rsidRDefault="003355AB" w:rsidP="00555761">
            <w:pPr>
              <w:pStyle w:val="TableParagraph"/>
              <w:overflowPunct w:val="0"/>
              <w:ind w:left="69" w:right="305"/>
              <w:rPr>
                <w:sz w:val="22"/>
                <w:szCs w:val="22"/>
              </w:rPr>
            </w:pPr>
            <w:r w:rsidRPr="003355AB">
              <w:rPr>
                <w:sz w:val="22"/>
                <w:szCs w:val="22"/>
              </w:rPr>
              <w:t>Нитраты (NO3)</w:t>
            </w:r>
          </w:p>
          <w:p w:rsidR="003355AB" w:rsidRPr="003355AB" w:rsidRDefault="003355AB" w:rsidP="00555761">
            <w:pPr>
              <w:pStyle w:val="TableParagraph"/>
              <w:overflowPunct w:val="0"/>
              <w:ind w:left="69" w:right="305"/>
              <w:rPr>
                <w:sz w:val="22"/>
                <w:szCs w:val="22"/>
              </w:rPr>
            </w:pPr>
            <w:r w:rsidRPr="003355AB">
              <w:rPr>
                <w:sz w:val="22"/>
                <w:szCs w:val="22"/>
              </w:rPr>
              <w:t>Нитриты (NO2)</w:t>
            </w:r>
          </w:p>
          <w:p w:rsidR="003355AB" w:rsidRPr="003355AB" w:rsidRDefault="003355AB" w:rsidP="00555761">
            <w:pPr>
              <w:pStyle w:val="TableParagraph"/>
              <w:overflowPunct w:val="0"/>
              <w:ind w:left="69" w:right="305"/>
              <w:rPr>
                <w:sz w:val="22"/>
                <w:szCs w:val="22"/>
              </w:rPr>
            </w:pPr>
            <w:r w:rsidRPr="003355AB">
              <w:rPr>
                <w:sz w:val="22"/>
                <w:szCs w:val="22"/>
              </w:rPr>
              <w:t>Ртуть (</w:t>
            </w:r>
            <w:proofErr w:type="spellStart"/>
            <w:r w:rsidRPr="003355AB">
              <w:rPr>
                <w:sz w:val="22"/>
                <w:szCs w:val="22"/>
              </w:rPr>
              <w:t>Hg</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Сульфаты (SО4)</w:t>
            </w:r>
          </w:p>
          <w:p w:rsidR="003355AB" w:rsidRPr="003355AB" w:rsidRDefault="003355AB" w:rsidP="00555761">
            <w:pPr>
              <w:pStyle w:val="TableParagraph"/>
              <w:overflowPunct w:val="0"/>
              <w:ind w:left="69" w:right="305"/>
              <w:rPr>
                <w:sz w:val="22"/>
                <w:szCs w:val="22"/>
              </w:rPr>
            </w:pPr>
            <w:proofErr w:type="spellStart"/>
            <w:proofErr w:type="gramStart"/>
            <w:r w:rsidRPr="003355AB">
              <w:rPr>
                <w:sz w:val="22"/>
                <w:szCs w:val="22"/>
              </w:rPr>
              <w:t>C</w:t>
            </w:r>
            <w:proofErr w:type="gramEnd"/>
            <w:r w:rsidRPr="003355AB">
              <w:rPr>
                <w:sz w:val="22"/>
                <w:szCs w:val="22"/>
              </w:rPr>
              <w:t>ухой</w:t>
            </w:r>
            <w:proofErr w:type="spellEnd"/>
            <w:r w:rsidRPr="003355AB">
              <w:rPr>
                <w:sz w:val="22"/>
                <w:szCs w:val="22"/>
              </w:rPr>
              <w:t xml:space="preserve"> остаток</w:t>
            </w:r>
          </w:p>
          <w:p w:rsidR="003355AB" w:rsidRPr="003355AB" w:rsidRDefault="003355AB" w:rsidP="00555761">
            <w:pPr>
              <w:pStyle w:val="TableParagraph"/>
              <w:overflowPunct w:val="0"/>
              <w:ind w:left="69" w:right="305"/>
              <w:rPr>
                <w:sz w:val="22"/>
                <w:szCs w:val="22"/>
              </w:rPr>
            </w:pPr>
            <w:r w:rsidRPr="003355AB">
              <w:rPr>
                <w:sz w:val="22"/>
                <w:szCs w:val="22"/>
              </w:rPr>
              <w:t>Синтетические поверхностно-активные вещества</w:t>
            </w:r>
          </w:p>
          <w:p w:rsidR="003355AB" w:rsidRPr="003355AB" w:rsidRDefault="003355AB" w:rsidP="00555761">
            <w:pPr>
              <w:pStyle w:val="TableParagraph"/>
              <w:overflowPunct w:val="0"/>
              <w:ind w:left="69" w:right="305"/>
              <w:rPr>
                <w:sz w:val="22"/>
                <w:szCs w:val="22"/>
              </w:rPr>
            </w:pPr>
            <w:r w:rsidRPr="003355AB">
              <w:rPr>
                <w:sz w:val="22"/>
                <w:szCs w:val="22"/>
              </w:rPr>
              <w:t>Хлориды (</w:t>
            </w:r>
            <w:proofErr w:type="spellStart"/>
            <w:r w:rsidRPr="003355AB">
              <w:rPr>
                <w:sz w:val="22"/>
                <w:szCs w:val="22"/>
              </w:rPr>
              <w:t>Cl</w:t>
            </w:r>
            <w:proofErr w:type="spellEnd"/>
            <w:r w:rsidRPr="003355AB">
              <w:rPr>
                <w:sz w:val="22"/>
                <w:szCs w:val="22"/>
              </w:rPr>
              <w:t>)</w:t>
            </w:r>
          </w:p>
          <w:p w:rsidR="003355AB" w:rsidRPr="003355AB" w:rsidRDefault="003355AB" w:rsidP="00555761">
            <w:pPr>
              <w:pStyle w:val="TableParagraph"/>
              <w:overflowPunct w:val="0"/>
              <w:ind w:left="69" w:right="305"/>
              <w:rPr>
                <w:sz w:val="22"/>
                <w:szCs w:val="22"/>
              </w:rPr>
            </w:pPr>
            <w:r w:rsidRPr="003355AB">
              <w:rPr>
                <w:sz w:val="22"/>
                <w:szCs w:val="22"/>
              </w:rPr>
              <w:t>Нефтепродукты</w:t>
            </w:r>
          </w:p>
          <w:p w:rsidR="003355AB" w:rsidRPr="003355AB" w:rsidRDefault="003355AB" w:rsidP="00555761">
            <w:pPr>
              <w:pStyle w:val="TableParagraph"/>
              <w:overflowPunct w:val="0"/>
              <w:ind w:left="69" w:right="305"/>
              <w:rPr>
                <w:sz w:val="22"/>
                <w:szCs w:val="22"/>
              </w:rPr>
            </w:pPr>
            <w:r w:rsidRPr="003355AB">
              <w:rPr>
                <w:sz w:val="22"/>
                <w:szCs w:val="22"/>
              </w:rPr>
              <w:t>Фенолы</w:t>
            </w:r>
          </w:p>
        </w:tc>
        <w:tc>
          <w:tcPr>
            <w:tcW w:w="1606" w:type="dxa"/>
            <w:tcBorders>
              <w:left w:val="single" w:sz="4" w:space="0" w:color="auto"/>
              <w:right w:val="single" w:sz="4" w:space="0" w:color="auto"/>
            </w:tcBorders>
            <w:shd w:val="clear" w:color="auto" w:fill="auto"/>
          </w:tcPr>
          <w:p w:rsidR="003355AB" w:rsidRPr="003355AB" w:rsidRDefault="003355AB" w:rsidP="00555761">
            <w:pPr>
              <w:shd w:val="clear" w:color="auto" w:fill="FFFFFF" w:themeFill="background1"/>
              <w:spacing w:before="120"/>
              <w:jc w:val="center"/>
              <w:rPr>
                <w:snapToGrid w:val="0"/>
                <w:sz w:val="22"/>
                <w:szCs w:val="22"/>
              </w:rPr>
            </w:pPr>
            <w:r w:rsidRPr="003355AB">
              <w:rPr>
                <w:snapToGrid w:val="0"/>
                <w:sz w:val="22"/>
                <w:szCs w:val="22"/>
              </w:rPr>
              <w:t xml:space="preserve">1 раз в месяц, </w:t>
            </w:r>
            <w:r w:rsidRPr="003355AB">
              <w:rPr>
                <w:snapToGrid w:val="0"/>
                <w:sz w:val="22"/>
                <w:szCs w:val="22"/>
              </w:rPr>
              <w:br/>
              <w:t>в мае – 6 раз в месяц</w:t>
            </w:r>
          </w:p>
        </w:tc>
      </w:tr>
    </w:tbl>
    <w:p w:rsidR="003355AB" w:rsidRPr="006F5AA1" w:rsidRDefault="003355AB" w:rsidP="006F5AA1">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09" w:name="_Toc432423831"/>
      <w:bookmarkStart w:id="310" w:name="_Toc434310401"/>
      <w:bookmarkStart w:id="311" w:name="_Toc454438989"/>
      <w:bookmarkStart w:id="312" w:name="_Toc454870566"/>
      <w:bookmarkStart w:id="313" w:name="_Toc464648859"/>
      <w:bookmarkStart w:id="314" w:name="_Toc485902159"/>
      <w:bookmarkStart w:id="315" w:name="_Toc494367796"/>
      <w:bookmarkStart w:id="316" w:name="_Toc512233665"/>
      <w:bookmarkStart w:id="317" w:name="_Toc8909067"/>
      <w:bookmarkStart w:id="318" w:name="_Toc24980606"/>
      <w:bookmarkStart w:id="319" w:name="_Toc33713156"/>
      <w:r w:rsidRPr="006F5AA1">
        <w:rPr>
          <w:rFonts w:ascii="Times New Roman" w:hAnsi="Times New Roman" w:cs="Times New Roman"/>
          <w:i/>
          <w:sz w:val="26"/>
          <w:szCs w:val="26"/>
        </w:rPr>
        <w:lastRenderedPageBreak/>
        <w:t>Программа специальных наблюдений за линейным объектом на участках, подверженных опасным природным воздействиям</w:t>
      </w:r>
      <w:bookmarkEnd w:id="309"/>
      <w:bookmarkEnd w:id="310"/>
      <w:bookmarkEnd w:id="311"/>
      <w:bookmarkEnd w:id="312"/>
      <w:bookmarkEnd w:id="313"/>
      <w:bookmarkEnd w:id="314"/>
      <w:bookmarkEnd w:id="315"/>
      <w:bookmarkEnd w:id="316"/>
      <w:bookmarkEnd w:id="317"/>
      <w:bookmarkEnd w:id="318"/>
      <w:bookmarkEnd w:id="319"/>
    </w:p>
    <w:p w:rsidR="003355AB" w:rsidRPr="003355AB" w:rsidRDefault="003355AB" w:rsidP="003355AB">
      <w:pPr>
        <w:pStyle w:val="afb"/>
        <w:rPr>
          <w:rFonts w:ascii="Times New Roman" w:hAnsi="Times New Roman"/>
          <w:color w:val="000000"/>
          <w:sz w:val="26"/>
          <w:szCs w:val="26"/>
        </w:rPr>
      </w:pPr>
      <w:r w:rsidRPr="003355AB">
        <w:rPr>
          <w:rFonts w:ascii="Times New Roman" w:hAnsi="Times New Roman"/>
          <w:sz w:val="26"/>
          <w:szCs w:val="26"/>
        </w:rPr>
        <w:t>На рассматриваемой территории отмечены такие физико-геологические процессы, как боковая и глубинная эрозия и плоскостной смыв.</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 xml:space="preserve">В рамках программы специальных наблюдений за линейным объектом на участках,  подверженных опасным природным  воздействиям, осуществляется периодический осмотр трассы ВЛ. Периодичность осмотров трассы не менее 1 раза в год. Внеочередные осмотры проводятся после стихийных бедствий и после автоматического отключения </w:t>
      </w:r>
      <w:proofErr w:type="gramStart"/>
      <w:r w:rsidRPr="003355AB">
        <w:rPr>
          <w:rFonts w:ascii="Times New Roman" w:hAnsi="Times New Roman"/>
          <w:sz w:val="26"/>
          <w:szCs w:val="26"/>
        </w:rPr>
        <w:t>ВЛ</w:t>
      </w:r>
      <w:proofErr w:type="gramEnd"/>
      <w:r w:rsidRPr="003355AB">
        <w:rPr>
          <w:rFonts w:ascii="Times New Roman" w:hAnsi="Times New Roman"/>
          <w:sz w:val="26"/>
          <w:szCs w:val="26"/>
        </w:rPr>
        <w:t xml:space="preserve"> релейной защитой.</w:t>
      </w:r>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Осмотр трассы водовода проводится не менее 3 раз в год: при подготовке к работе в зимний период, при подготовке к весеннему паводку и после него. Внеочередные осмотры проводятся после стихийных бедствий и в случае обнаружения утечек.</w:t>
      </w:r>
    </w:p>
    <w:p w:rsidR="003355AB" w:rsidRPr="006F5AA1" w:rsidRDefault="003355AB" w:rsidP="006F5AA1">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20" w:name="_Toc432423832"/>
      <w:bookmarkStart w:id="321" w:name="_Toc434310402"/>
      <w:bookmarkStart w:id="322" w:name="_Toc454438990"/>
      <w:bookmarkStart w:id="323" w:name="_Toc454870567"/>
      <w:bookmarkStart w:id="324" w:name="_Toc464648860"/>
      <w:bookmarkStart w:id="325" w:name="_Toc485902160"/>
      <w:bookmarkStart w:id="326" w:name="_Toc494367797"/>
      <w:bookmarkStart w:id="327" w:name="_Toc512233666"/>
      <w:bookmarkStart w:id="328" w:name="_Toc8909068"/>
      <w:bookmarkStart w:id="329" w:name="_Toc24980607"/>
      <w:bookmarkStart w:id="330" w:name="_Toc33713157"/>
      <w:r w:rsidRPr="006F5AA1">
        <w:rPr>
          <w:rFonts w:ascii="Times New Roman" w:hAnsi="Times New Roman" w:cs="Times New Roman"/>
          <w:i/>
          <w:sz w:val="26"/>
          <w:szCs w:val="26"/>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320"/>
      <w:bookmarkEnd w:id="321"/>
      <w:bookmarkEnd w:id="322"/>
      <w:bookmarkEnd w:id="323"/>
      <w:bookmarkEnd w:id="324"/>
      <w:bookmarkEnd w:id="325"/>
      <w:bookmarkEnd w:id="326"/>
      <w:bookmarkEnd w:id="327"/>
      <w:bookmarkEnd w:id="328"/>
      <w:bookmarkEnd w:id="329"/>
      <w:bookmarkEnd w:id="330"/>
    </w:p>
    <w:p w:rsidR="003355AB" w:rsidRPr="003355AB" w:rsidRDefault="003355AB" w:rsidP="003355AB">
      <w:pPr>
        <w:pStyle w:val="afb"/>
        <w:rPr>
          <w:rFonts w:ascii="Times New Roman" w:hAnsi="Times New Roman"/>
          <w:sz w:val="26"/>
          <w:szCs w:val="26"/>
        </w:rPr>
      </w:pPr>
      <w:r w:rsidRPr="003355AB">
        <w:rPr>
          <w:rFonts w:ascii="Times New Roman" w:hAnsi="Times New Roman"/>
          <w:sz w:val="26"/>
          <w:szCs w:val="26"/>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A54FA5" w:rsidRPr="003355AB" w:rsidRDefault="003355AB" w:rsidP="003355AB">
      <w:pPr>
        <w:pStyle w:val="afb"/>
        <w:rPr>
          <w:rFonts w:ascii="Times New Roman" w:hAnsi="Times New Roman"/>
          <w:sz w:val="26"/>
          <w:szCs w:val="26"/>
        </w:rPr>
      </w:pPr>
      <w:r w:rsidRPr="003355AB">
        <w:rPr>
          <w:rFonts w:ascii="Times New Roman" w:hAnsi="Times New Roman"/>
          <w:sz w:val="26"/>
          <w:szCs w:val="26"/>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проектируемые </w:t>
      </w:r>
      <w:proofErr w:type="gramStart"/>
      <w:r w:rsidRPr="003355AB">
        <w:rPr>
          <w:rFonts w:ascii="Times New Roman" w:hAnsi="Times New Roman"/>
          <w:sz w:val="26"/>
          <w:szCs w:val="26"/>
        </w:rPr>
        <w:t>ВЛ</w:t>
      </w:r>
      <w:proofErr w:type="gramEnd"/>
      <w:r w:rsidRPr="003355AB">
        <w:rPr>
          <w:rFonts w:ascii="Times New Roman" w:hAnsi="Times New Roman"/>
          <w:sz w:val="26"/>
          <w:szCs w:val="26"/>
        </w:rPr>
        <w:t xml:space="preserve"> оборудуются </w:t>
      </w:r>
      <w:proofErr w:type="spellStart"/>
      <w:r w:rsidRPr="003355AB">
        <w:rPr>
          <w:rFonts w:ascii="Times New Roman" w:hAnsi="Times New Roman"/>
          <w:sz w:val="26"/>
          <w:szCs w:val="26"/>
        </w:rPr>
        <w:t>птицезащитными</w:t>
      </w:r>
      <w:proofErr w:type="spellEnd"/>
      <w:r w:rsidRPr="003355AB">
        <w:rPr>
          <w:rFonts w:ascii="Times New Roman" w:hAnsi="Times New Roman"/>
          <w:sz w:val="26"/>
          <w:szCs w:val="26"/>
        </w:rPr>
        <w:t xml:space="preserve"> устройствами ПЗУ ВЛ-6 (10) </w:t>
      </w:r>
      <w:proofErr w:type="spellStart"/>
      <w:r w:rsidRPr="003355AB">
        <w:rPr>
          <w:rFonts w:ascii="Times New Roman" w:hAnsi="Times New Roman"/>
          <w:sz w:val="26"/>
          <w:szCs w:val="26"/>
        </w:rPr>
        <w:t>кВ</w:t>
      </w:r>
      <w:proofErr w:type="spellEnd"/>
      <w:r w:rsidRPr="003355AB">
        <w:rPr>
          <w:rFonts w:ascii="Times New Roman" w:hAnsi="Times New Roman"/>
          <w:sz w:val="26"/>
          <w:szCs w:val="26"/>
        </w:rPr>
        <w:t xml:space="preserve"> в виде защитных кожухов из полимерных материалов.</w:t>
      </w:r>
    </w:p>
    <w:p w:rsidR="00AF42E6" w:rsidRDefault="00FD0A32" w:rsidP="00F11766">
      <w:pPr>
        <w:pStyle w:val="1"/>
        <w:spacing w:before="240"/>
        <w:rPr>
          <w:sz w:val="26"/>
          <w:szCs w:val="26"/>
        </w:rPr>
      </w:pPr>
      <w:r w:rsidRPr="00DD41FD">
        <w:rPr>
          <w:sz w:val="26"/>
          <w:szCs w:val="26"/>
        </w:rPr>
        <w:t>2.</w:t>
      </w:r>
      <w:r w:rsidR="004D4542" w:rsidRPr="00DD41FD">
        <w:rPr>
          <w:sz w:val="26"/>
          <w:szCs w:val="26"/>
        </w:rPr>
        <w:t>9</w:t>
      </w:r>
      <w:r w:rsidR="007E07C4" w:rsidRPr="00DD41FD">
        <w:rPr>
          <w:sz w:val="26"/>
          <w:szCs w:val="26"/>
        </w:rPr>
        <w:t xml:space="preserve">. </w:t>
      </w:r>
      <w:r w:rsidR="004D4542" w:rsidRPr="00DD41FD">
        <w:rPr>
          <w:sz w:val="26"/>
          <w:szCs w:val="26"/>
        </w:rPr>
        <w:t>Информация о необходимости осуществления м</w:t>
      </w:r>
      <w:r w:rsidR="007E07C4" w:rsidRPr="00DD41FD">
        <w:rPr>
          <w:sz w:val="26"/>
          <w:szCs w:val="26"/>
        </w:rPr>
        <w:t>ероприяти</w:t>
      </w:r>
      <w:r w:rsidR="004D4542" w:rsidRPr="00DD41FD">
        <w:rPr>
          <w:sz w:val="26"/>
          <w:szCs w:val="26"/>
        </w:rPr>
        <w:t>й</w:t>
      </w:r>
      <w:r w:rsidR="007E07C4" w:rsidRPr="00DD41FD">
        <w:rPr>
          <w:sz w:val="26"/>
          <w:szCs w:val="26"/>
        </w:rPr>
        <w:t xml:space="preserve">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31" w:name="_Toc279760934"/>
      <w:bookmarkStart w:id="332" w:name="_Toc325009582"/>
      <w:bookmarkStart w:id="333" w:name="_Toc424109334"/>
      <w:bookmarkStart w:id="334" w:name="_Toc436218709"/>
      <w:bookmarkStart w:id="335" w:name="_Toc443383767"/>
      <w:bookmarkStart w:id="336" w:name="_Toc461002098"/>
      <w:bookmarkStart w:id="337" w:name="_Toc503942789"/>
      <w:bookmarkStart w:id="338" w:name="_Toc531790888"/>
      <w:bookmarkStart w:id="339" w:name="_Toc536529721"/>
      <w:bookmarkStart w:id="340" w:name="_Toc1554569"/>
      <w:bookmarkStart w:id="341" w:name="_Toc20748317"/>
      <w:bookmarkStart w:id="342" w:name="_Toc24371508"/>
      <w:bookmarkStart w:id="343" w:name="_Toc25568933"/>
      <w:r w:rsidRPr="004F4488">
        <w:rPr>
          <w:rFonts w:ascii="Times New Roman" w:hAnsi="Times New Roman" w:cs="Times New Roman"/>
          <w:i/>
          <w:sz w:val="26"/>
          <w:szCs w:val="26"/>
        </w:rPr>
        <w:t>Сведения об отнесении проектируемого объекта к категории по гражданской обороне</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4F4488" w:rsidRPr="004F4488" w:rsidRDefault="004F4488" w:rsidP="004F4488">
      <w:pPr>
        <w:spacing w:before="120"/>
        <w:ind w:firstLine="720"/>
        <w:jc w:val="both"/>
        <w:rPr>
          <w:bCs/>
          <w:sz w:val="26"/>
          <w:szCs w:val="26"/>
        </w:rPr>
      </w:pPr>
      <w:bookmarkStart w:id="344" w:name="_Toc279760936"/>
      <w:bookmarkStart w:id="345" w:name="_Toc325009584"/>
      <w:bookmarkStart w:id="346" w:name="_Toc279760935"/>
      <w:bookmarkStart w:id="347" w:name="_Toc325009583"/>
      <w:r w:rsidRPr="004F4488">
        <w:rPr>
          <w:bCs/>
          <w:sz w:val="26"/>
          <w:szCs w:val="26"/>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4F4488">
        <w:rPr>
          <w:bCs/>
          <w:sz w:val="26"/>
          <w:szCs w:val="26"/>
        </w:rPr>
        <w:t>Самаранефтегаз</w:t>
      </w:r>
      <w:proofErr w:type="spellEnd"/>
      <w:r w:rsidRPr="004F4488">
        <w:rPr>
          <w:bCs/>
          <w:sz w:val="26"/>
          <w:szCs w:val="26"/>
        </w:rPr>
        <w:t>» отнесенного к I категории по гражданской обороне.</w:t>
      </w:r>
    </w:p>
    <w:p w:rsidR="004F4488" w:rsidRPr="004F4488" w:rsidRDefault="004F4488" w:rsidP="004F4488">
      <w:pPr>
        <w:ind w:firstLine="720"/>
        <w:jc w:val="both"/>
        <w:rPr>
          <w:bCs/>
          <w:sz w:val="26"/>
          <w:szCs w:val="26"/>
        </w:rPr>
      </w:pPr>
      <w:r w:rsidRPr="004F4488">
        <w:rPr>
          <w:bCs/>
          <w:sz w:val="26"/>
          <w:szCs w:val="26"/>
        </w:rPr>
        <w:t>Территория Сергиевского района, на которой расположены проектируемые сооружения, не отнесена к группе по гражданской обороне.</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48" w:name="_Toc424109335"/>
      <w:bookmarkStart w:id="349" w:name="_Toc436218710"/>
      <w:bookmarkStart w:id="350" w:name="_Toc443383768"/>
      <w:bookmarkStart w:id="351" w:name="_Toc461002099"/>
      <w:bookmarkStart w:id="352" w:name="_Toc503942790"/>
      <w:bookmarkStart w:id="353" w:name="_Toc531790889"/>
      <w:bookmarkStart w:id="354" w:name="_Toc536529722"/>
      <w:bookmarkStart w:id="355" w:name="_Toc1554570"/>
      <w:bookmarkStart w:id="356" w:name="_Toc20748318"/>
      <w:bookmarkStart w:id="357" w:name="_Toc24371509"/>
      <w:bookmarkStart w:id="358" w:name="_Toc25568934"/>
      <w:r w:rsidRPr="004F4488">
        <w:rPr>
          <w:rFonts w:ascii="Times New Roman" w:hAnsi="Times New Roman" w:cs="Times New Roman"/>
          <w:i/>
          <w:sz w:val="26"/>
          <w:szCs w:val="26"/>
        </w:rPr>
        <w:lastRenderedPageBreak/>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bookmarkEnd w:id="344"/>
      <w:bookmarkEnd w:id="345"/>
      <w:bookmarkEnd w:id="348"/>
      <w:bookmarkEnd w:id="349"/>
      <w:bookmarkEnd w:id="350"/>
      <w:bookmarkEnd w:id="351"/>
      <w:bookmarkEnd w:id="352"/>
      <w:bookmarkEnd w:id="353"/>
      <w:bookmarkEnd w:id="354"/>
      <w:bookmarkEnd w:id="355"/>
      <w:bookmarkEnd w:id="356"/>
      <w:bookmarkEnd w:id="357"/>
      <w:bookmarkEnd w:id="358"/>
    </w:p>
    <w:p w:rsidR="004F4488" w:rsidRPr="004F4488" w:rsidRDefault="004F4488" w:rsidP="004F4488">
      <w:pPr>
        <w:pStyle w:val="afb"/>
        <w:rPr>
          <w:rFonts w:ascii="Times New Roman" w:hAnsi="Times New Roman"/>
          <w:sz w:val="26"/>
          <w:szCs w:val="26"/>
        </w:rPr>
      </w:pPr>
      <w:r w:rsidRPr="004F4488">
        <w:rPr>
          <w:rFonts w:ascii="Times New Roman" w:hAnsi="Times New Roman"/>
          <w:sz w:val="26"/>
          <w:szCs w:val="26"/>
        </w:rPr>
        <w:t xml:space="preserve">Расстояние до г. </w:t>
      </w:r>
      <w:r w:rsidRPr="004F4488">
        <w:rPr>
          <w:rFonts w:ascii="Times New Roman" w:hAnsi="Times New Roman"/>
          <w:bCs w:val="0"/>
          <w:sz w:val="26"/>
          <w:szCs w:val="26"/>
        </w:rPr>
        <w:t xml:space="preserve">Самара </w:t>
      </w:r>
      <w:r w:rsidRPr="004F4488">
        <w:rPr>
          <w:rFonts w:ascii="Times New Roman" w:hAnsi="Times New Roman"/>
          <w:sz w:val="26"/>
          <w:szCs w:val="26"/>
        </w:rPr>
        <w:t>отнесенного к категории по ГО</w:t>
      </w:r>
      <w:r w:rsidRPr="004F4488">
        <w:rPr>
          <w:rFonts w:ascii="Times New Roman" w:hAnsi="Times New Roman"/>
          <w:bCs w:val="0"/>
          <w:sz w:val="26"/>
          <w:szCs w:val="26"/>
        </w:rPr>
        <w:t xml:space="preserve"> составляет </w:t>
      </w:r>
      <w:r w:rsidR="006F5AA1">
        <w:rPr>
          <w:rFonts w:ascii="Times New Roman" w:hAnsi="Times New Roman"/>
          <w:bCs w:val="0"/>
          <w:sz w:val="26"/>
          <w:szCs w:val="26"/>
        </w:rPr>
        <w:t>85</w:t>
      </w:r>
      <w:r w:rsidRPr="004F4488">
        <w:rPr>
          <w:rFonts w:ascii="Times New Roman" w:hAnsi="Times New Roman"/>
          <w:bCs w:val="0"/>
          <w:sz w:val="26"/>
          <w:szCs w:val="26"/>
        </w:rPr>
        <w:t xml:space="preserve"> км</w:t>
      </w:r>
      <w:r w:rsidRPr="004F4488">
        <w:rPr>
          <w:rFonts w:ascii="Times New Roman" w:hAnsi="Times New Roman"/>
          <w:sz w:val="26"/>
          <w:szCs w:val="26"/>
        </w:rPr>
        <w:t>.</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59" w:name="_Toc424109336"/>
      <w:bookmarkStart w:id="360" w:name="_Toc436218711"/>
      <w:bookmarkStart w:id="361" w:name="_Toc443383769"/>
      <w:bookmarkStart w:id="362" w:name="_Toc461002100"/>
      <w:bookmarkStart w:id="363" w:name="_Toc503942791"/>
      <w:bookmarkStart w:id="364" w:name="_Toc531790890"/>
      <w:bookmarkStart w:id="365" w:name="_Toc536529723"/>
      <w:bookmarkStart w:id="366" w:name="_Toc1554571"/>
      <w:bookmarkStart w:id="367" w:name="_Toc20748319"/>
      <w:bookmarkStart w:id="368" w:name="_Toc24371510"/>
      <w:bookmarkStart w:id="369" w:name="_Toc25568935"/>
      <w:r w:rsidRPr="004F4488">
        <w:rPr>
          <w:rFonts w:ascii="Times New Roman" w:hAnsi="Times New Roman" w:cs="Times New Roman"/>
          <w:i/>
          <w:sz w:val="26"/>
          <w:szCs w:val="26"/>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w:t>
      </w:r>
      <w:bookmarkEnd w:id="346"/>
      <w:bookmarkEnd w:id="347"/>
      <w:r w:rsidRPr="004F4488">
        <w:rPr>
          <w:rFonts w:ascii="Times New Roman" w:hAnsi="Times New Roman" w:cs="Times New Roman"/>
          <w:i/>
          <w:sz w:val="26"/>
          <w:szCs w:val="26"/>
        </w:rPr>
        <w:t>, а также сведения о расположении проектируемого объекта относительно зоны световой маскировки</w:t>
      </w:r>
      <w:bookmarkEnd w:id="359"/>
      <w:bookmarkEnd w:id="360"/>
      <w:bookmarkEnd w:id="361"/>
      <w:bookmarkEnd w:id="362"/>
      <w:bookmarkEnd w:id="363"/>
      <w:bookmarkEnd w:id="364"/>
      <w:bookmarkEnd w:id="365"/>
      <w:bookmarkEnd w:id="366"/>
      <w:bookmarkEnd w:id="367"/>
      <w:bookmarkEnd w:id="368"/>
      <w:bookmarkEnd w:id="369"/>
    </w:p>
    <w:p w:rsidR="004F4488" w:rsidRPr="004F4488" w:rsidRDefault="004F4488" w:rsidP="004F4488">
      <w:pPr>
        <w:pStyle w:val="afb"/>
        <w:suppressLineNumbers/>
        <w:spacing w:before="0"/>
        <w:rPr>
          <w:rFonts w:ascii="Times New Roman" w:hAnsi="Times New Roman"/>
          <w:sz w:val="26"/>
          <w:szCs w:val="26"/>
        </w:rPr>
      </w:pPr>
      <w:bookmarkStart w:id="370" w:name="_Toc424109337"/>
      <w:bookmarkStart w:id="371" w:name="_Toc436218712"/>
      <w:bookmarkStart w:id="372" w:name="_Toc443383770"/>
      <w:bookmarkStart w:id="373" w:name="_Toc461002101"/>
      <w:bookmarkStart w:id="374" w:name="_Toc503942792"/>
      <w:r w:rsidRPr="004F4488">
        <w:rPr>
          <w:rFonts w:ascii="Times New Roman" w:hAnsi="Times New Roman"/>
          <w:sz w:val="26"/>
          <w:szCs w:val="26"/>
        </w:rPr>
        <w:t>В соответствии с приложением</w:t>
      </w:r>
      <w:proofErr w:type="gramStart"/>
      <w:r w:rsidRPr="004F4488">
        <w:rPr>
          <w:rFonts w:ascii="Times New Roman" w:hAnsi="Times New Roman"/>
          <w:sz w:val="26"/>
          <w:szCs w:val="26"/>
        </w:rPr>
        <w:t xml:space="preserve"> А</w:t>
      </w:r>
      <w:proofErr w:type="gramEnd"/>
      <w:r w:rsidRPr="004F4488">
        <w:rPr>
          <w:rFonts w:ascii="Times New Roman" w:hAnsi="Times New Roman"/>
          <w:sz w:val="26"/>
          <w:szCs w:val="26"/>
        </w:rPr>
        <w:t xml:space="preserve"> СП 165.1325800.2014 проектируемые сооружения находятся в зоне возможных разрушений при воздействии обычных средств поражения. </w:t>
      </w:r>
    </w:p>
    <w:p w:rsidR="004F4488" w:rsidRPr="004F4488" w:rsidRDefault="004F4488" w:rsidP="004F4488">
      <w:pPr>
        <w:pStyle w:val="afb"/>
        <w:suppressLineNumbers/>
        <w:spacing w:before="0"/>
        <w:rPr>
          <w:rFonts w:ascii="Times New Roman" w:hAnsi="Times New Roman"/>
          <w:sz w:val="26"/>
          <w:szCs w:val="26"/>
        </w:rPr>
      </w:pPr>
      <w:r w:rsidRPr="004F4488">
        <w:rPr>
          <w:rFonts w:ascii="Times New Roman" w:hAnsi="Times New Roman"/>
          <w:sz w:val="26"/>
          <w:szCs w:val="26"/>
        </w:rPr>
        <w:t xml:space="preserve">В соответствии с п. 3.15 ГОСТ </w:t>
      </w:r>
      <w:proofErr w:type="gramStart"/>
      <w:r w:rsidRPr="004F4488">
        <w:rPr>
          <w:rFonts w:ascii="Times New Roman" w:hAnsi="Times New Roman"/>
          <w:sz w:val="26"/>
          <w:szCs w:val="26"/>
        </w:rPr>
        <w:t>Р</w:t>
      </w:r>
      <w:proofErr w:type="gramEnd"/>
      <w:r w:rsidRPr="004F4488">
        <w:rPr>
          <w:rFonts w:ascii="Times New Roman" w:hAnsi="Times New Roman"/>
          <w:sz w:val="26"/>
          <w:szCs w:val="26"/>
        </w:rPr>
        <w:t xml:space="preserve"> 55201-2012 территория на которой располагаются проектируемые сооружения входит в зону светомаскировки. </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75" w:name="_Toc531790891"/>
      <w:bookmarkStart w:id="376" w:name="_Toc536529724"/>
      <w:bookmarkStart w:id="377" w:name="_Toc1554572"/>
      <w:bookmarkStart w:id="378" w:name="_Toc20748320"/>
      <w:bookmarkStart w:id="379" w:name="_Toc24371511"/>
      <w:bookmarkStart w:id="380" w:name="_Toc25568936"/>
      <w:r w:rsidRPr="004F4488">
        <w:rPr>
          <w:rFonts w:ascii="Times New Roman" w:hAnsi="Times New Roman" w:cs="Times New Roman"/>
          <w:i/>
          <w:sz w:val="26"/>
          <w:szCs w:val="26"/>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bookmarkEnd w:id="370"/>
      <w:bookmarkEnd w:id="371"/>
      <w:bookmarkEnd w:id="372"/>
      <w:bookmarkEnd w:id="373"/>
      <w:bookmarkEnd w:id="374"/>
      <w:bookmarkEnd w:id="375"/>
      <w:bookmarkEnd w:id="376"/>
      <w:bookmarkEnd w:id="377"/>
      <w:bookmarkEnd w:id="378"/>
      <w:bookmarkEnd w:id="379"/>
      <w:bookmarkEnd w:id="380"/>
    </w:p>
    <w:p w:rsidR="004F4488" w:rsidRPr="006F5AA1" w:rsidRDefault="006F5AA1" w:rsidP="004F4488">
      <w:pPr>
        <w:pStyle w:val="afb"/>
        <w:rPr>
          <w:rFonts w:ascii="Times New Roman" w:hAnsi="Times New Roman"/>
          <w:sz w:val="26"/>
          <w:szCs w:val="26"/>
        </w:rPr>
      </w:pPr>
      <w:bookmarkStart w:id="381" w:name="_Toc451516610"/>
      <w:bookmarkStart w:id="382" w:name="_Toc472315475"/>
      <w:bookmarkStart w:id="383" w:name="_Toc485649070"/>
      <w:bookmarkStart w:id="384" w:name="_Toc499123771"/>
      <w:bookmarkStart w:id="385" w:name="_Toc499294096"/>
      <w:bookmarkStart w:id="386" w:name="_Toc499299359"/>
      <w:bookmarkStart w:id="387" w:name="_Toc503888742"/>
      <w:bookmarkStart w:id="388" w:name="_Toc503942793"/>
      <w:bookmarkStart w:id="389" w:name="_Toc279760939"/>
      <w:bookmarkStart w:id="390" w:name="_Toc325009587"/>
      <w:bookmarkStart w:id="391" w:name="_Toc365618683"/>
      <w:r w:rsidRPr="006F5AA1">
        <w:rPr>
          <w:rFonts w:ascii="Times New Roman" w:hAnsi="Times New Roman"/>
          <w:sz w:val="26"/>
          <w:szCs w:val="26"/>
        </w:rPr>
        <w:t>Проектируемые сооружения продолжают свою деятельность в военное время и в другое место не перемещаются, перепрофилирование проектируемого производства на выпуск иной продукции не предусматривается.</w:t>
      </w:r>
      <w:r w:rsidR="004F4488" w:rsidRPr="006F5AA1">
        <w:rPr>
          <w:rFonts w:ascii="Times New Roman" w:hAnsi="Times New Roman"/>
          <w:sz w:val="26"/>
          <w:szCs w:val="26"/>
        </w:rPr>
        <w:t xml:space="preserve"> </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92" w:name="_Toc531790892"/>
      <w:bookmarkStart w:id="393" w:name="_Toc536529725"/>
      <w:bookmarkStart w:id="394" w:name="_Toc1554573"/>
      <w:bookmarkStart w:id="395" w:name="_Toc20748321"/>
      <w:bookmarkStart w:id="396" w:name="_Toc24371512"/>
      <w:bookmarkStart w:id="397" w:name="_Toc25568937"/>
      <w:r w:rsidRPr="004F4488">
        <w:rPr>
          <w:rFonts w:ascii="Times New Roman" w:hAnsi="Times New Roman" w:cs="Times New Roman"/>
          <w:i/>
          <w:sz w:val="26"/>
          <w:szCs w:val="26"/>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bookmarkEnd w:id="381"/>
      <w:bookmarkEnd w:id="382"/>
      <w:bookmarkEnd w:id="383"/>
      <w:bookmarkEnd w:id="384"/>
      <w:bookmarkEnd w:id="385"/>
      <w:bookmarkEnd w:id="386"/>
      <w:bookmarkEnd w:id="387"/>
      <w:bookmarkEnd w:id="388"/>
      <w:bookmarkEnd w:id="392"/>
      <w:bookmarkEnd w:id="393"/>
      <w:bookmarkEnd w:id="394"/>
      <w:bookmarkEnd w:id="395"/>
      <w:bookmarkEnd w:id="396"/>
      <w:bookmarkEnd w:id="397"/>
    </w:p>
    <w:p w:rsidR="006F5AA1" w:rsidRPr="006F5AA1" w:rsidRDefault="006F5AA1" w:rsidP="006F5AA1">
      <w:pPr>
        <w:shd w:val="clear" w:color="auto" w:fill="FFFFFF"/>
        <w:spacing w:before="120"/>
        <w:ind w:firstLine="720"/>
        <w:jc w:val="both"/>
        <w:rPr>
          <w:bCs/>
          <w:sz w:val="26"/>
          <w:szCs w:val="26"/>
        </w:rPr>
      </w:pPr>
      <w:r w:rsidRPr="006F5AA1">
        <w:rPr>
          <w:bCs/>
          <w:sz w:val="26"/>
          <w:szCs w:val="26"/>
        </w:rPr>
        <w:t xml:space="preserve">Обслуживание проектируемых сооружений будет осуществляться существующим персоналом бригады ЦППД в количестве одного человека, без увеличения численности и существующим персоналом </w:t>
      </w:r>
      <w:r w:rsidRPr="006F5AA1">
        <w:rPr>
          <w:rFonts w:cs="Arial"/>
          <w:bCs/>
          <w:sz w:val="26"/>
          <w:szCs w:val="26"/>
        </w:rPr>
        <w:t>ЦЭРТ-1</w:t>
      </w:r>
      <w:r w:rsidRPr="006F5AA1">
        <w:rPr>
          <w:bCs/>
          <w:sz w:val="26"/>
          <w:szCs w:val="26"/>
        </w:rPr>
        <w:t xml:space="preserve"> </w:t>
      </w:r>
      <w:r w:rsidRPr="006F5AA1">
        <w:rPr>
          <w:rFonts w:cs="Arial"/>
          <w:bCs/>
          <w:sz w:val="26"/>
          <w:szCs w:val="26"/>
        </w:rPr>
        <w:t xml:space="preserve">в количестве одного человека, </w:t>
      </w:r>
      <w:r w:rsidRPr="006F5AA1">
        <w:rPr>
          <w:bCs/>
          <w:sz w:val="26"/>
          <w:szCs w:val="26"/>
        </w:rPr>
        <w:t>без увеличения численности</w:t>
      </w:r>
      <w:r w:rsidRPr="006F5AA1">
        <w:rPr>
          <w:rFonts w:cs="Arial"/>
          <w:bCs/>
          <w:sz w:val="26"/>
          <w:szCs w:val="26"/>
        </w:rPr>
        <w:t xml:space="preserve">. Местом постоянного нахождения персонала является </w:t>
      </w:r>
      <w:r w:rsidRPr="006F5AA1">
        <w:rPr>
          <w:bCs/>
          <w:sz w:val="26"/>
          <w:szCs w:val="26"/>
        </w:rPr>
        <w:t>УПН «</w:t>
      </w:r>
      <w:proofErr w:type="spellStart"/>
      <w:r w:rsidRPr="006F5AA1">
        <w:rPr>
          <w:bCs/>
          <w:sz w:val="26"/>
          <w:szCs w:val="26"/>
        </w:rPr>
        <w:t>Радаевская</w:t>
      </w:r>
      <w:proofErr w:type="spellEnd"/>
      <w:r w:rsidRPr="006F5AA1">
        <w:rPr>
          <w:bCs/>
          <w:sz w:val="26"/>
          <w:szCs w:val="26"/>
        </w:rPr>
        <w:t>»</w:t>
      </w:r>
      <w:r w:rsidRPr="006F5AA1">
        <w:rPr>
          <w:sz w:val="26"/>
          <w:szCs w:val="26"/>
        </w:rPr>
        <w:t>.</w:t>
      </w:r>
      <w:r w:rsidRPr="006F5AA1">
        <w:rPr>
          <w:bCs/>
          <w:sz w:val="26"/>
          <w:szCs w:val="26"/>
        </w:rPr>
        <w:t xml:space="preserve"> Общая численность явочного персонала на проектируемом объекте в наибольшую смену в мирное время составит 2 человека.</w:t>
      </w:r>
    </w:p>
    <w:p w:rsidR="004F4488" w:rsidRPr="006F5AA1" w:rsidRDefault="006F5AA1" w:rsidP="006F5AA1">
      <w:pPr>
        <w:ind w:firstLine="720"/>
        <w:jc w:val="both"/>
        <w:rPr>
          <w:sz w:val="26"/>
          <w:szCs w:val="26"/>
        </w:rPr>
      </w:pPr>
      <w:r w:rsidRPr="006F5AA1">
        <w:rPr>
          <w:sz w:val="26"/>
          <w:szCs w:val="26"/>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398" w:name="_Toc279760937"/>
      <w:bookmarkStart w:id="399" w:name="_Toc325009585"/>
      <w:bookmarkStart w:id="400" w:name="_Toc424109340"/>
      <w:bookmarkStart w:id="401" w:name="_Toc436218715"/>
      <w:bookmarkStart w:id="402" w:name="_Toc443383773"/>
      <w:bookmarkStart w:id="403" w:name="_Toc461002104"/>
      <w:bookmarkStart w:id="404" w:name="_Toc503942794"/>
      <w:bookmarkStart w:id="405" w:name="_Toc531790893"/>
      <w:bookmarkStart w:id="406" w:name="_Toc536529726"/>
      <w:bookmarkStart w:id="407" w:name="_Toc1554574"/>
      <w:bookmarkStart w:id="408" w:name="_Toc20748322"/>
      <w:bookmarkStart w:id="409" w:name="_Toc24371513"/>
      <w:bookmarkStart w:id="410" w:name="_Toc25568938"/>
      <w:bookmarkEnd w:id="389"/>
      <w:bookmarkEnd w:id="390"/>
      <w:bookmarkEnd w:id="391"/>
      <w:r w:rsidRPr="004F4488">
        <w:rPr>
          <w:rFonts w:ascii="Times New Roman" w:hAnsi="Times New Roman" w:cs="Times New Roman"/>
          <w:i/>
          <w:sz w:val="26"/>
          <w:szCs w:val="26"/>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bookmarkEnd w:id="398"/>
      <w:bookmarkEnd w:id="399"/>
      <w:bookmarkEnd w:id="400"/>
      <w:bookmarkEnd w:id="401"/>
      <w:bookmarkEnd w:id="402"/>
      <w:bookmarkEnd w:id="403"/>
      <w:bookmarkEnd w:id="404"/>
      <w:bookmarkEnd w:id="405"/>
      <w:bookmarkEnd w:id="406"/>
      <w:bookmarkEnd w:id="407"/>
      <w:bookmarkEnd w:id="408"/>
      <w:bookmarkEnd w:id="409"/>
      <w:bookmarkEnd w:id="410"/>
    </w:p>
    <w:p w:rsidR="004F4488" w:rsidRPr="004F4488" w:rsidRDefault="004F4488" w:rsidP="004F4488">
      <w:pPr>
        <w:pStyle w:val="afb"/>
        <w:rPr>
          <w:rFonts w:ascii="Times New Roman" w:hAnsi="Times New Roman"/>
          <w:sz w:val="26"/>
          <w:szCs w:val="26"/>
        </w:rPr>
      </w:pPr>
      <w:bookmarkStart w:id="411" w:name="_Toc424109341"/>
      <w:bookmarkStart w:id="412" w:name="_Toc436218716"/>
      <w:bookmarkStart w:id="413" w:name="_Toc443383774"/>
      <w:bookmarkStart w:id="414" w:name="_Toc461002105"/>
      <w:bookmarkStart w:id="415" w:name="_Toc503942795"/>
      <w:r w:rsidRPr="004F4488">
        <w:rPr>
          <w:rFonts w:ascii="Times New Roman" w:hAnsi="Times New Roman"/>
          <w:sz w:val="26"/>
          <w:szCs w:val="26"/>
        </w:rPr>
        <w:t>Требования к огнестойкости зданий и сооружений объектов, отнесенных к категориям по гражданской обороне, СП 165.1325800.2014 не предъявляет.</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16" w:name="_Toc531790894"/>
      <w:bookmarkStart w:id="417" w:name="_Toc536529727"/>
      <w:bookmarkStart w:id="418" w:name="_Toc1554575"/>
      <w:bookmarkStart w:id="419" w:name="_Toc20748323"/>
      <w:bookmarkStart w:id="420" w:name="_Toc24371514"/>
      <w:bookmarkStart w:id="421" w:name="_Toc25568939"/>
      <w:r w:rsidRPr="004F4488">
        <w:rPr>
          <w:rFonts w:ascii="Times New Roman" w:hAnsi="Times New Roman" w:cs="Times New Roman"/>
          <w:i/>
          <w:sz w:val="26"/>
          <w:szCs w:val="26"/>
        </w:rPr>
        <w:lastRenderedPageBreak/>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411"/>
      <w:bookmarkEnd w:id="412"/>
      <w:bookmarkEnd w:id="413"/>
      <w:bookmarkEnd w:id="414"/>
      <w:bookmarkEnd w:id="415"/>
      <w:bookmarkEnd w:id="416"/>
      <w:bookmarkEnd w:id="417"/>
      <w:bookmarkEnd w:id="418"/>
      <w:bookmarkEnd w:id="419"/>
      <w:bookmarkEnd w:id="420"/>
      <w:bookmarkEnd w:id="421"/>
    </w:p>
    <w:p w:rsidR="004F4488" w:rsidRPr="004F4488" w:rsidRDefault="004F4488" w:rsidP="004F4488">
      <w:pPr>
        <w:ind w:firstLine="680"/>
        <w:jc w:val="both"/>
        <w:rPr>
          <w:sz w:val="26"/>
          <w:szCs w:val="26"/>
        </w:rPr>
      </w:pPr>
      <w:r w:rsidRPr="004F4488">
        <w:rPr>
          <w:sz w:val="26"/>
          <w:szCs w:val="26"/>
        </w:rPr>
        <w:t>Общее руководство гражданской обороной в АО «</w:t>
      </w:r>
      <w:proofErr w:type="spellStart"/>
      <w:r w:rsidRPr="004F4488">
        <w:rPr>
          <w:sz w:val="26"/>
          <w:szCs w:val="26"/>
        </w:rPr>
        <w:t>Самаранефтегаз</w:t>
      </w:r>
      <w:proofErr w:type="spellEnd"/>
      <w:r w:rsidRPr="004F4488">
        <w:rPr>
          <w:sz w:val="26"/>
          <w:szCs w:val="26"/>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4F4488" w:rsidRPr="004F4488" w:rsidRDefault="004F4488" w:rsidP="004F4488">
      <w:pPr>
        <w:numPr>
          <w:ilvl w:val="0"/>
          <w:numId w:val="42"/>
        </w:numPr>
        <w:suppressAutoHyphens w:val="0"/>
        <w:jc w:val="both"/>
        <w:rPr>
          <w:sz w:val="26"/>
          <w:szCs w:val="26"/>
        </w:rPr>
      </w:pPr>
      <w:r w:rsidRPr="004F4488">
        <w:rPr>
          <w:sz w:val="26"/>
          <w:szCs w:val="26"/>
        </w:rPr>
        <w:t>ведомственная сеть связи;</w:t>
      </w:r>
    </w:p>
    <w:p w:rsidR="004F4488" w:rsidRPr="004F4488" w:rsidRDefault="004F4488" w:rsidP="004F4488">
      <w:pPr>
        <w:numPr>
          <w:ilvl w:val="0"/>
          <w:numId w:val="42"/>
        </w:numPr>
        <w:suppressAutoHyphens w:val="0"/>
        <w:jc w:val="both"/>
        <w:rPr>
          <w:sz w:val="26"/>
          <w:szCs w:val="26"/>
        </w:rPr>
      </w:pPr>
      <w:r w:rsidRPr="004F4488">
        <w:rPr>
          <w:sz w:val="26"/>
          <w:szCs w:val="26"/>
        </w:rPr>
        <w:t>производственно-технологическая связь;</w:t>
      </w:r>
    </w:p>
    <w:p w:rsidR="004F4488" w:rsidRPr="004F4488" w:rsidRDefault="004F4488" w:rsidP="004F4488">
      <w:pPr>
        <w:numPr>
          <w:ilvl w:val="0"/>
          <w:numId w:val="42"/>
        </w:numPr>
        <w:suppressAutoHyphens w:val="0"/>
        <w:jc w:val="both"/>
        <w:rPr>
          <w:sz w:val="26"/>
          <w:szCs w:val="26"/>
        </w:rPr>
      </w:pPr>
      <w:r w:rsidRPr="004F4488">
        <w:rPr>
          <w:sz w:val="26"/>
          <w:szCs w:val="26"/>
        </w:rPr>
        <w:t>телефонная и сотовая связь;</w:t>
      </w:r>
    </w:p>
    <w:p w:rsidR="004F4488" w:rsidRPr="004F4488" w:rsidRDefault="004F4488" w:rsidP="004F4488">
      <w:pPr>
        <w:numPr>
          <w:ilvl w:val="0"/>
          <w:numId w:val="42"/>
        </w:numPr>
        <w:suppressAutoHyphens w:val="0"/>
        <w:jc w:val="both"/>
        <w:rPr>
          <w:sz w:val="26"/>
          <w:szCs w:val="26"/>
        </w:rPr>
      </w:pPr>
      <w:r w:rsidRPr="004F4488">
        <w:rPr>
          <w:sz w:val="26"/>
          <w:szCs w:val="26"/>
        </w:rPr>
        <w:t>радиорелейная связь;</w:t>
      </w:r>
    </w:p>
    <w:p w:rsidR="004F4488" w:rsidRPr="004F4488" w:rsidRDefault="004F4488" w:rsidP="004F4488">
      <w:pPr>
        <w:numPr>
          <w:ilvl w:val="0"/>
          <w:numId w:val="42"/>
        </w:numPr>
        <w:suppressAutoHyphens w:val="0"/>
        <w:jc w:val="both"/>
        <w:rPr>
          <w:sz w:val="26"/>
          <w:szCs w:val="26"/>
        </w:rPr>
      </w:pPr>
      <w:r w:rsidRPr="004F4488">
        <w:rPr>
          <w:sz w:val="26"/>
          <w:szCs w:val="26"/>
        </w:rPr>
        <w:t>посыльные пешим порядком и на автомобилях.</w:t>
      </w:r>
    </w:p>
    <w:p w:rsidR="004F4488" w:rsidRPr="004F4488" w:rsidRDefault="004F4488" w:rsidP="004F4488">
      <w:pPr>
        <w:spacing w:before="120"/>
        <w:ind w:firstLine="709"/>
        <w:jc w:val="both"/>
        <w:rPr>
          <w:sz w:val="26"/>
          <w:szCs w:val="26"/>
        </w:rPr>
      </w:pPr>
      <w:proofErr w:type="gramStart"/>
      <w:r w:rsidRPr="004F4488">
        <w:rPr>
          <w:sz w:val="26"/>
          <w:szCs w:val="26"/>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4F4488">
        <w:rPr>
          <w:sz w:val="26"/>
          <w:szCs w:val="26"/>
        </w:rPr>
        <w:t>Самаранефтегаз</w:t>
      </w:r>
      <w:proofErr w:type="spellEnd"/>
      <w:r w:rsidRPr="004F4488">
        <w:rPr>
          <w:sz w:val="26"/>
          <w:szCs w:val="26"/>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4F4488">
        <w:rPr>
          <w:sz w:val="26"/>
          <w:szCs w:val="26"/>
        </w:rPr>
        <w:t xml:space="preserve"> оповещения Самарской области и районную систему оповещения Сергиевского муниципального района.</w:t>
      </w:r>
    </w:p>
    <w:p w:rsidR="004F4488" w:rsidRPr="004F4488" w:rsidRDefault="004F4488" w:rsidP="004F4488">
      <w:pPr>
        <w:ind w:firstLine="709"/>
        <w:jc w:val="both"/>
        <w:rPr>
          <w:sz w:val="26"/>
          <w:szCs w:val="26"/>
        </w:rPr>
      </w:pPr>
      <w:r w:rsidRPr="004F4488">
        <w:rPr>
          <w:sz w:val="26"/>
          <w:szCs w:val="26"/>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4F4488" w:rsidRPr="004F4488" w:rsidRDefault="004F4488" w:rsidP="004F4488">
      <w:pPr>
        <w:shd w:val="clear" w:color="auto" w:fill="FFFFFF"/>
        <w:ind w:firstLine="720"/>
        <w:jc w:val="both"/>
        <w:rPr>
          <w:bCs/>
          <w:sz w:val="26"/>
          <w:szCs w:val="26"/>
          <w:shd w:val="clear" w:color="auto" w:fill="D9D9D9"/>
        </w:rPr>
      </w:pPr>
      <w:r w:rsidRPr="004F4488">
        <w:rPr>
          <w:sz w:val="26"/>
          <w:szCs w:val="26"/>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4F4488">
        <w:rPr>
          <w:sz w:val="26"/>
          <w:szCs w:val="26"/>
        </w:rPr>
        <w:t>электросирен</w:t>
      </w:r>
      <w:proofErr w:type="spellEnd"/>
      <w:r w:rsidRPr="004F4488">
        <w:rPr>
          <w:sz w:val="26"/>
          <w:szCs w:val="26"/>
        </w:rPr>
        <w:t>, телефонной сети связи общего пользования, сотовой связи, смс-оповещения, информационно-телекоммуникационной сети «Интернет».</w:t>
      </w:r>
      <w:r w:rsidRPr="004F4488">
        <w:rPr>
          <w:bCs/>
          <w:sz w:val="26"/>
          <w:szCs w:val="26"/>
        </w:rPr>
        <w:t xml:space="preserve"> При получении сигналов </w:t>
      </w:r>
      <w:r w:rsidRPr="004F4488">
        <w:rPr>
          <w:sz w:val="26"/>
          <w:szCs w:val="26"/>
        </w:rPr>
        <w:t>гражданской обороны</w:t>
      </w:r>
      <w:r w:rsidRPr="004F4488">
        <w:rPr>
          <w:bCs/>
          <w:sz w:val="26"/>
          <w:szCs w:val="26"/>
        </w:rPr>
        <w:t xml:space="preserve"> администрация муниципального района </w:t>
      </w:r>
      <w:r w:rsidRPr="004F4488">
        <w:rPr>
          <w:sz w:val="26"/>
          <w:szCs w:val="26"/>
        </w:rPr>
        <w:t>Сергиевский</w:t>
      </w:r>
      <w:r w:rsidRPr="004F4488">
        <w:rPr>
          <w:bCs/>
          <w:sz w:val="26"/>
          <w:szCs w:val="26"/>
        </w:rPr>
        <w:t xml:space="preserve">, также начинает транслировать сигналы </w:t>
      </w:r>
      <w:r w:rsidRPr="004F4488">
        <w:rPr>
          <w:sz w:val="26"/>
          <w:szCs w:val="26"/>
        </w:rPr>
        <w:t>гражданской обороны</w:t>
      </w:r>
      <w:r w:rsidRPr="004F4488">
        <w:rPr>
          <w:bCs/>
          <w:sz w:val="26"/>
          <w:szCs w:val="26"/>
        </w:rPr>
        <w:t>.</w:t>
      </w:r>
    </w:p>
    <w:p w:rsidR="004F4488" w:rsidRPr="004F4488" w:rsidRDefault="004F4488" w:rsidP="004F4488">
      <w:pPr>
        <w:spacing w:before="120"/>
        <w:ind w:firstLine="709"/>
        <w:jc w:val="both"/>
        <w:rPr>
          <w:sz w:val="26"/>
          <w:szCs w:val="26"/>
        </w:rPr>
      </w:pPr>
      <w:r w:rsidRPr="004F4488">
        <w:rPr>
          <w:sz w:val="26"/>
          <w:szCs w:val="26"/>
        </w:rPr>
        <w:t>В ЦИТС АО «</w:t>
      </w:r>
      <w:proofErr w:type="spellStart"/>
      <w:r w:rsidRPr="004F4488">
        <w:rPr>
          <w:sz w:val="26"/>
          <w:szCs w:val="26"/>
        </w:rPr>
        <w:t>Самаранефтегаз</w:t>
      </w:r>
      <w:proofErr w:type="spellEnd"/>
      <w:r w:rsidRPr="004F4488">
        <w:rPr>
          <w:sz w:val="26"/>
          <w:szCs w:val="26"/>
        </w:rPr>
        <w:t xml:space="preserve">» сигналы ГО (распоряжения) и информация поступает от дежурного по администрации Октябрьского района </w:t>
      </w:r>
      <w:proofErr w:type="spellStart"/>
      <w:r w:rsidRPr="004F4488">
        <w:rPr>
          <w:sz w:val="26"/>
          <w:szCs w:val="26"/>
        </w:rPr>
        <w:t>г.о</w:t>
      </w:r>
      <w:proofErr w:type="spellEnd"/>
      <w:r w:rsidRPr="004F4488">
        <w:rPr>
          <w:sz w:val="26"/>
          <w:szCs w:val="26"/>
        </w:rPr>
        <w:t xml:space="preserve">. Самара, оперативного дежурного ЦУКС (ГУ МЧС России по Самарской области), </w:t>
      </w:r>
      <w:r w:rsidRPr="004F4488">
        <w:rPr>
          <w:sz w:val="26"/>
          <w:szCs w:val="26"/>
          <w:lang w:eastAsia="ja-JP"/>
        </w:rPr>
        <w:t xml:space="preserve">дежурного ЕДДС </w:t>
      </w:r>
      <w:r w:rsidRPr="004F4488">
        <w:rPr>
          <w:bCs/>
          <w:sz w:val="26"/>
          <w:szCs w:val="26"/>
        </w:rPr>
        <w:t xml:space="preserve">муниципального района </w:t>
      </w:r>
      <w:r w:rsidRPr="004F4488">
        <w:rPr>
          <w:sz w:val="26"/>
          <w:szCs w:val="26"/>
        </w:rPr>
        <w:t xml:space="preserve">Сергиевский по средствам телефонной связи, электронным сообщением по компьютерной сети. </w:t>
      </w:r>
    </w:p>
    <w:p w:rsidR="004F4488" w:rsidRPr="004F4488" w:rsidRDefault="004F4488" w:rsidP="004F4488">
      <w:pPr>
        <w:pStyle w:val="afb"/>
        <w:spacing w:before="0"/>
        <w:rPr>
          <w:rFonts w:ascii="Times New Roman" w:hAnsi="Times New Roman"/>
          <w:sz w:val="26"/>
          <w:szCs w:val="26"/>
          <w:lang w:eastAsia="ja-JP"/>
        </w:rPr>
      </w:pPr>
      <w:r w:rsidRPr="004F4488">
        <w:rPr>
          <w:rFonts w:ascii="Times New Roman" w:hAnsi="Times New Roman"/>
          <w:sz w:val="26"/>
          <w:szCs w:val="26"/>
        </w:rPr>
        <w:t>При получении сигнала ГО (распоряжения) и информации начальником смены ЦИТС АО «</w:t>
      </w:r>
      <w:proofErr w:type="spellStart"/>
      <w:r w:rsidRPr="004F4488">
        <w:rPr>
          <w:rFonts w:ascii="Times New Roman" w:hAnsi="Times New Roman"/>
          <w:sz w:val="26"/>
          <w:szCs w:val="26"/>
        </w:rPr>
        <w:t>Самаранефтегаз</w:t>
      </w:r>
      <w:proofErr w:type="spellEnd"/>
      <w:r w:rsidRPr="004F4488">
        <w:rPr>
          <w:rFonts w:ascii="Times New Roman" w:hAnsi="Times New Roman"/>
          <w:sz w:val="26"/>
          <w:szCs w:val="26"/>
        </w:rPr>
        <w:t xml:space="preserve">» по линии оперативных дежурных ЦУКС (по Самарской области), администрации </w:t>
      </w:r>
      <w:r w:rsidRPr="004F4488">
        <w:rPr>
          <w:rFonts w:ascii="Times New Roman" w:hAnsi="Times New Roman"/>
          <w:sz w:val="26"/>
          <w:szCs w:val="26"/>
          <w:lang w:eastAsia="ja-JP"/>
        </w:rPr>
        <w:t xml:space="preserve">Октябрьского р-на </w:t>
      </w:r>
      <w:proofErr w:type="spellStart"/>
      <w:r w:rsidRPr="004F4488">
        <w:rPr>
          <w:rFonts w:ascii="Times New Roman" w:hAnsi="Times New Roman"/>
          <w:sz w:val="26"/>
          <w:szCs w:val="26"/>
          <w:lang w:eastAsia="ja-JP"/>
        </w:rPr>
        <w:t>г.о</w:t>
      </w:r>
      <w:proofErr w:type="spellEnd"/>
      <w:r w:rsidRPr="004F4488">
        <w:rPr>
          <w:rFonts w:ascii="Times New Roman" w:hAnsi="Times New Roman"/>
          <w:sz w:val="26"/>
          <w:szCs w:val="26"/>
          <w:lang w:eastAsia="ja-JP"/>
        </w:rPr>
        <w:t xml:space="preserve">. Самара, дежурного ЕДДС </w:t>
      </w:r>
      <w:r w:rsidRPr="004F4488">
        <w:rPr>
          <w:rFonts w:ascii="Times New Roman" w:hAnsi="Times New Roman"/>
          <w:bCs w:val="0"/>
          <w:sz w:val="26"/>
          <w:szCs w:val="26"/>
        </w:rPr>
        <w:t xml:space="preserve">муниципального района </w:t>
      </w:r>
      <w:r w:rsidRPr="004F4488">
        <w:rPr>
          <w:rFonts w:ascii="Times New Roman" w:hAnsi="Times New Roman"/>
          <w:sz w:val="26"/>
          <w:szCs w:val="26"/>
        </w:rPr>
        <w:t xml:space="preserve">Сергиевский </w:t>
      </w:r>
      <w:r w:rsidRPr="004F4488">
        <w:rPr>
          <w:rFonts w:ascii="Times New Roman" w:hAnsi="Times New Roman"/>
          <w:sz w:val="26"/>
          <w:szCs w:val="26"/>
          <w:lang w:eastAsia="ja-JP"/>
        </w:rPr>
        <w:t>через аппаратуру оповещения или по телефону:</w:t>
      </w:r>
    </w:p>
    <w:p w:rsidR="004F4488" w:rsidRPr="004F4488" w:rsidRDefault="004F4488" w:rsidP="004F4488">
      <w:pPr>
        <w:numPr>
          <w:ilvl w:val="0"/>
          <w:numId w:val="19"/>
        </w:numPr>
        <w:tabs>
          <w:tab w:val="left" w:pos="1038"/>
        </w:tabs>
        <w:suppressAutoHyphens w:val="0"/>
        <w:jc w:val="both"/>
        <w:rPr>
          <w:sz w:val="26"/>
          <w:szCs w:val="26"/>
          <w:lang w:eastAsia="ja-JP"/>
        </w:rPr>
      </w:pPr>
      <w:r w:rsidRPr="004F4488">
        <w:rPr>
          <w:sz w:val="26"/>
          <w:szCs w:val="26"/>
          <w:lang w:eastAsia="ja-JP"/>
        </w:rPr>
        <w:lastRenderedPageBreak/>
        <w:t>прослушивает сообщение и записывает его в журнал приема (передачи) сигналов ГО;</w:t>
      </w:r>
    </w:p>
    <w:p w:rsidR="004F4488" w:rsidRPr="004F4488" w:rsidRDefault="004F4488" w:rsidP="004F4488">
      <w:pPr>
        <w:numPr>
          <w:ilvl w:val="0"/>
          <w:numId w:val="19"/>
        </w:numPr>
        <w:tabs>
          <w:tab w:val="left" w:pos="1038"/>
        </w:tabs>
        <w:suppressAutoHyphens w:val="0"/>
        <w:jc w:val="both"/>
        <w:rPr>
          <w:sz w:val="26"/>
          <w:szCs w:val="26"/>
          <w:lang w:eastAsia="ja-JP"/>
        </w:rPr>
      </w:pPr>
      <w:r w:rsidRPr="004F4488">
        <w:rPr>
          <w:sz w:val="26"/>
          <w:szCs w:val="26"/>
          <w:lang w:eastAsia="ja-JP"/>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4F4488" w:rsidRPr="004F4488" w:rsidRDefault="004F4488" w:rsidP="004F4488">
      <w:pPr>
        <w:pStyle w:val="afb"/>
        <w:rPr>
          <w:rFonts w:ascii="Times New Roman" w:hAnsi="Times New Roman"/>
          <w:sz w:val="26"/>
          <w:szCs w:val="26"/>
        </w:rPr>
      </w:pPr>
      <w:r w:rsidRPr="004F4488">
        <w:rPr>
          <w:rFonts w:ascii="Times New Roman" w:hAnsi="Times New Roman"/>
          <w:sz w:val="26"/>
          <w:szCs w:val="26"/>
        </w:rPr>
        <w:t>После подтверждения сигнала ГО (распоряжения) и информации начальник смены ЦИТС информируем генерального директора АО «</w:t>
      </w:r>
      <w:proofErr w:type="spellStart"/>
      <w:r w:rsidRPr="004F4488">
        <w:rPr>
          <w:rFonts w:ascii="Times New Roman" w:hAnsi="Times New Roman"/>
          <w:sz w:val="26"/>
          <w:szCs w:val="26"/>
        </w:rPr>
        <w:t>Самаранефтегаз</w:t>
      </w:r>
      <w:proofErr w:type="spellEnd"/>
      <w:r w:rsidRPr="004F4488">
        <w:rPr>
          <w:rFonts w:ascii="Times New Roman" w:hAnsi="Times New Roman"/>
          <w:sz w:val="26"/>
          <w:szCs w:val="26"/>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4F4488" w:rsidRPr="004F4488" w:rsidRDefault="004F4488" w:rsidP="004F4488">
      <w:pPr>
        <w:pStyle w:val="afb"/>
        <w:spacing w:before="0"/>
        <w:rPr>
          <w:rFonts w:ascii="Times New Roman" w:hAnsi="Times New Roman"/>
          <w:sz w:val="26"/>
          <w:szCs w:val="26"/>
        </w:rPr>
      </w:pPr>
      <w:r w:rsidRPr="004F4488">
        <w:rPr>
          <w:rFonts w:ascii="Times New Roman" w:hAnsi="Times New Roman"/>
          <w:sz w:val="26"/>
          <w:szCs w:val="26"/>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4F4488">
        <w:rPr>
          <w:rFonts w:ascii="Times New Roman" w:hAnsi="Times New Roman"/>
          <w:sz w:val="26"/>
          <w:szCs w:val="26"/>
        </w:rPr>
        <w:t>радиорелейной связи,</w:t>
      </w:r>
      <w:r w:rsidRPr="004F4488">
        <w:rPr>
          <w:rFonts w:ascii="Times New Roman" w:hAnsi="Times New Roman"/>
          <w:sz w:val="26"/>
          <w:szCs w:val="26"/>
          <w:lang w:eastAsia="ja-JP"/>
        </w:rPr>
        <w:t xml:space="preserve"> рассылки электронных сообщений по компьютерной сети, по следующей</w:t>
      </w:r>
      <w:r w:rsidRPr="004F4488">
        <w:rPr>
          <w:rFonts w:ascii="Times New Roman" w:hAnsi="Times New Roman"/>
          <w:sz w:val="26"/>
          <w:szCs w:val="26"/>
        </w:rPr>
        <w:t xml:space="preserve"> схеме:</w:t>
      </w:r>
    </w:p>
    <w:p w:rsidR="004F4488" w:rsidRPr="004F4488" w:rsidRDefault="004F4488" w:rsidP="004F4488">
      <w:pPr>
        <w:numPr>
          <w:ilvl w:val="0"/>
          <w:numId w:val="19"/>
        </w:numPr>
        <w:tabs>
          <w:tab w:val="left" w:pos="1038"/>
        </w:tabs>
        <w:suppressAutoHyphens w:val="0"/>
        <w:jc w:val="both"/>
        <w:rPr>
          <w:sz w:val="26"/>
          <w:szCs w:val="26"/>
          <w:lang w:eastAsia="ja-JP"/>
        </w:rPr>
      </w:pPr>
      <w:r w:rsidRPr="004F4488">
        <w:rPr>
          <w:sz w:val="26"/>
          <w:szCs w:val="26"/>
          <w:lang w:eastAsia="ja-JP"/>
        </w:rPr>
        <w:t>доведение информации и сигналов ГО по спискам оповещения №№ 1, 2, 3, 4, 5, 6, 7, 8;</w:t>
      </w:r>
    </w:p>
    <w:p w:rsidR="004F4488" w:rsidRPr="004F4488" w:rsidRDefault="004F4488" w:rsidP="004F4488">
      <w:pPr>
        <w:pStyle w:val="a0"/>
        <w:numPr>
          <w:ilvl w:val="0"/>
          <w:numId w:val="19"/>
        </w:numPr>
        <w:rPr>
          <w:rFonts w:ascii="Times New Roman" w:hAnsi="Times New Roman"/>
          <w:sz w:val="26"/>
          <w:szCs w:val="26"/>
        </w:rPr>
      </w:pPr>
      <w:r w:rsidRPr="004F4488">
        <w:rPr>
          <w:rFonts w:ascii="Times New Roman" w:hAnsi="Times New Roman"/>
          <w:sz w:val="26"/>
          <w:szCs w:val="26"/>
        </w:rPr>
        <w:t>дежурного диспетчера ЦЛАП-АСФ, дежурного диспетчер</w:t>
      </w:r>
      <w:proofErr w:type="gramStart"/>
      <w:r w:rsidRPr="004F4488">
        <w:rPr>
          <w:rFonts w:ascii="Times New Roman" w:hAnsi="Times New Roman"/>
          <w:sz w:val="26"/>
          <w:szCs w:val="26"/>
        </w:rPr>
        <w:t>а ООО</w:t>
      </w:r>
      <w:proofErr w:type="gramEnd"/>
      <w:r w:rsidRPr="004F4488">
        <w:rPr>
          <w:rFonts w:ascii="Times New Roman" w:hAnsi="Times New Roman"/>
          <w:sz w:val="26"/>
          <w:szCs w:val="26"/>
        </w:rPr>
        <w:t> «РН-Охрана-Самара», доведение информации и сигналов ГО до дежурного диспетчера ООО «РН-Пожарная безопасность»;</w:t>
      </w:r>
    </w:p>
    <w:p w:rsidR="004F4488" w:rsidRPr="004F4488" w:rsidRDefault="004F4488" w:rsidP="004F4488">
      <w:pPr>
        <w:numPr>
          <w:ilvl w:val="0"/>
          <w:numId w:val="19"/>
        </w:numPr>
        <w:tabs>
          <w:tab w:val="left" w:pos="1038"/>
        </w:tabs>
        <w:suppressAutoHyphens w:val="0"/>
        <w:jc w:val="both"/>
        <w:rPr>
          <w:sz w:val="26"/>
          <w:szCs w:val="26"/>
          <w:lang w:eastAsia="ja-JP"/>
        </w:rPr>
      </w:pPr>
      <w:r w:rsidRPr="004F4488">
        <w:rPr>
          <w:sz w:val="26"/>
          <w:szCs w:val="26"/>
          <w:lang w:eastAsia="ja-JP"/>
        </w:rPr>
        <w:t xml:space="preserve">доведение информации и сигналов ГО диспетчером ЦИТС до </w:t>
      </w:r>
      <w:r w:rsidRPr="004F4488">
        <w:rPr>
          <w:sz w:val="26"/>
          <w:szCs w:val="26"/>
        </w:rPr>
        <w:t>генерального директора АО «</w:t>
      </w:r>
      <w:proofErr w:type="spellStart"/>
      <w:r w:rsidRPr="004F4488">
        <w:rPr>
          <w:sz w:val="26"/>
          <w:szCs w:val="26"/>
        </w:rPr>
        <w:t>Самаранефтегаз</w:t>
      </w:r>
      <w:proofErr w:type="spellEnd"/>
      <w:r w:rsidRPr="004F4488">
        <w:rPr>
          <w:sz w:val="26"/>
          <w:szCs w:val="26"/>
        </w:rPr>
        <w:t>»;</w:t>
      </w:r>
    </w:p>
    <w:p w:rsidR="004F4488" w:rsidRPr="004F4488" w:rsidRDefault="004F4488" w:rsidP="004F4488">
      <w:pPr>
        <w:numPr>
          <w:ilvl w:val="0"/>
          <w:numId w:val="19"/>
        </w:numPr>
        <w:shd w:val="clear" w:color="auto" w:fill="FFFFFF"/>
        <w:tabs>
          <w:tab w:val="left" w:pos="1038"/>
        </w:tabs>
        <w:suppressAutoHyphens w:val="0"/>
        <w:jc w:val="both"/>
        <w:rPr>
          <w:sz w:val="26"/>
          <w:szCs w:val="26"/>
          <w:lang w:eastAsia="ja-JP"/>
        </w:rPr>
      </w:pPr>
      <w:r w:rsidRPr="004F4488">
        <w:rPr>
          <w:sz w:val="26"/>
          <w:szCs w:val="26"/>
          <w:lang w:eastAsia="ja-JP"/>
        </w:rPr>
        <w:t xml:space="preserve">доведение информации и сигналов ГО диспетчером РИТС СГМ, до диспетчеров </w:t>
      </w:r>
      <w:r w:rsidRPr="004F4488">
        <w:rPr>
          <w:bCs/>
          <w:sz w:val="26"/>
          <w:szCs w:val="26"/>
        </w:rPr>
        <w:t>ЦДНГ-1,</w:t>
      </w:r>
      <w:r w:rsidRPr="004F4488">
        <w:rPr>
          <w:sz w:val="26"/>
          <w:szCs w:val="26"/>
          <w:lang w:eastAsia="ja-JP"/>
        </w:rPr>
        <w:t xml:space="preserve"> ЦЭРТ-1;</w:t>
      </w:r>
    </w:p>
    <w:p w:rsidR="004F4488" w:rsidRPr="004F4488" w:rsidRDefault="004F4488" w:rsidP="004F4488">
      <w:pPr>
        <w:numPr>
          <w:ilvl w:val="0"/>
          <w:numId w:val="19"/>
        </w:numPr>
        <w:shd w:val="clear" w:color="auto" w:fill="FFFFFF"/>
        <w:tabs>
          <w:tab w:val="left" w:pos="1038"/>
        </w:tabs>
        <w:suppressAutoHyphens w:val="0"/>
        <w:jc w:val="both"/>
        <w:rPr>
          <w:sz w:val="26"/>
          <w:szCs w:val="26"/>
          <w:lang w:eastAsia="ja-JP"/>
        </w:rPr>
      </w:pPr>
      <w:r w:rsidRPr="004F4488">
        <w:rPr>
          <w:sz w:val="26"/>
          <w:szCs w:val="26"/>
          <w:lang w:eastAsia="ja-JP"/>
        </w:rPr>
        <w:t xml:space="preserve">доведение информации и сигналов ГО диспетчерами </w:t>
      </w:r>
      <w:r w:rsidRPr="004F4488">
        <w:rPr>
          <w:bCs/>
          <w:sz w:val="26"/>
          <w:szCs w:val="26"/>
        </w:rPr>
        <w:t>ЦДНГ-1,</w:t>
      </w:r>
      <w:r w:rsidRPr="004F4488">
        <w:rPr>
          <w:sz w:val="26"/>
          <w:szCs w:val="26"/>
          <w:lang w:eastAsia="ja-JP"/>
        </w:rPr>
        <w:t xml:space="preserve"> ЦЭРТ-1 до дежурного оператора </w:t>
      </w:r>
      <w:r w:rsidRPr="004F4488">
        <w:rPr>
          <w:sz w:val="26"/>
          <w:szCs w:val="26"/>
        </w:rPr>
        <w:t>ДНС «</w:t>
      </w:r>
      <w:proofErr w:type="spellStart"/>
      <w:r w:rsidRPr="004F4488">
        <w:rPr>
          <w:sz w:val="26"/>
          <w:szCs w:val="26"/>
        </w:rPr>
        <w:t>Боровская</w:t>
      </w:r>
      <w:proofErr w:type="spellEnd"/>
      <w:r w:rsidRPr="004F4488">
        <w:rPr>
          <w:sz w:val="26"/>
          <w:szCs w:val="26"/>
        </w:rPr>
        <w:t>»</w:t>
      </w:r>
      <w:r w:rsidRPr="004F4488">
        <w:rPr>
          <w:sz w:val="26"/>
          <w:szCs w:val="26"/>
          <w:lang w:eastAsia="ja-JP"/>
        </w:rPr>
        <w:t>;</w:t>
      </w:r>
    </w:p>
    <w:p w:rsidR="004F4488" w:rsidRPr="004F4488" w:rsidRDefault="004F4488" w:rsidP="004F4488">
      <w:pPr>
        <w:numPr>
          <w:ilvl w:val="0"/>
          <w:numId w:val="19"/>
        </w:numPr>
        <w:shd w:val="clear" w:color="auto" w:fill="FFFFFF"/>
        <w:tabs>
          <w:tab w:val="left" w:pos="1038"/>
        </w:tabs>
        <w:suppressAutoHyphens w:val="0"/>
        <w:jc w:val="both"/>
        <w:rPr>
          <w:sz w:val="26"/>
          <w:szCs w:val="26"/>
          <w:lang w:eastAsia="ja-JP"/>
        </w:rPr>
      </w:pPr>
      <w:r w:rsidRPr="004F4488">
        <w:rPr>
          <w:sz w:val="26"/>
          <w:szCs w:val="26"/>
          <w:lang w:eastAsia="ja-JP"/>
        </w:rPr>
        <w:t xml:space="preserve">доведение информации и сигналов ГО дежурным оператором ДНС до обслуживающего персонала находящегося </w:t>
      </w:r>
      <w:r w:rsidRPr="004F4488">
        <w:rPr>
          <w:sz w:val="26"/>
          <w:szCs w:val="26"/>
        </w:rPr>
        <w:t>на территории проектируемого объекта</w:t>
      </w:r>
      <w:r w:rsidRPr="004F4488">
        <w:rPr>
          <w:sz w:val="26"/>
          <w:szCs w:val="26"/>
          <w:lang w:eastAsia="ja-JP"/>
        </w:rPr>
        <w:t xml:space="preserve"> по средствам радиосвязи и сотовой связи.</w:t>
      </w:r>
    </w:p>
    <w:p w:rsidR="004F4488" w:rsidRPr="004F4488" w:rsidRDefault="004F4488" w:rsidP="004F4488">
      <w:pPr>
        <w:spacing w:before="120"/>
        <w:ind w:firstLine="720"/>
        <w:jc w:val="both"/>
        <w:rPr>
          <w:bCs/>
          <w:sz w:val="26"/>
          <w:szCs w:val="26"/>
        </w:rPr>
      </w:pPr>
      <w:r w:rsidRPr="004F4488">
        <w:rPr>
          <w:bCs/>
          <w:sz w:val="26"/>
          <w:szCs w:val="26"/>
        </w:rPr>
        <w:t>Доведение сигналов ГО (распоряжений) и информации в АО «</w:t>
      </w:r>
      <w:proofErr w:type="spellStart"/>
      <w:r w:rsidRPr="004F4488">
        <w:rPr>
          <w:bCs/>
          <w:sz w:val="26"/>
          <w:szCs w:val="26"/>
        </w:rPr>
        <w:t>Самаранефтегаз</w:t>
      </w:r>
      <w:proofErr w:type="spellEnd"/>
      <w:r w:rsidRPr="004F4488">
        <w:rPr>
          <w:bCs/>
          <w:sz w:val="26"/>
          <w:szCs w:val="26"/>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4F4488" w:rsidRPr="004F4488" w:rsidRDefault="004F4488" w:rsidP="004F4488">
      <w:pPr>
        <w:ind w:firstLine="720"/>
        <w:jc w:val="both"/>
        <w:rPr>
          <w:bCs/>
          <w:sz w:val="26"/>
          <w:szCs w:val="26"/>
        </w:rPr>
      </w:pPr>
      <w:r w:rsidRPr="004F4488">
        <w:rPr>
          <w:bCs/>
          <w:sz w:val="26"/>
          <w:szCs w:val="26"/>
        </w:rPr>
        <w:t>Оповещение обслуживающего персонала находящегося на территории ДНС «</w:t>
      </w:r>
      <w:proofErr w:type="spellStart"/>
      <w:r w:rsidRPr="004F4488">
        <w:rPr>
          <w:bCs/>
          <w:sz w:val="26"/>
          <w:szCs w:val="26"/>
        </w:rPr>
        <w:t>Боровская</w:t>
      </w:r>
      <w:proofErr w:type="spellEnd"/>
      <w:r w:rsidRPr="004F4488">
        <w:rPr>
          <w:bCs/>
          <w:sz w:val="26"/>
          <w:szCs w:val="26"/>
        </w:rPr>
        <w:t>» (место постоянного присутствия персонала) будет осуществляться дежурным оператором ДНС с использованием существующих сре</w:t>
      </w:r>
      <w:proofErr w:type="gramStart"/>
      <w:r w:rsidRPr="004F4488">
        <w:rPr>
          <w:bCs/>
          <w:sz w:val="26"/>
          <w:szCs w:val="26"/>
        </w:rPr>
        <w:t>дств св</w:t>
      </w:r>
      <w:proofErr w:type="gramEnd"/>
      <w:r w:rsidRPr="004F4488">
        <w:rPr>
          <w:bCs/>
          <w:sz w:val="26"/>
          <w:szCs w:val="26"/>
        </w:rPr>
        <w:t xml:space="preserve">язи. </w:t>
      </w:r>
    </w:p>
    <w:p w:rsidR="004F4488" w:rsidRPr="004F4488" w:rsidRDefault="004F4488" w:rsidP="004F4488">
      <w:pPr>
        <w:ind w:firstLine="720"/>
        <w:jc w:val="both"/>
        <w:rPr>
          <w:bCs/>
          <w:sz w:val="26"/>
          <w:szCs w:val="26"/>
        </w:rPr>
      </w:pPr>
      <w:r w:rsidRPr="004F4488">
        <w:rPr>
          <w:bCs/>
          <w:sz w:val="26"/>
          <w:szCs w:val="26"/>
        </w:rPr>
        <w:t xml:space="preserve">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w:t>
      </w:r>
      <w:proofErr w:type="gramStart"/>
      <w:r w:rsidRPr="004F4488">
        <w:rPr>
          <w:bCs/>
          <w:sz w:val="26"/>
          <w:szCs w:val="26"/>
        </w:rPr>
        <w:t>использованием</w:t>
      </w:r>
      <w:proofErr w:type="gramEnd"/>
      <w:r w:rsidRPr="004F4488">
        <w:rPr>
          <w:bCs/>
          <w:sz w:val="26"/>
          <w:szCs w:val="26"/>
        </w:rPr>
        <w:t xml:space="preserve">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6A5C97" w:rsidRPr="004F4488" w:rsidRDefault="004F4488" w:rsidP="004F4488">
      <w:pPr>
        <w:tabs>
          <w:tab w:val="left" w:pos="2925"/>
        </w:tabs>
        <w:suppressAutoHyphens w:val="0"/>
        <w:jc w:val="both"/>
        <w:rPr>
          <w:color w:val="000000" w:themeColor="text1"/>
          <w:sz w:val="26"/>
          <w:szCs w:val="26"/>
        </w:rPr>
      </w:pPr>
      <w:r w:rsidRPr="004F4488">
        <w:rPr>
          <w:bCs/>
          <w:sz w:val="26"/>
          <w:szCs w:val="26"/>
        </w:rPr>
        <w:t>В АО «</w:t>
      </w:r>
      <w:proofErr w:type="spellStart"/>
      <w:r w:rsidRPr="004F4488">
        <w:rPr>
          <w:bCs/>
          <w:sz w:val="26"/>
          <w:szCs w:val="26"/>
        </w:rPr>
        <w:t>Самаранефтегаз</w:t>
      </w:r>
      <w:proofErr w:type="spellEnd"/>
      <w:r w:rsidRPr="004F4488">
        <w:rPr>
          <w:bCs/>
          <w:sz w:val="26"/>
          <w:szCs w:val="26"/>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ДНС «</w:t>
      </w:r>
      <w:proofErr w:type="spellStart"/>
      <w:r w:rsidRPr="004F4488">
        <w:rPr>
          <w:bCs/>
          <w:sz w:val="26"/>
          <w:szCs w:val="26"/>
        </w:rPr>
        <w:t>Боровская</w:t>
      </w:r>
      <w:proofErr w:type="spellEnd"/>
      <w:r w:rsidRPr="004F4488">
        <w:rPr>
          <w:bCs/>
          <w:sz w:val="26"/>
          <w:szCs w:val="26"/>
        </w:rPr>
        <w:t>».</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22" w:name="_Toc380497869"/>
      <w:bookmarkStart w:id="423" w:name="_Toc503888743"/>
      <w:bookmarkStart w:id="424" w:name="_Toc503942796"/>
      <w:bookmarkStart w:id="425" w:name="_Toc531790895"/>
      <w:bookmarkStart w:id="426" w:name="_Toc536529728"/>
      <w:bookmarkStart w:id="427" w:name="_Toc1554576"/>
      <w:bookmarkStart w:id="428" w:name="_Toc20748324"/>
      <w:bookmarkStart w:id="429" w:name="_Toc24371515"/>
      <w:bookmarkStart w:id="430" w:name="_Toc25568940"/>
      <w:proofErr w:type="gramStart"/>
      <w:r w:rsidRPr="004F4488">
        <w:rPr>
          <w:rFonts w:ascii="Times New Roman" w:hAnsi="Times New Roman" w:cs="Times New Roman"/>
          <w:i/>
          <w:sz w:val="26"/>
          <w:szCs w:val="26"/>
        </w:rPr>
        <w:lastRenderedPageBreak/>
        <w:t>Мероприятия по световой и другим видам маскировки проектируемого объекта</w:t>
      </w:r>
      <w:bookmarkEnd w:id="422"/>
      <w:bookmarkEnd w:id="423"/>
      <w:bookmarkEnd w:id="424"/>
      <w:bookmarkEnd w:id="425"/>
      <w:bookmarkEnd w:id="426"/>
      <w:bookmarkEnd w:id="427"/>
      <w:bookmarkEnd w:id="428"/>
      <w:bookmarkEnd w:id="429"/>
      <w:bookmarkEnd w:id="430"/>
      <w:proofErr w:type="gramEnd"/>
    </w:p>
    <w:p w:rsidR="004F4488" w:rsidRPr="004F4488" w:rsidRDefault="004F4488" w:rsidP="004F4488">
      <w:pPr>
        <w:ind w:firstLine="720"/>
        <w:jc w:val="both"/>
        <w:rPr>
          <w:rFonts w:eastAsia="Calibri"/>
          <w:sz w:val="26"/>
          <w:szCs w:val="26"/>
          <w:lang w:eastAsia="en-US"/>
        </w:rPr>
      </w:pPr>
      <w:bookmarkStart w:id="431" w:name="_Toc380497870"/>
      <w:bookmarkStart w:id="432" w:name="_Toc279760944"/>
      <w:bookmarkStart w:id="433" w:name="_Toc325009592"/>
      <w:bookmarkStart w:id="434" w:name="_Toc424109343"/>
      <w:bookmarkStart w:id="435" w:name="_Toc436218718"/>
      <w:bookmarkStart w:id="436" w:name="_Toc443383776"/>
      <w:bookmarkStart w:id="437" w:name="_Toc461002107"/>
      <w:bookmarkStart w:id="438" w:name="_Toc503942797"/>
      <w:bookmarkStart w:id="439" w:name="_Toc531790896"/>
      <w:r w:rsidRPr="004F4488">
        <w:rPr>
          <w:rFonts w:eastAsia="Calibri"/>
          <w:sz w:val="26"/>
          <w:szCs w:val="26"/>
          <w:lang w:eastAsia="en-US"/>
        </w:rPr>
        <w:t xml:space="preserve">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w:t>
      </w:r>
      <w:r w:rsidRPr="004F4488">
        <w:rPr>
          <w:rFonts w:eastAsia="Calibri"/>
          <w:bCs/>
          <w:sz w:val="26"/>
          <w:szCs w:val="26"/>
          <w:lang w:eastAsia="en-US"/>
        </w:rPr>
        <w:t>ремонтных работах</w:t>
      </w:r>
      <w:r w:rsidRPr="004F4488">
        <w:rPr>
          <w:rFonts w:eastAsia="Calibri"/>
          <w:sz w:val="26"/>
          <w:szCs w:val="26"/>
          <w:lang w:eastAsia="en-US"/>
        </w:rPr>
        <w:t>.</w:t>
      </w:r>
    </w:p>
    <w:p w:rsidR="004F4488" w:rsidRPr="004F4488" w:rsidRDefault="004F4488" w:rsidP="004F4488">
      <w:pPr>
        <w:ind w:firstLine="720"/>
        <w:jc w:val="both"/>
        <w:rPr>
          <w:sz w:val="26"/>
          <w:szCs w:val="26"/>
        </w:rPr>
      </w:pPr>
      <w:r w:rsidRPr="004F4488">
        <w:rPr>
          <w:sz w:val="26"/>
          <w:szCs w:val="26"/>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4F4488" w:rsidRPr="004F4488" w:rsidRDefault="004F4488" w:rsidP="004F4488">
      <w:pPr>
        <w:numPr>
          <w:ilvl w:val="0"/>
          <w:numId w:val="20"/>
        </w:numPr>
        <w:tabs>
          <w:tab w:val="left" w:pos="1038"/>
        </w:tabs>
        <w:suppressAutoHyphens w:val="0"/>
        <w:jc w:val="both"/>
        <w:rPr>
          <w:rFonts w:eastAsia="Calibri"/>
          <w:sz w:val="26"/>
          <w:szCs w:val="26"/>
          <w:lang w:eastAsia="en-US"/>
        </w:rPr>
      </w:pPr>
      <w:r w:rsidRPr="004F4488">
        <w:rPr>
          <w:rFonts w:eastAsia="Calibri"/>
          <w:sz w:val="26"/>
          <w:szCs w:val="26"/>
          <w:lang w:eastAsia="en-US"/>
        </w:rPr>
        <w:t>в режиме частичного затемнения освещенность в КТП</w:t>
      </w:r>
      <w:r w:rsidRPr="004F4488">
        <w:rPr>
          <w:sz w:val="26"/>
          <w:szCs w:val="26"/>
        </w:rPr>
        <w:t xml:space="preserve"> </w:t>
      </w:r>
      <w:r w:rsidRPr="004F4488">
        <w:rPr>
          <w:rFonts w:eastAsia="Calibri"/>
          <w:sz w:val="26"/>
          <w:szCs w:val="26"/>
          <w:lang w:eastAsia="en-US"/>
        </w:rPr>
        <w:t>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4F4488">
        <w:rPr>
          <w:rFonts w:eastAsia="Calibri"/>
          <w:sz w:val="26"/>
          <w:szCs w:val="26"/>
          <w:lang w:eastAsia="en-US"/>
        </w:rPr>
        <w:t xml:space="preserve"> В</w:t>
      </w:r>
      <w:proofErr w:type="gramEnd"/>
      <w:r w:rsidRPr="004F4488">
        <w:rPr>
          <w:rFonts w:eastAsia="Calibri"/>
          <w:sz w:val="26"/>
          <w:szCs w:val="26"/>
          <w:lang w:eastAsia="en-US"/>
        </w:rPr>
        <w:t>;</w:t>
      </w:r>
    </w:p>
    <w:p w:rsidR="004F4488" w:rsidRPr="004F4488" w:rsidRDefault="004F4488" w:rsidP="004F4488">
      <w:pPr>
        <w:numPr>
          <w:ilvl w:val="0"/>
          <w:numId w:val="20"/>
        </w:numPr>
        <w:tabs>
          <w:tab w:val="left" w:pos="1038"/>
        </w:tabs>
        <w:suppressAutoHyphens w:val="0"/>
        <w:jc w:val="both"/>
        <w:rPr>
          <w:rFonts w:eastAsia="Calibri"/>
          <w:sz w:val="26"/>
          <w:szCs w:val="26"/>
          <w:lang w:eastAsia="en-US"/>
        </w:rPr>
      </w:pPr>
      <w:r w:rsidRPr="004F4488">
        <w:rPr>
          <w:rFonts w:eastAsia="Calibri"/>
          <w:sz w:val="26"/>
          <w:szCs w:val="26"/>
          <w:lang w:eastAsia="en-US"/>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4F4488" w:rsidRPr="004F4488" w:rsidRDefault="004F4488" w:rsidP="004F4488">
      <w:pPr>
        <w:pStyle w:val="2"/>
        <w:numPr>
          <w:ilvl w:val="0"/>
          <w:numId w:val="0"/>
        </w:numPr>
        <w:suppressAutoHyphens w:val="0"/>
        <w:autoSpaceDE/>
        <w:spacing w:before="240" w:after="80"/>
        <w:ind w:left="720"/>
        <w:rPr>
          <w:rFonts w:ascii="Times New Roman" w:hAnsi="Times New Roman" w:cs="Times New Roman"/>
          <w:i/>
          <w:sz w:val="26"/>
          <w:szCs w:val="26"/>
        </w:rPr>
      </w:pPr>
      <w:bookmarkStart w:id="440" w:name="_Toc536529729"/>
      <w:bookmarkStart w:id="441" w:name="_Toc1554577"/>
      <w:bookmarkStart w:id="442" w:name="_Toc20748325"/>
      <w:bookmarkStart w:id="443" w:name="_Toc24371516"/>
      <w:bookmarkStart w:id="444" w:name="_Toc25568941"/>
      <w:bookmarkEnd w:id="431"/>
      <w:r w:rsidRPr="004F4488">
        <w:rPr>
          <w:rFonts w:ascii="Times New Roman" w:hAnsi="Times New Roman" w:cs="Times New Roman"/>
          <w:i/>
          <w:sz w:val="26"/>
          <w:szCs w:val="26"/>
        </w:rPr>
        <w:t>Проектные решения по повышению устойчивости работы источников водоснабжения и их защите от радиоактивных и отравляющих веществ</w:t>
      </w:r>
      <w:bookmarkEnd w:id="432"/>
      <w:bookmarkEnd w:id="433"/>
      <w:bookmarkEnd w:id="434"/>
      <w:bookmarkEnd w:id="435"/>
      <w:bookmarkEnd w:id="436"/>
      <w:bookmarkEnd w:id="437"/>
      <w:bookmarkEnd w:id="438"/>
      <w:bookmarkEnd w:id="439"/>
      <w:bookmarkEnd w:id="440"/>
      <w:bookmarkEnd w:id="441"/>
      <w:bookmarkEnd w:id="442"/>
      <w:bookmarkEnd w:id="443"/>
      <w:bookmarkEnd w:id="444"/>
    </w:p>
    <w:p w:rsidR="004F4488" w:rsidRPr="004F4488" w:rsidRDefault="004F4488" w:rsidP="004F4488">
      <w:pPr>
        <w:pStyle w:val="afb"/>
        <w:rPr>
          <w:rFonts w:ascii="Times New Roman" w:eastAsia="ArialMT" w:hAnsi="Times New Roman"/>
          <w:sz w:val="26"/>
          <w:szCs w:val="26"/>
        </w:rPr>
      </w:pPr>
      <w:bookmarkStart w:id="445" w:name="_Toc424109344"/>
      <w:bookmarkStart w:id="446" w:name="_Toc436218719"/>
      <w:bookmarkStart w:id="447" w:name="_Toc443383777"/>
      <w:bookmarkStart w:id="448" w:name="_Toc461002108"/>
      <w:bookmarkStart w:id="449" w:name="_Toc503942798"/>
      <w:r w:rsidRPr="004F4488">
        <w:rPr>
          <w:rFonts w:ascii="Times New Roman" w:eastAsia="ArialMT" w:hAnsi="Times New Roman"/>
          <w:sz w:val="26"/>
          <w:szCs w:val="26"/>
        </w:rPr>
        <w:t xml:space="preserve">Защищенных от средств нападения противника источников водоснабжения на проектируемых объектах нет. </w:t>
      </w:r>
      <w:r w:rsidRPr="004F4488">
        <w:rPr>
          <w:rFonts w:ascii="Times New Roman" w:hAnsi="Times New Roman"/>
          <w:bCs w:val="0"/>
          <w:sz w:val="26"/>
          <w:szCs w:val="26"/>
        </w:rPr>
        <w:t xml:space="preserve">В соответствии с </w:t>
      </w:r>
      <w:r w:rsidRPr="004F4488">
        <w:rPr>
          <w:rFonts w:ascii="Times New Roman" w:eastAsia="ArialMT" w:hAnsi="Times New Roman"/>
          <w:sz w:val="26"/>
          <w:szCs w:val="26"/>
        </w:rPr>
        <w:t>п. 3.9 ВНТП 3-85 на проектируемых сооружениях производственное, противопожарное и хозяйственно-питьевое водоснабжение не требуется.</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50" w:name="_Toc531790897"/>
      <w:bookmarkStart w:id="451" w:name="_Toc536529730"/>
      <w:bookmarkStart w:id="452" w:name="_Toc1554578"/>
      <w:bookmarkStart w:id="453" w:name="_Toc20748326"/>
      <w:bookmarkStart w:id="454" w:name="_Toc24371517"/>
      <w:bookmarkStart w:id="455" w:name="_Toc25568942"/>
      <w:r w:rsidRPr="004F4488">
        <w:rPr>
          <w:rFonts w:ascii="Times New Roman" w:hAnsi="Times New Roman" w:cs="Times New Roman"/>
          <w:i/>
          <w:sz w:val="26"/>
          <w:szCs w:val="26"/>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445"/>
      <w:bookmarkEnd w:id="446"/>
      <w:bookmarkEnd w:id="447"/>
      <w:bookmarkEnd w:id="448"/>
      <w:bookmarkEnd w:id="449"/>
      <w:bookmarkEnd w:id="450"/>
      <w:bookmarkEnd w:id="451"/>
      <w:bookmarkEnd w:id="452"/>
      <w:bookmarkEnd w:id="453"/>
      <w:bookmarkEnd w:id="454"/>
      <w:bookmarkEnd w:id="455"/>
    </w:p>
    <w:p w:rsidR="004F4488" w:rsidRPr="004F4488" w:rsidRDefault="004F4488" w:rsidP="004F4488">
      <w:pPr>
        <w:ind w:firstLine="720"/>
        <w:jc w:val="both"/>
        <w:rPr>
          <w:rFonts w:eastAsia="ArialMT"/>
          <w:sz w:val="26"/>
          <w:szCs w:val="26"/>
        </w:rPr>
      </w:pPr>
      <w:bookmarkStart w:id="456" w:name="_Toc279760943"/>
      <w:bookmarkStart w:id="457" w:name="_Toc325009591"/>
      <w:r w:rsidRPr="004F4488">
        <w:rPr>
          <w:sz w:val="26"/>
          <w:szCs w:val="26"/>
        </w:rPr>
        <w:t xml:space="preserve">В соответствии с </w:t>
      </w:r>
      <w:r w:rsidRPr="004F4488">
        <w:rPr>
          <w:bCs/>
          <w:sz w:val="26"/>
          <w:szCs w:val="26"/>
        </w:rPr>
        <w:t>СП 165.1325800.2014</w:t>
      </w:r>
      <w:r w:rsidRPr="004F4488">
        <w:rPr>
          <w:sz w:val="26"/>
          <w:szCs w:val="26"/>
        </w:rPr>
        <w:t xml:space="preserve">, </w:t>
      </w:r>
      <w:r w:rsidRPr="004F4488">
        <w:rPr>
          <w:rFonts w:eastAsia="ArialMT"/>
          <w:sz w:val="26"/>
          <w:szCs w:val="26"/>
        </w:rPr>
        <w:t>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58" w:name="_Toc424109345"/>
      <w:bookmarkStart w:id="459" w:name="_Toc436218720"/>
      <w:bookmarkStart w:id="460" w:name="_Toc443383778"/>
      <w:bookmarkStart w:id="461" w:name="_Toc461002109"/>
      <w:bookmarkStart w:id="462" w:name="_Toc503942799"/>
      <w:bookmarkStart w:id="463" w:name="_Toc531790898"/>
      <w:bookmarkStart w:id="464" w:name="_Toc536529731"/>
      <w:bookmarkStart w:id="465" w:name="_Toc1554579"/>
      <w:bookmarkStart w:id="466" w:name="_Toc20748327"/>
      <w:bookmarkStart w:id="467" w:name="_Toc24371518"/>
      <w:bookmarkStart w:id="468" w:name="_Toc25568943"/>
      <w:r w:rsidRPr="004F4488">
        <w:rPr>
          <w:rFonts w:ascii="Times New Roman" w:hAnsi="Times New Roman" w:cs="Times New Roman"/>
          <w:i/>
          <w:sz w:val="26"/>
          <w:szCs w:val="26"/>
        </w:rPr>
        <w:t>Решения по обеспечению безаварийной остановки технологических процессов</w:t>
      </w:r>
      <w:bookmarkEnd w:id="458"/>
      <w:bookmarkEnd w:id="459"/>
      <w:bookmarkEnd w:id="460"/>
      <w:bookmarkEnd w:id="461"/>
      <w:bookmarkEnd w:id="462"/>
      <w:bookmarkEnd w:id="463"/>
      <w:bookmarkEnd w:id="464"/>
      <w:bookmarkEnd w:id="465"/>
      <w:bookmarkEnd w:id="466"/>
      <w:bookmarkEnd w:id="467"/>
      <w:bookmarkEnd w:id="468"/>
      <w:r w:rsidRPr="004F4488">
        <w:rPr>
          <w:rFonts w:ascii="Times New Roman" w:hAnsi="Times New Roman" w:cs="Times New Roman"/>
          <w:i/>
          <w:sz w:val="26"/>
          <w:szCs w:val="26"/>
        </w:rPr>
        <w:t xml:space="preserve"> </w:t>
      </w:r>
    </w:p>
    <w:p w:rsidR="00DB4E6F" w:rsidRPr="00DB4E6F" w:rsidRDefault="00DB4E6F" w:rsidP="00DB4E6F">
      <w:pPr>
        <w:pStyle w:val="afb"/>
        <w:spacing w:before="0"/>
        <w:rPr>
          <w:rFonts w:ascii="Times New Roman" w:hAnsi="Times New Roman"/>
          <w:sz w:val="26"/>
          <w:szCs w:val="26"/>
        </w:rPr>
      </w:pPr>
      <w:r w:rsidRPr="00DB4E6F">
        <w:rPr>
          <w:rFonts w:ascii="Times New Roman" w:hAnsi="Times New Roman"/>
          <w:sz w:val="26"/>
          <w:szCs w:val="26"/>
        </w:rPr>
        <w:t xml:space="preserve">Безаварийная остановка технологического процесса закачки </w:t>
      </w:r>
      <w:r w:rsidRPr="00DB4E6F">
        <w:rPr>
          <w:rFonts w:ascii="Times New Roman" w:hAnsi="Times New Roman"/>
          <w:bCs w:val="0"/>
          <w:sz w:val="26"/>
          <w:szCs w:val="26"/>
        </w:rPr>
        <w:t xml:space="preserve">пластовой очищенной воды в скважины </w:t>
      </w:r>
      <w:proofErr w:type="spellStart"/>
      <w:r w:rsidRPr="00DB4E6F">
        <w:rPr>
          <w:rFonts w:ascii="Times New Roman" w:hAnsi="Times New Roman"/>
          <w:bCs w:val="0"/>
          <w:sz w:val="26"/>
          <w:szCs w:val="26"/>
        </w:rPr>
        <w:t>заводнения</w:t>
      </w:r>
      <w:proofErr w:type="spellEnd"/>
      <w:r w:rsidRPr="00DB4E6F">
        <w:rPr>
          <w:rFonts w:ascii="Times New Roman" w:hAnsi="Times New Roman"/>
          <w:bCs w:val="0"/>
          <w:sz w:val="26"/>
          <w:szCs w:val="26"/>
        </w:rPr>
        <w:t xml:space="preserve"> </w:t>
      </w:r>
      <w:r w:rsidRPr="00DB4E6F">
        <w:rPr>
          <w:rFonts w:ascii="Times New Roman" w:hAnsi="Times New Roman"/>
          <w:sz w:val="26"/>
          <w:szCs w:val="26"/>
        </w:rPr>
        <w:t>по сигналам ГО проводится дежурным оператором УПН «</w:t>
      </w:r>
      <w:proofErr w:type="spellStart"/>
      <w:r w:rsidRPr="00DB4E6F">
        <w:rPr>
          <w:rFonts w:ascii="Times New Roman" w:hAnsi="Times New Roman"/>
          <w:sz w:val="26"/>
          <w:szCs w:val="26"/>
        </w:rPr>
        <w:t>Радаевская</w:t>
      </w:r>
      <w:proofErr w:type="spellEnd"/>
      <w:r w:rsidRPr="00DB4E6F">
        <w:rPr>
          <w:rFonts w:ascii="Times New Roman" w:hAnsi="Times New Roman"/>
          <w:sz w:val="26"/>
          <w:szCs w:val="26"/>
        </w:rPr>
        <w:t xml:space="preserve">» путем остановки насосов </w:t>
      </w:r>
      <w:r w:rsidRPr="00DB4E6F">
        <w:rPr>
          <w:rFonts w:ascii="Times New Roman" w:hAnsi="Times New Roman"/>
          <w:bCs w:val="0"/>
          <w:sz w:val="26"/>
          <w:szCs w:val="26"/>
        </w:rPr>
        <w:t xml:space="preserve">КНС </w:t>
      </w:r>
      <w:r w:rsidRPr="00DB4E6F">
        <w:rPr>
          <w:rFonts w:ascii="Times New Roman" w:hAnsi="Times New Roman"/>
          <w:sz w:val="26"/>
          <w:szCs w:val="26"/>
        </w:rPr>
        <w:t xml:space="preserve">с АРМ оператора с помощью соответствующих кнопок на щите контроля и управления и перекрытия отсекающей запорной арматуры. </w:t>
      </w:r>
    </w:p>
    <w:p w:rsidR="004F4488" w:rsidRPr="00DB4E6F" w:rsidRDefault="00DB4E6F" w:rsidP="00DB4E6F">
      <w:pPr>
        <w:suppressLineNumbers/>
        <w:spacing w:before="120"/>
        <w:ind w:firstLine="720"/>
        <w:jc w:val="both"/>
        <w:rPr>
          <w:bCs/>
          <w:sz w:val="26"/>
          <w:szCs w:val="26"/>
        </w:rPr>
      </w:pPr>
      <w:r w:rsidRPr="00DB4E6F">
        <w:rPr>
          <w:sz w:val="26"/>
          <w:szCs w:val="26"/>
        </w:rPr>
        <w:lastRenderedPageBreak/>
        <w:t>Порядок осуществления действий дежурного персонала по проведению безаварийной остановки технологического процесса представляется в Технологическом регламенте.</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69" w:name="_Toc424109346"/>
      <w:bookmarkStart w:id="470" w:name="_Toc436218721"/>
      <w:bookmarkStart w:id="471" w:name="_Toc443383779"/>
      <w:bookmarkStart w:id="472" w:name="_Toc461002110"/>
      <w:bookmarkStart w:id="473" w:name="_Toc503942800"/>
      <w:bookmarkStart w:id="474" w:name="_Toc531790899"/>
      <w:bookmarkStart w:id="475" w:name="_Toc536529732"/>
      <w:bookmarkStart w:id="476" w:name="_Toc1554580"/>
      <w:bookmarkStart w:id="477" w:name="_Toc20748328"/>
      <w:bookmarkStart w:id="478" w:name="_Toc24371519"/>
      <w:bookmarkStart w:id="479" w:name="_Toc25568944"/>
      <w:r w:rsidRPr="004F4488">
        <w:rPr>
          <w:rFonts w:ascii="Times New Roman" w:hAnsi="Times New Roman" w:cs="Times New Roman"/>
          <w:i/>
          <w:sz w:val="26"/>
          <w:szCs w:val="26"/>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469"/>
      <w:bookmarkEnd w:id="470"/>
      <w:bookmarkEnd w:id="471"/>
      <w:bookmarkEnd w:id="472"/>
      <w:bookmarkEnd w:id="473"/>
      <w:bookmarkEnd w:id="474"/>
      <w:bookmarkEnd w:id="475"/>
      <w:bookmarkEnd w:id="476"/>
      <w:bookmarkEnd w:id="477"/>
      <w:bookmarkEnd w:id="478"/>
      <w:bookmarkEnd w:id="479"/>
    </w:p>
    <w:p w:rsidR="001B1F69" w:rsidRPr="001B1F69" w:rsidRDefault="001B1F69" w:rsidP="001B1F69">
      <w:pPr>
        <w:pStyle w:val="afb"/>
        <w:spacing w:before="0"/>
        <w:rPr>
          <w:rFonts w:ascii="Times New Roman" w:hAnsi="Times New Roman"/>
          <w:sz w:val="26"/>
          <w:szCs w:val="26"/>
        </w:rPr>
      </w:pPr>
      <w:r w:rsidRPr="001B1F69">
        <w:rPr>
          <w:rFonts w:ascii="Times New Roman" w:hAnsi="Times New Roman"/>
          <w:sz w:val="26"/>
          <w:szCs w:val="26"/>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w:t>
      </w:r>
      <w:proofErr w:type="gramStart"/>
      <w:r w:rsidRPr="001B1F69">
        <w:rPr>
          <w:rFonts w:ascii="Times New Roman" w:hAnsi="Times New Roman"/>
          <w:sz w:val="26"/>
          <w:szCs w:val="26"/>
        </w:rPr>
        <w:t>дств св</w:t>
      </w:r>
      <w:proofErr w:type="gramEnd"/>
      <w:r w:rsidRPr="001B1F69">
        <w:rPr>
          <w:rFonts w:ascii="Times New Roman" w:hAnsi="Times New Roman"/>
          <w:sz w:val="26"/>
          <w:szCs w:val="26"/>
        </w:rPr>
        <w:t>язи и других средств, составляющих материальную основу производственного процесса.</w:t>
      </w:r>
    </w:p>
    <w:p w:rsidR="001B1F69" w:rsidRPr="001B1F69" w:rsidRDefault="001B1F69" w:rsidP="001B1F69">
      <w:pPr>
        <w:ind w:firstLine="709"/>
        <w:jc w:val="both"/>
        <w:rPr>
          <w:bCs/>
          <w:sz w:val="26"/>
          <w:szCs w:val="26"/>
        </w:rPr>
      </w:pPr>
      <w:r w:rsidRPr="001B1F69">
        <w:rPr>
          <w:bCs/>
          <w:sz w:val="26"/>
          <w:szCs w:val="26"/>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1B1F69" w:rsidRPr="001B1F69" w:rsidRDefault="001B1F69" w:rsidP="001B1F69">
      <w:pPr>
        <w:keepNext/>
        <w:keepLines/>
        <w:ind w:firstLine="709"/>
        <w:jc w:val="both"/>
        <w:rPr>
          <w:bCs/>
          <w:sz w:val="26"/>
          <w:szCs w:val="26"/>
        </w:rPr>
      </w:pPr>
      <w:r w:rsidRPr="001B1F69">
        <w:rPr>
          <w:bCs/>
          <w:sz w:val="26"/>
          <w:szCs w:val="26"/>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rsidR="001B1F69" w:rsidRPr="001B1F69" w:rsidRDefault="001B1F69" w:rsidP="001B1F69">
      <w:pPr>
        <w:pStyle w:val="a4"/>
        <w:rPr>
          <w:rFonts w:ascii="Times New Roman" w:hAnsi="Times New Roman"/>
          <w:sz w:val="26"/>
          <w:szCs w:val="26"/>
        </w:rPr>
      </w:pPr>
      <w:r w:rsidRPr="001B1F69">
        <w:rPr>
          <w:rFonts w:ascii="Times New Roman" w:hAnsi="Times New Roman"/>
          <w:sz w:val="26"/>
          <w:szCs w:val="26"/>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1B1F69" w:rsidRPr="001B1F69" w:rsidRDefault="001B1F69" w:rsidP="001B1F69">
      <w:pPr>
        <w:pStyle w:val="a4"/>
        <w:rPr>
          <w:rFonts w:ascii="Times New Roman" w:hAnsi="Times New Roman"/>
          <w:sz w:val="26"/>
          <w:szCs w:val="26"/>
        </w:rPr>
      </w:pPr>
      <w:r w:rsidRPr="001B1F69">
        <w:rPr>
          <w:rFonts w:ascii="Times New Roman" w:hAnsi="Times New Roman"/>
          <w:sz w:val="26"/>
          <w:szCs w:val="26"/>
        </w:rPr>
        <w:t xml:space="preserve">размещение сооружений с учетом категории по </w:t>
      </w:r>
      <w:proofErr w:type="spellStart"/>
      <w:r w:rsidRPr="001B1F69">
        <w:rPr>
          <w:rFonts w:ascii="Times New Roman" w:hAnsi="Times New Roman"/>
          <w:sz w:val="26"/>
          <w:szCs w:val="26"/>
        </w:rPr>
        <w:t>взрывопожароопасности</w:t>
      </w:r>
      <w:proofErr w:type="spellEnd"/>
      <w:r w:rsidRPr="001B1F69">
        <w:rPr>
          <w:rFonts w:ascii="Times New Roman" w:hAnsi="Times New Roman"/>
          <w:sz w:val="26"/>
          <w:szCs w:val="26"/>
        </w:rPr>
        <w:t>, с обеспечением необходимых по нормам разрывов;</w:t>
      </w:r>
    </w:p>
    <w:p w:rsidR="001B1F69" w:rsidRPr="001B1F69" w:rsidRDefault="001B1F69" w:rsidP="001B1F69">
      <w:pPr>
        <w:pStyle w:val="a4"/>
        <w:rPr>
          <w:rFonts w:ascii="Times New Roman" w:hAnsi="Times New Roman"/>
          <w:sz w:val="26"/>
          <w:szCs w:val="26"/>
        </w:rPr>
      </w:pPr>
      <w:r w:rsidRPr="001B1F69">
        <w:rPr>
          <w:rStyle w:val="afffe"/>
          <w:rFonts w:ascii="Times New Roman" w:eastAsia="Arial" w:hAnsi="Times New Roman"/>
          <w:sz w:val="26"/>
          <w:szCs w:val="26"/>
        </w:rPr>
        <w:t>поддержание в постоянной готовности сил и средств пожаротушения;</w:t>
      </w:r>
    </w:p>
    <w:p w:rsidR="004F4488" w:rsidRPr="001B1F69" w:rsidRDefault="001B1F69" w:rsidP="001B1F69">
      <w:pPr>
        <w:pStyle w:val="a4"/>
        <w:rPr>
          <w:rFonts w:ascii="Times New Roman" w:hAnsi="Times New Roman"/>
          <w:sz w:val="26"/>
          <w:szCs w:val="26"/>
          <w:lang w:eastAsia="ja-JP"/>
        </w:rPr>
      </w:pPr>
      <w:r w:rsidRPr="001B1F69">
        <w:rPr>
          <w:rFonts w:ascii="Times New Roman" w:hAnsi="Times New Roman"/>
          <w:sz w:val="26"/>
          <w:szCs w:val="26"/>
        </w:rPr>
        <w:t xml:space="preserve">водоводы </w:t>
      </w:r>
      <w:proofErr w:type="spellStart"/>
      <w:r w:rsidRPr="001B1F69">
        <w:rPr>
          <w:rFonts w:ascii="Times New Roman" w:hAnsi="Times New Roman"/>
          <w:sz w:val="26"/>
          <w:szCs w:val="26"/>
        </w:rPr>
        <w:t>заводнения</w:t>
      </w:r>
      <w:proofErr w:type="spellEnd"/>
      <w:r w:rsidRPr="001B1F69">
        <w:rPr>
          <w:rFonts w:ascii="Times New Roman" w:hAnsi="Times New Roman"/>
          <w:sz w:val="26"/>
          <w:szCs w:val="26"/>
        </w:rPr>
        <w:t xml:space="preserve"> прокладываются подземным способом на глубине не менее 1,3 – 1,4 м от поверхности земли до низа трубы.</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80" w:name="_Toc424109347"/>
      <w:bookmarkStart w:id="481" w:name="_Toc436218722"/>
      <w:bookmarkStart w:id="482" w:name="_Toc443383780"/>
      <w:bookmarkStart w:id="483" w:name="_Toc461002111"/>
      <w:bookmarkStart w:id="484" w:name="_Toc503942801"/>
      <w:bookmarkStart w:id="485" w:name="_Toc531790900"/>
      <w:bookmarkStart w:id="486" w:name="_Toc536529733"/>
      <w:bookmarkStart w:id="487" w:name="_Toc1554581"/>
      <w:bookmarkStart w:id="488" w:name="_Toc20748329"/>
      <w:bookmarkStart w:id="489" w:name="_Toc24371520"/>
      <w:bookmarkStart w:id="490" w:name="_Toc25568945"/>
      <w:r w:rsidRPr="004F4488">
        <w:rPr>
          <w:rFonts w:ascii="Times New Roman" w:hAnsi="Times New Roman" w:cs="Times New Roman"/>
          <w:i/>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480"/>
      <w:bookmarkEnd w:id="481"/>
      <w:bookmarkEnd w:id="482"/>
      <w:bookmarkEnd w:id="483"/>
      <w:bookmarkEnd w:id="484"/>
      <w:bookmarkEnd w:id="485"/>
      <w:bookmarkEnd w:id="486"/>
      <w:bookmarkEnd w:id="487"/>
      <w:bookmarkEnd w:id="488"/>
      <w:bookmarkEnd w:id="489"/>
      <w:bookmarkEnd w:id="490"/>
    </w:p>
    <w:p w:rsidR="004F4488" w:rsidRPr="004F4488" w:rsidRDefault="004F4488" w:rsidP="004F4488">
      <w:pPr>
        <w:spacing w:before="120"/>
        <w:ind w:firstLine="720"/>
        <w:jc w:val="both"/>
        <w:rPr>
          <w:bCs/>
          <w:sz w:val="26"/>
          <w:szCs w:val="26"/>
        </w:rPr>
      </w:pPr>
      <w:r w:rsidRPr="004F4488">
        <w:rPr>
          <w:bCs/>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491" w:name="_Toc424109348"/>
      <w:bookmarkStart w:id="492" w:name="_Toc436218723"/>
      <w:bookmarkStart w:id="493" w:name="_Toc443383781"/>
      <w:bookmarkStart w:id="494" w:name="_Toc461002112"/>
      <w:bookmarkStart w:id="495" w:name="_Toc503942802"/>
      <w:bookmarkStart w:id="496" w:name="_Toc531790901"/>
      <w:bookmarkStart w:id="497" w:name="_Toc536529734"/>
      <w:bookmarkStart w:id="498" w:name="_Toc1554582"/>
      <w:bookmarkStart w:id="499" w:name="_Toc20748330"/>
      <w:bookmarkStart w:id="500" w:name="_Toc24371521"/>
      <w:bookmarkStart w:id="501" w:name="_Toc25568946"/>
      <w:r w:rsidRPr="004F4488">
        <w:rPr>
          <w:rFonts w:ascii="Times New Roman" w:hAnsi="Times New Roman" w:cs="Times New Roman"/>
          <w:i/>
          <w:sz w:val="26"/>
          <w:szCs w:val="26"/>
        </w:rPr>
        <w:t>Мероприятия по мониторингу состояния радиационной и химической обстановки на территории проектируемого объекта</w:t>
      </w:r>
      <w:bookmarkEnd w:id="491"/>
      <w:bookmarkEnd w:id="492"/>
      <w:bookmarkEnd w:id="493"/>
      <w:bookmarkEnd w:id="494"/>
      <w:bookmarkEnd w:id="495"/>
      <w:bookmarkEnd w:id="496"/>
      <w:bookmarkEnd w:id="497"/>
      <w:bookmarkEnd w:id="498"/>
      <w:bookmarkEnd w:id="499"/>
      <w:bookmarkEnd w:id="500"/>
      <w:bookmarkEnd w:id="501"/>
    </w:p>
    <w:p w:rsidR="004F4488" w:rsidRPr="004F4488" w:rsidRDefault="004F4488" w:rsidP="004F4488">
      <w:pPr>
        <w:spacing w:before="120"/>
        <w:ind w:firstLine="720"/>
        <w:jc w:val="both"/>
        <w:rPr>
          <w:bCs/>
          <w:sz w:val="26"/>
          <w:szCs w:val="26"/>
        </w:rPr>
      </w:pPr>
      <w:bookmarkStart w:id="502" w:name="_Toc279760946"/>
      <w:bookmarkStart w:id="503" w:name="_Toc325009594"/>
      <w:bookmarkStart w:id="504" w:name="_Toc424109349"/>
      <w:bookmarkStart w:id="505" w:name="_Toc436218724"/>
      <w:bookmarkStart w:id="506" w:name="_Toc443383782"/>
      <w:bookmarkStart w:id="507" w:name="_Toc461002113"/>
      <w:bookmarkEnd w:id="456"/>
      <w:bookmarkEnd w:id="457"/>
      <w:r w:rsidRPr="004F4488">
        <w:rPr>
          <w:bCs/>
          <w:sz w:val="26"/>
          <w:szCs w:val="26"/>
        </w:rPr>
        <w:t xml:space="preserve">В соответствии с </w:t>
      </w:r>
      <w:r w:rsidRPr="004F4488">
        <w:rPr>
          <w:sz w:val="26"/>
          <w:szCs w:val="26"/>
        </w:rPr>
        <w:t>СП 165.1325800.2014</w:t>
      </w:r>
      <w:r w:rsidRPr="004F4488">
        <w:rPr>
          <w:bCs/>
          <w:sz w:val="26"/>
          <w:szCs w:val="26"/>
        </w:rPr>
        <w:t xml:space="preserve">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508" w:name="_Toc503942803"/>
      <w:bookmarkStart w:id="509" w:name="_Toc531790902"/>
      <w:bookmarkStart w:id="510" w:name="_Toc536529735"/>
      <w:bookmarkStart w:id="511" w:name="_Toc1554583"/>
      <w:bookmarkStart w:id="512" w:name="_Toc20748331"/>
      <w:bookmarkStart w:id="513" w:name="_Toc24371522"/>
      <w:bookmarkStart w:id="514" w:name="_Toc25568947"/>
      <w:r w:rsidRPr="004F4488">
        <w:rPr>
          <w:rFonts w:ascii="Times New Roman" w:hAnsi="Times New Roman" w:cs="Times New Roman"/>
          <w:i/>
          <w:sz w:val="26"/>
          <w:szCs w:val="26"/>
        </w:rPr>
        <w:lastRenderedPageBreak/>
        <w:t>Мероприятия по инженерной защите (укрытию) персонала в защитных сооружениях гражданской обороны</w:t>
      </w:r>
      <w:bookmarkEnd w:id="502"/>
      <w:bookmarkEnd w:id="503"/>
      <w:bookmarkEnd w:id="504"/>
      <w:bookmarkEnd w:id="505"/>
      <w:bookmarkEnd w:id="506"/>
      <w:bookmarkEnd w:id="507"/>
      <w:bookmarkEnd w:id="508"/>
      <w:bookmarkEnd w:id="509"/>
      <w:bookmarkEnd w:id="510"/>
      <w:bookmarkEnd w:id="511"/>
      <w:bookmarkEnd w:id="512"/>
      <w:bookmarkEnd w:id="513"/>
      <w:bookmarkEnd w:id="514"/>
    </w:p>
    <w:p w:rsidR="004F4488" w:rsidRPr="004F4488" w:rsidRDefault="004F4488" w:rsidP="004F4488">
      <w:pPr>
        <w:pStyle w:val="afb"/>
        <w:rPr>
          <w:rFonts w:ascii="Times New Roman" w:hAnsi="Times New Roman"/>
          <w:sz w:val="26"/>
          <w:szCs w:val="26"/>
        </w:rPr>
      </w:pPr>
      <w:bookmarkStart w:id="515" w:name="_Toc424109350"/>
      <w:bookmarkStart w:id="516" w:name="_Toc436218725"/>
      <w:bookmarkStart w:id="517" w:name="_Toc443383783"/>
      <w:bookmarkStart w:id="518" w:name="_Toc461002114"/>
      <w:r w:rsidRPr="004F4488">
        <w:rPr>
          <w:rFonts w:ascii="Times New Roman" w:hAnsi="Times New Roman"/>
          <w:sz w:val="26"/>
          <w:szCs w:val="26"/>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519" w:name="_Toc503942804"/>
      <w:bookmarkStart w:id="520" w:name="_Toc531790903"/>
      <w:bookmarkStart w:id="521" w:name="_Toc536529736"/>
      <w:bookmarkStart w:id="522" w:name="_Toc1554584"/>
      <w:bookmarkStart w:id="523" w:name="_Toc20748332"/>
      <w:bookmarkStart w:id="524" w:name="_Toc24371523"/>
      <w:bookmarkStart w:id="525" w:name="_Toc25568948"/>
      <w:r w:rsidRPr="004F4488">
        <w:rPr>
          <w:rFonts w:ascii="Times New Roman" w:hAnsi="Times New Roman" w:cs="Times New Roman"/>
          <w:i/>
          <w:sz w:val="26"/>
          <w:szCs w:val="26"/>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515"/>
      <w:bookmarkEnd w:id="516"/>
      <w:bookmarkEnd w:id="517"/>
      <w:bookmarkEnd w:id="518"/>
      <w:bookmarkEnd w:id="519"/>
      <w:bookmarkEnd w:id="520"/>
      <w:bookmarkEnd w:id="521"/>
      <w:bookmarkEnd w:id="522"/>
      <w:bookmarkEnd w:id="523"/>
      <w:bookmarkEnd w:id="524"/>
      <w:bookmarkEnd w:id="525"/>
    </w:p>
    <w:p w:rsidR="004F4488" w:rsidRPr="004F4488" w:rsidRDefault="004F4488" w:rsidP="004F4488">
      <w:pPr>
        <w:shd w:val="clear" w:color="auto" w:fill="FFFFFF"/>
        <w:spacing w:before="120"/>
        <w:ind w:firstLine="720"/>
        <w:jc w:val="both"/>
        <w:rPr>
          <w:bCs/>
          <w:sz w:val="26"/>
          <w:szCs w:val="26"/>
        </w:rPr>
      </w:pPr>
      <w:bookmarkStart w:id="526" w:name="_Toc424109351"/>
      <w:bookmarkStart w:id="527" w:name="_Toc436218726"/>
      <w:bookmarkStart w:id="528" w:name="_Toc443383784"/>
      <w:bookmarkStart w:id="529" w:name="_Toc461002115"/>
      <w:r w:rsidRPr="004F4488">
        <w:rPr>
          <w:bCs/>
          <w:sz w:val="26"/>
          <w:szCs w:val="26"/>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4F4488">
        <w:rPr>
          <w:bCs/>
          <w:sz w:val="26"/>
          <w:szCs w:val="26"/>
        </w:rPr>
        <w:t>Самаранефтегаз</w:t>
      </w:r>
      <w:proofErr w:type="spellEnd"/>
      <w:r w:rsidRPr="004F4488">
        <w:rPr>
          <w:bCs/>
          <w:sz w:val="26"/>
          <w:szCs w:val="26"/>
        </w:rPr>
        <w:t>». Номенклатура запасов материально-технических, медицинских и иных сре</w:t>
      </w:r>
      <w:proofErr w:type="gramStart"/>
      <w:r w:rsidRPr="004F4488">
        <w:rPr>
          <w:bCs/>
          <w:sz w:val="26"/>
          <w:szCs w:val="26"/>
        </w:rPr>
        <w:t>дств пр</w:t>
      </w:r>
      <w:proofErr w:type="gramEnd"/>
      <w:r w:rsidRPr="004F4488">
        <w:rPr>
          <w:bCs/>
          <w:sz w:val="26"/>
          <w:szCs w:val="26"/>
        </w:rPr>
        <w:t>едставлена в приложении Б.</w:t>
      </w:r>
    </w:p>
    <w:p w:rsidR="004F4488" w:rsidRPr="004F4488" w:rsidRDefault="004F4488" w:rsidP="004F448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530" w:name="_Toc503942805"/>
      <w:bookmarkStart w:id="531" w:name="_Toc531790904"/>
      <w:bookmarkStart w:id="532" w:name="_Toc536529737"/>
      <w:bookmarkStart w:id="533" w:name="_Toc1554585"/>
      <w:bookmarkStart w:id="534" w:name="_Toc20748333"/>
      <w:bookmarkStart w:id="535" w:name="_Toc24371524"/>
      <w:bookmarkStart w:id="536" w:name="_Toc25568949"/>
      <w:r w:rsidRPr="004F4488">
        <w:rPr>
          <w:rFonts w:ascii="Times New Roman" w:hAnsi="Times New Roman" w:cs="Times New Roman"/>
          <w:i/>
          <w:sz w:val="26"/>
          <w:szCs w:val="26"/>
        </w:rPr>
        <w:t>Мероприятия по обеспечению эвакуации персонала и материальных ценностей в безопасные районы</w:t>
      </w:r>
      <w:bookmarkEnd w:id="526"/>
      <w:bookmarkEnd w:id="527"/>
      <w:bookmarkEnd w:id="528"/>
      <w:bookmarkEnd w:id="529"/>
      <w:bookmarkEnd w:id="530"/>
      <w:bookmarkEnd w:id="531"/>
      <w:bookmarkEnd w:id="532"/>
      <w:bookmarkEnd w:id="533"/>
      <w:bookmarkEnd w:id="534"/>
      <w:bookmarkEnd w:id="535"/>
      <w:bookmarkEnd w:id="536"/>
    </w:p>
    <w:p w:rsidR="006A5C97" w:rsidRPr="004F4488" w:rsidRDefault="004F4488" w:rsidP="004F4488">
      <w:pPr>
        <w:tabs>
          <w:tab w:val="left" w:pos="2925"/>
        </w:tabs>
        <w:suppressAutoHyphens w:val="0"/>
        <w:ind w:firstLine="709"/>
        <w:jc w:val="both"/>
        <w:rPr>
          <w:sz w:val="26"/>
          <w:szCs w:val="26"/>
        </w:rPr>
      </w:pPr>
      <w:r w:rsidRPr="004F4488">
        <w:rPr>
          <w:rFonts w:eastAsia="ArialMT"/>
          <w:bCs/>
          <w:sz w:val="26"/>
          <w:szCs w:val="26"/>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B87532" w:rsidRPr="00B87532" w:rsidRDefault="00B87532" w:rsidP="00B87532">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537" w:name="_Toc424109353"/>
      <w:bookmarkStart w:id="538" w:name="_Toc436218728"/>
      <w:bookmarkStart w:id="539" w:name="_Toc443383786"/>
      <w:bookmarkStart w:id="540" w:name="_Toc461002117"/>
      <w:bookmarkStart w:id="541" w:name="_Toc503942807"/>
      <w:bookmarkStart w:id="542" w:name="_Toc531790906"/>
      <w:bookmarkStart w:id="543" w:name="_Toc536529739"/>
      <w:bookmarkStart w:id="544" w:name="_Toc1554587"/>
      <w:bookmarkStart w:id="545" w:name="_Toc20748335"/>
      <w:bookmarkStart w:id="546" w:name="_Toc24371526"/>
      <w:bookmarkStart w:id="547" w:name="_Toc25568951"/>
      <w:r w:rsidRPr="00B87532">
        <w:rPr>
          <w:rFonts w:ascii="Times New Roman" w:hAnsi="Times New Roman" w:cs="Times New Roman"/>
          <w:i/>
          <w:sz w:val="26"/>
          <w:szCs w:val="26"/>
        </w:rPr>
        <w:t>Перечень и характеристики производств (технологического оборудования) проектируемого объекта, аварии на которых могут привести к возникновению ЧС техногенного характера</w:t>
      </w:r>
      <w:bookmarkEnd w:id="537"/>
      <w:bookmarkEnd w:id="538"/>
      <w:bookmarkEnd w:id="539"/>
      <w:bookmarkEnd w:id="540"/>
      <w:bookmarkEnd w:id="541"/>
      <w:bookmarkEnd w:id="542"/>
      <w:bookmarkEnd w:id="543"/>
      <w:bookmarkEnd w:id="544"/>
      <w:bookmarkEnd w:id="545"/>
      <w:bookmarkEnd w:id="546"/>
      <w:bookmarkEnd w:id="547"/>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В соответствии с заданием на проектирование, проектом предусматривается строительство водовода </w:t>
      </w:r>
      <w:proofErr w:type="spellStart"/>
      <w:r w:rsidRPr="009A3F3C">
        <w:rPr>
          <w:rFonts w:ascii="Times New Roman" w:hAnsi="Times New Roman"/>
          <w:sz w:val="26"/>
          <w:szCs w:val="26"/>
        </w:rPr>
        <w:t>заводнения</w:t>
      </w:r>
      <w:proofErr w:type="spellEnd"/>
      <w:r w:rsidRPr="009A3F3C">
        <w:rPr>
          <w:rFonts w:ascii="Times New Roman" w:hAnsi="Times New Roman"/>
          <w:sz w:val="26"/>
          <w:szCs w:val="26"/>
        </w:rPr>
        <w:t xml:space="preserve"> от ВРП-2 до скважины № 630.</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Характеристика продуктивных пластов и их </w:t>
      </w:r>
      <w:proofErr w:type="spellStart"/>
      <w:r w:rsidRPr="009A3F3C">
        <w:rPr>
          <w:rFonts w:ascii="Times New Roman" w:hAnsi="Times New Roman"/>
          <w:sz w:val="26"/>
          <w:szCs w:val="26"/>
        </w:rPr>
        <w:t>коллекторских</w:t>
      </w:r>
      <w:proofErr w:type="spellEnd"/>
      <w:r w:rsidRPr="009A3F3C">
        <w:rPr>
          <w:rFonts w:ascii="Times New Roman" w:hAnsi="Times New Roman"/>
          <w:sz w:val="26"/>
          <w:szCs w:val="26"/>
        </w:rPr>
        <w:t xml:space="preserve"> свой</w:t>
      </w:r>
      <w:proofErr w:type="gramStart"/>
      <w:r w:rsidRPr="009A3F3C">
        <w:rPr>
          <w:rFonts w:ascii="Times New Roman" w:hAnsi="Times New Roman"/>
          <w:sz w:val="26"/>
          <w:szCs w:val="26"/>
        </w:rPr>
        <w:t>ств пр</w:t>
      </w:r>
      <w:proofErr w:type="gramEnd"/>
      <w:r w:rsidRPr="009A3F3C">
        <w:rPr>
          <w:rFonts w:ascii="Times New Roman" w:hAnsi="Times New Roman"/>
          <w:sz w:val="26"/>
          <w:szCs w:val="26"/>
        </w:rPr>
        <w:t>иведена в таблице</w:t>
      </w:r>
      <w:r w:rsidR="009A3F3C">
        <w:rPr>
          <w:rFonts w:ascii="Times New Roman" w:hAnsi="Times New Roman"/>
          <w:sz w:val="26"/>
          <w:szCs w:val="26"/>
        </w:rPr>
        <w:t xml:space="preserve"> 2.9.1</w:t>
      </w:r>
      <w:r w:rsidRPr="009A3F3C">
        <w:rPr>
          <w:rFonts w:ascii="Times New Roman" w:hAnsi="Times New Roman"/>
          <w:sz w:val="26"/>
          <w:szCs w:val="26"/>
        </w:rPr>
        <w:t>.</w:t>
      </w:r>
    </w:p>
    <w:p w:rsidR="001B1F69" w:rsidRPr="009A3F3C" w:rsidRDefault="001B1F69" w:rsidP="001B1F69">
      <w:pPr>
        <w:pStyle w:val="aff9"/>
        <w:rPr>
          <w:rFonts w:ascii="Times New Roman" w:hAnsi="Times New Roman"/>
          <w:sz w:val="26"/>
          <w:szCs w:val="26"/>
        </w:rPr>
      </w:pPr>
      <w:r w:rsidRPr="009A3F3C">
        <w:rPr>
          <w:rFonts w:ascii="Times New Roman" w:hAnsi="Times New Roman"/>
          <w:sz w:val="26"/>
          <w:szCs w:val="26"/>
        </w:rPr>
        <w:t xml:space="preserve">Таблица </w:t>
      </w:r>
      <w:r w:rsidR="009A3F3C">
        <w:rPr>
          <w:rFonts w:ascii="Times New Roman" w:hAnsi="Times New Roman"/>
          <w:sz w:val="26"/>
          <w:szCs w:val="26"/>
        </w:rPr>
        <w:t>2.9.1</w:t>
      </w:r>
      <w:r w:rsidRPr="009A3F3C">
        <w:rPr>
          <w:rFonts w:ascii="Times New Roman" w:hAnsi="Times New Roman"/>
          <w:sz w:val="26"/>
          <w:szCs w:val="26"/>
        </w:rPr>
        <w:t xml:space="preserve"> - Характеристика продуктивного пласта и его </w:t>
      </w:r>
      <w:proofErr w:type="spellStart"/>
      <w:r w:rsidRPr="009A3F3C">
        <w:rPr>
          <w:rFonts w:ascii="Times New Roman" w:hAnsi="Times New Roman"/>
          <w:sz w:val="26"/>
          <w:szCs w:val="26"/>
        </w:rPr>
        <w:t>коллекторских</w:t>
      </w:r>
      <w:proofErr w:type="spellEnd"/>
      <w:r w:rsidRPr="009A3F3C">
        <w:rPr>
          <w:rFonts w:ascii="Times New Roman" w:hAnsi="Times New Roman"/>
          <w:sz w:val="26"/>
          <w:szCs w:val="26"/>
        </w:rPr>
        <w:t xml:space="preserve"> свойств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4"/>
        <w:gridCol w:w="1386"/>
        <w:gridCol w:w="1001"/>
        <w:gridCol w:w="1146"/>
        <w:gridCol w:w="1313"/>
        <w:gridCol w:w="1148"/>
        <w:gridCol w:w="1494"/>
        <w:gridCol w:w="1019"/>
      </w:tblGrid>
      <w:tr w:rsidR="001B1F69" w:rsidRPr="009A3F3C" w:rsidTr="00555761">
        <w:trPr>
          <w:trHeight w:val="340"/>
          <w:jc w:val="center"/>
        </w:trPr>
        <w:tc>
          <w:tcPr>
            <w:tcW w:w="1424"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Горизонт</w:t>
            </w:r>
          </w:p>
        </w:tc>
        <w:tc>
          <w:tcPr>
            <w:tcW w:w="1386"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Пласт</w:t>
            </w:r>
          </w:p>
        </w:tc>
        <w:tc>
          <w:tcPr>
            <w:tcW w:w="1001"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 xml:space="preserve">Средняя глубина залегания, </w:t>
            </w:r>
            <w:proofErr w:type="gramStart"/>
            <w:r w:rsidRPr="009A3F3C">
              <w:rPr>
                <w:b/>
                <w:snapToGrid w:val="0"/>
                <w:sz w:val="22"/>
                <w:szCs w:val="22"/>
              </w:rPr>
              <w:t>м</w:t>
            </w:r>
            <w:proofErr w:type="gramEnd"/>
          </w:p>
        </w:tc>
        <w:tc>
          <w:tcPr>
            <w:tcW w:w="1146"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Тип залежки</w:t>
            </w:r>
          </w:p>
        </w:tc>
        <w:tc>
          <w:tcPr>
            <w:tcW w:w="1313"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Тип коллектора</w:t>
            </w:r>
          </w:p>
        </w:tc>
        <w:tc>
          <w:tcPr>
            <w:tcW w:w="1148"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Пористость,</w:t>
            </w:r>
          </w:p>
          <w:p w:rsidR="001B1F69" w:rsidRPr="009A3F3C" w:rsidRDefault="001B1F69" w:rsidP="00555761">
            <w:pPr>
              <w:keepLines/>
              <w:jc w:val="center"/>
              <w:rPr>
                <w:b/>
                <w:snapToGrid w:val="0"/>
                <w:sz w:val="22"/>
                <w:szCs w:val="22"/>
              </w:rPr>
            </w:pPr>
            <w:r w:rsidRPr="009A3F3C">
              <w:rPr>
                <w:b/>
                <w:snapToGrid w:val="0"/>
                <w:sz w:val="22"/>
                <w:szCs w:val="22"/>
              </w:rPr>
              <w:t xml:space="preserve">%. </w:t>
            </w:r>
          </w:p>
        </w:tc>
        <w:tc>
          <w:tcPr>
            <w:tcW w:w="1494"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Проницаемость, мкм</w:t>
            </w:r>
            <w:proofErr w:type="gramStart"/>
            <w:r w:rsidRPr="009A3F3C">
              <w:rPr>
                <w:b/>
                <w:snapToGrid w:val="0"/>
                <w:sz w:val="22"/>
                <w:szCs w:val="22"/>
                <w:vertAlign w:val="superscript"/>
              </w:rPr>
              <w:t>2</w:t>
            </w:r>
            <w:proofErr w:type="gramEnd"/>
          </w:p>
        </w:tc>
        <w:tc>
          <w:tcPr>
            <w:tcW w:w="1019" w:type="dxa"/>
            <w:shd w:val="clear" w:color="auto" w:fill="auto"/>
          </w:tcPr>
          <w:p w:rsidR="001B1F69" w:rsidRPr="009A3F3C" w:rsidRDefault="001B1F69" w:rsidP="00555761">
            <w:pPr>
              <w:keepLines/>
              <w:jc w:val="center"/>
              <w:rPr>
                <w:b/>
                <w:snapToGrid w:val="0"/>
                <w:sz w:val="22"/>
                <w:szCs w:val="22"/>
              </w:rPr>
            </w:pPr>
            <w:r w:rsidRPr="009A3F3C">
              <w:rPr>
                <w:b/>
                <w:snapToGrid w:val="0"/>
                <w:sz w:val="22"/>
                <w:szCs w:val="22"/>
              </w:rPr>
              <w:t xml:space="preserve">Плотность воды в пластовых условиях, </w:t>
            </w:r>
            <w:proofErr w:type="gramStart"/>
            <w:r w:rsidRPr="009A3F3C">
              <w:rPr>
                <w:b/>
                <w:snapToGrid w:val="0"/>
                <w:sz w:val="22"/>
                <w:szCs w:val="22"/>
              </w:rPr>
              <w:t>кг</w:t>
            </w:r>
            <w:proofErr w:type="gramEnd"/>
            <w:r w:rsidRPr="009A3F3C">
              <w:rPr>
                <w:b/>
                <w:snapToGrid w:val="0"/>
                <w:sz w:val="22"/>
                <w:szCs w:val="22"/>
              </w:rPr>
              <w:t>/см</w:t>
            </w:r>
            <w:r w:rsidRPr="009A3F3C">
              <w:rPr>
                <w:b/>
                <w:snapToGrid w:val="0"/>
                <w:sz w:val="22"/>
                <w:szCs w:val="22"/>
                <w:vertAlign w:val="superscript"/>
              </w:rPr>
              <w:t>3</w:t>
            </w:r>
          </w:p>
        </w:tc>
      </w:tr>
      <w:tr w:rsidR="001B1F69" w:rsidRPr="009A3F3C" w:rsidTr="00555761">
        <w:trPr>
          <w:trHeight w:val="340"/>
          <w:jc w:val="center"/>
        </w:trPr>
        <w:tc>
          <w:tcPr>
            <w:tcW w:w="1424" w:type="dxa"/>
            <w:shd w:val="clear" w:color="auto" w:fill="auto"/>
          </w:tcPr>
          <w:p w:rsidR="001B1F69" w:rsidRPr="009A3F3C" w:rsidRDefault="001B1F69" w:rsidP="00555761">
            <w:pPr>
              <w:pStyle w:val="aff6"/>
              <w:keepLines/>
              <w:rPr>
                <w:rFonts w:ascii="Times New Roman" w:hAnsi="Times New Roman"/>
                <w:sz w:val="22"/>
                <w:szCs w:val="22"/>
              </w:rPr>
            </w:pPr>
            <w:proofErr w:type="spellStart"/>
            <w:r w:rsidRPr="009A3F3C">
              <w:rPr>
                <w:rFonts w:ascii="Times New Roman" w:hAnsi="Times New Roman"/>
                <w:b w:val="0"/>
                <w:bCs/>
                <w:snapToGrid/>
                <w:sz w:val="22"/>
                <w:szCs w:val="22"/>
              </w:rPr>
              <w:t>Пашийский</w:t>
            </w:r>
            <w:proofErr w:type="spellEnd"/>
          </w:p>
        </w:tc>
        <w:tc>
          <w:tcPr>
            <w:tcW w:w="1386" w:type="dxa"/>
            <w:shd w:val="clear" w:color="auto" w:fill="auto"/>
          </w:tcPr>
          <w:p w:rsidR="001B1F69" w:rsidRPr="009A3F3C" w:rsidRDefault="001B1F69" w:rsidP="00555761">
            <w:pPr>
              <w:pStyle w:val="aff6"/>
              <w:keepLines/>
              <w:rPr>
                <w:rFonts w:ascii="Times New Roman" w:hAnsi="Times New Roman"/>
                <w:b w:val="0"/>
                <w:sz w:val="22"/>
                <w:szCs w:val="22"/>
              </w:rPr>
            </w:pPr>
            <w:r w:rsidRPr="009A3F3C">
              <w:rPr>
                <w:rFonts w:ascii="Times New Roman" w:hAnsi="Times New Roman"/>
                <w:b w:val="0"/>
                <w:bCs/>
                <w:snapToGrid/>
                <w:sz w:val="22"/>
                <w:szCs w:val="22"/>
              </w:rPr>
              <w:t>В</w:t>
            </w:r>
            <w:proofErr w:type="gramStart"/>
            <w:r w:rsidRPr="009A3F3C">
              <w:rPr>
                <w:rFonts w:ascii="Times New Roman" w:hAnsi="Times New Roman"/>
                <w:b w:val="0"/>
                <w:bCs/>
                <w:snapToGrid/>
                <w:sz w:val="22"/>
                <w:szCs w:val="22"/>
              </w:rPr>
              <w:t>1</w:t>
            </w:r>
            <w:proofErr w:type="gramEnd"/>
            <w:r w:rsidRPr="009A3F3C">
              <w:rPr>
                <w:rFonts w:ascii="Times New Roman" w:hAnsi="Times New Roman"/>
                <w:b w:val="0"/>
                <w:bCs/>
                <w:snapToGrid/>
                <w:sz w:val="22"/>
                <w:szCs w:val="22"/>
              </w:rPr>
              <w:t>(Д2)</w:t>
            </w:r>
          </w:p>
        </w:tc>
        <w:tc>
          <w:tcPr>
            <w:tcW w:w="1001" w:type="dxa"/>
            <w:shd w:val="clear" w:color="auto" w:fill="auto"/>
          </w:tcPr>
          <w:p w:rsidR="001B1F69" w:rsidRPr="009A3F3C" w:rsidRDefault="001B1F69" w:rsidP="00555761">
            <w:pPr>
              <w:jc w:val="center"/>
              <w:rPr>
                <w:sz w:val="22"/>
                <w:szCs w:val="22"/>
              </w:rPr>
            </w:pPr>
            <w:r w:rsidRPr="009A3F3C">
              <w:rPr>
                <w:sz w:val="22"/>
                <w:szCs w:val="22"/>
              </w:rPr>
              <w:t>2110</w:t>
            </w:r>
          </w:p>
        </w:tc>
        <w:tc>
          <w:tcPr>
            <w:tcW w:w="1146" w:type="dxa"/>
            <w:shd w:val="clear" w:color="auto" w:fill="auto"/>
          </w:tcPr>
          <w:p w:rsidR="001B1F69" w:rsidRPr="009A3F3C" w:rsidRDefault="001B1F69" w:rsidP="00555761">
            <w:pPr>
              <w:pStyle w:val="ae"/>
              <w:keepLines/>
              <w:jc w:val="center"/>
              <w:rPr>
                <w:sz w:val="22"/>
                <w:szCs w:val="22"/>
              </w:rPr>
            </w:pPr>
            <w:r w:rsidRPr="009A3F3C">
              <w:rPr>
                <w:sz w:val="22"/>
                <w:szCs w:val="22"/>
              </w:rPr>
              <w:t>пластовый</w:t>
            </w:r>
          </w:p>
        </w:tc>
        <w:tc>
          <w:tcPr>
            <w:tcW w:w="1313" w:type="dxa"/>
            <w:shd w:val="clear" w:color="auto" w:fill="auto"/>
          </w:tcPr>
          <w:p w:rsidR="001B1F69" w:rsidRPr="009A3F3C" w:rsidRDefault="001B1F69" w:rsidP="00555761">
            <w:pPr>
              <w:jc w:val="center"/>
              <w:rPr>
                <w:sz w:val="22"/>
                <w:szCs w:val="22"/>
              </w:rPr>
            </w:pPr>
            <w:r w:rsidRPr="009A3F3C">
              <w:rPr>
                <w:sz w:val="22"/>
                <w:szCs w:val="22"/>
              </w:rPr>
              <w:t>карбонатный, поровый</w:t>
            </w:r>
          </w:p>
        </w:tc>
        <w:tc>
          <w:tcPr>
            <w:tcW w:w="1148" w:type="dxa"/>
            <w:shd w:val="clear" w:color="auto" w:fill="auto"/>
          </w:tcPr>
          <w:p w:rsidR="001B1F69" w:rsidRPr="009A3F3C" w:rsidRDefault="001B1F69" w:rsidP="00555761">
            <w:pPr>
              <w:jc w:val="center"/>
              <w:rPr>
                <w:sz w:val="22"/>
                <w:szCs w:val="22"/>
              </w:rPr>
            </w:pPr>
            <w:r w:rsidRPr="009A3F3C">
              <w:rPr>
                <w:sz w:val="22"/>
                <w:szCs w:val="22"/>
              </w:rPr>
              <w:t>14,7</w:t>
            </w:r>
          </w:p>
        </w:tc>
        <w:tc>
          <w:tcPr>
            <w:tcW w:w="1494" w:type="dxa"/>
            <w:shd w:val="clear" w:color="auto" w:fill="auto"/>
          </w:tcPr>
          <w:p w:rsidR="001B1F69" w:rsidRPr="009A3F3C" w:rsidRDefault="001B1F69" w:rsidP="00555761">
            <w:pPr>
              <w:jc w:val="center"/>
              <w:rPr>
                <w:sz w:val="22"/>
                <w:szCs w:val="22"/>
              </w:rPr>
            </w:pPr>
            <w:r w:rsidRPr="009A3F3C">
              <w:rPr>
                <w:sz w:val="22"/>
                <w:szCs w:val="22"/>
              </w:rPr>
              <w:t>0,203</w:t>
            </w:r>
          </w:p>
        </w:tc>
        <w:tc>
          <w:tcPr>
            <w:tcW w:w="1019" w:type="dxa"/>
            <w:shd w:val="clear" w:color="auto" w:fill="auto"/>
          </w:tcPr>
          <w:p w:rsidR="001B1F69" w:rsidRPr="009A3F3C" w:rsidRDefault="001B1F69" w:rsidP="00555761">
            <w:pPr>
              <w:jc w:val="center"/>
              <w:rPr>
                <w:sz w:val="22"/>
                <w:szCs w:val="22"/>
              </w:rPr>
            </w:pPr>
            <w:r w:rsidRPr="009A3F3C">
              <w:rPr>
                <w:sz w:val="22"/>
                <w:szCs w:val="22"/>
              </w:rPr>
              <w:t>1163</w:t>
            </w:r>
          </w:p>
        </w:tc>
      </w:tr>
    </w:tbl>
    <w:p w:rsidR="001B1F69" w:rsidRPr="009A3F3C" w:rsidRDefault="001B1F69" w:rsidP="009A3F3C">
      <w:pPr>
        <w:pStyle w:val="ae"/>
        <w:ind w:firstLine="709"/>
        <w:rPr>
          <w:sz w:val="26"/>
          <w:szCs w:val="26"/>
          <w:highlight w:val="yellow"/>
        </w:rPr>
      </w:pPr>
      <w:r w:rsidRPr="009A3F3C">
        <w:rPr>
          <w:sz w:val="26"/>
          <w:szCs w:val="26"/>
        </w:rPr>
        <w:t>Потребные расходы воды, закачиваемые в пласт, приняты на основании задания на проектирование АО «</w:t>
      </w:r>
      <w:proofErr w:type="spellStart"/>
      <w:r w:rsidRPr="009A3F3C">
        <w:rPr>
          <w:sz w:val="26"/>
          <w:szCs w:val="26"/>
        </w:rPr>
        <w:t>Самаранефтегаз</w:t>
      </w:r>
      <w:proofErr w:type="spellEnd"/>
      <w:r w:rsidRPr="009A3F3C">
        <w:rPr>
          <w:sz w:val="26"/>
          <w:szCs w:val="26"/>
        </w:rPr>
        <w:t>», и составляет 60,0 м</w:t>
      </w:r>
      <w:r w:rsidRPr="009A3F3C">
        <w:rPr>
          <w:sz w:val="26"/>
          <w:szCs w:val="26"/>
          <w:vertAlign w:val="superscript"/>
        </w:rPr>
        <w:t>3</w:t>
      </w:r>
      <w:r w:rsidRPr="009A3F3C">
        <w:rPr>
          <w:sz w:val="26"/>
          <w:szCs w:val="26"/>
        </w:rPr>
        <w:t>/</w:t>
      </w:r>
      <w:proofErr w:type="spellStart"/>
      <w:r w:rsidRPr="009A3F3C">
        <w:rPr>
          <w:sz w:val="26"/>
          <w:szCs w:val="26"/>
        </w:rPr>
        <w:t>сут</w:t>
      </w:r>
      <w:proofErr w:type="spellEnd"/>
      <w:r w:rsidRPr="009A3F3C">
        <w:rPr>
          <w:sz w:val="26"/>
          <w:szCs w:val="26"/>
        </w:rPr>
        <w:t>.</w:t>
      </w:r>
    </w:p>
    <w:p w:rsidR="001B1F69" w:rsidRPr="009A3F3C" w:rsidRDefault="001B1F69" w:rsidP="001B1F69">
      <w:pPr>
        <w:pStyle w:val="afb"/>
        <w:rPr>
          <w:rFonts w:ascii="Times New Roman" w:hAnsi="Times New Roman"/>
          <w:sz w:val="26"/>
          <w:szCs w:val="26"/>
          <w:highlight w:val="yellow"/>
        </w:rPr>
      </w:pPr>
      <w:r w:rsidRPr="009A3F3C">
        <w:rPr>
          <w:rFonts w:ascii="Times New Roman" w:hAnsi="Times New Roman"/>
          <w:sz w:val="26"/>
          <w:szCs w:val="26"/>
        </w:rPr>
        <w:lastRenderedPageBreak/>
        <w:t xml:space="preserve">На основании «Технологический проект разработки </w:t>
      </w:r>
      <w:proofErr w:type="spellStart"/>
      <w:r w:rsidRPr="009A3F3C">
        <w:rPr>
          <w:rFonts w:ascii="Times New Roman" w:hAnsi="Times New Roman"/>
          <w:sz w:val="26"/>
          <w:szCs w:val="26"/>
        </w:rPr>
        <w:t>Радаевского</w:t>
      </w:r>
      <w:proofErr w:type="spellEnd"/>
      <w:r w:rsidRPr="009A3F3C">
        <w:rPr>
          <w:rFonts w:ascii="Times New Roman" w:hAnsi="Times New Roman"/>
          <w:sz w:val="26"/>
          <w:szCs w:val="26"/>
        </w:rPr>
        <w:t xml:space="preserve"> месторождения», утвержденный протоколом ЦКР </w:t>
      </w:r>
      <w:proofErr w:type="spellStart"/>
      <w:r w:rsidRPr="009A3F3C">
        <w:rPr>
          <w:rFonts w:ascii="Times New Roman" w:hAnsi="Times New Roman"/>
          <w:sz w:val="26"/>
          <w:szCs w:val="26"/>
        </w:rPr>
        <w:t>Роснедра</w:t>
      </w:r>
      <w:proofErr w:type="spellEnd"/>
      <w:r w:rsidRPr="009A3F3C">
        <w:rPr>
          <w:rFonts w:ascii="Times New Roman" w:hAnsi="Times New Roman"/>
          <w:sz w:val="26"/>
          <w:szCs w:val="26"/>
        </w:rPr>
        <w:t xml:space="preserve"> № 7424 от 13.12.2018 требуемое давление на устьях нагнетательных скважин составляет 10,0 МПа (100 кг/см</w:t>
      </w:r>
      <w:proofErr w:type="gramStart"/>
      <w:r w:rsidRPr="009A3F3C">
        <w:rPr>
          <w:rFonts w:ascii="Times New Roman" w:hAnsi="Times New Roman"/>
          <w:sz w:val="26"/>
          <w:szCs w:val="26"/>
          <w:vertAlign w:val="superscript"/>
        </w:rPr>
        <w:t>2</w:t>
      </w:r>
      <w:proofErr w:type="gramEnd"/>
      <w:r w:rsidRPr="009A3F3C">
        <w:rPr>
          <w:rFonts w:ascii="Times New Roman" w:hAnsi="Times New Roman"/>
          <w:sz w:val="26"/>
          <w:szCs w:val="26"/>
        </w:rPr>
        <w:t>).</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Химический состав закачиваемых пластовых вод приведен в таблице </w:t>
      </w:r>
      <w:r w:rsidR="009A3F3C">
        <w:rPr>
          <w:rFonts w:ascii="Times New Roman" w:hAnsi="Times New Roman"/>
          <w:sz w:val="26"/>
          <w:szCs w:val="26"/>
        </w:rPr>
        <w:t>2.9</w:t>
      </w:r>
      <w:r w:rsidRPr="009A3F3C">
        <w:rPr>
          <w:rFonts w:ascii="Times New Roman" w:hAnsi="Times New Roman"/>
          <w:sz w:val="26"/>
          <w:szCs w:val="26"/>
        </w:rPr>
        <w:t>.2.</w:t>
      </w:r>
    </w:p>
    <w:p w:rsidR="001B1F69" w:rsidRPr="009A3F3C" w:rsidRDefault="001B1F69" w:rsidP="001B1F69">
      <w:pPr>
        <w:pStyle w:val="aff9"/>
        <w:rPr>
          <w:rFonts w:ascii="Times New Roman" w:hAnsi="Times New Roman"/>
          <w:color w:val="FF0000"/>
          <w:sz w:val="26"/>
          <w:szCs w:val="26"/>
        </w:rPr>
      </w:pPr>
      <w:r w:rsidRPr="009A3F3C">
        <w:rPr>
          <w:rFonts w:ascii="Times New Roman" w:hAnsi="Times New Roman"/>
          <w:sz w:val="26"/>
          <w:szCs w:val="26"/>
        </w:rPr>
        <w:t xml:space="preserve">Таблица </w:t>
      </w:r>
      <w:r w:rsidR="009A3F3C">
        <w:rPr>
          <w:rFonts w:ascii="Times New Roman" w:hAnsi="Times New Roman"/>
          <w:sz w:val="26"/>
          <w:szCs w:val="26"/>
        </w:rPr>
        <w:t>2.9.2</w:t>
      </w:r>
      <w:r w:rsidRPr="009A3F3C">
        <w:rPr>
          <w:rFonts w:ascii="Times New Roman" w:hAnsi="Times New Roman"/>
          <w:sz w:val="26"/>
          <w:szCs w:val="26"/>
        </w:rPr>
        <w:t xml:space="preserve"> - Химический состав закачиваемых пластовых вод </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140"/>
        <w:gridCol w:w="1088"/>
        <w:gridCol w:w="79"/>
        <w:gridCol w:w="1141"/>
        <w:gridCol w:w="1310"/>
        <w:gridCol w:w="1006"/>
        <w:gridCol w:w="1201"/>
        <w:gridCol w:w="952"/>
        <w:gridCol w:w="995"/>
      </w:tblGrid>
      <w:tr w:rsidR="001B1F69" w:rsidRPr="009A3F3C" w:rsidTr="009A3F3C">
        <w:trPr>
          <w:trHeight w:val="340"/>
          <w:jc w:val="center"/>
        </w:trPr>
        <w:tc>
          <w:tcPr>
            <w:tcW w:w="6620" w:type="dxa"/>
            <w:gridSpan w:val="7"/>
            <w:tcBorders>
              <w:right w:val="single" w:sz="4" w:space="0" w:color="auto"/>
            </w:tcBorders>
            <w:shd w:val="clear" w:color="auto" w:fill="auto"/>
            <w:noWrap/>
            <w:vAlign w:val="center"/>
          </w:tcPr>
          <w:p w:rsidR="001B1F69" w:rsidRPr="009A3F3C" w:rsidRDefault="001B1F69" w:rsidP="00555761">
            <w:pPr>
              <w:jc w:val="center"/>
              <w:rPr>
                <w:b/>
                <w:bCs/>
                <w:sz w:val="22"/>
                <w:szCs w:val="22"/>
              </w:rPr>
            </w:pPr>
            <w:r w:rsidRPr="009A3F3C">
              <w:rPr>
                <w:b/>
                <w:bCs/>
                <w:sz w:val="22"/>
                <w:szCs w:val="22"/>
              </w:rPr>
              <w:t xml:space="preserve">Содержание компонентов, </w:t>
            </w:r>
            <w:proofErr w:type="gramStart"/>
            <w:r w:rsidRPr="009A3F3C">
              <w:rPr>
                <w:b/>
                <w:bCs/>
                <w:sz w:val="22"/>
                <w:szCs w:val="22"/>
              </w:rPr>
              <w:t>г</w:t>
            </w:r>
            <w:proofErr w:type="gramEnd"/>
            <w:r w:rsidRPr="009A3F3C">
              <w:rPr>
                <w:b/>
                <w:bCs/>
                <w:sz w:val="22"/>
                <w:szCs w:val="22"/>
              </w:rPr>
              <w:t>/л, мг-</w:t>
            </w:r>
            <w:proofErr w:type="spellStart"/>
            <w:r w:rsidRPr="009A3F3C">
              <w:rPr>
                <w:b/>
                <w:bCs/>
                <w:sz w:val="22"/>
                <w:szCs w:val="22"/>
              </w:rPr>
              <w:t>экв</w:t>
            </w:r>
            <w:proofErr w:type="spellEnd"/>
            <w:r w:rsidRPr="009A3F3C">
              <w:rPr>
                <w:b/>
                <w:bCs/>
                <w:sz w:val="22"/>
                <w:szCs w:val="22"/>
              </w:rPr>
              <w:t>/л</w:t>
            </w:r>
          </w:p>
        </w:tc>
        <w:tc>
          <w:tcPr>
            <w:tcW w:w="1201" w:type="dxa"/>
            <w:vMerge w:val="restart"/>
            <w:tcBorders>
              <w:left w:val="single" w:sz="4" w:space="0" w:color="auto"/>
              <w:right w:val="single" w:sz="4" w:space="0" w:color="auto"/>
            </w:tcBorders>
            <w:shd w:val="clear" w:color="auto" w:fill="auto"/>
            <w:vAlign w:val="center"/>
          </w:tcPr>
          <w:p w:rsidR="001B1F69" w:rsidRPr="009A3F3C" w:rsidRDefault="001B1F69" w:rsidP="00555761">
            <w:pPr>
              <w:ind w:right="-48"/>
              <w:jc w:val="center"/>
              <w:rPr>
                <w:b/>
                <w:bCs/>
                <w:sz w:val="22"/>
                <w:szCs w:val="22"/>
              </w:rPr>
            </w:pPr>
            <w:r w:rsidRPr="009A3F3C">
              <w:rPr>
                <w:b/>
                <w:bCs/>
                <w:sz w:val="22"/>
                <w:szCs w:val="22"/>
              </w:rPr>
              <w:t>Плотность,</w:t>
            </w:r>
          </w:p>
          <w:p w:rsidR="001B1F69" w:rsidRPr="009A3F3C" w:rsidRDefault="001B1F69" w:rsidP="00555761">
            <w:pPr>
              <w:jc w:val="center"/>
              <w:rPr>
                <w:b/>
                <w:bCs/>
                <w:sz w:val="22"/>
                <w:szCs w:val="22"/>
              </w:rPr>
            </w:pPr>
            <w:proofErr w:type="gramStart"/>
            <w:r w:rsidRPr="009A3F3C">
              <w:rPr>
                <w:b/>
                <w:bCs/>
                <w:sz w:val="22"/>
                <w:szCs w:val="22"/>
              </w:rPr>
              <w:t>г</w:t>
            </w:r>
            <w:proofErr w:type="gramEnd"/>
            <w:r w:rsidRPr="009A3F3C">
              <w:rPr>
                <w:b/>
                <w:bCs/>
                <w:sz w:val="22"/>
                <w:szCs w:val="22"/>
              </w:rPr>
              <w:t>/см</w:t>
            </w:r>
            <w:r w:rsidRPr="009A3F3C">
              <w:rPr>
                <w:b/>
                <w:bCs/>
                <w:sz w:val="22"/>
                <w:szCs w:val="22"/>
                <w:vertAlign w:val="superscript"/>
              </w:rPr>
              <w:t>3</w:t>
            </w:r>
          </w:p>
        </w:tc>
        <w:tc>
          <w:tcPr>
            <w:tcW w:w="952" w:type="dxa"/>
            <w:vMerge w:val="restart"/>
            <w:tcBorders>
              <w:left w:val="single" w:sz="4" w:space="0" w:color="auto"/>
            </w:tcBorders>
            <w:shd w:val="clear" w:color="auto" w:fill="auto"/>
            <w:vAlign w:val="center"/>
          </w:tcPr>
          <w:p w:rsidR="001B1F69" w:rsidRPr="009A3F3C" w:rsidRDefault="001B1F69" w:rsidP="00555761">
            <w:pPr>
              <w:ind w:left="-168" w:right="-107"/>
              <w:jc w:val="center"/>
              <w:rPr>
                <w:b/>
                <w:bCs/>
                <w:sz w:val="22"/>
                <w:szCs w:val="22"/>
              </w:rPr>
            </w:pPr>
            <w:proofErr w:type="spellStart"/>
            <w:r w:rsidRPr="009A3F3C">
              <w:rPr>
                <w:b/>
                <w:bCs/>
                <w:sz w:val="22"/>
                <w:szCs w:val="22"/>
              </w:rPr>
              <w:t>pH</w:t>
            </w:r>
            <w:proofErr w:type="spellEnd"/>
          </w:p>
          <w:p w:rsidR="001B1F69" w:rsidRPr="009A3F3C" w:rsidRDefault="001B1F69" w:rsidP="00555761">
            <w:pPr>
              <w:ind w:left="-168" w:right="-107"/>
              <w:jc w:val="center"/>
              <w:rPr>
                <w:b/>
                <w:bCs/>
                <w:sz w:val="22"/>
                <w:szCs w:val="22"/>
              </w:rPr>
            </w:pPr>
            <w:proofErr w:type="spellStart"/>
            <w:r w:rsidRPr="009A3F3C">
              <w:rPr>
                <w:b/>
                <w:bCs/>
                <w:sz w:val="22"/>
                <w:szCs w:val="22"/>
              </w:rPr>
              <w:t>расч</w:t>
            </w:r>
            <w:proofErr w:type="spellEnd"/>
            <w:r w:rsidRPr="009A3F3C">
              <w:rPr>
                <w:b/>
                <w:bCs/>
                <w:sz w:val="22"/>
                <w:szCs w:val="22"/>
              </w:rPr>
              <w:t>./лаб.</w:t>
            </w:r>
          </w:p>
        </w:tc>
        <w:tc>
          <w:tcPr>
            <w:tcW w:w="995" w:type="dxa"/>
            <w:vMerge w:val="restart"/>
            <w:tcBorders>
              <w:left w:val="single" w:sz="4" w:space="0" w:color="auto"/>
            </w:tcBorders>
            <w:shd w:val="clear" w:color="auto" w:fill="auto"/>
            <w:vAlign w:val="center"/>
          </w:tcPr>
          <w:p w:rsidR="001B1F69" w:rsidRPr="009A3F3C" w:rsidRDefault="001B1F69" w:rsidP="00555761">
            <w:pPr>
              <w:ind w:left="-109" w:right="-105"/>
              <w:jc w:val="center"/>
              <w:rPr>
                <w:b/>
                <w:bCs/>
                <w:sz w:val="22"/>
                <w:szCs w:val="22"/>
              </w:rPr>
            </w:pPr>
            <w:r w:rsidRPr="009A3F3C">
              <w:rPr>
                <w:b/>
                <w:bCs/>
                <w:sz w:val="22"/>
                <w:szCs w:val="22"/>
              </w:rPr>
              <w:t>Минерализация,</w:t>
            </w:r>
          </w:p>
          <w:p w:rsidR="001B1F69" w:rsidRPr="009A3F3C" w:rsidRDefault="001B1F69" w:rsidP="00555761">
            <w:pPr>
              <w:ind w:left="-109" w:right="-105"/>
              <w:jc w:val="center"/>
              <w:rPr>
                <w:b/>
                <w:bCs/>
                <w:sz w:val="22"/>
                <w:szCs w:val="22"/>
              </w:rPr>
            </w:pPr>
            <w:proofErr w:type="gramStart"/>
            <w:r w:rsidRPr="009A3F3C">
              <w:rPr>
                <w:b/>
                <w:bCs/>
                <w:sz w:val="22"/>
                <w:szCs w:val="22"/>
              </w:rPr>
              <w:t>г</w:t>
            </w:r>
            <w:proofErr w:type="gramEnd"/>
            <w:r w:rsidRPr="009A3F3C">
              <w:rPr>
                <w:b/>
                <w:bCs/>
                <w:sz w:val="22"/>
                <w:szCs w:val="22"/>
              </w:rPr>
              <w:t>/л</w:t>
            </w:r>
          </w:p>
        </w:tc>
      </w:tr>
      <w:tr w:rsidR="001B1F69" w:rsidRPr="009A3F3C" w:rsidTr="009A3F3C">
        <w:trPr>
          <w:trHeight w:val="340"/>
          <w:jc w:val="center"/>
        </w:trPr>
        <w:tc>
          <w:tcPr>
            <w:tcW w:w="856" w:type="dxa"/>
            <w:shd w:val="clear" w:color="auto" w:fill="auto"/>
            <w:noWrap/>
            <w:vAlign w:val="center"/>
          </w:tcPr>
          <w:p w:rsidR="001B1F69" w:rsidRPr="009A3F3C" w:rsidRDefault="001B1F69" w:rsidP="00555761">
            <w:pPr>
              <w:jc w:val="center"/>
              <w:rPr>
                <w:b/>
                <w:bCs/>
                <w:sz w:val="22"/>
                <w:szCs w:val="22"/>
              </w:rPr>
            </w:pPr>
            <w:proofErr w:type="spellStart"/>
            <w:r w:rsidRPr="009A3F3C">
              <w:rPr>
                <w:b/>
                <w:bCs/>
                <w:sz w:val="22"/>
                <w:szCs w:val="22"/>
              </w:rPr>
              <w:t>Ca</w:t>
            </w:r>
            <w:proofErr w:type="spellEnd"/>
            <w:r w:rsidRPr="009A3F3C">
              <w:rPr>
                <w:b/>
                <w:bCs/>
                <w:sz w:val="22"/>
                <w:szCs w:val="22"/>
                <w:vertAlign w:val="superscript"/>
              </w:rPr>
              <w:t>++</w:t>
            </w:r>
          </w:p>
        </w:tc>
        <w:tc>
          <w:tcPr>
            <w:tcW w:w="1140" w:type="dxa"/>
            <w:shd w:val="clear" w:color="auto" w:fill="auto"/>
            <w:noWrap/>
            <w:vAlign w:val="center"/>
          </w:tcPr>
          <w:p w:rsidR="001B1F69" w:rsidRPr="009A3F3C" w:rsidRDefault="001B1F69" w:rsidP="00555761">
            <w:pPr>
              <w:jc w:val="center"/>
              <w:rPr>
                <w:b/>
                <w:bCs/>
                <w:sz w:val="22"/>
                <w:szCs w:val="22"/>
              </w:rPr>
            </w:pPr>
            <w:proofErr w:type="spellStart"/>
            <w:r w:rsidRPr="009A3F3C">
              <w:rPr>
                <w:b/>
                <w:bCs/>
                <w:sz w:val="22"/>
                <w:szCs w:val="22"/>
              </w:rPr>
              <w:t>Mg</w:t>
            </w:r>
            <w:proofErr w:type="spellEnd"/>
            <w:r w:rsidRPr="009A3F3C">
              <w:rPr>
                <w:b/>
                <w:bCs/>
                <w:sz w:val="22"/>
                <w:szCs w:val="22"/>
                <w:vertAlign w:val="superscript"/>
              </w:rPr>
              <w:t>++</w:t>
            </w:r>
          </w:p>
        </w:tc>
        <w:tc>
          <w:tcPr>
            <w:tcW w:w="1167" w:type="dxa"/>
            <w:gridSpan w:val="2"/>
            <w:shd w:val="clear" w:color="auto" w:fill="auto"/>
            <w:noWrap/>
            <w:vAlign w:val="center"/>
          </w:tcPr>
          <w:p w:rsidR="001B1F69" w:rsidRPr="009A3F3C" w:rsidRDefault="001B1F69" w:rsidP="00555761">
            <w:pPr>
              <w:jc w:val="center"/>
              <w:rPr>
                <w:b/>
                <w:bCs/>
                <w:sz w:val="22"/>
                <w:szCs w:val="22"/>
              </w:rPr>
            </w:pPr>
            <w:proofErr w:type="spellStart"/>
            <w:r w:rsidRPr="009A3F3C">
              <w:rPr>
                <w:b/>
                <w:bCs/>
                <w:sz w:val="22"/>
                <w:szCs w:val="22"/>
              </w:rPr>
              <w:t>Na</w:t>
            </w:r>
            <w:proofErr w:type="spellEnd"/>
            <w:r w:rsidRPr="009A3F3C">
              <w:rPr>
                <w:b/>
                <w:bCs/>
                <w:sz w:val="22"/>
                <w:szCs w:val="22"/>
                <w:vertAlign w:val="superscript"/>
              </w:rPr>
              <w:t>+</w:t>
            </w:r>
            <w:r w:rsidRPr="009A3F3C">
              <w:rPr>
                <w:b/>
                <w:bCs/>
                <w:sz w:val="22"/>
                <w:szCs w:val="22"/>
              </w:rPr>
              <w:t xml:space="preserve"> +K</w:t>
            </w:r>
            <w:r w:rsidRPr="009A3F3C">
              <w:rPr>
                <w:b/>
                <w:bCs/>
                <w:sz w:val="22"/>
                <w:szCs w:val="22"/>
                <w:vertAlign w:val="superscript"/>
              </w:rPr>
              <w:t>+</w:t>
            </w:r>
          </w:p>
        </w:tc>
        <w:tc>
          <w:tcPr>
            <w:tcW w:w="1141" w:type="dxa"/>
            <w:shd w:val="clear" w:color="auto" w:fill="auto"/>
            <w:noWrap/>
            <w:vAlign w:val="center"/>
          </w:tcPr>
          <w:p w:rsidR="001B1F69" w:rsidRPr="009A3F3C" w:rsidRDefault="001B1F69" w:rsidP="00555761">
            <w:pPr>
              <w:jc w:val="center"/>
              <w:rPr>
                <w:b/>
                <w:bCs/>
                <w:sz w:val="22"/>
                <w:szCs w:val="22"/>
              </w:rPr>
            </w:pPr>
            <w:r w:rsidRPr="009A3F3C">
              <w:rPr>
                <w:b/>
                <w:bCs/>
                <w:sz w:val="22"/>
                <w:szCs w:val="22"/>
              </w:rPr>
              <w:t>HCO</w:t>
            </w:r>
            <w:r w:rsidRPr="009A3F3C">
              <w:rPr>
                <w:b/>
                <w:bCs/>
                <w:sz w:val="22"/>
                <w:szCs w:val="22"/>
                <w:vertAlign w:val="subscript"/>
              </w:rPr>
              <w:t>3</w:t>
            </w:r>
            <w:r w:rsidRPr="009A3F3C">
              <w:rPr>
                <w:b/>
                <w:bCs/>
                <w:sz w:val="22"/>
                <w:szCs w:val="22"/>
                <w:vertAlign w:val="superscript"/>
              </w:rPr>
              <w:t>-</w:t>
            </w:r>
          </w:p>
        </w:tc>
        <w:tc>
          <w:tcPr>
            <w:tcW w:w="1310" w:type="dxa"/>
            <w:shd w:val="clear" w:color="auto" w:fill="auto"/>
            <w:noWrap/>
            <w:vAlign w:val="center"/>
          </w:tcPr>
          <w:p w:rsidR="001B1F69" w:rsidRPr="009A3F3C" w:rsidRDefault="001B1F69" w:rsidP="00555761">
            <w:pPr>
              <w:jc w:val="center"/>
              <w:rPr>
                <w:b/>
                <w:bCs/>
                <w:sz w:val="22"/>
                <w:szCs w:val="22"/>
              </w:rPr>
            </w:pPr>
            <w:proofErr w:type="spellStart"/>
            <w:r w:rsidRPr="009A3F3C">
              <w:rPr>
                <w:b/>
                <w:bCs/>
                <w:sz w:val="22"/>
                <w:szCs w:val="22"/>
              </w:rPr>
              <w:t>Cl</w:t>
            </w:r>
            <w:proofErr w:type="spellEnd"/>
            <w:r w:rsidRPr="009A3F3C">
              <w:rPr>
                <w:b/>
                <w:bCs/>
                <w:sz w:val="22"/>
                <w:szCs w:val="22"/>
                <w:vertAlign w:val="superscript"/>
              </w:rPr>
              <w:t>-</w:t>
            </w:r>
          </w:p>
        </w:tc>
        <w:tc>
          <w:tcPr>
            <w:tcW w:w="1006" w:type="dxa"/>
            <w:tcBorders>
              <w:right w:val="single" w:sz="4" w:space="0" w:color="auto"/>
            </w:tcBorders>
            <w:shd w:val="clear" w:color="auto" w:fill="auto"/>
            <w:noWrap/>
            <w:vAlign w:val="center"/>
          </w:tcPr>
          <w:p w:rsidR="001B1F69" w:rsidRPr="009A3F3C" w:rsidRDefault="001B1F69" w:rsidP="00555761">
            <w:pPr>
              <w:jc w:val="center"/>
              <w:rPr>
                <w:b/>
                <w:bCs/>
                <w:sz w:val="22"/>
                <w:szCs w:val="22"/>
              </w:rPr>
            </w:pPr>
            <w:r w:rsidRPr="009A3F3C">
              <w:rPr>
                <w:b/>
                <w:bCs/>
                <w:sz w:val="22"/>
                <w:szCs w:val="22"/>
              </w:rPr>
              <w:t>SO</w:t>
            </w:r>
            <w:r w:rsidRPr="009A3F3C">
              <w:rPr>
                <w:b/>
                <w:bCs/>
                <w:sz w:val="22"/>
                <w:szCs w:val="22"/>
                <w:vertAlign w:val="subscript"/>
              </w:rPr>
              <w:t>4</w:t>
            </w:r>
            <w:r w:rsidRPr="009A3F3C">
              <w:rPr>
                <w:b/>
                <w:bCs/>
                <w:sz w:val="22"/>
                <w:szCs w:val="22"/>
              </w:rPr>
              <w:t xml:space="preserve"> </w:t>
            </w:r>
            <w:r w:rsidRPr="009A3F3C">
              <w:rPr>
                <w:b/>
                <w:bCs/>
                <w:sz w:val="22"/>
                <w:szCs w:val="22"/>
                <w:vertAlign w:val="superscript"/>
              </w:rPr>
              <w:t>- -</w:t>
            </w:r>
          </w:p>
        </w:tc>
        <w:tc>
          <w:tcPr>
            <w:tcW w:w="1201" w:type="dxa"/>
            <w:vMerge/>
            <w:tcBorders>
              <w:left w:val="single" w:sz="4" w:space="0" w:color="auto"/>
              <w:right w:val="single" w:sz="4" w:space="0" w:color="auto"/>
            </w:tcBorders>
            <w:shd w:val="clear" w:color="auto" w:fill="auto"/>
            <w:noWrap/>
            <w:vAlign w:val="center"/>
          </w:tcPr>
          <w:p w:rsidR="001B1F69" w:rsidRPr="009A3F3C" w:rsidRDefault="001B1F69" w:rsidP="00555761">
            <w:pPr>
              <w:jc w:val="center"/>
              <w:rPr>
                <w:bCs/>
                <w:sz w:val="22"/>
                <w:szCs w:val="22"/>
              </w:rPr>
            </w:pPr>
          </w:p>
        </w:tc>
        <w:tc>
          <w:tcPr>
            <w:tcW w:w="952" w:type="dxa"/>
            <w:vMerge/>
            <w:tcBorders>
              <w:left w:val="single" w:sz="4" w:space="0" w:color="auto"/>
              <w:right w:val="single" w:sz="4" w:space="0" w:color="auto"/>
            </w:tcBorders>
            <w:shd w:val="clear" w:color="auto" w:fill="auto"/>
            <w:noWrap/>
            <w:vAlign w:val="center"/>
          </w:tcPr>
          <w:p w:rsidR="001B1F69" w:rsidRPr="009A3F3C" w:rsidRDefault="001B1F69" w:rsidP="00555761">
            <w:pPr>
              <w:jc w:val="center"/>
              <w:rPr>
                <w:bCs/>
                <w:sz w:val="22"/>
                <w:szCs w:val="22"/>
              </w:rPr>
            </w:pPr>
          </w:p>
        </w:tc>
        <w:tc>
          <w:tcPr>
            <w:tcW w:w="995" w:type="dxa"/>
            <w:vMerge/>
            <w:tcBorders>
              <w:left w:val="single" w:sz="4" w:space="0" w:color="auto"/>
            </w:tcBorders>
            <w:shd w:val="clear" w:color="auto" w:fill="auto"/>
            <w:vAlign w:val="center"/>
          </w:tcPr>
          <w:p w:rsidR="001B1F69" w:rsidRPr="009A3F3C" w:rsidRDefault="001B1F69" w:rsidP="00555761">
            <w:pPr>
              <w:jc w:val="center"/>
              <w:rPr>
                <w:bCs/>
                <w:sz w:val="22"/>
                <w:szCs w:val="22"/>
              </w:rPr>
            </w:pPr>
          </w:p>
        </w:tc>
      </w:tr>
      <w:tr w:rsidR="001B1F69" w:rsidRPr="009A3F3C" w:rsidTr="009A3F3C">
        <w:trPr>
          <w:trHeight w:val="340"/>
          <w:jc w:val="center"/>
        </w:trPr>
        <w:tc>
          <w:tcPr>
            <w:tcW w:w="9768" w:type="dxa"/>
            <w:gridSpan w:val="10"/>
            <w:shd w:val="clear" w:color="auto" w:fill="auto"/>
            <w:vAlign w:val="bottom"/>
          </w:tcPr>
          <w:p w:rsidR="001B1F69" w:rsidRPr="009A3F3C" w:rsidRDefault="001B1F69" w:rsidP="00555761">
            <w:pPr>
              <w:jc w:val="center"/>
              <w:rPr>
                <w:bCs/>
                <w:sz w:val="22"/>
                <w:szCs w:val="22"/>
              </w:rPr>
            </w:pPr>
            <w:r w:rsidRPr="009A3F3C">
              <w:rPr>
                <w:bCs/>
                <w:sz w:val="22"/>
                <w:szCs w:val="22"/>
              </w:rPr>
              <w:t xml:space="preserve">Сточная вода с БКНС </w:t>
            </w:r>
            <w:proofErr w:type="spellStart"/>
            <w:r w:rsidRPr="009A3F3C">
              <w:rPr>
                <w:bCs/>
                <w:sz w:val="22"/>
                <w:szCs w:val="22"/>
              </w:rPr>
              <w:t>Радаевская</w:t>
            </w:r>
            <w:proofErr w:type="spellEnd"/>
            <w:r w:rsidRPr="009A3F3C">
              <w:rPr>
                <w:bCs/>
                <w:sz w:val="22"/>
                <w:szCs w:val="22"/>
              </w:rPr>
              <w:t>, отобрана 15.11.2011 г.</w:t>
            </w:r>
          </w:p>
        </w:tc>
      </w:tr>
      <w:tr w:rsidR="001B1F69" w:rsidRPr="009A3F3C" w:rsidTr="009A3F3C">
        <w:trPr>
          <w:trHeight w:val="340"/>
          <w:jc w:val="center"/>
        </w:trPr>
        <w:tc>
          <w:tcPr>
            <w:tcW w:w="856" w:type="dxa"/>
            <w:shd w:val="clear" w:color="auto" w:fill="auto"/>
            <w:noWrap/>
            <w:vAlign w:val="bottom"/>
          </w:tcPr>
          <w:p w:rsidR="001B1F69" w:rsidRPr="009A3F3C" w:rsidRDefault="001B1F69" w:rsidP="00555761">
            <w:pPr>
              <w:jc w:val="center"/>
              <w:rPr>
                <w:bCs/>
                <w:sz w:val="22"/>
                <w:szCs w:val="22"/>
              </w:rPr>
            </w:pPr>
            <w:r w:rsidRPr="009A3F3C">
              <w:rPr>
                <w:bCs/>
                <w:sz w:val="22"/>
                <w:szCs w:val="22"/>
              </w:rPr>
              <w:t>14,8593</w:t>
            </w:r>
          </w:p>
        </w:tc>
        <w:tc>
          <w:tcPr>
            <w:tcW w:w="1140" w:type="dxa"/>
            <w:shd w:val="clear" w:color="auto" w:fill="auto"/>
            <w:noWrap/>
            <w:vAlign w:val="bottom"/>
          </w:tcPr>
          <w:p w:rsidR="001B1F69" w:rsidRPr="009A3F3C" w:rsidRDefault="001B1F69" w:rsidP="00555761">
            <w:pPr>
              <w:jc w:val="center"/>
              <w:rPr>
                <w:bCs/>
                <w:sz w:val="22"/>
                <w:szCs w:val="22"/>
              </w:rPr>
            </w:pPr>
            <w:r w:rsidRPr="009A3F3C">
              <w:rPr>
                <w:bCs/>
                <w:sz w:val="22"/>
                <w:szCs w:val="22"/>
              </w:rPr>
              <w:t>3,7667</w:t>
            </w:r>
          </w:p>
        </w:tc>
        <w:tc>
          <w:tcPr>
            <w:tcW w:w="1088" w:type="dxa"/>
            <w:shd w:val="clear" w:color="auto" w:fill="auto"/>
            <w:noWrap/>
            <w:vAlign w:val="bottom"/>
          </w:tcPr>
          <w:p w:rsidR="001B1F69" w:rsidRPr="009A3F3C" w:rsidRDefault="001B1F69" w:rsidP="00555761">
            <w:pPr>
              <w:jc w:val="center"/>
              <w:rPr>
                <w:bCs/>
                <w:sz w:val="22"/>
                <w:szCs w:val="22"/>
              </w:rPr>
            </w:pPr>
            <w:r w:rsidRPr="009A3F3C">
              <w:rPr>
                <w:bCs/>
                <w:sz w:val="22"/>
                <w:szCs w:val="22"/>
              </w:rPr>
              <w:t>90,9691</w:t>
            </w:r>
          </w:p>
        </w:tc>
        <w:tc>
          <w:tcPr>
            <w:tcW w:w="1220" w:type="dxa"/>
            <w:gridSpan w:val="2"/>
            <w:shd w:val="clear" w:color="auto" w:fill="auto"/>
            <w:noWrap/>
            <w:vAlign w:val="bottom"/>
          </w:tcPr>
          <w:p w:rsidR="001B1F69" w:rsidRPr="009A3F3C" w:rsidRDefault="001B1F69" w:rsidP="00555761">
            <w:pPr>
              <w:jc w:val="center"/>
              <w:rPr>
                <w:bCs/>
                <w:sz w:val="22"/>
                <w:szCs w:val="22"/>
              </w:rPr>
            </w:pPr>
            <w:r w:rsidRPr="009A3F3C">
              <w:rPr>
                <w:bCs/>
                <w:sz w:val="22"/>
                <w:szCs w:val="22"/>
              </w:rPr>
              <w:t>0,1970</w:t>
            </w:r>
          </w:p>
        </w:tc>
        <w:tc>
          <w:tcPr>
            <w:tcW w:w="1310" w:type="dxa"/>
            <w:shd w:val="clear" w:color="auto" w:fill="auto"/>
            <w:noWrap/>
            <w:vAlign w:val="bottom"/>
          </w:tcPr>
          <w:p w:rsidR="001B1F69" w:rsidRPr="009A3F3C" w:rsidRDefault="001B1F69" w:rsidP="00555761">
            <w:pPr>
              <w:jc w:val="center"/>
              <w:rPr>
                <w:bCs/>
                <w:sz w:val="22"/>
                <w:szCs w:val="22"/>
              </w:rPr>
            </w:pPr>
            <w:r w:rsidRPr="009A3F3C">
              <w:rPr>
                <w:bCs/>
                <w:sz w:val="22"/>
                <w:szCs w:val="22"/>
              </w:rPr>
              <w:t>176,3949</w:t>
            </w:r>
          </w:p>
        </w:tc>
        <w:tc>
          <w:tcPr>
            <w:tcW w:w="1006" w:type="dxa"/>
            <w:shd w:val="clear" w:color="auto" w:fill="auto"/>
            <w:noWrap/>
            <w:vAlign w:val="bottom"/>
          </w:tcPr>
          <w:p w:rsidR="001B1F69" w:rsidRPr="009A3F3C" w:rsidRDefault="001B1F69" w:rsidP="00555761">
            <w:pPr>
              <w:jc w:val="center"/>
              <w:rPr>
                <w:bCs/>
                <w:sz w:val="22"/>
                <w:szCs w:val="22"/>
              </w:rPr>
            </w:pPr>
            <w:r w:rsidRPr="009A3F3C">
              <w:rPr>
                <w:bCs/>
                <w:sz w:val="22"/>
                <w:szCs w:val="22"/>
              </w:rPr>
              <w:t>1,3369</w:t>
            </w:r>
          </w:p>
        </w:tc>
        <w:tc>
          <w:tcPr>
            <w:tcW w:w="1201" w:type="dxa"/>
            <w:vMerge w:val="restart"/>
            <w:shd w:val="clear" w:color="auto" w:fill="auto"/>
            <w:noWrap/>
            <w:vAlign w:val="center"/>
          </w:tcPr>
          <w:p w:rsidR="001B1F69" w:rsidRPr="009A3F3C" w:rsidRDefault="001B1F69" w:rsidP="00555761">
            <w:pPr>
              <w:jc w:val="center"/>
              <w:rPr>
                <w:bCs/>
                <w:sz w:val="22"/>
                <w:szCs w:val="22"/>
              </w:rPr>
            </w:pPr>
            <w:r w:rsidRPr="009A3F3C">
              <w:rPr>
                <w:bCs/>
                <w:sz w:val="22"/>
                <w:szCs w:val="22"/>
              </w:rPr>
              <w:t>1,163</w:t>
            </w:r>
          </w:p>
        </w:tc>
        <w:tc>
          <w:tcPr>
            <w:tcW w:w="952" w:type="dxa"/>
            <w:vMerge w:val="restart"/>
            <w:shd w:val="clear" w:color="auto" w:fill="auto"/>
            <w:noWrap/>
            <w:vAlign w:val="center"/>
          </w:tcPr>
          <w:p w:rsidR="001B1F69" w:rsidRPr="009A3F3C" w:rsidRDefault="001B1F69" w:rsidP="00555761">
            <w:pPr>
              <w:jc w:val="center"/>
              <w:rPr>
                <w:bCs/>
                <w:sz w:val="22"/>
                <w:szCs w:val="22"/>
              </w:rPr>
            </w:pPr>
            <w:r w:rsidRPr="009A3F3C">
              <w:rPr>
                <w:bCs/>
                <w:sz w:val="22"/>
                <w:szCs w:val="22"/>
              </w:rPr>
              <w:t>4,85</w:t>
            </w:r>
          </w:p>
        </w:tc>
        <w:tc>
          <w:tcPr>
            <w:tcW w:w="995" w:type="dxa"/>
            <w:vMerge w:val="restart"/>
            <w:shd w:val="clear" w:color="auto" w:fill="auto"/>
            <w:vAlign w:val="center"/>
          </w:tcPr>
          <w:p w:rsidR="001B1F69" w:rsidRPr="009A3F3C" w:rsidRDefault="001B1F69" w:rsidP="00555761">
            <w:pPr>
              <w:jc w:val="center"/>
              <w:rPr>
                <w:bCs/>
                <w:sz w:val="22"/>
                <w:szCs w:val="22"/>
              </w:rPr>
            </w:pPr>
            <w:r w:rsidRPr="009A3F3C">
              <w:rPr>
                <w:bCs/>
                <w:sz w:val="22"/>
                <w:szCs w:val="22"/>
              </w:rPr>
              <w:t>288</w:t>
            </w:r>
          </w:p>
        </w:tc>
      </w:tr>
      <w:tr w:rsidR="001B1F69" w:rsidRPr="009A3F3C" w:rsidTr="009A3F3C">
        <w:trPr>
          <w:trHeight w:val="340"/>
          <w:jc w:val="center"/>
        </w:trPr>
        <w:tc>
          <w:tcPr>
            <w:tcW w:w="856" w:type="dxa"/>
            <w:shd w:val="clear" w:color="auto" w:fill="auto"/>
            <w:noWrap/>
            <w:vAlign w:val="bottom"/>
          </w:tcPr>
          <w:p w:rsidR="001B1F69" w:rsidRPr="009A3F3C" w:rsidRDefault="001B1F69" w:rsidP="00555761">
            <w:pPr>
              <w:jc w:val="center"/>
              <w:rPr>
                <w:bCs/>
                <w:sz w:val="22"/>
                <w:szCs w:val="22"/>
              </w:rPr>
            </w:pPr>
            <w:r w:rsidRPr="009A3F3C">
              <w:rPr>
                <w:bCs/>
                <w:sz w:val="22"/>
                <w:szCs w:val="22"/>
              </w:rPr>
              <w:t>741,4800</w:t>
            </w:r>
          </w:p>
        </w:tc>
        <w:tc>
          <w:tcPr>
            <w:tcW w:w="1140" w:type="dxa"/>
            <w:shd w:val="clear" w:color="auto" w:fill="auto"/>
            <w:noWrap/>
            <w:vAlign w:val="bottom"/>
          </w:tcPr>
          <w:p w:rsidR="001B1F69" w:rsidRPr="009A3F3C" w:rsidRDefault="001B1F69" w:rsidP="00555761">
            <w:pPr>
              <w:jc w:val="center"/>
              <w:rPr>
                <w:bCs/>
                <w:sz w:val="22"/>
                <w:szCs w:val="22"/>
              </w:rPr>
            </w:pPr>
            <w:r w:rsidRPr="009A3F3C">
              <w:rPr>
                <w:bCs/>
                <w:sz w:val="22"/>
                <w:szCs w:val="22"/>
              </w:rPr>
              <w:t>309,8611</w:t>
            </w:r>
          </w:p>
        </w:tc>
        <w:tc>
          <w:tcPr>
            <w:tcW w:w="1088" w:type="dxa"/>
            <w:shd w:val="clear" w:color="auto" w:fill="auto"/>
            <w:noWrap/>
            <w:vAlign w:val="bottom"/>
          </w:tcPr>
          <w:p w:rsidR="001B1F69" w:rsidRPr="009A3F3C" w:rsidRDefault="001B1F69" w:rsidP="00555761">
            <w:pPr>
              <w:jc w:val="center"/>
              <w:rPr>
                <w:bCs/>
                <w:sz w:val="22"/>
                <w:szCs w:val="22"/>
              </w:rPr>
            </w:pPr>
            <w:r w:rsidRPr="009A3F3C">
              <w:rPr>
                <w:bCs/>
                <w:sz w:val="22"/>
                <w:szCs w:val="22"/>
              </w:rPr>
              <w:t>3955,1785</w:t>
            </w:r>
          </w:p>
        </w:tc>
        <w:tc>
          <w:tcPr>
            <w:tcW w:w="1220" w:type="dxa"/>
            <w:gridSpan w:val="2"/>
            <w:shd w:val="clear" w:color="auto" w:fill="auto"/>
            <w:noWrap/>
            <w:vAlign w:val="bottom"/>
          </w:tcPr>
          <w:p w:rsidR="001B1F69" w:rsidRPr="009A3F3C" w:rsidRDefault="001B1F69" w:rsidP="00555761">
            <w:pPr>
              <w:jc w:val="center"/>
              <w:rPr>
                <w:bCs/>
                <w:sz w:val="22"/>
                <w:szCs w:val="22"/>
              </w:rPr>
            </w:pPr>
            <w:r w:rsidRPr="009A3F3C">
              <w:rPr>
                <w:bCs/>
                <w:sz w:val="22"/>
                <w:szCs w:val="22"/>
              </w:rPr>
              <w:t>3,2280</w:t>
            </w:r>
          </w:p>
        </w:tc>
        <w:tc>
          <w:tcPr>
            <w:tcW w:w="1310" w:type="dxa"/>
            <w:shd w:val="clear" w:color="auto" w:fill="auto"/>
            <w:noWrap/>
            <w:vAlign w:val="bottom"/>
          </w:tcPr>
          <w:p w:rsidR="001B1F69" w:rsidRPr="009A3F3C" w:rsidRDefault="001B1F69" w:rsidP="00555761">
            <w:pPr>
              <w:jc w:val="center"/>
              <w:rPr>
                <w:bCs/>
                <w:sz w:val="22"/>
                <w:szCs w:val="22"/>
              </w:rPr>
            </w:pPr>
            <w:r w:rsidRPr="009A3F3C">
              <w:rPr>
                <w:bCs/>
                <w:sz w:val="22"/>
                <w:szCs w:val="22"/>
              </w:rPr>
              <w:t>4975,4571</w:t>
            </w:r>
          </w:p>
        </w:tc>
        <w:tc>
          <w:tcPr>
            <w:tcW w:w="1006" w:type="dxa"/>
            <w:shd w:val="clear" w:color="auto" w:fill="auto"/>
            <w:noWrap/>
            <w:vAlign w:val="bottom"/>
          </w:tcPr>
          <w:p w:rsidR="001B1F69" w:rsidRPr="009A3F3C" w:rsidRDefault="001B1F69" w:rsidP="00555761">
            <w:pPr>
              <w:jc w:val="center"/>
              <w:rPr>
                <w:bCs/>
                <w:sz w:val="22"/>
                <w:szCs w:val="22"/>
              </w:rPr>
            </w:pPr>
            <w:r w:rsidRPr="009A3F3C">
              <w:rPr>
                <w:bCs/>
                <w:sz w:val="22"/>
                <w:szCs w:val="22"/>
              </w:rPr>
              <w:t>27,8345</w:t>
            </w:r>
          </w:p>
        </w:tc>
        <w:tc>
          <w:tcPr>
            <w:tcW w:w="1201" w:type="dxa"/>
            <w:vMerge/>
            <w:shd w:val="clear" w:color="auto" w:fill="auto"/>
            <w:noWrap/>
            <w:vAlign w:val="center"/>
          </w:tcPr>
          <w:p w:rsidR="001B1F69" w:rsidRPr="009A3F3C" w:rsidRDefault="001B1F69" w:rsidP="00555761">
            <w:pPr>
              <w:jc w:val="center"/>
              <w:rPr>
                <w:bCs/>
                <w:sz w:val="22"/>
                <w:szCs w:val="22"/>
              </w:rPr>
            </w:pPr>
          </w:p>
        </w:tc>
        <w:tc>
          <w:tcPr>
            <w:tcW w:w="952" w:type="dxa"/>
            <w:vMerge/>
            <w:shd w:val="clear" w:color="auto" w:fill="auto"/>
            <w:noWrap/>
            <w:vAlign w:val="center"/>
          </w:tcPr>
          <w:p w:rsidR="001B1F69" w:rsidRPr="009A3F3C" w:rsidRDefault="001B1F69" w:rsidP="00555761">
            <w:pPr>
              <w:jc w:val="center"/>
              <w:rPr>
                <w:bCs/>
                <w:sz w:val="22"/>
                <w:szCs w:val="22"/>
              </w:rPr>
            </w:pPr>
          </w:p>
        </w:tc>
        <w:tc>
          <w:tcPr>
            <w:tcW w:w="995" w:type="dxa"/>
            <w:vMerge/>
            <w:shd w:val="clear" w:color="auto" w:fill="auto"/>
            <w:vAlign w:val="center"/>
          </w:tcPr>
          <w:p w:rsidR="001B1F69" w:rsidRPr="009A3F3C" w:rsidRDefault="001B1F69" w:rsidP="00555761">
            <w:pPr>
              <w:jc w:val="center"/>
              <w:rPr>
                <w:bCs/>
                <w:sz w:val="22"/>
                <w:szCs w:val="22"/>
              </w:rPr>
            </w:pPr>
          </w:p>
        </w:tc>
      </w:tr>
    </w:tbl>
    <w:p w:rsidR="001B1F69" w:rsidRPr="009A3F3C" w:rsidRDefault="001B1F69" w:rsidP="009A3F3C">
      <w:pPr>
        <w:pStyle w:val="ae"/>
        <w:ind w:firstLine="709"/>
        <w:rPr>
          <w:sz w:val="26"/>
          <w:szCs w:val="26"/>
        </w:rPr>
      </w:pPr>
      <w:r w:rsidRPr="009A3F3C">
        <w:rPr>
          <w:sz w:val="26"/>
          <w:szCs w:val="26"/>
        </w:rPr>
        <w:t xml:space="preserve">Закачиваемые пластовые воды системы </w:t>
      </w:r>
      <w:proofErr w:type="spellStart"/>
      <w:r w:rsidRPr="009A3F3C">
        <w:rPr>
          <w:sz w:val="26"/>
          <w:szCs w:val="26"/>
        </w:rPr>
        <w:t>заводнения</w:t>
      </w:r>
      <w:proofErr w:type="spellEnd"/>
      <w:r w:rsidRPr="009A3F3C">
        <w:rPr>
          <w:sz w:val="26"/>
          <w:szCs w:val="26"/>
        </w:rPr>
        <w:t xml:space="preserve"> совместимы с водой соответствующих пластов. </w:t>
      </w:r>
      <w:proofErr w:type="spellStart"/>
      <w:proofErr w:type="gramStart"/>
      <w:r w:rsidRPr="009A3F3C">
        <w:rPr>
          <w:sz w:val="26"/>
          <w:szCs w:val="26"/>
        </w:rPr>
        <w:t>Физико</w:t>
      </w:r>
      <w:proofErr w:type="spellEnd"/>
      <w:r w:rsidRPr="009A3F3C">
        <w:rPr>
          <w:sz w:val="26"/>
          <w:szCs w:val="26"/>
        </w:rPr>
        <w:t xml:space="preserve"> – химические</w:t>
      </w:r>
      <w:proofErr w:type="gramEnd"/>
      <w:r w:rsidRPr="009A3F3C">
        <w:rPr>
          <w:sz w:val="26"/>
          <w:szCs w:val="26"/>
        </w:rPr>
        <w:t xml:space="preserve"> свойства воды, закачиваемой в продуктивные горизонты, должны обеспечивать продолжительную устойчивую приемистость нагнетательной скважины.</w:t>
      </w:r>
    </w:p>
    <w:p w:rsidR="001B1F69" w:rsidRPr="009A3F3C" w:rsidRDefault="001B1F69" w:rsidP="009A3F3C">
      <w:pPr>
        <w:pStyle w:val="ae"/>
        <w:ind w:firstLine="709"/>
        <w:rPr>
          <w:sz w:val="26"/>
          <w:szCs w:val="26"/>
        </w:rPr>
      </w:pPr>
      <w:proofErr w:type="spellStart"/>
      <w:r w:rsidRPr="009A3F3C">
        <w:rPr>
          <w:bCs/>
          <w:sz w:val="26"/>
          <w:szCs w:val="26"/>
        </w:rPr>
        <w:t>Пашийский</w:t>
      </w:r>
      <w:proofErr w:type="spellEnd"/>
      <w:r w:rsidRPr="009A3F3C">
        <w:rPr>
          <w:sz w:val="26"/>
          <w:szCs w:val="26"/>
        </w:rPr>
        <w:t xml:space="preserve"> горизонт способен вместить в себя весь расчетный объем пластовой воды за весь рассматриваемый период.</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Предельно допустимое содержание нефти и механических примесей в закачиваемых водах в систему ППД:</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нефти                                - до 50 мг/л;</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rPr>
        <w:t>механических примесей    - до 50 мг/л.</w:t>
      </w:r>
    </w:p>
    <w:p w:rsidR="001B1F69" w:rsidRPr="009A3F3C" w:rsidRDefault="001B1F69" w:rsidP="001B1F69">
      <w:pPr>
        <w:shd w:val="clear" w:color="auto" w:fill="FFFFFF"/>
        <w:spacing w:before="120"/>
        <w:ind w:firstLine="720"/>
        <w:jc w:val="both"/>
        <w:rPr>
          <w:bCs/>
          <w:sz w:val="26"/>
          <w:szCs w:val="26"/>
        </w:rPr>
      </w:pPr>
      <w:r w:rsidRPr="009A3F3C">
        <w:rPr>
          <w:bCs/>
          <w:sz w:val="26"/>
          <w:szCs w:val="26"/>
        </w:rPr>
        <w:t xml:space="preserve">Анализ аварийных ситуаций на объектах, идентичных </w:t>
      </w:r>
      <w:proofErr w:type="gramStart"/>
      <w:r w:rsidRPr="009A3F3C">
        <w:rPr>
          <w:bCs/>
          <w:sz w:val="26"/>
          <w:szCs w:val="26"/>
        </w:rPr>
        <w:t>проектируемому</w:t>
      </w:r>
      <w:proofErr w:type="gramEnd"/>
      <w:r w:rsidRPr="009A3F3C">
        <w:rPr>
          <w:bCs/>
          <w:sz w:val="26"/>
          <w:szCs w:val="26"/>
        </w:rPr>
        <w:t xml:space="preserve">, показал, что на проектируемых сооружениях с определенной вероятностью возможны аварии с проливом очищенной пластовой воды. Очищенная пластовая вода с содержанием нефти до 50 мг/л не является токсичным веществом. Даже большой объём пролива очищенной пластовой воды не повлечёт за собой человеческих жертв или ущерба здоровью людей, однако, может нанести вред окружающей природной среде, а, следовательно, вызвать чрезвычайную ситуацию (ЧС). </w:t>
      </w:r>
    </w:p>
    <w:p w:rsidR="001B1F69" w:rsidRPr="009A3F3C" w:rsidRDefault="001B1F69" w:rsidP="001B1F69">
      <w:pPr>
        <w:pStyle w:val="afb"/>
        <w:rPr>
          <w:rFonts w:ascii="Times New Roman" w:hAnsi="Times New Roman"/>
          <w:sz w:val="26"/>
          <w:szCs w:val="26"/>
        </w:rPr>
      </w:pPr>
      <w:r w:rsidRPr="009A3F3C">
        <w:rPr>
          <w:rFonts w:ascii="Times New Roman" w:hAnsi="Times New Roman"/>
          <w:bCs w:val="0"/>
          <w:sz w:val="26"/>
          <w:szCs w:val="26"/>
        </w:rPr>
        <w:t xml:space="preserve">В соответствии с Федеральным законом от 20 июня 1997 года № 116-ФЗ проектируемый объект является опасным производственным объектом, поскольку относится к объектам бурения и добычи нефти, газа и газового конденсата, следовательно, имеет IV класс опасности (приложение 2, п. 3 </w:t>
      </w:r>
      <w:r w:rsidRPr="009A3F3C">
        <w:rPr>
          <w:rFonts w:ascii="Times New Roman" w:hAnsi="Times New Roman"/>
          <w:bCs w:val="0"/>
          <w:sz w:val="26"/>
          <w:szCs w:val="26"/>
        </w:rPr>
        <w:br/>
        <w:t>№ 116-ФЗ).</w:t>
      </w:r>
    </w:p>
    <w:p w:rsidR="001B1F69" w:rsidRPr="009A3F3C" w:rsidRDefault="001B1F69" w:rsidP="009A3F3C">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548" w:name="_Toc368041378"/>
      <w:bookmarkStart w:id="549" w:name="_Toc424109354"/>
      <w:bookmarkStart w:id="550" w:name="_Toc436218729"/>
      <w:bookmarkStart w:id="551" w:name="_Toc443383787"/>
      <w:bookmarkStart w:id="552" w:name="_Toc456700573"/>
      <w:bookmarkStart w:id="553" w:name="_Toc33693771"/>
      <w:bookmarkStart w:id="554" w:name="_Toc158375323"/>
      <w:bookmarkStart w:id="555" w:name="_Toc261596155"/>
      <w:bookmarkStart w:id="556" w:name="_Toc264987579"/>
      <w:bookmarkStart w:id="557" w:name="_Toc279760950"/>
      <w:bookmarkStart w:id="558" w:name="_Toc325009598"/>
      <w:r w:rsidRPr="009A3F3C">
        <w:rPr>
          <w:rFonts w:ascii="Times New Roman" w:hAnsi="Times New Roman" w:cs="Times New Roman"/>
          <w:i/>
          <w:sz w:val="26"/>
          <w:szCs w:val="26"/>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bookmarkEnd w:id="548"/>
      <w:bookmarkEnd w:id="549"/>
      <w:bookmarkEnd w:id="550"/>
      <w:bookmarkEnd w:id="551"/>
      <w:bookmarkEnd w:id="552"/>
      <w:bookmarkEnd w:id="553"/>
    </w:p>
    <w:p w:rsidR="001B1F69" w:rsidRPr="009A3F3C" w:rsidRDefault="001B1F69" w:rsidP="001B1F69">
      <w:pPr>
        <w:pStyle w:val="afb"/>
        <w:rPr>
          <w:rFonts w:ascii="Times New Roman" w:hAnsi="Times New Roman"/>
          <w:sz w:val="26"/>
          <w:szCs w:val="26"/>
        </w:rPr>
      </w:pPr>
      <w:bookmarkStart w:id="559" w:name="_Toc368041379"/>
      <w:r w:rsidRPr="009A3F3C">
        <w:rPr>
          <w:rFonts w:ascii="Times New Roman" w:hAnsi="Times New Roman"/>
          <w:sz w:val="26"/>
          <w:szCs w:val="26"/>
        </w:rPr>
        <w:t xml:space="preserve">Проектируемый водовод </w:t>
      </w:r>
      <w:proofErr w:type="spellStart"/>
      <w:r w:rsidRPr="009A3F3C">
        <w:rPr>
          <w:rFonts w:ascii="Times New Roman" w:hAnsi="Times New Roman"/>
          <w:sz w:val="26"/>
          <w:szCs w:val="26"/>
        </w:rPr>
        <w:t>заводнения</w:t>
      </w:r>
      <w:proofErr w:type="spellEnd"/>
      <w:r w:rsidRPr="009A3F3C">
        <w:rPr>
          <w:rFonts w:ascii="Times New Roman" w:hAnsi="Times New Roman"/>
          <w:sz w:val="26"/>
          <w:szCs w:val="26"/>
        </w:rPr>
        <w:t xml:space="preserve"> имеет пересечения с существующими подземными коммуникациями. Проектируемый водовод пересекает автодорогу «Сергиевск-</w:t>
      </w:r>
      <w:proofErr w:type="spellStart"/>
      <w:r w:rsidRPr="009A3F3C">
        <w:rPr>
          <w:rFonts w:ascii="Times New Roman" w:hAnsi="Times New Roman"/>
          <w:sz w:val="26"/>
          <w:szCs w:val="26"/>
        </w:rPr>
        <w:t>Чекалино</w:t>
      </w:r>
      <w:proofErr w:type="spellEnd"/>
      <w:r w:rsidRPr="009A3F3C">
        <w:rPr>
          <w:rFonts w:ascii="Times New Roman" w:hAnsi="Times New Roman"/>
          <w:sz w:val="26"/>
          <w:szCs w:val="26"/>
        </w:rPr>
        <w:t xml:space="preserve">-Большая </w:t>
      </w:r>
      <w:proofErr w:type="spellStart"/>
      <w:r w:rsidRPr="009A3F3C">
        <w:rPr>
          <w:rFonts w:ascii="Times New Roman" w:hAnsi="Times New Roman"/>
          <w:sz w:val="26"/>
          <w:szCs w:val="26"/>
        </w:rPr>
        <w:t>Чесноковка</w:t>
      </w:r>
      <w:proofErr w:type="spellEnd"/>
      <w:r w:rsidRPr="009A3F3C">
        <w:rPr>
          <w:rFonts w:ascii="Times New Roman" w:hAnsi="Times New Roman"/>
          <w:sz w:val="26"/>
          <w:szCs w:val="26"/>
        </w:rPr>
        <w:t>-Русская Селитьба».</w:t>
      </w:r>
    </w:p>
    <w:p w:rsidR="001B1F69" w:rsidRPr="005D3FA8" w:rsidRDefault="001B1F69" w:rsidP="005D3FA8">
      <w:pPr>
        <w:pStyle w:val="3"/>
        <w:numPr>
          <w:ilvl w:val="0"/>
          <w:numId w:val="0"/>
        </w:numPr>
        <w:suppressAutoHyphens w:val="0"/>
        <w:autoSpaceDE/>
        <w:spacing w:before="240" w:after="60"/>
        <w:ind w:left="720"/>
        <w:jc w:val="both"/>
        <w:rPr>
          <w:rFonts w:ascii="Times New Roman" w:hAnsi="Times New Roman" w:cs="Times New Roman"/>
          <w:b w:val="0"/>
          <w:i/>
          <w:sz w:val="26"/>
          <w:szCs w:val="26"/>
        </w:rPr>
      </w:pPr>
      <w:bookmarkStart w:id="560" w:name="_Toc424109357"/>
      <w:bookmarkStart w:id="561" w:name="_Toc436218732"/>
      <w:bookmarkStart w:id="562" w:name="_Toc443383790"/>
      <w:bookmarkStart w:id="563" w:name="_Toc456700576"/>
      <w:bookmarkStart w:id="564" w:name="_Toc33693774"/>
      <w:bookmarkEnd w:id="559"/>
      <w:r w:rsidRPr="005D3FA8">
        <w:rPr>
          <w:rFonts w:ascii="Times New Roman" w:hAnsi="Times New Roman" w:cs="Times New Roman"/>
          <w:b w:val="0"/>
          <w:i/>
          <w:sz w:val="26"/>
          <w:szCs w:val="26"/>
        </w:rPr>
        <w:lastRenderedPageBreak/>
        <w:t>Результаты оценки частоты и интенсивности проявлений опасных природных процессов и явлений, которые могут привести к возникновению чрезвычайной ситуации природного характера на проектируемом объекте</w:t>
      </w:r>
      <w:bookmarkEnd w:id="560"/>
      <w:bookmarkEnd w:id="561"/>
      <w:bookmarkEnd w:id="562"/>
      <w:bookmarkEnd w:id="563"/>
      <w:bookmarkEnd w:id="564"/>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Непосредственно на участке проектируемых работ подземные воды не были вскрыты (по данным на декабрь 2018 г). </w:t>
      </w:r>
      <w:r w:rsidRPr="009A3F3C">
        <w:rPr>
          <w:rFonts w:ascii="Times New Roman" w:hAnsi="Times New Roman"/>
          <w:bCs w:val="0"/>
          <w:sz w:val="26"/>
          <w:szCs w:val="26"/>
        </w:rPr>
        <w:t>Согласно приложению</w:t>
      </w:r>
      <w:proofErr w:type="gramStart"/>
      <w:r w:rsidRPr="009A3F3C">
        <w:rPr>
          <w:rFonts w:ascii="Times New Roman" w:hAnsi="Times New Roman"/>
          <w:bCs w:val="0"/>
          <w:sz w:val="26"/>
          <w:szCs w:val="26"/>
        </w:rPr>
        <w:t xml:space="preserve"> И</w:t>
      </w:r>
      <w:proofErr w:type="gramEnd"/>
      <w:r w:rsidRPr="009A3F3C">
        <w:rPr>
          <w:rFonts w:ascii="Times New Roman" w:hAnsi="Times New Roman"/>
          <w:bCs w:val="0"/>
          <w:sz w:val="26"/>
          <w:szCs w:val="26"/>
        </w:rPr>
        <w:t xml:space="preserve"> СП 11-105-97, часть II участок изысканий по </w:t>
      </w:r>
      <w:proofErr w:type="spellStart"/>
      <w:r w:rsidRPr="009A3F3C">
        <w:rPr>
          <w:rFonts w:ascii="Times New Roman" w:hAnsi="Times New Roman"/>
          <w:bCs w:val="0"/>
          <w:sz w:val="26"/>
          <w:szCs w:val="26"/>
        </w:rPr>
        <w:t>подтопляемости</w:t>
      </w:r>
      <w:proofErr w:type="spellEnd"/>
      <w:r w:rsidRPr="009A3F3C">
        <w:rPr>
          <w:rFonts w:ascii="Times New Roman" w:hAnsi="Times New Roman"/>
          <w:bCs w:val="0"/>
          <w:sz w:val="26"/>
          <w:szCs w:val="26"/>
        </w:rPr>
        <w:t xml:space="preserve"> относится к потенциально подтопляемому. Тип подтопления: II-Б1-1 (потенциально </w:t>
      </w:r>
      <w:proofErr w:type="gramStart"/>
      <w:r w:rsidRPr="009A3F3C">
        <w:rPr>
          <w:rFonts w:ascii="Times New Roman" w:hAnsi="Times New Roman"/>
          <w:bCs w:val="0"/>
          <w:sz w:val="26"/>
          <w:szCs w:val="26"/>
        </w:rPr>
        <w:t>подтопляемые</w:t>
      </w:r>
      <w:proofErr w:type="gramEnd"/>
      <w:r w:rsidRPr="009A3F3C">
        <w:rPr>
          <w:rFonts w:ascii="Times New Roman" w:hAnsi="Times New Roman"/>
          <w:bCs w:val="0"/>
          <w:sz w:val="26"/>
          <w:szCs w:val="26"/>
        </w:rPr>
        <w:t xml:space="preserve"> в результате ожидаемых техногенных воздействий).</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lang w:eastAsia="ja-JP"/>
        </w:rPr>
        <w:t>По относительной деформации пучения, согласно п. 6.8 СП 22.13330.2016</w:t>
      </w:r>
      <w:r w:rsidRPr="009A3F3C">
        <w:rPr>
          <w:rFonts w:ascii="Times New Roman" w:hAnsi="Times New Roman"/>
          <w:sz w:val="26"/>
          <w:szCs w:val="26"/>
        </w:rPr>
        <w:t xml:space="preserve">, глины полутвердые – </w:t>
      </w:r>
      <w:proofErr w:type="spellStart"/>
      <w:r w:rsidRPr="009A3F3C">
        <w:rPr>
          <w:rFonts w:ascii="Times New Roman" w:hAnsi="Times New Roman"/>
          <w:sz w:val="26"/>
          <w:szCs w:val="26"/>
        </w:rPr>
        <w:t>слабопучинистые</w:t>
      </w:r>
      <w:proofErr w:type="spellEnd"/>
      <w:r w:rsidRPr="009A3F3C">
        <w:rPr>
          <w:rFonts w:ascii="Times New Roman" w:hAnsi="Times New Roman"/>
          <w:sz w:val="26"/>
          <w:szCs w:val="26"/>
        </w:rPr>
        <w:t xml:space="preserve"> с Rfх10</w:t>
      </w:r>
      <w:r w:rsidRPr="009A3F3C">
        <w:rPr>
          <w:rFonts w:ascii="Times New Roman" w:hAnsi="Times New Roman"/>
          <w:sz w:val="26"/>
          <w:szCs w:val="26"/>
          <w:vertAlign w:val="superscript"/>
        </w:rPr>
        <w:t>2</w:t>
      </w:r>
      <w:r w:rsidRPr="009A3F3C">
        <w:rPr>
          <w:rFonts w:ascii="Times New Roman" w:hAnsi="Times New Roman"/>
          <w:sz w:val="26"/>
          <w:szCs w:val="26"/>
        </w:rPr>
        <w:t>=0,19 (</w:t>
      </w:r>
      <w:proofErr w:type="spellStart"/>
      <w:r w:rsidRPr="009A3F3C">
        <w:rPr>
          <w:rFonts w:ascii="Times New Roman" w:hAnsi="Times New Roman"/>
          <w:sz w:val="26"/>
          <w:szCs w:val="26"/>
        </w:rPr>
        <w:t>εfn</w:t>
      </w:r>
      <w:proofErr w:type="spellEnd"/>
      <w:r w:rsidRPr="009A3F3C">
        <w:rPr>
          <w:rFonts w:ascii="Times New Roman" w:hAnsi="Times New Roman"/>
          <w:sz w:val="26"/>
          <w:szCs w:val="26"/>
        </w:rPr>
        <w:t xml:space="preserve">=1,5), суглинки твердые – </w:t>
      </w:r>
      <w:proofErr w:type="spellStart"/>
      <w:r w:rsidRPr="009A3F3C">
        <w:rPr>
          <w:rFonts w:ascii="Times New Roman" w:hAnsi="Times New Roman"/>
          <w:sz w:val="26"/>
          <w:szCs w:val="26"/>
        </w:rPr>
        <w:t>слабопучинистые</w:t>
      </w:r>
      <w:proofErr w:type="spellEnd"/>
      <w:r w:rsidRPr="009A3F3C">
        <w:rPr>
          <w:rFonts w:ascii="Times New Roman" w:hAnsi="Times New Roman"/>
          <w:sz w:val="26"/>
          <w:szCs w:val="26"/>
        </w:rPr>
        <w:t xml:space="preserve"> с Rfх10</w:t>
      </w:r>
      <w:r w:rsidRPr="009A3F3C">
        <w:rPr>
          <w:rFonts w:ascii="Times New Roman" w:hAnsi="Times New Roman"/>
          <w:sz w:val="26"/>
          <w:szCs w:val="26"/>
          <w:vertAlign w:val="superscript"/>
        </w:rPr>
        <w:t>2</w:t>
      </w:r>
      <w:r w:rsidRPr="009A3F3C">
        <w:rPr>
          <w:rFonts w:ascii="Times New Roman" w:hAnsi="Times New Roman"/>
          <w:sz w:val="26"/>
          <w:szCs w:val="26"/>
        </w:rPr>
        <w:t>=0,14 (</w:t>
      </w:r>
      <w:proofErr w:type="spellStart"/>
      <w:r w:rsidRPr="009A3F3C">
        <w:rPr>
          <w:rFonts w:ascii="Times New Roman" w:hAnsi="Times New Roman"/>
          <w:sz w:val="26"/>
          <w:szCs w:val="26"/>
        </w:rPr>
        <w:t>εfn</w:t>
      </w:r>
      <w:proofErr w:type="spellEnd"/>
      <w:r w:rsidRPr="009A3F3C">
        <w:rPr>
          <w:rFonts w:ascii="Times New Roman" w:hAnsi="Times New Roman"/>
          <w:sz w:val="26"/>
          <w:szCs w:val="26"/>
        </w:rPr>
        <w:t xml:space="preserve">=1,0), суглинки </w:t>
      </w:r>
      <w:proofErr w:type="spellStart"/>
      <w:r w:rsidRPr="009A3F3C">
        <w:rPr>
          <w:rFonts w:ascii="Times New Roman" w:hAnsi="Times New Roman"/>
          <w:sz w:val="26"/>
          <w:szCs w:val="26"/>
        </w:rPr>
        <w:t>тугопластичные</w:t>
      </w:r>
      <w:proofErr w:type="spellEnd"/>
      <w:r w:rsidRPr="009A3F3C">
        <w:rPr>
          <w:rFonts w:ascii="Times New Roman" w:hAnsi="Times New Roman"/>
          <w:sz w:val="26"/>
          <w:szCs w:val="26"/>
        </w:rPr>
        <w:t xml:space="preserve"> – </w:t>
      </w:r>
      <w:proofErr w:type="spellStart"/>
      <w:r w:rsidRPr="009A3F3C">
        <w:rPr>
          <w:rFonts w:ascii="Times New Roman" w:hAnsi="Times New Roman"/>
          <w:sz w:val="26"/>
          <w:szCs w:val="26"/>
        </w:rPr>
        <w:t>слабопучинистые</w:t>
      </w:r>
      <w:proofErr w:type="spellEnd"/>
      <w:r w:rsidRPr="009A3F3C">
        <w:rPr>
          <w:rFonts w:ascii="Times New Roman" w:hAnsi="Times New Roman"/>
          <w:sz w:val="26"/>
          <w:szCs w:val="26"/>
        </w:rPr>
        <w:t xml:space="preserve"> с Rfх10</w:t>
      </w:r>
      <w:r w:rsidRPr="009A3F3C">
        <w:rPr>
          <w:rFonts w:ascii="Times New Roman" w:hAnsi="Times New Roman"/>
          <w:sz w:val="26"/>
          <w:szCs w:val="26"/>
          <w:vertAlign w:val="superscript"/>
        </w:rPr>
        <w:t>2</w:t>
      </w:r>
      <w:r w:rsidRPr="009A3F3C">
        <w:rPr>
          <w:rFonts w:ascii="Times New Roman" w:hAnsi="Times New Roman"/>
          <w:sz w:val="26"/>
          <w:szCs w:val="26"/>
        </w:rPr>
        <w:t>=0,35 (</w:t>
      </w:r>
      <w:proofErr w:type="spellStart"/>
      <w:r w:rsidRPr="009A3F3C">
        <w:rPr>
          <w:rFonts w:ascii="Times New Roman" w:hAnsi="Times New Roman"/>
          <w:sz w:val="26"/>
          <w:szCs w:val="26"/>
        </w:rPr>
        <w:t>εfn</w:t>
      </w:r>
      <w:proofErr w:type="spellEnd"/>
      <w:r w:rsidRPr="009A3F3C">
        <w:rPr>
          <w:rFonts w:ascii="Times New Roman" w:hAnsi="Times New Roman"/>
          <w:sz w:val="26"/>
          <w:szCs w:val="26"/>
        </w:rPr>
        <w:t xml:space="preserve">=3,5). Пучение на данной территории можно отнести к категории весьма </w:t>
      </w:r>
      <w:proofErr w:type="gramStart"/>
      <w:r w:rsidRPr="009A3F3C">
        <w:rPr>
          <w:rFonts w:ascii="Times New Roman" w:hAnsi="Times New Roman"/>
          <w:sz w:val="26"/>
          <w:szCs w:val="26"/>
        </w:rPr>
        <w:t>опасных</w:t>
      </w:r>
      <w:proofErr w:type="gramEnd"/>
      <w:r w:rsidRPr="009A3F3C">
        <w:rPr>
          <w:rFonts w:ascii="Times New Roman" w:hAnsi="Times New Roman"/>
          <w:sz w:val="26"/>
          <w:szCs w:val="26"/>
        </w:rPr>
        <w:t>.</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Район работ определен по комплекту карт</w:t>
      </w:r>
      <w:proofErr w:type="gramStart"/>
      <w:r w:rsidRPr="009A3F3C">
        <w:rPr>
          <w:rFonts w:ascii="Times New Roman" w:hAnsi="Times New Roman"/>
          <w:sz w:val="26"/>
          <w:szCs w:val="26"/>
        </w:rPr>
        <w:t xml:space="preserve"> В</w:t>
      </w:r>
      <w:proofErr w:type="gramEnd"/>
      <w:r w:rsidRPr="009A3F3C">
        <w:rPr>
          <w:rFonts w:ascii="Times New Roman" w:hAnsi="Times New Roman"/>
          <w:sz w:val="26"/>
          <w:szCs w:val="26"/>
        </w:rPr>
        <w:t xml:space="preserve"> ОСР-2015. Согласно СП 14.13330.2018 (приложение А) сейсмичность района составляет  6 баллов при 5 % повторяемости в течение 50 лет, землетрясения на данной территории относятся к категории опасных. </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По совокупности указанных в приложении</w:t>
      </w:r>
      <w:proofErr w:type="gramStart"/>
      <w:r w:rsidRPr="009A3F3C">
        <w:rPr>
          <w:rFonts w:ascii="Times New Roman" w:hAnsi="Times New Roman"/>
          <w:sz w:val="26"/>
          <w:szCs w:val="26"/>
        </w:rPr>
        <w:t xml:space="preserve"> Б</w:t>
      </w:r>
      <w:proofErr w:type="gramEnd"/>
      <w:r w:rsidRPr="009A3F3C">
        <w:rPr>
          <w:rFonts w:ascii="Times New Roman" w:hAnsi="Times New Roman"/>
          <w:sz w:val="26"/>
          <w:szCs w:val="26"/>
        </w:rPr>
        <w:t xml:space="preserve"> СП 11-105-97 ч.1 факторов инженерно-геологических условий установлено, что данный объект относится к I</w:t>
      </w:r>
      <w:r w:rsidRPr="009A3F3C">
        <w:rPr>
          <w:rFonts w:ascii="Times New Roman" w:hAnsi="Times New Roman"/>
          <w:sz w:val="26"/>
          <w:szCs w:val="26"/>
          <w:lang w:val="en-US"/>
        </w:rPr>
        <w:t>I</w:t>
      </w:r>
      <w:r w:rsidRPr="009A3F3C">
        <w:rPr>
          <w:rFonts w:ascii="Times New Roman" w:hAnsi="Times New Roman"/>
          <w:sz w:val="26"/>
          <w:szCs w:val="26"/>
        </w:rPr>
        <w:t xml:space="preserve"> (средней) категории сложности инженерно-геологических условий. Согласно СП 22.13330.2016, табл.4.1, геотехническая категория сооружения – 3 (сложная).</w:t>
      </w:r>
    </w:p>
    <w:p w:rsidR="001B1F69" w:rsidRPr="009A3F3C" w:rsidRDefault="001B1F69" w:rsidP="001B1F69">
      <w:pPr>
        <w:pStyle w:val="afb"/>
        <w:tabs>
          <w:tab w:val="left" w:pos="8616"/>
        </w:tabs>
        <w:rPr>
          <w:rFonts w:ascii="Times New Roman" w:hAnsi="Times New Roman"/>
          <w:sz w:val="26"/>
          <w:szCs w:val="26"/>
        </w:rPr>
      </w:pPr>
      <w:r w:rsidRPr="009A3F3C">
        <w:rPr>
          <w:rFonts w:ascii="Times New Roman" w:hAnsi="Times New Roman"/>
          <w:sz w:val="26"/>
          <w:szCs w:val="26"/>
        </w:rPr>
        <w:t>Характеристика воздействия поражающих факторов опасных природных процессов приведена в таблице</w:t>
      </w:r>
      <w:r w:rsidR="005D3FA8">
        <w:rPr>
          <w:rFonts w:ascii="Times New Roman" w:hAnsi="Times New Roman"/>
          <w:sz w:val="26"/>
          <w:szCs w:val="26"/>
        </w:rPr>
        <w:t xml:space="preserve"> 2.9.3</w:t>
      </w:r>
      <w:r w:rsidRPr="009A3F3C">
        <w:rPr>
          <w:rFonts w:ascii="Times New Roman" w:hAnsi="Times New Roman"/>
          <w:sz w:val="26"/>
          <w:szCs w:val="26"/>
        </w:rPr>
        <w:t>.</w:t>
      </w:r>
    </w:p>
    <w:p w:rsidR="001B1F69" w:rsidRPr="009A3F3C" w:rsidRDefault="001B1F69" w:rsidP="001B1F69">
      <w:pPr>
        <w:pStyle w:val="aff9"/>
        <w:rPr>
          <w:rFonts w:ascii="Times New Roman" w:hAnsi="Times New Roman"/>
          <w:sz w:val="26"/>
          <w:szCs w:val="26"/>
        </w:rPr>
      </w:pPr>
      <w:bookmarkStart w:id="565" w:name="тм33"/>
      <w:r w:rsidRPr="009A3F3C">
        <w:rPr>
          <w:rFonts w:ascii="Times New Roman" w:hAnsi="Times New Roman"/>
          <w:sz w:val="26"/>
          <w:szCs w:val="26"/>
        </w:rPr>
        <w:t xml:space="preserve">Таблица </w:t>
      </w:r>
      <w:bookmarkEnd w:id="565"/>
      <w:r w:rsidR="005D3FA8">
        <w:rPr>
          <w:rFonts w:ascii="Times New Roman" w:hAnsi="Times New Roman"/>
          <w:sz w:val="26"/>
          <w:szCs w:val="26"/>
        </w:rPr>
        <w:t>2.9.3</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6304"/>
      </w:tblGrid>
      <w:tr w:rsidR="001B1F69" w:rsidRPr="005D3FA8" w:rsidTr="00555761">
        <w:trPr>
          <w:trHeight w:val="468"/>
          <w:tblHeader/>
        </w:trPr>
        <w:tc>
          <w:tcPr>
            <w:tcW w:w="3140" w:type="dxa"/>
            <w:shd w:val="clear" w:color="auto" w:fill="auto"/>
            <w:vAlign w:val="center"/>
          </w:tcPr>
          <w:p w:rsidR="001B1F69" w:rsidRPr="005D3FA8" w:rsidRDefault="001B1F69" w:rsidP="00555761">
            <w:pPr>
              <w:pStyle w:val="aff6"/>
              <w:rPr>
                <w:rFonts w:ascii="Times New Roman" w:hAnsi="Times New Roman"/>
                <w:strike/>
                <w:sz w:val="22"/>
                <w:szCs w:val="22"/>
              </w:rPr>
            </w:pPr>
            <w:r w:rsidRPr="005D3FA8">
              <w:rPr>
                <w:rFonts w:ascii="Times New Roman" w:hAnsi="Times New Roman"/>
                <w:sz w:val="22"/>
                <w:szCs w:val="22"/>
              </w:rPr>
              <w:t>Наименование опасного природного явления</w:t>
            </w:r>
          </w:p>
        </w:tc>
        <w:tc>
          <w:tcPr>
            <w:tcW w:w="6560" w:type="dxa"/>
            <w:shd w:val="clear" w:color="auto" w:fill="auto"/>
            <w:vAlign w:val="center"/>
          </w:tcPr>
          <w:p w:rsidR="001B1F69" w:rsidRPr="005D3FA8" w:rsidRDefault="001B1F69" w:rsidP="00555761">
            <w:pPr>
              <w:pStyle w:val="aff6"/>
              <w:rPr>
                <w:rFonts w:ascii="Times New Roman" w:hAnsi="Times New Roman"/>
                <w:sz w:val="22"/>
                <w:szCs w:val="22"/>
              </w:rPr>
            </w:pPr>
            <w:r w:rsidRPr="005D3FA8">
              <w:rPr>
                <w:rFonts w:ascii="Times New Roman" w:hAnsi="Times New Roman"/>
                <w:sz w:val="22"/>
                <w:szCs w:val="22"/>
              </w:rPr>
              <w:t>Характер воздействия поражающего фактора</w:t>
            </w:r>
          </w:p>
        </w:tc>
      </w:tr>
      <w:tr w:rsidR="001B1F69" w:rsidRPr="005D3FA8" w:rsidTr="00555761">
        <w:tc>
          <w:tcPr>
            <w:tcW w:w="314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Сильный ветер</w:t>
            </w:r>
          </w:p>
        </w:tc>
        <w:tc>
          <w:tcPr>
            <w:tcW w:w="656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Ветровая нагрузка, аэродинамическое давление на надземные конструкции</w:t>
            </w:r>
          </w:p>
        </w:tc>
      </w:tr>
      <w:tr w:rsidR="001B1F69" w:rsidRPr="005D3FA8" w:rsidTr="00555761">
        <w:tc>
          <w:tcPr>
            <w:tcW w:w="3140" w:type="dxa"/>
            <w:shd w:val="clear" w:color="auto" w:fill="auto"/>
          </w:tcPr>
          <w:p w:rsidR="001B1F69" w:rsidRPr="005D3FA8" w:rsidRDefault="001B1F69" w:rsidP="00555761">
            <w:pPr>
              <w:pStyle w:val="aff4"/>
              <w:rPr>
                <w:rFonts w:ascii="Times New Roman" w:hAnsi="Times New Roman"/>
                <w:strike/>
                <w:sz w:val="22"/>
                <w:szCs w:val="22"/>
              </w:rPr>
            </w:pPr>
            <w:r w:rsidRPr="005D3FA8">
              <w:rPr>
                <w:rFonts w:ascii="Times New Roman" w:hAnsi="Times New Roman"/>
                <w:sz w:val="22"/>
                <w:szCs w:val="22"/>
              </w:rPr>
              <w:t>Сильный ливень</w:t>
            </w:r>
          </w:p>
        </w:tc>
        <w:tc>
          <w:tcPr>
            <w:tcW w:w="656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Затопление территории, подтопление фундаментов  надземных конструкций</w:t>
            </w:r>
          </w:p>
        </w:tc>
      </w:tr>
      <w:tr w:rsidR="001B1F69" w:rsidRPr="005D3FA8" w:rsidTr="00555761">
        <w:tc>
          <w:tcPr>
            <w:tcW w:w="314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Гололед</w:t>
            </w:r>
          </w:p>
        </w:tc>
        <w:tc>
          <w:tcPr>
            <w:tcW w:w="656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 xml:space="preserve">Обрыв </w:t>
            </w:r>
            <w:proofErr w:type="gramStart"/>
            <w:r w:rsidRPr="005D3FA8">
              <w:rPr>
                <w:rFonts w:ascii="Times New Roman" w:hAnsi="Times New Roman"/>
                <w:sz w:val="22"/>
                <w:szCs w:val="22"/>
              </w:rPr>
              <w:t>ВЛ</w:t>
            </w:r>
            <w:proofErr w:type="gramEnd"/>
            <w:r w:rsidRPr="005D3FA8">
              <w:rPr>
                <w:rFonts w:ascii="Times New Roman" w:hAnsi="Times New Roman"/>
                <w:sz w:val="22"/>
                <w:szCs w:val="22"/>
              </w:rPr>
              <w:t xml:space="preserve"> и </w:t>
            </w:r>
            <w:proofErr w:type="spellStart"/>
            <w:r w:rsidRPr="005D3FA8">
              <w:rPr>
                <w:rFonts w:ascii="Times New Roman" w:hAnsi="Times New Roman"/>
                <w:sz w:val="22"/>
                <w:szCs w:val="22"/>
              </w:rPr>
              <w:t>д.р</w:t>
            </w:r>
            <w:proofErr w:type="spellEnd"/>
            <w:r w:rsidRPr="005D3FA8">
              <w:rPr>
                <w:rFonts w:ascii="Times New Roman" w:hAnsi="Times New Roman"/>
                <w:sz w:val="22"/>
                <w:szCs w:val="22"/>
              </w:rPr>
              <w:t>. линий, проложенных на опорах</w:t>
            </w:r>
          </w:p>
        </w:tc>
      </w:tr>
      <w:tr w:rsidR="001B1F69" w:rsidRPr="005D3FA8" w:rsidTr="00555761">
        <w:tc>
          <w:tcPr>
            <w:tcW w:w="3140" w:type="dxa"/>
            <w:shd w:val="clear" w:color="auto" w:fill="auto"/>
          </w:tcPr>
          <w:p w:rsidR="001B1F69" w:rsidRPr="005D3FA8" w:rsidRDefault="001B1F69" w:rsidP="00555761">
            <w:pPr>
              <w:pStyle w:val="aff4"/>
              <w:rPr>
                <w:rFonts w:ascii="Times New Roman" w:hAnsi="Times New Roman"/>
                <w:strike/>
                <w:sz w:val="22"/>
                <w:szCs w:val="22"/>
              </w:rPr>
            </w:pPr>
            <w:r w:rsidRPr="005D3FA8">
              <w:rPr>
                <w:rFonts w:ascii="Times New Roman" w:hAnsi="Times New Roman"/>
                <w:sz w:val="22"/>
                <w:szCs w:val="22"/>
              </w:rPr>
              <w:t>Сильный снегопад</w:t>
            </w:r>
          </w:p>
        </w:tc>
        <w:tc>
          <w:tcPr>
            <w:tcW w:w="656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Снеговая нагрузка, ветровая нагрузка, снежные заносы</w:t>
            </w:r>
          </w:p>
        </w:tc>
      </w:tr>
      <w:tr w:rsidR="001B1F69" w:rsidRPr="005D3FA8" w:rsidTr="00555761">
        <w:tc>
          <w:tcPr>
            <w:tcW w:w="3140" w:type="dxa"/>
            <w:shd w:val="clear" w:color="auto" w:fill="auto"/>
          </w:tcPr>
          <w:p w:rsidR="001B1F69" w:rsidRPr="005D3FA8" w:rsidRDefault="001B1F69" w:rsidP="00555761">
            <w:pPr>
              <w:pStyle w:val="aff4"/>
              <w:rPr>
                <w:rFonts w:ascii="Times New Roman" w:hAnsi="Times New Roman"/>
                <w:strike/>
                <w:sz w:val="22"/>
                <w:szCs w:val="22"/>
              </w:rPr>
            </w:pPr>
            <w:r w:rsidRPr="005D3FA8">
              <w:rPr>
                <w:rFonts w:ascii="Times New Roman" w:hAnsi="Times New Roman"/>
                <w:sz w:val="22"/>
                <w:szCs w:val="22"/>
              </w:rPr>
              <w:t>Сильный мороз</w:t>
            </w:r>
          </w:p>
        </w:tc>
        <w:tc>
          <w:tcPr>
            <w:tcW w:w="6560" w:type="dxa"/>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Температурные деформации надземных конструкций, замораживание и разрыв коммуникаций</w:t>
            </w:r>
          </w:p>
        </w:tc>
      </w:tr>
      <w:tr w:rsidR="001B1F69" w:rsidRPr="005D3FA8" w:rsidTr="00555761">
        <w:tc>
          <w:tcPr>
            <w:tcW w:w="3140" w:type="dxa"/>
            <w:tcBorders>
              <w:bottom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Гроза</w:t>
            </w:r>
          </w:p>
        </w:tc>
        <w:tc>
          <w:tcPr>
            <w:tcW w:w="6560" w:type="dxa"/>
            <w:tcBorders>
              <w:bottom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Электрические разряды</w:t>
            </w:r>
          </w:p>
        </w:tc>
      </w:tr>
      <w:tr w:rsidR="001B1F69" w:rsidRPr="005D3FA8" w:rsidTr="00555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40" w:type="dxa"/>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Природные пожары</w:t>
            </w:r>
          </w:p>
        </w:tc>
        <w:tc>
          <w:tcPr>
            <w:tcW w:w="6560" w:type="dxa"/>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Высокая температура</w:t>
            </w:r>
          </w:p>
        </w:tc>
      </w:tr>
      <w:tr w:rsidR="001B1F69" w:rsidRPr="005D3FA8" w:rsidTr="00555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40" w:type="dxa"/>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Пучение грунтов</w:t>
            </w:r>
          </w:p>
        </w:tc>
        <w:tc>
          <w:tcPr>
            <w:tcW w:w="6560" w:type="dxa"/>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color w:val="000000" w:themeColor="text1"/>
                <w:sz w:val="22"/>
                <w:szCs w:val="22"/>
              </w:rPr>
              <w:t>Разрушительное механическое воздействие на фундаменты и строительные конструкции</w:t>
            </w:r>
          </w:p>
        </w:tc>
      </w:tr>
    </w:tbl>
    <w:p w:rsidR="001B1F69" w:rsidRPr="005D3FA8" w:rsidRDefault="001B1F69" w:rsidP="005D3FA8">
      <w:pPr>
        <w:pStyle w:val="3"/>
        <w:numPr>
          <w:ilvl w:val="0"/>
          <w:numId w:val="0"/>
        </w:numPr>
        <w:suppressAutoHyphens w:val="0"/>
        <w:autoSpaceDE/>
        <w:spacing w:before="240" w:after="60"/>
        <w:ind w:left="720"/>
        <w:jc w:val="both"/>
        <w:rPr>
          <w:rFonts w:ascii="Times New Roman" w:hAnsi="Times New Roman" w:cs="Times New Roman"/>
          <w:b w:val="0"/>
          <w:i/>
          <w:sz w:val="26"/>
          <w:szCs w:val="26"/>
        </w:rPr>
      </w:pPr>
      <w:bookmarkStart w:id="566" w:name="_Toc424109359"/>
      <w:bookmarkStart w:id="567" w:name="_Toc436218734"/>
      <w:bookmarkStart w:id="568" w:name="_Toc443383792"/>
      <w:bookmarkStart w:id="569" w:name="_Toc456700578"/>
      <w:bookmarkStart w:id="570" w:name="_Toc33693776"/>
      <w:r w:rsidRPr="005D3FA8">
        <w:rPr>
          <w:rFonts w:ascii="Times New Roman" w:hAnsi="Times New Roman" w:cs="Times New Roman"/>
          <w:b w:val="0"/>
          <w:i/>
          <w:sz w:val="26"/>
          <w:szCs w:val="26"/>
        </w:rPr>
        <w:t>Определение зон действия основных поражающих факторов при авариях</w:t>
      </w:r>
      <w:bookmarkEnd w:id="554"/>
      <w:r w:rsidRPr="005D3FA8">
        <w:rPr>
          <w:rFonts w:ascii="Times New Roman" w:hAnsi="Times New Roman" w:cs="Times New Roman"/>
          <w:b w:val="0"/>
          <w:i/>
          <w:sz w:val="26"/>
          <w:szCs w:val="26"/>
        </w:rPr>
        <w:t xml:space="preserve"> </w:t>
      </w:r>
      <w:bookmarkEnd w:id="555"/>
      <w:bookmarkEnd w:id="556"/>
      <w:bookmarkEnd w:id="557"/>
      <w:bookmarkEnd w:id="558"/>
      <w:r w:rsidRPr="005D3FA8">
        <w:rPr>
          <w:rFonts w:ascii="Times New Roman" w:hAnsi="Times New Roman" w:cs="Times New Roman"/>
          <w:b w:val="0"/>
          <w:i/>
          <w:sz w:val="26"/>
          <w:szCs w:val="26"/>
        </w:rPr>
        <w:t>на проектируемом объекте, которые могут привести к ЧС</w:t>
      </w:r>
      <w:bookmarkEnd w:id="566"/>
      <w:bookmarkEnd w:id="567"/>
      <w:bookmarkEnd w:id="568"/>
      <w:bookmarkEnd w:id="569"/>
      <w:bookmarkEnd w:id="570"/>
    </w:p>
    <w:p w:rsidR="001B1F69" w:rsidRPr="009A3F3C" w:rsidRDefault="001B1F69" w:rsidP="005D3FA8">
      <w:pPr>
        <w:pStyle w:val="ae"/>
        <w:ind w:firstLine="709"/>
        <w:rPr>
          <w:sz w:val="26"/>
          <w:szCs w:val="26"/>
        </w:rPr>
      </w:pPr>
      <w:bookmarkStart w:id="571" w:name="_Toc368041383"/>
      <w:bookmarkStart w:id="572" w:name="_Toc424109360"/>
      <w:bookmarkStart w:id="573" w:name="_Toc436218735"/>
      <w:bookmarkStart w:id="574" w:name="_Toc443383793"/>
      <w:bookmarkStart w:id="575" w:name="_Toc456700579"/>
      <w:r w:rsidRPr="009A3F3C">
        <w:rPr>
          <w:sz w:val="26"/>
          <w:szCs w:val="26"/>
        </w:rPr>
        <w:t>На проектируемых сооружениях возможны аварии с проливом очищенной пластовой воды.</w:t>
      </w:r>
    </w:p>
    <w:p w:rsidR="001B1F69" w:rsidRPr="009A3F3C" w:rsidRDefault="001B1F69" w:rsidP="001B1F69">
      <w:pPr>
        <w:pStyle w:val="afff1"/>
        <w:rPr>
          <w:rFonts w:ascii="Times New Roman" w:hAnsi="Times New Roman"/>
          <w:color w:val="000000"/>
          <w:sz w:val="26"/>
          <w:szCs w:val="26"/>
        </w:rPr>
      </w:pPr>
      <w:r w:rsidRPr="009A3F3C">
        <w:rPr>
          <w:rFonts w:ascii="Times New Roman" w:hAnsi="Times New Roman"/>
          <w:sz w:val="26"/>
          <w:szCs w:val="26"/>
        </w:rPr>
        <w:lastRenderedPageBreak/>
        <w:t xml:space="preserve">Очищенная пластовая вода не является пожароопасной жидкостью. </w:t>
      </w:r>
      <w:r w:rsidRPr="009A3F3C">
        <w:rPr>
          <w:rFonts w:ascii="Times New Roman" w:hAnsi="Times New Roman"/>
          <w:color w:val="000000"/>
          <w:sz w:val="26"/>
          <w:szCs w:val="26"/>
        </w:rPr>
        <w:t xml:space="preserve">Отсутствие сероводорода и низкое </w:t>
      </w:r>
      <w:r w:rsidRPr="009A3F3C">
        <w:rPr>
          <w:rFonts w:ascii="Times New Roman" w:hAnsi="Times New Roman"/>
          <w:sz w:val="26"/>
          <w:szCs w:val="26"/>
        </w:rPr>
        <w:t xml:space="preserve">содержание нефти </w:t>
      </w:r>
      <w:r w:rsidRPr="009A3F3C">
        <w:rPr>
          <w:rFonts w:ascii="Times New Roman" w:hAnsi="Times New Roman"/>
          <w:color w:val="000000"/>
          <w:sz w:val="26"/>
          <w:szCs w:val="26"/>
        </w:rPr>
        <w:t xml:space="preserve">в </w:t>
      </w:r>
      <w:r w:rsidRPr="009A3F3C">
        <w:rPr>
          <w:rFonts w:ascii="Times New Roman" w:hAnsi="Times New Roman"/>
          <w:sz w:val="26"/>
          <w:szCs w:val="26"/>
        </w:rPr>
        <w:t xml:space="preserve">очищенной пластовой </w:t>
      </w:r>
      <w:r w:rsidRPr="009A3F3C">
        <w:rPr>
          <w:rFonts w:ascii="Times New Roman" w:hAnsi="Times New Roman"/>
          <w:color w:val="000000"/>
          <w:sz w:val="26"/>
          <w:szCs w:val="26"/>
        </w:rPr>
        <w:t>воде не предусматривает какого-либо негативного воздействия при попадании на кожу человека или проектируемые сооружения.</w:t>
      </w:r>
    </w:p>
    <w:p w:rsidR="001B1F69" w:rsidRPr="009A3F3C" w:rsidRDefault="001B1F69" w:rsidP="001B1F69">
      <w:pPr>
        <w:pStyle w:val="afff1"/>
        <w:shd w:val="clear" w:color="auto" w:fill="FFFFFF"/>
        <w:rPr>
          <w:rFonts w:ascii="Times New Roman" w:hAnsi="Times New Roman"/>
          <w:sz w:val="26"/>
          <w:szCs w:val="26"/>
        </w:rPr>
      </w:pPr>
      <w:r w:rsidRPr="009A3F3C">
        <w:rPr>
          <w:rFonts w:ascii="Times New Roman" w:hAnsi="Times New Roman"/>
          <w:sz w:val="26"/>
          <w:szCs w:val="26"/>
        </w:rPr>
        <w:t>Практика эксплуатации объектов поглощения показала, что основными причинами аварий на них были: разгерметизация системы, нарушение регламента и нарушение правил эксплуатации, технической безопасности и пожарной безопасности обслуживающим персоналом.</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Причины, вызывающие разгерметизацию:</w:t>
      </w:r>
    </w:p>
    <w:p w:rsidR="001B1F69" w:rsidRPr="009A3F3C" w:rsidRDefault="001B1F69" w:rsidP="001B1F69">
      <w:pPr>
        <w:pStyle w:val="a0"/>
        <w:shd w:val="clear" w:color="auto" w:fill="FFFFFF"/>
        <w:rPr>
          <w:rFonts w:ascii="Times New Roman" w:hAnsi="Times New Roman"/>
          <w:sz w:val="26"/>
          <w:szCs w:val="26"/>
        </w:rPr>
      </w:pPr>
      <w:r w:rsidRPr="009A3F3C">
        <w:rPr>
          <w:rFonts w:ascii="Times New Roman" w:hAnsi="Times New Roman"/>
          <w:sz w:val="26"/>
          <w:szCs w:val="26"/>
        </w:rPr>
        <w:t xml:space="preserve">повышение давления </w:t>
      </w:r>
      <w:proofErr w:type="gramStart"/>
      <w:r w:rsidRPr="009A3F3C">
        <w:rPr>
          <w:rFonts w:ascii="Times New Roman" w:hAnsi="Times New Roman"/>
          <w:sz w:val="26"/>
          <w:szCs w:val="26"/>
        </w:rPr>
        <w:t>сверх</w:t>
      </w:r>
      <w:proofErr w:type="gramEnd"/>
      <w:r w:rsidRPr="009A3F3C">
        <w:rPr>
          <w:rFonts w:ascii="Times New Roman" w:hAnsi="Times New Roman"/>
          <w:sz w:val="26"/>
          <w:szCs w:val="26"/>
        </w:rPr>
        <w:t xml:space="preserve"> расчетного;</w:t>
      </w:r>
    </w:p>
    <w:p w:rsidR="001B1F69" w:rsidRPr="009A3F3C" w:rsidRDefault="001B1F69" w:rsidP="001B1F69">
      <w:pPr>
        <w:pStyle w:val="a0"/>
        <w:shd w:val="clear" w:color="auto" w:fill="FFFFFF"/>
        <w:rPr>
          <w:rFonts w:ascii="Times New Roman" w:hAnsi="Times New Roman"/>
          <w:sz w:val="26"/>
          <w:szCs w:val="26"/>
        </w:rPr>
      </w:pPr>
      <w:r w:rsidRPr="009A3F3C">
        <w:rPr>
          <w:rFonts w:ascii="Times New Roman" w:hAnsi="Times New Roman"/>
          <w:sz w:val="26"/>
          <w:szCs w:val="26"/>
        </w:rPr>
        <w:t>разгерметизация фланцевых соединений вследствие больших усилий при затяжке, разуплотнение фланцев;</w:t>
      </w:r>
    </w:p>
    <w:p w:rsidR="001B1F69" w:rsidRPr="009A3F3C" w:rsidRDefault="001B1F69" w:rsidP="001B1F69">
      <w:pPr>
        <w:pStyle w:val="a0"/>
        <w:shd w:val="clear" w:color="auto" w:fill="FFFFFF"/>
        <w:rPr>
          <w:rFonts w:ascii="Times New Roman" w:hAnsi="Times New Roman"/>
          <w:sz w:val="26"/>
          <w:szCs w:val="26"/>
        </w:rPr>
      </w:pPr>
      <w:r w:rsidRPr="009A3F3C">
        <w:rPr>
          <w:rFonts w:ascii="Times New Roman" w:hAnsi="Times New Roman"/>
          <w:sz w:val="26"/>
          <w:szCs w:val="26"/>
        </w:rPr>
        <w:t>дефекты сварных соединений (усталостные явления), образование свища на трубопроводах вследствие коррозии;</w:t>
      </w:r>
    </w:p>
    <w:p w:rsidR="001B1F69" w:rsidRPr="009A3F3C" w:rsidRDefault="001B1F69" w:rsidP="001B1F69">
      <w:pPr>
        <w:pStyle w:val="a0"/>
        <w:shd w:val="clear" w:color="auto" w:fill="FFFFFF"/>
        <w:rPr>
          <w:rFonts w:ascii="Times New Roman" w:hAnsi="Times New Roman"/>
          <w:sz w:val="26"/>
          <w:szCs w:val="26"/>
        </w:rPr>
      </w:pPr>
      <w:r w:rsidRPr="009A3F3C">
        <w:rPr>
          <w:rFonts w:ascii="Times New Roman" w:hAnsi="Times New Roman"/>
          <w:sz w:val="26"/>
          <w:szCs w:val="26"/>
        </w:rPr>
        <w:t>ошибочные действия персонала при проведении ремонтных работ и эксплуатации.</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Аварии могут различаться по масштабам воздействия и продолжительности воздействия на расположенные вблизи объекты, людей и природную среду. Аварии в соответствии с действующими нормативами различают: проектные и максимальные.</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Проектная авария – авария, для которой обеспечение заданного уровня безопасности гарантируется предусмотренными в проекте промышленного предприятия системами обеспечения безопасности.</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Максимальная авария – авария с наиболее тяжелыми последствиями.</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В данном разделе рассмотрены максимальные аварии.</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Последствия аварий определяются количеством вытекающей жидкости, выделяющегося в атмосферу газа, расположением соседнего оборудования, смежных блоков, присутствием обслуживающего персонала в зонах риска.</w:t>
      </w:r>
    </w:p>
    <w:p w:rsidR="001B1F69" w:rsidRPr="009A3F3C" w:rsidRDefault="001B1F69" w:rsidP="001B1F69">
      <w:pPr>
        <w:pStyle w:val="afb"/>
        <w:shd w:val="clear" w:color="auto" w:fill="FFFFFF"/>
        <w:rPr>
          <w:rFonts w:ascii="Times New Roman" w:hAnsi="Times New Roman"/>
          <w:sz w:val="26"/>
          <w:szCs w:val="26"/>
        </w:rPr>
      </w:pPr>
      <w:r w:rsidRPr="009A3F3C">
        <w:rPr>
          <w:rFonts w:ascii="Times New Roman" w:hAnsi="Times New Roman"/>
          <w:sz w:val="26"/>
          <w:szCs w:val="26"/>
        </w:rPr>
        <w:t>При стечении неблагоприятных обстоятельств (отказы оборудования, неправильные действия персонала, механическое повреждение, нахождение людей в опасной зоне) на проектируемом объекте могут возникнуть аварии, последствиями которых будут проливы очищенной пластовой воды.</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При расчетах последствий максимальных аварий приняты следующие допущения:</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интенсивность развития аварийных процессов является максимальной и в них вовлечен весь объем вещества, находящегося в исследуемом блоке.</w:t>
      </w:r>
    </w:p>
    <w:p w:rsidR="001B1F69" w:rsidRPr="009A3F3C" w:rsidRDefault="001B1F69" w:rsidP="001B1F69">
      <w:pPr>
        <w:pStyle w:val="afb"/>
        <w:rPr>
          <w:rFonts w:ascii="Times New Roman" w:hAnsi="Times New Roman"/>
          <w:sz w:val="26"/>
          <w:szCs w:val="26"/>
          <w:u w:val="single"/>
        </w:rPr>
      </w:pPr>
      <w:r w:rsidRPr="009A3F3C">
        <w:rPr>
          <w:rFonts w:ascii="Times New Roman" w:hAnsi="Times New Roman"/>
          <w:bCs w:val="0"/>
          <w:sz w:val="26"/>
          <w:szCs w:val="26"/>
        </w:rPr>
        <w:t xml:space="preserve">Расчетные варианты относятся к водоводам </w:t>
      </w:r>
      <w:proofErr w:type="spellStart"/>
      <w:r w:rsidRPr="009A3F3C">
        <w:rPr>
          <w:rFonts w:ascii="Times New Roman" w:hAnsi="Times New Roman"/>
          <w:bCs w:val="0"/>
          <w:sz w:val="26"/>
          <w:szCs w:val="26"/>
        </w:rPr>
        <w:t>заводнения</w:t>
      </w:r>
      <w:proofErr w:type="spellEnd"/>
      <w:r w:rsidRPr="009A3F3C">
        <w:rPr>
          <w:rFonts w:ascii="Times New Roman" w:hAnsi="Times New Roman"/>
          <w:bCs w:val="0"/>
          <w:sz w:val="26"/>
          <w:szCs w:val="26"/>
        </w:rPr>
        <w:t>.</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Исходные данные и результаты расчетов при порывах водоводов представлены в таблице </w:t>
      </w:r>
      <w:r w:rsidR="005D3FA8">
        <w:rPr>
          <w:rFonts w:ascii="Times New Roman" w:hAnsi="Times New Roman"/>
          <w:sz w:val="26"/>
          <w:szCs w:val="26"/>
        </w:rPr>
        <w:t>2.9</w:t>
      </w:r>
      <w:r w:rsidRPr="009A3F3C">
        <w:rPr>
          <w:rFonts w:ascii="Times New Roman" w:hAnsi="Times New Roman"/>
          <w:sz w:val="26"/>
          <w:szCs w:val="26"/>
        </w:rPr>
        <w:t>.4.</w:t>
      </w:r>
    </w:p>
    <w:p w:rsidR="001B1F69" w:rsidRPr="009A3F3C" w:rsidRDefault="001B1F69" w:rsidP="001B1F69">
      <w:pPr>
        <w:pStyle w:val="aff9"/>
        <w:rPr>
          <w:rFonts w:ascii="Times New Roman" w:hAnsi="Times New Roman"/>
          <w:sz w:val="26"/>
          <w:szCs w:val="26"/>
        </w:rPr>
      </w:pPr>
      <w:r w:rsidRPr="009A3F3C">
        <w:rPr>
          <w:rFonts w:ascii="Times New Roman" w:hAnsi="Times New Roman"/>
          <w:sz w:val="26"/>
          <w:szCs w:val="26"/>
        </w:rPr>
        <w:t xml:space="preserve">Таблица </w:t>
      </w:r>
      <w:r w:rsidR="005D3FA8">
        <w:rPr>
          <w:rFonts w:ascii="Times New Roman" w:hAnsi="Times New Roman"/>
          <w:sz w:val="26"/>
          <w:szCs w:val="26"/>
        </w:rPr>
        <w:t>2.9.4</w:t>
      </w:r>
      <w:r w:rsidRPr="009A3F3C">
        <w:rPr>
          <w:rFonts w:ascii="Times New Roman" w:hAnsi="Times New Roman"/>
          <w:sz w:val="26"/>
          <w:szCs w:val="26"/>
        </w:rPr>
        <w:t xml:space="preserve"> - Исходные данные и результаты расчетов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33"/>
        <w:gridCol w:w="1127"/>
        <w:gridCol w:w="1127"/>
        <w:gridCol w:w="1458"/>
        <w:gridCol w:w="2261"/>
        <w:gridCol w:w="1363"/>
      </w:tblGrid>
      <w:tr w:rsidR="001B1F69" w:rsidRPr="005D3FA8" w:rsidTr="00555761">
        <w:trPr>
          <w:trHeight w:val="340"/>
          <w:tblHeader/>
        </w:trPr>
        <w:tc>
          <w:tcPr>
            <w:tcW w:w="1231" w:type="pct"/>
            <w:vAlign w:val="center"/>
          </w:tcPr>
          <w:p w:rsidR="001B1F69" w:rsidRPr="005D3FA8" w:rsidRDefault="001B1F69" w:rsidP="00555761">
            <w:pPr>
              <w:pStyle w:val="aff6"/>
              <w:spacing w:before="120"/>
              <w:ind w:left="57"/>
              <w:rPr>
                <w:rFonts w:ascii="Times New Roman" w:hAnsi="Times New Roman"/>
                <w:sz w:val="22"/>
                <w:szCs w:val="22"/>
              </w:rPr>
            </w:pPr>
            <w:r w:rsidRPr="005D3FA8">
              <w:rPr>
                <w:rFonts w:ascii="Times New Roman" w:hAnsi="Times New Roman"/>
                <w:sz w:val="22"/>
                <w:szCs w:val="22"/>
              </w:rPr>
              <w:lastRenderedPageBreak/>
              <w:t>Участок водовода</w:t>
            </w:r>
          </w:p>
        </w:tc>
        <w:tc>
          <w:tcPr>
            <w:tcW w:w="600" w:type="pct"/>
            <w:vAlign w:val="center"/>
          </w:tcPr>
          <w:p w:rsidR="001B1F69" w:rsidRPr="005D3FA8" w:rsidRDefault="001B1F69" w:rsidP="00555761">
            <w:pPr>
              <w:pStyle w:val="aff6"/>
              <w:spacing w:before="120"/>
              <w:ind w:left="57"/>
              <w:rPr>
                <w:rFonts w:ascii="Times New Roman" w:hAnsi="Times New Roman"/>
                <w:sz w:val="22"/>
                <w:szCs w:val="22"/>
              </w:rPr>
            </w:pPr>
            <w:r w:rsidRPr="005D3FA8">
              <w:rPr>
                <w:rFonts w:ascii="Times New Roman" w:hAnsi="Times New Roman"/>
                <w:sz w:val="22"/>
                <w:szCs w:val="22"/>
              </w:rPr>
              <w:t xml:space="preserve">Длина водовода, </w:t>
            </w:r>
            <w:proofErr w:type="gramStart"/>
            <w:r w:rsidRPr="005D3FA8">
              <w:rPr>
                <w:rFonts w:ascii="Times New Roman" w:hAnsi="Times New Roman"/>
                <w:sz w:val="22"/>
                <w:szCs w:val="22"/>
              </w:rPr>
              <w:t>м</w:t>
            </w:r>
            <w:proofErr w:type="gramEnd"/>
          </w:p>
        </w:tc>
        <w:tc>
          <w:tcPr>
            <w:tcW w:w="600" w:type="pct"/>
            <w:vAlign w:val="center"/>
          </w:tcPr>
          <w:p w:rsidR="001B1F69" w:rsidRPr="005D3FA8" w:rsidRDefault="001B1F69" w:rsidP="00555761">
            <w:pPr>
              <w:pStyle w:val="aff6"/>
              <w:spacing w:before="120"/>
              <w:ind w:left="57"/>
              <w:rPr>
                <w:rFonts w:ascii="Times New Roman" w:hAnsi="Times New Roman"/>
                <w:sz w:val="22"/>
                <w:szCs w:val="22"/>
              </w:rPr>
            </w:pPr>
            <w:r w:rsidRPr="005D3FA8">
              <w:rPr>
                <w:rFonts w:ascii="Times New Roman" w:hAnsi="Times New Roman"/>
                <w:sz w:val="22"/>
                <w:szCs w:val="22"/>
              </w:rPr>
              <w:t xml:space="preserve">Диаметр водовода, </w:t>
            </w:r>
            <w:proofErr w:type="gramStart"/>
            <w:r w:rsidRPr="005D3FA8">
              <w:rPr>
                <w:rFonts w:ascii="Times New Roman" w:hAnsi="Times New Roman"/>
                <w:sz w:val="22"/>
                <w:szCs w:val="22"/>
              </w:rPr>
              <w:t>м</w:t>
            </w:r>
            <w:proofErr w:type="gramEnd"/>
          </w:p>
        </w:tc>
        <w:tc>
          <w:tcPr>
            <w:tcW w:w="731" w:type="pct"/>
            <w:vAlign w:val="center"/>
          </w:tcPr>
          <w:p w:rsidR="001B1F69" w:rsidRPr="005D3FA8" w:rsidRDefault="001B1F69" w:rsidP="00555761">
            <w:pPr>
              <w:pStyle w:val="aff6"/>
              <w:spacing w:before="120"/>
              <w:ind w:left="57"/>
              <w:rPr>
                <w:rFonts w:ascii="Times New Roman" w:hAnsi="Times New Roman"/>
                <w:sz w:val="22"/>
                <w:szCs w:val="22"/>
              </w:rPr>
            </w:pPr>
            <w:r w:rsidRPr="005D3FA8">
              <w:rPr>
                <w:rFonts w:ascii="Times New Roman" w:hAnsi="Times New Roman"/>
                <w:sz w:val="22"/>
                <w:szCs w:val="22"/>
              </w:rPr>
              <w:t>Объем вылившейся воды, м</w:t>
            </w:r>
            <w:r w:rsidRPr="005D3FA8">
              <w:rPr>
                <w:rFonts w:ascii="Times New Roman" w:hAnsi="Times New Roman"/>
                <w:sz w:val="22"/>
                <w:szCs w:val="22"/>
                <w:vertAlign w:val="superscript"/>
              </w:rPr>
              <w:t>3</w:t>
            </w:r>
          </w:p>
        </w:tc>
        <w:tc>
          <w:tcPr>
            <w:tcW w:w="1151" w:type="pct"/>
            <w:vAlign w:val="center"/>
          </w:tcPr>
          <w:p w:rsidR="001B1F69" w:rsidRPr="005D3FA8" w:rsidRDefault="001B1F69" w:rsidP="00555761">
            <w:pPr>
              <w:pStyle w:val="aff6"/>
              <w:spacing w:before="120"/>
              <w:ind w:left="57"/>
              <w:rPr>
                <w:rFonts w:ascii="Times New Roman" w:hAnsi="Times New Roman"/>
                <w:sz w:val="22"/>
                <w:szCs w:val="22"/>
              </w:rPr>
            </w:pPr>
            <w:r w:rsidRPr="005D3FA8">
              <w:rPr>
                <w:rFonts w:ascii="Times New Roman" w:hAnsi="Times New Roman"/>
                <w:sz w:val="22"/>
                <w:szCs w:val="22"/>
              </w:rPr>
              <w:t>Производительность водовода, м</w:t>
            </w:r>
            <w:r w:rsidRPr="005D3FA8">
              <w:rPr>
                <w:rFonts w:ascii="Times New Roman" w:hAnsi="Times New Roman"/>
                <w:sz w:val="22"/>
                <w:szCs w:val="22"/>
                <w:vertAlign w:val="superscript"/>
              </w:rPr>
              <w:t>3</w:t>
            </w:r>
            <w:r w:rsidRPr="005D3FA8">
              <w:rPr>
                <w:rFonts w:ascii="Times New Roman" w:hAnsi="Times New Roman"/>
                <w:sz w:val="22"/>
                <w:szCs w:val="22"/>
              </w:rPr>
              <w:t>/</w:t>
            </w:r>
            <w:proofErr w:type="spellStart"/>
            <w:r w:rsidRPr="005D3FA8">
              <w:rPr>
                <w:rFonts w:ascii="Times New Roman" w:hAnsi="Times New Roman"/>
                <w:sz w:val="22"/>
                <w:szCs w:val="22"/>
              </w:rPr>
              <w:t>сут</w:t>
            </w:r>
            <w:proofErr w:type="spellEnd"/>
          </w:p>
        </w:tc>
        <w:tc>
          <w:tcPr>
            <w:tcW w:w="686" w:type="pct"/>
            <w:vAlign w:val="center"/>
          </w:tcPr>
          <w:p w:rsidR="001B1F69" w:rsidRPr="005D3FA8" w:rsidRDefault="001B1F69" w:rsidP="00555761">
            <w:pPr>
              <w:pStyle w:val="aff6"/>
              <w:spacing w:before="120"/>
              <w:ind w:left="57"/>
              <w:rPr>
                <w:rFonts w:ascii="Times New Roman" w:hAnsi="Times New Roman"/>
                <w:sz w:val="22"/>
                <w:szCs w:val="22"/>
                <w:lang w:val="en-US"/>
              </w:rPr>
            </w:pPr>
            <w:r w:rsidRPr="005D3FA8">
              <w:rPr>
                <w:rFonts w:ascii="Times New Roman" w:hAnsi="Times New Roman"/>
                <w:sz w:val="22"/>
                <w:szCs w:val="22"/>
              </w:rPr>
              <w:t xml:space="preserve">Площадь </w:t>
            </w:r>
            <w:r w:rsidRPr="005D3FA8">
              <w:rPr>
                <w:rFonts w:ascii="Times New Roman" w:hAnsi="Times New Roman"/>
                <w:sz w:val="22"/>
                <w:szCs w:val="22"/>
              </w:rPr>
              <w:br/>
              <w:t>затопления, м</w:t>
            </w:r>
            <w:proofErr w:type="gramStart"/>
            <w:r w:rsidRPr="005D3FA8">
              <w:rPr>
                <w:rFonts w:ascii="Times New Roman" w:hAnsi="Times New Roman"/>
                <w:sz w:val="22"/>
                <w:szCs w:val="22"/>
                <w:vertAlign w:val="superscript"/>
              </w:rPr>
              <w:t>2</w:t>
            </w:r>
            <w:proofErr w:type="gramEnd"/>
          </w:p>
        </w:tc>
      </w:tr>
      <w:tr w:rsidR="001B1F69" w:rsidRPr="005D3FA8" w:rsidTr="00555761">
        <w:trPr>
          <w:trHeight w:val="340"/>
        </w:trPr>
        <w:tc>
          <w:tcPr>
            <w:tcW w:w="1231" w:type="pct"/>
          </w:tcPr>
          <w:p w:rsidR="001B1F69" w:rsidRPr="005D3FA8" w:rsidRDefault="001B1F69" w:rsidP="00555761">
            <w:pPr>
              <w:pStyle w:val="afb"/>
              <w:ind w:firstLine="0"/>
              <w:rPr>
                <w:rFonts w:ascii="Times New Roman" w:hAnsi="Times New Roman"/>
                <w:sz w:val="22"/>
                <w:szCs w:val="22"/>
                <w:highlight w:val="yellow"/>
              </w:rPr>
            </w:pPr>
            <w:r w:rsidRPr="005D3FA8">
              <w:rPr>
                <w:rFonts w:ascii="Times New Roman" w:hAnsi="Times New Roman"/>
                <w:sz w:val="22"/>
                <w:szCs w:val="22"/>
                <w:lang w:eastAsia="ja-JP"/>
              </w:rPr>
              <w:t>Трубопровод пластовой воды от ВРП-2 до КНС</w:t>
            </w:r>
          </w:p>
        </w:tc>
        <w:tc>
          <w:tcPr>
            <w:tcW w:w="600"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540,0</w:t>
            </w:r>
          </w:p>
        </w:tc>
        <w:tc>
          <w:tcPr>
            <w:tcW w:w="600"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89х7</w:t>
            </w:r>
          </w:p>
        </w:tc>
        <w:tc>
          <w:tcPr>
            <w:tcW w:w="731" w:type="pct"/>
            <w:vAlign w:val="center"/>
          </w:tcPr>
          <w:p w:rsidR="001B1F69" w:rsidRPr="005D3FA8" w:rsidRDefault="001B1F69" w:rsidP="00555761">
            <w:pPr>
              <w:pStyle w:val="afb"/>
              <w:ind w:firstLine="0"/>
              <w:jc w:val="center"/>
              <w:rPr>
                <w:rFonts w:ascii="Times New Roman" w:hAnsi="Times New Roman"/>
                <w:sz w:val="22"/>
                <w:szCs w:val="22"/>
                <w:highlight w:val="yellow"/>
              </w:rPr>
            </w:pPr>
            <w:r w:rsidRPr="005D3FA8">
              <w:rPr>
                <w:rFonts w:ascii="Times New Roman" w:hAnsi="Times New Roman"/>
                <w:sz w:val="22"/>
                <w:szCs w:val="22"/>
              </w:rPr>
              <w:t>2,93</w:t>
            </w:r>
          </w:p>
        </w:tc>
        <w:tc>
          <w:tcPr>
            <w:tcW w:w="1151"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60</w:t>
            </w:r>
          </w:p>
        </w:tc>
        <w:tc>
          <w:tcPr>
            <w:tcW w:w="686"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139,4</w:t>
            </w:r>
          </w:p>
        </w:tc>
      </w:tr>
      <w:tr w:rsidR="001B1F69" w:rsidRPr="005D3FA8" w:rsidTr="00555761">
        <w:trPr>
          <w:trHeight w:val="340"/>
        </w:trPr>
        <w:tc>
          <w:tcPr>
            <w:tcW w:w="1231" w:type="pct"/>
          </w:tcPr>
          <w:p w:rsidR="001B1F69" w:rsidRPr="005D3FA8" w:rsidRDefault="001B1F69" w:rsidP="00555761">
            <w:pPr>
              <w:pStyle w:val="afb"/>
              <w:ind w:firstLine="0"/>
              <w:rPr>
                <w:rFonts w:ascii="Times New Roman" w:hAnsi="Times New Roman"/>
                <w:sz w:val="22"/>
                <w:szCs w:val="22"/>
                <w:highlight w:val="yellow"/>
              </w:rPr>
            </w:pPr>
            <w:r w:rsidRPr="005D3FA8">
              <w:rPr>
                <w:rFonts w:ascii="Times New Roman" w:hAnsi="Times New Roman"/>
                <w:sz w:val="22"/>
                <w:szCs w:val="22"/>
                <w:lang w:eastAsia="ja-JP"/>
              </w:rPr>
              <w:t xml:space="preserve">Высоконапорный водовод </w:t>
            </w:r>
            <w:proofErr w:type="spellStart"/>
            <w:r w:rsidRPr="005D3FA8">
              <w:rPr>
                <w:rFonts w:ascii="Times New Roman" w:hAnsi="Times New Roman"/>
                <w:sz w:val="22"/>
                <w:szCs w:val="22"/>
                <w:lang w:eastAsia="ja-JP"/>
              </w:rPr>
              <w:t>заводнения</w:t>
            </w:r>
            <w:proofErr w:type="spellEnd"/>
            <w:r w:rsidRPr="005D3FA8">
              <w:rPr>
                <w:rFonts w:ascii="Times New Roman" w:hAnsi="Times New Roman"/>
                <w:sz w:val="22"/>
                <w:szCs w:val="22"/>
                <w:lang w:eastAsia="ja-JP"/>
              </w:rPr>
              <w:t xml:space="preserve"> от КНС до </w:t>
            </w:r>
            <w:proofErr w:type="spellStart"/>
            <w:r w:rsidRPr="005D3FA8">
              <w:rPr>
                <w:rFonts w:ascii="Times New Roman" w:hAnsi="Times New Roman"/>
                <w:sz w:val="22"/>
                <w:szCs w:val="22"/>
                <w:lang w:eastAsia="ja-JP"/>
              </w:rPr>
              <w:t>скв</w:t>
            </w:r>
            <w:proofErr w:type="spellEnd"/>
            <w:r w:rsidRPr="005D3FA8">
              <w:rPr>
                <w:rFonts w:ascii="Times New Roman" w:hAnsi="Times New Roman"/>
                <w:sz w:val="22"/>
                <w:szCs w:val="22"/>
                <w:lang w:eastAsia="ja-JP"/>
              </w:rPr>
              <w:t>. № 630</w:t>
            </w:r>
          </w:p>
        </w:tc>
        <w:tc>
          <w:tcPr>
            <w:tcW w:w="600"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15,0</w:t>
            </w:r>
          </w:p>
        </w:tc>
        <w:tc>
          <w:tcPr>
            <w:tcW w:w="600"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89х7</w:t>
            </w:r>
          </w:p>
        </w:tc>
        <w:tc>
          <w:tcPr>
            <w:tcW w:w="731" w:type="pct"/>
            <w:vAlign w:val="center"/>
          </w:tcPr>
          <w:p w:rsidR="001B1F69" w:rsidRPr="005D3FA8" w:rsidRDefault="001B1F69" w:rsidP="00555761">
            <w:pPr>
              <w:pStyle w:val="afb"/>
              <w:ind w:firstLine="0"/>
              <w:jc w:val="center"/>
              <w:rPr>
                <w:rFonts w:ascii="Times New Roman" w:hAnsi="Times New Roman"/>
                <w:sz w:val="22"/>
                <w:szCs w:val="22"/>
                <w:highlight w:val="yellow"/>
              </w:rPr>
            </w:pPr>
            <w:r w:rsidRPr="005D3FA8">
              <w:rPr>
                <w:rFonts w:ascii="Times New Roman" w:hAnsi="Times New Roman"/>
                <w:sz w:val="22"/>
                <w:szCs w:val="22"/>
              </w:rPr>
              <w:t>0,16</w:t>
            </w:r>
          </w:p>
        </w:tc>
        <w:tc>
          <w:tcPr>
            <w:tcW w:w="1151"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rPr>
              <w:t>60</w:t>
            </w:r>
          </w:p>
        </w:tc>
        <w:tc>
          <w:tcPr>
            <w:tcW w:w="686" w:type="pct"/>
            <w:vAlign w:val="center"/>
          </w:tcPr>
          <w:p w:rsidR="001B1F69" w:rsidRPr="005D3FA8" w:rsidRDefault="001B1F69" w:rsidP="00555761">
            <w:pPr>
              <w:pStyle w:val="afb"/>
              <w:ind w:firstLine="0"/>
              <w:jc w:val="center"/>
              <w:rPr>
                <w:rFonts w:ascii="Times New Roman" w:hAnsi="Times New Roman"/>
                <w:sz w:val="22"/>
                <w:szCs w:val="22"/>
              </w:rPr>
            </w:pPr>
            <w:r w:rsidRPr="005D3FA8">
              <w:rPr>
                <w:rFonts w:ascii="Times New Roman" w:hAnsi="Times New Roman"/>
                <w:sz w:val="22"/>
                <w:szCs w:val="22"/>
                <w:lang w:val="en-US"/>
              </w:rPr>
              <w:t>1</w:t>
            </w:r>
            <w:r w:rsidRPr="005D3FA8">
              <w:rPr>
                <w:rFonts w:ascii="Times New Roman" w:hAnsi="Times New Roman"/>
                <w:sz w:val="22"/>
                <w:szCs w:val="22"/>
              </w:rPr>
              <w:t>6,3</w:t>
            </w:r>
          </w:p>
        </w:tc>
      </w:tr>
    </w:tbl>
    <w:p w:rsidR="001B1F69" w:rsidRPr="009A3F3C" w:rsidRDefault="001B1F69" w:rsidP="001B1F69">
      <w:pPr>
        <w:pStyle w:val="afb"/>
        <w:ind w:right="21"/>
        <w:rPr>
          <w:rFonts w:ascii="Times New Roman" w:hAnsi="Times New Roman"/>
          <w:sz w:val="26"/>
          <w:szCs w:val="26"/>
          <w:shd w:val="clear" w:color="auto" w:fill="D9D9D9"/>
        </w:rPr>
      </w:pPr>
      <w:r w:rsidRPr="009A3F3C">
        <w:rPr>
          <w:rFonts w:ascii="Times New Roman" w:hAnsi="Times New Roman"/>
          <w:sz w:val="26"/>
          <w:szCs w:val="26"/>
        </w:rPr>
        <w:t>Из расчетов видно, что самый опасный участок – т</w:t>
      </w:r>
      <w:r w:rsidRPr="009A3F3C">
        <w:rPr>
          <w:rFonts w:ascii="Times New Roman" w:hAnsi="Times New Roman"/>
          <w:sz w:val="26"/>
          <w:szCs w:val="26"/>
          <w:lang w:eastAsia="ja-JP"/>
        </w:rPr>
        <w:t>рубопровод пластовой воды от ВРП-2 до КНС</w:t>
      </w:r>
      <w:r w:rsidRPr="009A3F3C">
        <w:rPr>
          <w:rFonts w:ascii="Times New Roman" w:hAnsi="Times New Roman"/>
          <w:sz w:val="26"/>
          <w:szCs w:val="26"/>
        </w:rPr>
        <w:t>, т.к. имеет наибольшую площадь затопления.</w:t>
      </w:r>
    </w:p>
    <w:p w:rsidR="001B1F69" w:rsidRPr="005D3FA8" w:rsidRDefault="001B1F69" w:rsidP="005D3FA8">
      <w:pPr>
        <w:pStyle w:val="3"/>
        <w:numPr>
          <w:ilvl w:val="0"/>
          <w:numId w:val="0"/>
        </w:numPr>
        <w:suppressAutoHyphens w:val="0"/>
        <w:autoSpaceDE/>
        <w:spacing w:before="240" w:after="60"/>
        <w:ind w:left="720"/>
        <w:jc w:val="both"/>
        <w:rPr>
          <w:rFonts w:ascii="Times New Roman" w:hAnsi="Times New Roman" w:cs="Times New Roman"/>
          <w:b w:val="0"/>
          <w:i/>
          <w:sz w:val="26"/>
          <w:szCs w:val="26"/>
        </w:rPr>
      </w:pPr>
      <w:bookmarkStart w:id="576" w:name="_Toc33693777"/>
      <w:r w:rsidRPr="005D3FA8">
        <w:rPr>
          <w:rFonts w:ascii="Times New Roman" w:hAnsi="Times New Roman" w:cs="Times New Roman"/>
          <w:b w:val="0"/>
          <w:i/>
          <w:sz w:val="26"/>
          <w:szCs w:val="26"/>
        </w:rPr>
        <w:t>Определение зон действия основных поражающих факторов при авариях на транспортных коммуникациях с участие АХОВ</w:t>
      </w:r>
      <w:bookmarkEnd w:id="576"/>
    </w:p>
    <w:bookmarkEnd w:id="571"/>
    <w:bookmarkEnd w:id="572"/>
    <w:bookmarkEnd w:id="573"/>
    <w:bookmarkEnd w:id="574"/>
    <w:bookmarkEnd w:id="575"/>
    <w:p w:rsidR="001B1F69" w:rsidRPr="009A3F3C" w:rsidRDefault="001B1F69" w:rsidP="001B1F69">
      <w:pPr>
        <w:pStyle w:val="afb"/>
        <w:rPr>
          <w:rFonts w:ascii="Times New Roman" w:hAnsi="Times New Roman"/>
          <w:sz w:val="26"/>
          <w:szCs w:val="26"/>
        </w:rPr>
      </w:pPr>
      <w:proofErr w:type="gramStart"/>
      <w:r w:rsidRPr="009A3F3C">
        <w:rPr>
          <w:rFonts w:ascii="Times New Roman" w:hAnsi="Times New Roman"/>
          <w:sz w:val="26"/>
          <w:szCs w:val="26"/>
        </w:rPr>
        <w:t>Аварийно-химически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w:t>
      </w:r>
      <w:proofErr w:type="spellStart"/>
      <w:r w:rsidRPr="009A3F3C">
        <w:rPr>
          <w:rFonts w:ascii="Times New Roman" w:hAnsi="Times New Roman"/>
          <w:sz w:val="26"/>
          <w:szCs w:val="26"/>
        </w:rPr>
        <w:t>токсодозах</w:t>
      </w:r>
      <w:proofErr w:type="spellEnd"/>
      <w:r w:rsidRPr="009A3F3C">
        <w:rPr>
          <w:rFonts w:ascii="Times New Roman" w:hAnsi="Times New Roman"/>
          <w:sz w:val="26"/>
          <w:szCs w:val="26"/>
        </w:rPr>
        <w:t>).</w:t>
      </w:r>
      <w:proofErr w:type="gramEnd"/>
    </w:p>
    <w:p w:rsidR="001B1F69" w:rsidRPr="009A3F3C" w:rsidRDefault="001B1F69" w:rsidP="001B1F69">
      <w:pPr>
        <w:shd w:val="clear" w:color="auto" w:fill="FFFFFF"/>
        <w:ind w:firstLine="720"/>
        <w:jc w:val="both"/>
        <w:rPr>
          <w:color w:val="000000"/>
          <w:sz w:val="26"/>
          <w:szCs w:val="26"/>
        </w:rPr>
      </w:pPr>
      <w:r w:rsidRPr="009A3F3C">
        <w:rPr>
          <w:color w:val="000000"/>
          <w:sz w:val="26"/>
          <w:szCs w:val="26"/>
        </w:rPr>
        <w:t xml:space="preserve">Под аварией на </w:t>
      </w:r>
      <w:r w:rsidRPr="009A3F3C">
        <w:rPr>
          <w:iCs/>
          <w:color w:val="000000"/>
          <w:sz w:val="26"/>
          <w:szCs w:val="26"/>
        </w:rPr>
        <w:t xml:space="preserve">рядом расположенных потенциально опасных объектах (ПОО) </w:t>
      </w:r>
      <w:r w:rsidRPr="009A3F3C">
        <w:rPr>
          <w:color w:val="000000"/>
          <w:sz w:val="26"/>
          <w:szCs w:val="26"/>
        </w:rPr>
        <w:t>понимается нарушение технологических процессов на производстве, повреждение трубопроводов, емкостей, хранилищ, транспортных средств, 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1B1F69" w:rsidRPr="009A3F3C" w:rsidRDefault="001B1F69" w:rsidP="001B1F69">
      <w:pPr>
        <w:shd w:val="clear" w:color="auto" w:fill="FFFFFF"/>
        <w:ind w:firstLine="720"/>
        <w:jc w:val="both"/>
        <w:rPr>
          <w:color w:val="000000"/>
          <w:sz w:val="26"/>
          <w:szCs w:val="26"/>
        </w:rPr>
      </w:pPr>
      <w:r w:rsidRPr="009A3F3C">
        <w:rPr>
          <w:color w:val="000000"/>
          <w:sz w:val="26"/>
          <w:szCs w:val="26"/>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1B1F69" w:rsidRPr="009A3F3C" w:rsidRDefault="001B1F69" w:rsidP="001B1F69">
      <w:pPr>
        <w:shd w:val="clear" w:color="auto" w:fill="FFFFFF"/>
        <w:ind w:firstLine="720"/>
        <w:jc w:val="both"/>
        <w:rPr>
          <w:color w:val="000000"/>
          <w:sz w:val="26"/>
          <w:szCs w:val="26"/>
        </w:rPr>
      </w:pPr>
      <w:r w:rsidRPr="009A3F3C">
        <w:rPr>
          <w:color w:val="000000"/>
          <w:sz w:val="26"/>
          <w:szCs w:val="26"/>
        </w:rPr>
        <w:t>Зона заражения АХОВ - территория, на которой концентрация АХОВ достигает значений, опасных для жизни людей.</w:t>
      </w:r>
    </w:p>
    <w:p w:rsidR="001B1F69" w:rsidRPr="009A3F3C" w:rsidRDefault="001B1F69" w:rsidP="001B1F69">
      <w:pPr>
        <w:shd w:val="clear" w:color="auto" w:fill="FFFFFF"/>
        <w:ind w:firstLine="720"/>
        <w:jc w:val="both"/>
        <w:rPr>
          <w:color w:val="000000"/>
          <w:sz w:val="26"/>
          <w:szCs w:val="26"/>
        </w:rPr>
      </w:pPr>
      <w:r w:rsidRPr="009A3F3C">
        <w:rPr>
          <w:color w:val="000000"/>
          <w:sz w:val="26"/>
          <w:szCs w:val="26"/>
        </w:rPr>
        <w:t>Под прогнозированием масштаба заражения АХОВ понимается определение глубины и площади зоны заражения АХОВ.</w:t>
      </w:r>
    </w:p>
    <w:p w:rsidR="001B1F69" w:rsidRPr="009A3F3C" w:rsidRDefault="001B1F69" w:rsidP="001B1F69">
      <w:pPr>
        <w:shd w:val="clear" w:color="auto" w:fill="FFFFFF"/>
        <w:ind w:firstLine="720"/>
        <w:jc w:val="both"/>
        <w:rPr>
          <w:color w:val="000000"/>
          <w:sz w:val="26"/>
          <w:szCs w:val="26"/>
        </w:rPr>
      </w:pPr>
      <w:r w:rsidRPr="009A3F3C">
        <w:rPr>
          <w:color w:val="000000"/>
          <w:sz w:val="26"/>
          <w:szCs w:val="26"/>
        </w:rPr>
        <w:t>Первичное облако - облако АХОВ, образующееся в результате мгновенного (1-3 мин) перехода в атмосферу части АХОВ из емкости при ее разрушении.</w:t>
      </w:r>
    </w:p>
    <w:p w:rsidR="001B1F69" w:rsidRPr="009A3F3C" w:rsidRDefault="001B1F69" w:rsidP="001B1F69">
      <w:pPr>
        <w:shd w:val="clear" w:color="auto" w:fill="FFFFFF"/>
        <w:ind w:firstLine="720"/>
        <w:jc w:val="both"/>
        <w:rPr>
          <w:color w:val="000000"/>
          <w:sz w:val="26"/>
          <w:szCs w:val="26"/>
        </w:rPr>
      </w:pPr>
      <w:r w:rsidRPr="009A3F3C">
        <w:rPr>
          <w:color w:val="000000"/>
          <w:sz w:val="26"/>
          <w:szCs w:val="26"/>
        </w:rPr>
        <w:t xml:space="preserve">Вторичное облако - облако АХОВ, образующееся в результате испарения </w:t>
      </w:r>
      <w:proofErr w:type="spellStart"/>
      <w:r w:rsidRPr="009A3F3C">
        <w:rPr>
          <w:color w:val="000000"/>
          <w:sz w:val="26"/>
          <w:szCs w:val="26"/>
        </w:rPr>
        <w:t>разлившегося</w:t>
      </w:r>
      <w:proofErr w:type="spellEnd"/>
      <w:r w:rsidRPr="009A3F3C">
        <w:rPr>
          <w:color w:val="000000"/>
          <w:sz w:val="26"/>
          <w:szCs w:val="26"/>
        </w:rPr>
        <w:t xml:space="preserve"> вещества с подстилающей поверхности.</w:t>
      </w:r>
    </w:p>
    <w:p w:rsidR="001B1F69" w:rsidRPr="009A3F3C" w:rsidRDefault="001B1F69" w:rsidP="001B1F69">
      <w:pPr>
        <w:spacing w:before="120"/>
        <w:ind w:firstLine="720"/>
        <w:jc w:val="both"/>
        <w:rPr>
          <w:bCs/>
          <w:color w:val="FF0000"/>
          <w:sz w:val="26"/>
          <w:szCs w:val="26"/>
          <w:u w:val="single"/>
        </w:rPr>
      </w:pPr>
      <w:r w:rsidRPr="009A3F3C">
        <w:rPr>
          <w:bCs/>
          <w:color w:val="000000"/>
          <w:sz w:val="26"/>
          <w:szCs w:val="26"/>
          <w:u w:val="single"/>
        </w:rPr>
        <w:t xml:space="preserve">Сценарий 1 </w:t>
      </w:r>
    </w:p>
    <w:p w:rsidR="001B1F69" w:rsidRPr="009A3F3C" w:rsidRDefault="001B1F69" w:rsidP="001B1F69">
      <w:pPr>
        <w:ind w:firstLine="720"/>
        <w:jc w:val="both"/>
        <w:rPr>
          <w:bCs/>
          <w:color w:val="000000"/>
          <w:sz w:val="26"/>
          <w:szCs w:val="26"/>
        </w:rPr>
      </w:pPr>
      <w:r w:rsidRPr="009A3F3C">
        <w:rPr>
          <w:bCs/>
          <w:color w:val="000000"/>
          <w:sz w:val="26"/>
          <w:szCs w:val="26"/>
        </w:rPr>
        <w:t>При моделировании аварийной обстановки по данному сценарию на автодороге были использованы следующие условия:</w:t>
      </w:r>
    </w:p>
    <w:p w:rsidR="001B1F69" w:rsidRPr="009A3F3C" w:rsidRDefault="001B1F69" w:rsidP="001B1F69">
      <w:pPr>
        <w:pStyle w:val="a0"/>
        <w:rPr>
          <w:rFonts w:ascii="Times New Roman" w:hAnsi="Times New Roman"/>
          <w:color w:val="000000"/>
          <w:sz w:val="26"/>
          <w:szCs w:val="26"/>
        </w:rPr>
      </w:pPr>
      <w:r w:rsidRPr="009A3F3C">
        <w:rPr>
          <w:rFonts w:ascii="Times New Roman" w:hAnsi="Times New Roman"/>
          <w:color w:val="000000"/>
          <w:sz w:val="26"/>
          <w:szCs w:val="26"/>
        </w:rPr>
        <w:t>аварийно-химическое опасное вещество – сжиженный аммиак;</w:t>
      </w:r>
    </w:p>
    <w:p w:rsidR="001B1F69" w:rsidRPr="009A3F3C" w:rsidRDefault="001B1F69" w:rsidP="001B1F69">
      <w:pPr>
        <w:pStyle w:val="a0"/>
        <w:rPr>
          <w:rFonts w:ascii="Times New Roman" w:hAnsi="Times New Roman"/>
          <w:color w:val="000000"/>
          <w:sz w:val="26"/>
          <w:szCs w:val="26"/>
        </w:rPr>
      </w:pPr>
      <w:r w:rsidRPr="009A3F3C">
        <w:rPr>
          <w:rFonts w:ascii="Times New Roman" w:hAnsi="Times New Roman"/>
          <w:color w:val="000000"/>
          <w:sz w:val="26"/>
          <w:szCs w:val="26"/>
        </w:rPr>
        <w:t>АХОВ транспортируется в полуприцепе-цистерне ЦТА-20 (цистерна максимального объема);</w:t>
      </w:r>
    </w:p>
    <w:p w:rsidR="001B1F69" w:rsidRPr="009A3F3C" w:rsidRDefault="001B1F69" w:rsidP="001B1F69">
      <w:pPr>
        <w:pStyle w:val="a0"/>
        <w:rPr>
          <w:rFonts w:ascii="Times New Roman" w:hAnsi="Times New Roman"/>
          <w:color w:val="000000"/>
          <w:sz w:val="26"/>
          <w:szCs w:val="26"/>
        </w:rPr>
      </w:pPr>
      <w:r w:rsidRPr="009A3F3C">
        <w:rPr>
          <w:rFonts w:ascii="Times New Roman" w:hAnsi="Times New Roman"/>
          <w:color w:val="000000"/>
          <w:sz w:val="26"/>
          <w:szCs w:val="26"/>
        </w:rPr>
        <w:t>полное разрушение цистерны при аварии;</w:t>
      </w:r>
    </w:p>
    <w:p w:rsidR="001B1F69" w:rsidRPr="009A3F3C" w:rsidRDefault="001B1F69" w:rsidP="001B1F69">
      <w:pPr>
        <w:pStyle w:val="a0"/>
        <w:rPr>
          <w:rFonts w:ascii="Times New Roman" w:hAnsi="Times New Roman"/>
          <w:color w:val="000000"/>
          <w:sz w:val="26"/>
          <w:szCs w:val="26"/>
        </w:rPr>
      </w:pPr>
      <w:r w:rsidRPr="009A3F3C">
        <w:rPr>
          <w:rFonts w:ascii="Times New Roman" w:hAnsi="Times New Roman"/>
          <w:color w:val="000000"/>
          <w:sz w:val="26"/>
          <w:szCs w:val="26"/>
        </w:rPr>
        <w:t xml:space="preserve">направление ветра – в направлении объекта; </w:t>
      </w:r>
    </w:p>
    <w:p w:rsidR="001B1F69" w:rsidRPr="009A3F3C" w:rsidRDefault="001B1F69" w:rsidP="001B1F69">
      <w:pPr>
        <w:pStyle w:val="a0"/>
        <w:rPr>
          <w:rFonts w:ascii="Times New Roman" w:hAnsi="Times New Roman"/>
          <w:color w:val="000000"/>
          <w:sz w:val="26"/>
          <w:szCs w:val="26"/>
        </w:rPr>
      </w:pPr>
      <w:r w:rsidRPr="009A3F3C">
        <w:rPr>
          <w:rFonts w:ascii="Times New Roman" w:hAnsi="Times New Roman"/>
          <w:color w:val="000000"/>
          <w:sz w:val="26"/>
          <w:szCs w:val="26"/>
        </w:rPr>
        <w:t>объем цистерны – 35,5 м</w:t>
      </w:r>
      <w:r w:rsidRPr="009A3F3C">
        <w:rPr>
          <w:rFonts w:ascii="Times New Roman" w:hAnsi="Times New Roman"/>
          <w:color w:val="000000"/>
          <w:sz w:val="26"/>
          <w:szCs w:val="26"/>
          <w:vertAlign w:val="superscript"/>
        </w:rPr>
        <w:t>3</w:t>
      </w:r>
      <w:r w:rsidRPr="009A3F3C">
        <w:rPr>
          <w:rFonts w:ascii="Times New Roman" w:hAnsi="Times New Roman"/>
          <w:color w:val="000000"/>
          <w:sz w:val="26"/>
          <w:szCs w:val="26"/>
        </w:rPr>
        <w:t>;</w:t>
      </w:r>
    </w:p>
    <w:p w:rsidR="001B1F69" w:rsidRPr="009A3F3C" w:rsidRDefault="001B1F69" w:rsidP="001B1F69">
      <w:pPr>
        <w:pStyle w:val="a0"/>
        <w:rPr>
          <w:rFonts w:ascii="Times New Roman" w:hAnsi="Times New Roman"/>
          <w:color w:val="000000"/>
          <w:sz w:val="26"/>
          <w:szCs w:val="26"/>
        </w:rPr>
      </w:pPr>
      <w:r w:rsidRPr="009A3F3C">
        <w:rPr>
          <w:rFonts w:ascii="Times New Roman" w:hAnsi="Times New Roman"/>
          <w:color w:val="000000"/>
          <w:sz w:val="26"/>
          <w:szCs w:val="26"/>
        </w:rPr>
        <w:t>масса транспортируемого газа – не более 20 т.</w:t>
      </w:r>
    </w:p>
    <w:p w:rsidR="001B1F69" w:rsidRPr="009A3F3C" w:rsidRDefault="001B1F69" w:rsidP="001B1F69">
      <w:pPr>
        <w:keepNext/>
        <w:spacing w:before="120"/>
        <w:ind w:firstLine="720"/>
        <w:jc w:val="both"/>
        <w:rPr>
          <w:color w:val="000000"/>
          <w:sz w:val="26"/>
          <w:szCs w:val="26"/>
          <w:u w:val="single"/>
        </w:rPr>
      </w:pPr>
      <w:r w:rsidRPr="009A3F3C">
        <w:rPr>
          <w:bCs/>
          <w:sz w:val="26"/>
          <w:szCs w:val="26"/>
        </w:rPr>
        <w:lastRenderedPageBreak/>
        <w:t>Определение глубины зоны заражения вторичным облаком АХОВ выполнено в по приложениям</w:t>
      </w:r>
      <w:proofErr w:type="gramStart"/>
      <w:r w:rsidRPr="009A3F3C">
        <w:rPr>
          <w:bCs/>
          <w:sz w:val="26"/>
          <w:szCs w:val="26"/>
        </w:rPr>
        <w:t xml:space="preserve"> Б</w:t>
      </w:r>
      <w:proofErr w:type="gramEnd"/>
      <w:r w:rsidRPr="009A3F3C">
        <w:rPr>
          <w:bCs/>
          <w:sz w:val="26"/>
          <w:szCs w:val="26"/>
        </w:rPr>
        <w:t xml:space="preserve"> и В СП 165.1325800.2014.</w:t>
      </w:r>
    </w:p>
    <w:p w:rsidR="001B1F69" w:rsidRPr="009A3F3C" w:rsidRDefault="001B1F69" w:rsidP="001B1F69">
      <w:pPr>
        <w:keepNext/>
        <w:spacing w:before="120"/>
        <w:ind w:firstLine="720"/>
        <w:jc w:val="both"/>
        <w:rPr>
          <w:color w:val="000000"/>
          <w:sz w:val="26"/>
          <w:szCs w:val="26"/>
          <w:u w:val="single"/>
        </w:rPr>
      </w:pPr>
      <w:r w:rsidRPr="009A3F3C">
        <w:rPr>
          <w:color w:val="000000"/>
          <w:sz w:val="26"/>
          <w:szCs w:val="26"/>
          <w:u w:val="single"/>
        </w:rPr>
        <w:t xml:space="preserve">Расчет </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1 Определение эквивалентного количества </w:t>
      </w:r>
      <w:r w:rsidRPr="009A3F3C">
        <w:rPr>
          <w:i/>
          <w:color w:val="000000"/>
          <w:sz w:val="26"/>
          <w:szCs w:val="26"/>
          <w:lang w:val="en-US"/>
        </w:rPr>
        <w:t>Q</w:t>
      </w:r>
      <w:r w:rsidRPr="009A3F3C">
        <w:rPr>
          <w:i/>
          <w:color w:val="000000"/>
          <w:sz w:val="26"/>
          <w:szCs w:val="26"/>
          <w:vertAlign w:val="subscript"/>
        </w:rPr>
        <w:t>э1</w:t>
      </w:r>
      <w:r w:rsidRPr="009A3F3C">
        <w:rPr>
          <w:color w:val="000000"/>
          <w:sz w:val="26"/>
          <w:szCs w:val="26"/>
        </w:rPr>
        <w:t xml:space="preserve"> вещества в первичном облаке</w:t>
      </w:r>
    </w:p>
    <w:p w:rsidR="001B1F69" w:rsidRPr="009A3F3C" w:rsidRDefault="001B1F69" w:rsidP="001B1F69">
      <w:pPr>
        <w:shd w:val="clear" w:color="auto" w:fill="FFFFFF"/>
        <w:spacing w:before="120"/>
        <w:ind w:firstLine="720"/>
        <w:jc w:val="center"/>
        <w:rPr>
          <w:color w:val="000000"/>
          <w:sz w:val="26"/>
          <w:szCs w:val="26"/>
        </w:rPr>
      </w:pPr>
      <w:r w:rsidRPr="009A3F3C">
        <w:rPr>
          <w:noProof/>
          <w:color w:val="000000"/>
          <w:sz w:val="26"/>
          <w:szCs w:val="26"/>
          <w:vertAlign w:val="subscript"/>
        </w:rPr>
        <w:drawing>
          <wp:inline distT="0" distB="0" distL="0" distR="0" wp14:anchorId="42F58FF9" wp14:editId="61A11BB9">
            <wp:extent cx="124777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r w:rsidRPr="009A3F3C">
        <w:rPr>
          <w:color w:val="000000"/>
          <w:sz w:val="26"/>
          <w:szCs w:val="26"/>
        </w:rPr>
        <w:t>,</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где </w:t>
      </w:r>
      <w:r w:rsidRPr="009A3F3C">
        <w:rPr>
          <w:noProof/>
          <w:color w:val="000000"/>
          <w:sz w:val="26"/>
          <w:szCs w:val="26"/>
        </w:rPr>
        <w:drawing>
          <wp:inline distT="0" distB="0" distL="0" distR="0" wp14:anchorId="7CB160FE" wp14:editId="3BE2F9D8">
            <wp:extent cx="190500" cy="20955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A3F3C">
        <w:rPr>
          <w:color w:val="000000"/>
          <w:sz w:val="26"/>
          <w:szCs w:val="26"/>
        </w:rPr>
        <w:t xml:space="preserve"> - коэффициент, зависящий от условий хранения АХОВ (для сжатых газов </w:t>
      </w:r>
      <w:r w:rsidRPr="009A3F3C">
        <w:rPr>
          <w:noProof/>
          <w:color w:val="000000"/>
          <w:sz w:val="26"/>
          <w:szCs w:val="26"/>
        </w:rPr>
        <w:drawing>
          <wp:inline distT="0" distB="0" distL="0" distR="0" wp14:anchorId="0D9799D4" wp14:editId="0BF52300">
            <wp:extent cx="190500" cy="20955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A3F3C">
        <w:rPr>
          <w:color w:val="000000"/>
          <w:sz w:val="26"/>
          <w:szCs w:val="26"/>
        </w:rPr>
        <w:t>=0,18);</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564C6754" wp14:editId="4C24E16C">
            <wp:extent cx="209550" cy="219075"/>
            <wp:effectExtent l="0" t="0" r="0" b="9525"/>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9A3F3C">
        <w:rPr>
          <w:color w:val="000000"/>
          <w:sz w:val="26"/>
          <w:szCs w:val="26"/>
        </w:rPr>
        <w:t xml:space="preserve"> - коэффициент, равный отношению </w:t>
      </w:r>
      <w:proofErr w:type="gramStart"/>
      <w:r w:rsidRPr="009A3F3C">
        <w:rPr>
          <w:color w:val="000000"/>
          <w:sz w:val="26"/>
          <w:szCs w:val="26"/>
        </w:rPr>
        <w:t>пороговой</w:t>
      </w:r>
      <w:proofErr w:type="gramEnd"/>
      <w:r w:rsidRPr="009A3F3C">
        <w:rPr>
          <w:color w:val="000000"/>
          <w:sz w:val="26"/>
          <w:szCs w:val="26"/>
        </w:rPr>
        <w:t xml:space="preserve"> </w:t>
      </w:r>
      <w:proofErr w:type="spellStart"/>
      <w:r w:rsidRPr="009A3F3C">
        <w:rPr>
          <w:color w:val="000000"/>
          <w:sz w:val="26"/>
          <w:szCs w:val="26"/>
        </w:rPr>
        <w:t>токсодозы</w:t>
      </w:r>
      <w:proofErr w:type="spellEnd"/>
      <w:r w:rsidRPr="009A3F3C">
        <w:rPr>
          <w:color w:val="000000"/>
          <w:sz w:val="26"/>
          <w:szCs w:val="26"/>
        </w:rPr>
        <w:t xml:space="preserve"> аммиака к пороговой </w:t>
      </w:r>
      <w:proofErr w:type="spellStart"/>
      <w:r w:rsidRPr="009A3F3C">
        <w:rPr>
          <w:color w:val="000000"/>
          <w:sz w:val="26"/>
          <w:szCs w:val="26"/>
        </w:rPr>
        <w:t>токсодозе</w:t>
      </w:r>
      <w:proofErr w:type="spellEnd"/>
      <w:r w:rsidRPr="009A3F3C">
        <w:rPr>
          <w:color w:val="000000"/>
          <w:sz w:val="26"/>
          <w:szCs w:val="26"/>
        </w:rPr>
        <w:t xml:space="preserve"> другого АХОВ;</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3DE8D941" wp14:editId="28E37778">
            <wp:extent cx="209550" cy="219075"/>
            <wp:effectExtent l="0" t="0" r="0" b="9525"/>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9A3F3C">
        <w:rPr>
          <w:color w:val="000000"/>
          <w:sz w:val="26"/>
          <w:szCs w:val="26"/>
        </w:rPr>
        <w:t xml:space="preserve"> - коэффициент, учитывающий степень вертикальной устойчивости атмосферы; для инверсии принимается </w:t>
      </w:r>
      <w:proofErr w:type="gramStart"/>
      <w:r w:rsidRPr="009A3F3C">
        <w:rPr>
          <w:color w:val="000000"/>
          <w:sz w:val="26"/>
          <w:szCs w:val="26"/>
        </w:rPr>
        <w:t>равным</w:t>
      </w:r>
      <w:proofErr w:type="gramEnd"/>
      <w:r w:rsidRPr="009A3F3C">
        <w:rPr>
          <w:color w:val="000000"/>
          <w:sz w:val="26"/>
          <w:szCs w:val="26"/>
        </w:rPr>
        <w:t xml:space="preserve"> 1, для изотермии 0,23, для конвекции 0,08;</w:t>
      </w:r>
    </w:p>
    <w:p w:rsidR="001B1F69" w:rsidRPr="009A3F3C" w:rsidRDefault="001B1F69" w:rsidP="001B1F69">
      <w:pPr>
        <w:shd w:val="clear" w:color="auto" w:fill="FFFFFF"/>
        <w:spacing w:before="120"/>
        <w:ind w:firstLine="720"/>
        <w:jc w:val="both"/>
        <w:rPr>
          <w:color w:val="000000"/>
          <w:spacing w:val="-4"/>
          <w:sz w:val="26"/>
          <w:szCs w:val="26"/>
        </w:rPr>
      </w:pPr>
      <w:r w:rsidRPr="009A3F3C">
        <w:rPr>
          <w:noProof/>
          <w:color w:val="000000"/>
          <w:spacing w:val="-4"/>
          <w:sz w:val="26"/>
          <w:szCs w:val="26"/>
        </w:rPr>
        <w:drawing>
          <wp:inline distT="0" distB="0" distL="0" distR="0" wp14:anchorId="396AFCCD" wp14:editId="587125E1">
            <wp:extent cx="219075" cy="219075"/>
            <wp:effectExtent l="0" t="0" r="9525" b="9525"/>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A3F3C">
        <w:rPr>
          <w:color w:val="000000"/>
          <w:spacing w:val="-4"/>
          <w:sz w:val="26"/>
          <w:szCs w:val="26"/>
        </w:rPr>
        <w:t xml:space="preserve"> - коэффициент, учитывающий влияние температуры воздуха (для сжатых газов </w:t>
      </w:r>
      <w:r w:rsidRPr="009A3F3C">
        <w:rPr>
          <w:noProof/>
          <w:color w:val="000000"/>
          <w:spacing w:val="-4"/>
          <w:sz w:val="26"/>
          <w:szCs w:val="26"/>
        </w:rPr>
        <w:drawing>
          <wp:inline distT="0" distB="0" distL="0" distR="0" wp14:anchorId="07C707AD" wp14:editId="797E30A4">
            <wp:extent cx="219075" cy="219075"/>
            <wp:effectExtent l="0" t="0" r="9525" b="9525"/>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A3F3C">
        <w:rPr>
          <w:color w:val="000000"/>
          <w:spacing w:val="-4"/>
          <w:sz w:val="26"/>
          <w:szCs w:val="26"/>
        </w:rPr>
        <w:t>=1);</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791CF7A4" wp14:editId="6755365A">
            <wp:extent cx="190500" cy="219075"/>
            <wp:effectExtent l="0" t="0" r="0" b="9525"/>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A3F3C">
        <w:rPr>
          <w:color w:val="000000"/>
          <w:sz w:val="26"/>
          <w:szCs w:val="26"/>
        </w:rPr>
        <w:t xml:space="preserve"> - количество выброшенного (</w:t>
      </w:r>
      <w:proofErr w:type="spellStart"/>
      <w:r w:rsidRPr="009A3F3C">
        <w:rPr>
          <w:color w:val="000000"/>
          <w:sz w:val="26"/>
          <w:szCs w:val="26"/>
        </w:rPr>
        <w:t>разлившегося</w:t>
      </w:r>
      <w:proofErr w:type="spellEnd"/>
      <w:r w:rsidRPr="009A3F3C">
        <w:rPr>
          <w:color w:val="000000"/>
          <w:sz w:val="26"/>
          <w:szCs w:val="26"/>
        </w:rPr>
        <w:t xml:space="preserve">) при аварии вещества, </w:t>
      </w:r>
      <w:proofErr w:type="gramStart"/>
      <w:r w:rsidRPr="009A3F3C">
        <w:rPr>
          <w:color w:val="000000"/>
          <w:sz w:val="26"/>
          <w:szCs w:val="26"/>
        </w:rPr>
        <w:t>т</w:t>
      </w:r>
      <w:proofErr w:type="gramEnd"/>
      <w:r w:rsidRPr="009A3F3C">
        <w:rPr>
          <w:color w:val="000000"/>
          <w:sz w:val="26"/>
          <w:szCs w:val="26"/>
        </w:rPr>
        <w:t>.</w:t>
      </w:r>
    </w:p>
    <w:p w:rsidR="001B1F69" w:rsidRPr="009A3F3C" w:rsidRDefault="001B1F69" w:rsidP="001B1F69">
      <w:pPr>
        <w:shd w:val="clear" w:color="auto" w:fill="FFFFFF"/>
        <w:spacing w:before="120"/>
        <w:ind w:firstLine="720"/>
        <w:jc w:val="center"/>
        <w:rPr>
          <w:color w:val="000000"/>
          <w:sz w:val="26"/>
          <w:szCs w:val="26"/>
        </w:rPr>
      </w:pPr>
      <w:r w:rsidRPr="009A3F3C">
        <w:rPr>
          <w:i/>
          <w:color w:val="000000"/>
          <w:sz w:val="26"/>
          <w:szCs w:val="26"/>
          <w:lang w:val="en-US"/>
        </w:rPr>
        <w:t>Q</w:t>
      </w:r>
      <w:r w:rsidRPr="009A3F3C">
        <w:rPr>
          <w:i/>
          <w:color w:val="000000"/>
          <w:sz w:val="26"/>
          <w:szCs w:val="26"/>
          <w:vertAlign w:val="subscript"/>
        </w:rPr>
        <w:t>э1</w:t>
      </w:r>
      <w:r w:rsidRPr="009A3F3C">
        <w:rPr>
          <w:color w:val="000000"/>
          <w:sz w:val="26"/>
          <w:szCs w:val="26"/>
          <w:vertAlign w:val="subscript"/>
        </w:rPr>
        <w:t xml:space="preserve"> </w:t>
      </w:r>
      <w:r w:rsidRPr="009A3F3C">
        <w:rPr>
          <w:color w:val="000000"/>
          <w:sz w:val="26"/>
          <w:szCs w:val="26"/>
        </w:rPr>
        <w:t>= 0</w:t>
      </w:r>
      <w:proofErr w:type="gramStart"/>
      <w:r w:rsidRPr="009A3F3C">
        <w:rPr>
          <w:color w:val="000000"/>
          <w:sz w:val="26"/>
          <w:szCs w:val="26"/>
        </w:rPr>
        <w:t>,18х0,04х1,0х1,0х</w:t>
      </w:r>
      <w:proofErr w:type="gramEnd"/>
      <w:r w:rsidRPr="009A3F3C">
        <w:rPr>
          <w:color w:val="000000"/>
          <w:sz w:val="26"/>
          <w:szCs w:val="26"/>
        </w:rPr>
        <w:t xml:space="preserve"> 20,0 = 0,144 т,</w:t>
      </w:r>
    </w:p>
    <w:p w:rsidR="001B1F69" w:rsidRPr="009A3F3C" w:rsidRDefault="001B1F69" w:rsidP="001B1F69">
      <w:pPr>
        <w:keepNext/>
        <w:shd w:val="clear" w:color="auto" w:fill="FFFFFF"/>
        <w:spacing w:before="120"/>
        <w:ind w:firstLine="720"/>
        <w:jc w:val="both"/>
        <w:rPr>
          <w:color w:val="000000"/>
          <w:sz w:val="26"/>
          <w:szCs w:val="26"/>
        </w:rPr>
      </w:pPr>
      <w:r w:rsidRPr="009A3F3C">
        <w:rPr>
          <w:color w:val="000000"/>
          <w:sz w:val="26"/>
          <w:szCs w:val="26"/>
        </w:rPr>
        <w:t>при условии:</w:t>
      </w:r>
    </w:p>
    <w:p w:rsidR="001B1F69" w:rsidRPr="009A3F3C" w:rsidRDefault="001B1F69" w:rsidP="001B1F69">
      <w:pPr>
        <w:numPr>
          <w:ilvl w:val="0"/>
          <w:numId w:val="33"/>
        </w:numPr>
        <w:tabs>
          <w:tab w:val="left" w:pos="1038"/>
        </w:tabs>
        <w:suppressAutoHyphens w:val="0"/>
        <w:jc w:val="both"/>
        <w:rPr>
          <w:color w:val="000000"/>
          <w:sz w:val="26"/>
          <w:szCs w:val="26"/>
          <w:lang w:eastAsia="ja-JP"/>
        </w:rPr>
      </w:pPr>
      <w:r w:rsidRPr="009A3F3C">
        <w:rPr>
          <w:color w:val="000000"/>
          <w:sz w:val="26"/>
          <w:szCs w:val="26"/>
          <w:lang w:eastAsia="ja-JP"/>
        </w:rPr>
        <w:t xml:space="preserve">количество </w:t>
      </w:r>
      <w:proofErr w:type="spellStart"/>
      <w:r w:rsidRPr="009A3F3C">
        <w:rPr>
          <w:color w:val="000000"/>
          <w:sz w:val="26"/>
          <w:szCs w:val="26"/>
          <w:lang w:eastAsia="ja-JP"/>
        </w:rPr>
        <w:t>разлившегося</w:t>
      </w:r>
      <w:proofErr w:type="spellEnd"/>
      <w:r w:rsidRPr="009A3F3C">
        <w:rPr>
          <w:color w:val="000000"/>
          <w:sz w:val="26"/>
          <w:szCs w:val="26"/>
          <w:lang w:eastAsia="ja-JP"/>
        </w:rPr>
        <w:t xml:space="preserve"> аммиака – 20 т;</w:t>
      </w:r>
    </w:p>
    <w:p w:rsidR="001B1F69" w:rsidRPr="009A3F3C" w:rsidRDefault="001B1F69" w:rsidP="001B1F69">
      <w:pPr>
        <w:numPr>
          <w:ilvl w:val="0"/>
          <w:numId w:val="33"/>
        </w:numPr>
        <w:tabs>
          <w:tab w:val="left" w:pos="1038"/>
        </w:tabs>
        <w:suppressAutoHyphens w:val="0"/>
        <w:jc w:val="both"/>
        <w:rPr>
          <w:color w:val="000000"/>
          <w:sz w:val="26"/>
          <w:szCs w:val="26"/>
          <w:lang w:eastAsia="ja-JP"/>
        </w:rPr>
      </w:pPr>
      <w:r w:rsidRPr="009A3F3C">
        <w:rPr>
          <w:color w:val="000000"/>
          <w:sz w:val="26"/>
          <w:szCs w:val="26"/>
          <w:lang w:eastAsia="ja-JP"/>
        </w:rPr>
        <w:t>агрегатное состояние – хранение под давлением;</w:t>
      </w:r>
    </w:p>
    <w:p w:rsidR="001B1F69" w:rsidRPr="009A3F3C" w:rsidRDefault="001B1F69" w:rsidP="001B1F69">
      <w:pPr>
        <w:numPr>
          <w:ilvl w:val="0"/>
          <w:numId w:val="33"/>
        </w:numPr>
        <w:tabs>
          <w:tab w:val="left" w:pos="1038"/>
        </w:tabs>
        <w:suppressAutoHyphens w:val="0"/>
        <w:jc w:val="both"/>
        <w:rPr>
          <w:color w:val="000000"/>
          <w:sz w:val="26"/>
          <w:szCs w:val="26"/>
          <w:lang w:eastAsia="ja-JP"/>
        </w:rPr>
      </w:pPr>
      <w:r w:rsidRPr="009A3F3C">
        <w:rPr>
          <w:color w:val="000000"/>
          <w:sz w:val="26"/>
          <w:szCs w:val="26"/>
          <w:lang w:eastAsia="ja-JP"/>
        </w:rPr>
        <w:t>метеорологические условия – инверсия, скорость ветра 1 м/</w:t>
      </w:r>
      <w:proofErr w:type="gramStart"/>
      <w:r w:rsidRPr="009A3F3C">
        <w:rPr>
          <w:color w:val="000000"/>
          <w:sz w:val="26"/>
          <w:szCs w:val="26"/>
          <w:lang w:eastAsia="ja-JP"/>
        </w:rPr>
        <w:t>с</w:t>
      </w:r>
      <w:proofErr w:type="gramEnd"/>
      <w:r w:rsidRPr="009A3F3C">
        <w:rPr>
          <w:color w:val="000000"/>
          <w:sz w:val="26"/>
          <w:szCs w:val="26"/>
          <w:lang w:eastAsia="ja-JP"/>
        </w:rPr>
        <w:t>;</w:t>
      </w:r>
    </w:p>
    <w:p w:rsidR="001B1F69" w:rsidRPr="009A3F3C" w:rsidRDefault="001B1F69" w:rsidP="001B1F69">
      <w:pPr>
        <w:numPr>
          <w:ilvl w:val="0"/>
          <w:numId w:val="33"/>
        </w:numPr>
        <w:tabs>
          <w:tab w:val="left" w:pos="1038"/>
        </w:tabs>
        <w:suppressAutoHyphens w:val="0"/>
        <w:jc w:val="both"/>
        <w:rPr>
          <w:color w:val="000000"/>
          <w:sz w:val="26"/>
          <w:szCs w:val="26"/>
          <w:lang w:eastAsia="ja-JP"/>
        </w:rPr>
      </w:pPr>
      <w:r w:rsidRPr="009A3F3C">
        <w:rPr>
          <w:color w:val="000000"/>
          <w:sz w:val="26"/>
          <w:szCs w:val="26"/>
          <w:lang w:eastAsia="ja-JP"/>
        </w:rPr>
        <w:t>температура воздуха – плюс 20°С.</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2 Эквивалентное количество </w:t>
      </w:r>
      <w:r w:rsidRPr="009A3F3C">
        <w:rPr>
          <w:i/>
          <w:color w:val="000000"/>
          <w:sz w:val="26"/>
          <w:szCs w:val="26"/>
          <w:lang w:val="en-US"/>
        </w:rPr>
        <w:t>Q</w:t>
      </w:r>
      <w:r w:rsidRPr="009A3F3C">
        <w:rPr>
          <w:i/>
          <w:color w:val="000000"/>
          <w:sz w:val="26"/>
          <w:szCs w:val="26"/>
          <w:vertAlign w:val="subscript"/>
        </w:rPr>
        <w:t>э2</w:t>
      </w:r>
      <w:r w:rsidRPr="009A3F3C">
        <w:rPr>
          <w:color w:val="000000"/>
          <w:sz w:val="26"/>
          <w:szCs w:val="26"/>
          <w:vertAlign w:val="subscript"/>
        </w:rPr>
        <w:t xml:space="preserve"> </w:t>
      </w:r>
      <w:r w:rsidRPr="009A3F3C">
        <w:rPr>
          <w:color w:val="000000"/>
          <w:sz w:val="26"/>
          <w:szCs w:val="26"/>
        </w:rPr>
        <w:t>вещества во вторичном облаке</w:t>
      </w:r>
    </w:p>
    <w:p w:rsidR="001B1F69" w:rsidRPr="009A3F3C" w:rsidRDefault="001B1F69" w:rsidP="001B1F69">
      <w:pPr>
        <w:shd w:val="clear" w:color="auto" w:fill="FFFFFF"/>
        <w:spacing w:before="120"/>
        <w:ind w:firstLine="720"/>
        <w:jc w:val="center"/>
        <w:rPr>
          <w:color w:val="000000"/>
          <w:sz w:val="26"/>
          <w:szCs w:val="26"/>
          <w:vertAlign w:val="subscript"/>
        </w:rPr>
      </w:pPr>
      <w:r w:rsidRPr="009A3F3C">
        <w:rPr>
          <w:noProof/>
          <w:color w:val="000000"/>
          <w:sz w:val="26"/>
          <w:szCs w:val="26"/>
          <w:vertAlign w:val="subscript"/>
        </w:rPr>
        <w:drawing>
          <wp:inline distT="0" distB="0" distL="0" distR="0" wp14:anchorId="4B130A90" wp14:editId="3489176C">
            <wp:extent cx="2133600" cy="390525"/>
            <wp:effectExtent l="0" t="0" r="0" b="9525"/>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где </w:t>
      </w:r>
      <w:r w:rsidRPr="009A3F3C">
        <w:rPr>
          <w:noProof/>
          <w:color w:val="000000"/>
          <w:sz w:val="26"/>
          <w:szCs w:val="26"/>
        </w:rPr>
        <w:drawing>
          <wp:inline distT="0" distB="0" distL="0" distR="0" wp14:anchorId="0A544D4C" wp14:editId="5F2625E3">
            <wp:extent cx="219075" cy="209550"/>
            <wp:effectExtent l="0" t="0" r="952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9A3F3C">
        <w:rPr>
          <w:color w:val="000000"/>
          <w:sz w:val="26"/>
          <w:szCs w:val="26"/>
        </w:rPr>
        <w:t xml:space="preserve"> - коэффициент, зависящий от физико-химических свойств АХОВ;</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55886807" wp14:editId="6D0BCA54">
            <wp:extent cx="219075" cy="209550"/>
            <wp:effectExtent l="0" t="0" r="9525"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9A3F3C">
        <w:rPr>
          <w:color w:val="000000"/>
          <w:sz w:val="26"/>
          <w:szCs w:val="26"/>
        </w:rPr>
        <w:t xml:space="preserve"> - коэффициент, учитывающий скорость ветра;</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785DE708" wp14:editId="45751B1D">
            <wp:extent cx="219075" cy="219075"/>
            <wp:effectExtent l="0" t="0" r="9525" b="9525"/>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A3F3C">
        <w:rPr>
          <w:color w:val="000000"/>
          <w:sz w:val="26"/>
          <w:szCs w:val="26"/>
        </w:rPr>
        <w:t xml:space="preserve"> - коэффициент, зависящий от времени </w:t>
      </w:r>
      <w:r w:rsidRPr="009A3F3C">
        <w:rPr>
          <w:noProof/>
          <w:color w:val="000000"/>
          <w:sz w:val="26"/>
          <w:szCs w:val="26"/>
        </w:rPr>
        <w:drawing>
          <wp:inline distT="0" distB="0" distL="0" distR="0" wp14:anchorId="389DEF18" wp14:editId="1DEA311B">
            <wp:extent cx="171450" cy="17145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A3F3C">
        <w:rPr>
          <w:color w:val="000000"/>
          <w:sz w:val="26"/>
          <w:szCs w:val="26"/>
        </w:rPr>
        <w:t>, прошедшего после начала аварии;</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3C6A93ED" wp14:editId="5FB9D100">
            <wp:extent cx="133350" cy="17145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9A3F3C">
        <w:rPr>
          <w:color w:val="000000"/>
          <w:sz w:val="26"/>
          <w:szCs w:val="26"/>
        </w:rPr>
        <w:t xml:space="preserve"> - плотность АХОВ, т/м</w:t>
      </w:r>
      <w:r w:rsidRPr="009A3F3C">
        <w:rPr>
          <w:noProof/>
          <w:color w:val="000000"/>
          <w:sz w:val="26"/>
          <w:szCs w:val="26"/>
        </w:rPr>
        <w:drawing>
          <wp:inline distT="0" distB="0" distL="0" distR="0" wp14:anchorId="7693C809" wp14:editId="1E6DF5B6">
            <wp:extent cx="104775" cy="209550"/>
            <wp:effectExtent l="0" t="0" r="952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9A3F3C">
        <w:rPr>
          <w:color w:val="000000"/>
          <w:sz w:val="26"/>
          <w:szCs w:val="26"/>
        </w:rPr>
        <w:t>;</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7B780514" wp14:editId="4667D8C9">
            <wp:extent cx="114300" cy="1714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9A3F3C">
        <w:rPr>
          <w:color w:val="000000"/>
          <w:sz w:val="26"/>
          <w:szCs w:val="26"/>
        </w:rPr>
        <w:t xml:space="preserve"> - толщина слоя АХОВ, </w:t>
      </w:r>
      <w:proofErr w:type="gramStart"/>
      <w:r w:rsidRPr="009A3F3C">
        <w:rPr>
          <w:color w:val="000000"/>
          <w:sz w:val="26"/>
          <w:szCs w:val="26"/>
        </w:rPr>
        <w:t>м</w:t>
      </w:r>
      <w:proofErr w:type="gramEnd"/>
      <w:r w:rsidRPr="009A3F3C">
        <w:rPr>
          <w:color w:val="000000"/>
          <w:sz w:val="26"/>
          <w:szCs w:val="26"/>
        </w:rPr>
        <w:t>.</w:t>
      </w:r>
    </w:p>
    <w:p w:rsidR="001B1F69" w:rsidRPr="009A3F3C" w:rsidRDefault="001B1F69" w:rsidP="001B1F69">
      <w:pPr>
        <w:shd w:val="clear" w:color="auto" w:fill="FFFFFF"/>
        <w:spacing w:before="120"/>
        <w:ind w:firstLine="720"/>
        <w:jc w:val="center"/>
        <w:rPr>
          <w:color w:val="000000"/>
          <w:sz w:val="26"/>
          <w:szCs w:val="26"/>
        </w:rPr>
      </w:pPr>
      <w:r w:rsidRPr="009A3F3C">
        <w:rPr>
          <w:i/>
          <w:color w:val="000000"/>
          <w:sz w:val="26"/>
          <w:szCs w:val="26"/>
          <w:lang w:val="en-US"/>
        </w:rPr>
        <w:t>Q</w:t>
      </w:r>
      <w:r w:rsidRPr="009A3F3C">
        <w:rPr>
          <w:i/>
          <w:color w:val="000000"/>
          <w:sz w:val="26"/>
          <w:szCs w:val="26"/>
          <w:vertAlign w:val="subscript"/>
        </w:rPr>
        <w:t>э2</w:t>
      </w:r>
      <w:r w:rsidRPr="009A3F3C">
        <w:rPr>
          <w:color w:val="000000"/>
          <w:sz w:val="26"/>
          <w:szCs w:val="26"/>
          <w:vertAlign w:val="subscript"/>
        </w:rPr>
        <w:t xml:space="preserve"> </w:t>
      </w:r>
      <w:r w:rsidRPr="009A3F3C">
        <w:rPr>
          <w:color w:val="000000"/>
          <w:sz w:val="26"/>
          <w:szCs w:val="26"/>
        </w:rPr>
        <w:t>= 0</w:t>
      </w:r>
      <w:proofErr w:type="gramStart"/>
      <w:r w:rsidRPr="009A3F3C">
        <w:rPr>
          <w:color w:val="000000"/>
          <w:sz w:val="26"/>
          <w:szCs w:val="26"/>
        </w:rPr>
        <w:t>,82х0,025х0,04х1,0х1,0х1,0х1,0х</w:t>
      </w:r>
      <w:proofErr w:type="gramEnd"/>
      <w:r w:rsidRPr="009A3F3C">
        <w:rPr>
          <w:color w:val="000000"/>
          <w:sz w:val="26"/>
          <w:szCs w:val="26"/>
        </w:rPr>
        <w:t xml:space="preserve"> 587,4 = 0,48 т</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3 Время испарения </w:t>
      </w:r>
      <w:proofErr w:type="spellStart"/>
      <w:r w:rsidRPr="009A3F3C">
        <w:rPr>
          <w:i/>
          <w:color w:val="000000"/>
          <w:sz w:val="26"/>
          <w:szCs w:val="26"/>
        </w:rPr>
        <w:t>Т</w:t>
      </w:r>
      <w:proofErr w:type="gramStart"/>
      <w:r w:rsidRPr="009A3F3C">
        <w:rPr>
          <w:i/>
          <w:color w:val="000000"/>
          <w:sz w:val="26"/>
          <w:szCs w:val="26"/>
        </w:rPr>
        <w:t>,</w:t>
      </w:r>
      <w:r w:rsidRPr="009A3F3C">
        <w:rPr>
          <w:color w:val="000000"/>
          <w:sz w:val="26"/>
          <w:szCs w:val="26"/>
        </w:rPr>
        <w:t>ч</w:t>
      </w:r>
      <w:proofErr w:type="spellEnd"/>
      <w:proofErr w:type="gramEnd"/>
      <w:r w:rsidRPr="009A3F3C">
        <w:rPr>
          <w:color w:val="000000"/>
          <w:sz w:val="26"/>
          <w:szCs w:val="26"/>
        </w:rPr>
        <w:t xml:space="preserve"> АХОВ с площади разлива</w:t>
      </w:r>
    </w:p>
    <w:p w:rsidR="001B1F69" w:rsidRPr="009A3F3C" w:rsidRDefault="001B1F69" w:rsidP="001B1F69">
      <w:pPr>
        <w:shd w:val="clear" w:color="auto" w:fill="FFFFFF"/>
        <w:spacing w:before="120"/>
        <w:ind w:firstLine="720"/>
        <w:jc w:val="center"/>
        <w:rPr>
          <w:color w:val="000000"/>
          <w:sz w:val="26"/>
          <w:szCs w:val="26"/>
        </w:rPr>
      </w:pPr>
      <w:r w:rsidRPr="009A3F3C">
        <w:rPr>
          <w:noProof/>
          <w:color w:val="000000"/>
          <w:sz w:val="26"/>
          <w:szCs w:val="26"/>
          <w:vertAlign w:val="subscript"/>
        </w:rPr>
        <w:drawing>
          <wp:inline distT="0" distB="0" distL="0" distR="0" wp14:anchorId="18F46F10" wp14:editId="74557CB2">
            <wp:extent cx="847725" cy="4095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a:ln>
                      <a:noFill/>
                    </a:ln>
                  </pic:spPr>
                </pic:pic>
              </a:graphicData>
            </a:graphic>
          </wp:inline>
        </w:drawing>
      </w:r>
      <w:r w:rsidRPr="009A3F3C">
        <w:rPr>
          <w:color w:val="000000"/>
          <w:sz w:val="26"/>
          <w:szCs w:val="26"/>
        </w:rPr>
        <w:t>,</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lastRenderedPageBreak/>
        <w:t>Т</w:t>
      </w:r>
      <w:r w:rsidRPr="009A3F3C">
        <w:rPr>
          <w:color w:val="000000"/>
          <w:sz w:val="26"/>
          <w:szCs w:val="26"/>
        </w:rPr>
        <w:t xml:space="preserve"> = 1,36 ч</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4 Глубина зоны заражения первичным облаком принимается по приложению</w:t>
      </w:r>
      <w:proofErr w:type="gramStart"/>
      <w:r w:rsidRPr="009A3F3C">
        <w:rPr>
          <w:color w:val="000000"/>
          <w:sz w:val="26"/>
          <w:szCs w:val="26"/>
        </w:rPr>
        <w:t xml:space="preserve"> В</w:t>
      </w:r>
      <w:proofErr w:type="gramEnd"/>
      <w:r w:rsidRPr="009A3F3C">
        <w:rPr>
          <w:color w:val="000000"/>
          <w:sz w:val="26"/>
          <w:szCs w:val="26"/>
        </w:rPr>
        <w:t> СП 165.1325800.2014</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Г</w:t>
      </w:r>
      <w:proofErr w:type="gramStart"/>
      <w:r w:rsidRPr="009A3F3C">
        <w:rPr>
          <w:color w:val="000000"/>
          <w:sz w:val="26"/>
          <w:szCs w:val="26"/>
          <w:vertAlign w:val="subscript"/>
        </w:rPr>
        <w:t>1</w:t>
      </w:r>
      <w:proofErr w:type="gramEnd"/>
      <w:r w:rsidRPr="009A3F3C">
        <w:rPr>
          <w:color w:val="000000"/>
          <w:sz w:val="26"/>
          <w:szCs w:val="26"/>
        </w:rPr>
        <w:t xml:space="preserve"> = 1,45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5 Глубина зоны заражения вторичным облаком принимается по приложению</w:t>
      </w:r>
      <w:proofErr w:type="gramStart"/>
      <w:r w:rsidRPr="009A3F3C">
        <w:rPr>
          <w:color w:val="000000"/>
          <w:sz w:val="26"/>
          <w:szCs w:val="26"/>
        </w:rPr>
        <w:t xml:space="preserve"> В</w:t>
      </w:r>
      <w:proofErr w:type="gramEnd"/>
      <w:r w:rsidRPr="009A3F3C">
        <w:rPr>
          <w:color w:val="000000"/>
          <w:sz w:val="26"/>
          <w:szCs w:val="26"/>
        </w:rPr>
        <w:t> СП 165.1325800.2014</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Г</w:t>
      </w:r>
      <w:proofErr w:type="gramStart"/>
      <w:r w:rsidRPr="009A3F3C">
        <w:rPr>
          <w:color w:val="000000"/>
          <w:sz w:val="26"/>
          <w:szCs w:val="26"/>
          <w:vertAlign w:val="subscript"/>
        </w:rPr>
        <w:t>2</w:t>
      </w:r>
      <w:proofErr w:type="gramEnd"/>
      <w:r w:rsidRPr="009A3F3C">
        <w:rPr>
          <w:color w:val="000000"/>
          <w:sz w:val="26"/>
          <w:szCs w:val="26"/>
        </w:rPr>
        <w:t xml:space="preserve"> = 3,05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6 Полная глубина зоны заражения</w:t>
      </w:r>
    </w:p>
    <w:p w:rsidR="001B1F69" w:rsidRPr="009A3F3C" w:rsidRDefault="001B1F69" w:rsidP="001B1F69">
      <w:pPr>
        <w:shd w:val="clear" w:color="auto" w:fill="FFFFFF"/>
        <w:spacing w:before="120"/>
        <w:ind w:firstLine="720"/>
        <w:jc w:val="center"/>
        <w:rPr>
          <w:color w:val="000000"/>
          <w:sz w:val="26"/>
          <w:szCs w:val="26"/>
        </w:rPr>
      </w:pPr>
      <w:r w:rsidRPr="009A3F3C">
        <w:rPr>
          <w:noProof/>
          <w:color w:val="000000"/>
          <w:sz w:val="26"/>
          <w:szCs w:val="26"/>
          <w:vertAlign w:val="subscript"/>
        </w:rPr>
        <w:drawing>
          <wp:inline distT="0" distB="0" distL="0" distR="0" wp14:anchorId="0E9DA83C" wp14:editId="514BCB1B">
            <wp:extent cx="904875" cy="1905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190500"/>
                    </a:xfrm>
                    <a:prstGeom prst="rect">
                      <a:avLst/>
                    </a:prstGeom>
                    <a:noFill/>
                    <a:ln>
                      <a:noFill/>
                    </a:ln>
                  </pic:spPr>
                </pic:pic>
              </a:graphicData>
            </a:graphic>
          </wp:inline>
        </w:drawing>
      </w:r>
      <w:r w:rsidRPr="009A3F3C">
        <w:rPr>
          <w:color w:val="000000"/>
          <w:sz w:val="26"/>
          <w:szCs w:val="26"/>
        </w:rPr>
        <w:t>,</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где </w:t>
      </w:r>
      <w:r w:rsidRPr="009A3F3C">
        <w:rPr>
          <w:noProof/>
          <w:color w:val="000000"/>
          <w:sz w:val="26"/>
          <w:szCs w:val="26"/>
          <w:vertAlign w:val="subscript"/>
        </w:rPr>
        <w:drawing>
          <wp:inline distT="0" distB="0" distL="0" distR="0" wp14:anchorId="63BBA552" wp14:editId="30C224D0">
            <wp:extent cx="1905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A3F3C">
        <w:rPr>
          <w:color w:val="000000"/>
          <w:sz w:val="26"/>
          <w:szCs w:val="26"/>
        </w:rPr>
        <w:t xml:space="preserve"> - наибольший, </w:t>
      </w:r>
    </w:p>
    <w:p w:rsidR="001B1F69" w:rsidRPr="009A3F3C" w:rsidRDefault="001B1F69" w:rsidP="001B1F69">
      <w:pPr>
        <w:shd w:val="clear" w:color="auto" w:fill="FFFFFF"/>
        <w:spacing w:before="120"/>
        <w:ind w:left="1104" w:hanging="384"/>
        <w:jc w:val="both"/>
        <w:rPr>
          <w:color w:val="000000"/>
          <w:sz w:val="26"/>
          <w:szCs w:val="26"/>
        </w:rPr>
      </w:pPr>
      <w:r w:rsidRPr="009A3F3C">
        <w:rPr>
          <w:noProof/>
          <w:color w:val="000000"/>
          <w:sz w:val="26"/>
          <w:szCs w:val="26"/>
          <w:vertAlign w:val="subscript"/>
        </w:rPr>
        <w:drawing>
          <wp:inline distT="0" distB="0" distL="0" distR="0" wp14:anchorId="230B1A3A" wp14:editId="7BF9F4AA">
            <wp:extent cx="20955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9A3F3C">
        <w:rPr>
          <w:color w:val="000000"/>
          <w:sz w:val="26"/>
          <w:szCs w:val="26"/>
        </w:rPr>
        <w:t xml:space="preserve"> - наименьший из размеров </w:t>
      </w:r>
      <w:r w:rsidRPr="009A3F3C">
        <w:rPr>
          <w:noProof/>
          <w:color w:val="000000"/>
          <w:sz w:val="26"/>
          <w:szCs w:val="26"/>
          <w:vertAlign w:val="subscript"/>
        </w:rPr>
        <w:drawing>
          <wp:inline distT="0" distB="0" distL="0" distR="0" wp14:anchorId="3F2C168B" wp14:editId="1969A4D8">
            <wp:extent cx="180975" cy="2095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9A3F3C">
        <w:rPr>
          <w:color w:val="000000"/>
          <w:sz w:val="26"/>
          <w:szCs w:val="26"/>
        </w:rPr>
        <w:t xml:space="preserve"> и </w:t>
      </w:r>
      <w:r w:rsidRPr="009A3F3C">
        <w:rPr>
          <w:noProof/>
          <w:color w:val="000000"/>
          <w:sz w:val="26"/>
          <w:szCs w:val="26"/>
          <w:vertAlign w:val="subscript"/>
        </w:rPr>
        <w:drawing>
          <wp:inline distT="0" distB="0" distL="0" distR="0" wp14:anchorId="04E5BDDA" wp14:editId="7CB0FD54">
            <wp:extent cx="20955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Г</w:t>
      </w:r>
      <w:r w:rsidRPr="009A3F3C">
        <w:rPr>
          <w:color w:val="000000"/>
          <w:sz w:val="26"/>
          <w:szCs w:val="26"/>
        </w:rPr>
        <w:t xml:space="preserve"> = 3,8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7 Глубина переноса воздушных масс через 1 час после начала аварии</w:t>
      </w:r>
    </w:p>
    <w:p w:rsidR="001B1F69" w:rsidRPr="009A3F3C" w:rsidRDefault="001B1F69" w:rsidP="001B1F69">
      <w:pPr>
        <w:shd w:val="clear" w:color="auto" w:fill="FFFFFF"/>
        <w:spacing w:before="120"/>
        <w:ind w:firstLine="720"/>
        <w:jc w:val="center"/>
        <w:rPr>
          <w:color w:val="000000"/>
          <w:sz w:val="26"/>
          <w:szCs w:val="26"/>
        </w:rPr>
      </w:pPr>
      <w:r w:rsidRPr="009A3F3C">
        <w:rPr>
          <w:noProof/>
          <w:color w:val="000000"/>
          <w:sz w:val="26"/>
          <w:szCs w:val="26"/>
          <w:vertAlign w:val="subscript"/>
        </w:rPr>
        <w:drawing>
          <wp:inline distT="0" distB="0" distL="0" distR="0" wp14:anchorId="2CF37501" wp14:editId="12DC7A03">
            <wp:extent cx="55245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9A3F3C">
        <w:rPr>
          <w:color w:val="000000"/>
          <w:sz w:val="26"/>
          <w:szCs w:val="26"/>
        </w:rPr>
        <w:t>,</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где </w:t>
      </w:r>
      <w:r w:rsidRPr="009A3F3C">
        <w:rPr>
          <w:noProof/>
          <w:color w:val="000000"/>
          <w:sz w:val="26"/>
          <w:szCs w:val="26"/>
        </w:rPr>
        <w:drawing>
          <wp:inline distT="0" distB="0" distL="0" distR="0" wp14:anchorId="2F4185FB" wp14:editId="7FBDAD32">
            <wp:extent cx="171450" cy="1714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A3F3C">
        <w:rPr>
          <w:color w:val="000000"/>
          <w:sz w:val="26"/>
          <w:szCs w:val="26"/>
        </w:rPr>
        <w:t xml:space="preserve"> - время от начала аварии, </w:t>
      </w:r>
      <w:proofErr w:type="gramStart"/>
      <w:r w:rsidRPr="009A3F3C">
        <w:rPr>
          <w:color w:val="000000"/>
          <w:sz w:val="26"/>
          <w:szCs w:val="26"/>
        </w:rPr>
        <w:t>ч</w:t>
      </w:r>
      <w:proofErr w:type="gramEnd"/>
      <w:r w:rsidRPr="009A3F3C">
        <w:rPr>
          <w:color w:val="000000"/>
          <w:sz w:val="26"/>
          <w:szCs w:val="26"/>
        </w:rPr>
        <w:t>;</w:t>
      </w:r>
    </w:p>
    <w:p w:rsidR="001B1F69" w:rsidRPr="009A3F3C" w:rsidRDefault="001B1F69" w:rsidP="001B1F69">
      <w:pPr>
        <w:shd w:val="clear" w:color="auto" w:fill="FFFFFF"/>
        <w:spacing w:before="120"/>
        <w:ind w:firstLine="720"/>
        <w:jc w:val="both"/>
        <w:rPr>
          <w:color w:val="000000"/>
          <w:sz w:val="26"/>
          <w:szCs w:val="26"/>
        </w:rPr>
      </w:pPr>
      <w:r w:rsidRPr="009A3F3C">
        <w:rPr>
          <w:noProof/>
          <w:color w:val="000000"/>
          <w:sz w:val="26"/>
          <w:szCs w:val="26"/>
        </w:rPr>
        <w:drawing>
          <wp:inline distT="0" distB="0" distL="0" distR="0" wp14:anchorId="2AAA4E27" wp14:editId="6284F2BA">
            <wp:extent cx="114300" cy="1333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A3F3C">
        <w:rPr>
          <w:color w:val="000000"/>
          <w:sz w:val="26"/>
          <w:szCs w:val="26"/>
        </w:rPr>
        <w:t xml:space="preserve"> - скорость переноса переднего фронта зараженного воздуха при данной скорости ветра и степени вертикальной устойчивости воздуха, </w:t>
      </w:r>
      <w:proofErr w:type="gramStart"/>
      <w:r w:rsidRPr="009A3F3C">
        <w:rPr>
          <w:color w:val="000000"/>
          <w:sz w:val="26"/>
          <w:szCs w:val="26"/>
        </w:rPr>
        <w:t>км</w:t>
      </w:r>
      <w:proofErr w:type="gramEnd"/>
      <w:r w:rsidRPr="009A3F3C">
        <w:rPr>
          <w:color w:val="000000"/>
          <w:sz w:val="26"/>
          <w:szCs w:val="26"/>
        </w:rPr>
        <w:t>/ч.</w:t>
      </w:r>
    </w:p>
    <w:p w:rsidR="001B1F69" w:rsidRPr="009A3F3C" w:rsidRDefault="001B1F69" w:rsidP="001B1F69">
      <w:pPr>
        <w:shd w:val="clear" w:color="auto" w:fill="FFFFFF"/>
        <w:spacing w:before="120"/>
        <w:ind w:firstLine="720"/>
        <w:jc w:val="both"/>
        <w:rPr>
          <w:color w:val="000000"/>
          <w:sz w:val="26"/>
          <w:szCs w:val="26"/>
        </w:rPr>
      </w:pPr>
      <w:proofErr w:type="spellStart"/>
      <w:r w:rsidRPr="009A3F3C">
        <w:rPr>
          <w:i/>
          <w:color w:val="000000"/>
          <w:sz w:val="26"/>
          <w:szCs w:val="26"/>
        </w:rPr>
        <w:t>Г</w:t>
      </w:r>
      <w:r w:rsidRPr="009A3F3C">
        <w:rPr>
          <w:color w:val="000000"/>
          <w:sz w:val="26"/>
          <w:szCs w:val="26"/>
        </w:rPr>
        <w:t>п</w:t>
      </w:r>
      <w:proofErr w:type="spellEnd"/>
      <w:r w:rsidRPr="009A3F3C">
        <w:rPr>
          <w:color w:val="000000"/>
          <w:sz w:val="26"/>
          <w:szCs w:val="26"/>
        </w:rPr>
        <w:t xml:space="preserve"> = 5,0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 xml:space="preserve">Окончательная расчетная глубина зоны заражения принимается равной меньшему значению из </w:t>
      </w:r>
      <w:r w:rsidRPr="009A3F3C">
        <w:rPr>
          <w:i/>
          <w:color w:val="000000"/>
          <w:sz w:val="26"/>
          <w:szCs w:val="26"/>
        </w:rPr>
        <w:t>Г</w:t>
      </w:r>
      <w:r w:rsidRPr="009A3F3C">
        <w:rPr>
          <w:color w:val="000000"/>
          <w:sz w:val="26"/>
          <w:szCs w:val="26"/>
        </w:rPr>
        <w:t xml:space="preserve"> и </w:t>
      </w:r>
      <w:proofErr w:type="spellStart"/>
      <w:r w:rsidRPr="009A3F3C">
        <w:rPr>
          <w:i/>
          <w:color w:val="000000"/>
          <w:sz w:val="26"/>
          <w:szCs w:val="26"/>
        </w:rPr>
        <w:t>Г</w:t>
      </w:r>
      <w:r w:rsidRPr="009A3F3C">
        <w:rPr>
          <w:color w:val="000000"/>
          <w:sz w:val="26"/>
          <w:szCs w:val="26"/>
        </w:rPr>
        <w:t>п</w:t>
      </w:r>
      <w:proofErr w:type="spellEnd"/>
      <w:r w:rsidRPr="009A3F3C">
        <w:rPr>
          <w:color w:val="000000"/>
          <w:sz w:val="26"/>
          <w:szCs w:val="26"/>
        </w:rPr>
        <w:t>, а именно 3,8 км.</w:t>
      </w:r>
    </w:p>
    <w:p w:rsidR="001B1F69" w:rsidRPr="009A3F3C" w:rsidRDefault="001B1F69" w:rsidP="001B1F69">
      <w:pPr>
        <w:spacing w:before="120"/>
        <w:ind w:firstLine="720"/>
        <w:jc w:val="both"/>
        <w:rPr>
          <w:color w:val="000000"/>
          <w:sz w:val="26"/>
          <w:szCs w:val="26"/>
          <w:u w:val="single"/>
        </w:rPr>
      </w:pPr>
      <w:r w:rsidRPr="009A3F3C">
        <w:rPr>
          <w:color w:val="000000"/>
          <w:sz w:val="26"/>
          <w:szCs w:val="26"/>
          <w:u w:val="single"/>
        </w:rPr>
        <w:t>Сценарий 2</w:t>
      </w:r>
    </w:p>
    <w:p w:rsidR="001B1F69" w:rsidRPr="009A3F3C" w:rsidRDefault="001B1F69" w:rsidP="001B1F69">
      <w:pPr>
        <w:spacing w:before="120"/>
        <w:ind w:firstLine="720"/>
        <w:jc w:val="both"/>
        <w:rPr>
          <w:bCs/>
          <w:color w:val="000000"/>
          <w:sz w:val="26"/>
          <w:szCs w:val="26"/>
        </w:rPr>
      </w:pPr>
      <w:r w:rsidRPr="009A3F3C">
        <w:rPr>
          <w:bCs/>
          <w:color w:val="000000"/>
          <w:sz w:val="26"/>
          <w:szCs w:val="26"/>
        </w:rPr>
        <w:t>При моделировании аварийной обстановки на автодороге по данному сценарию были использованы следующие условия:</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аварийное химическое опасное вещество – сжиженный хлор;</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АХОВ транспортируется в баллонах для перевозки сжиженного хлора;</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полное разрушение баллона при аварии;</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масса жидкого хлора в баллоне составляет 0,96 т;</w:t>
      </w:r>
    </w:p>
    <w:p w:rsidR="001B1F69" w:rsidRPr="009A3F3C" w:rsidRDefault="001B1F69" w:rsidP="001B1F69">
      <w:pPr>
        <w:numPr>
          <w:ilvl w:val="0"/>
          <w:numId w:val="32"/>
        </w:numPr>
        <w:tabs>
          <w:tab w:val="left" w:pos="1038"/>
        </w:tabs>
        <w:suppressAutoHyphens w:val="0"/>
        <w:jc w:val="both"/>
        <w:rPr>
          <w:color w:val="000000"/>
          <w:sz w:val="26"/>
          <w:szCs w:val="26"/>
          <w:lang w:eastAsia="ja-JP"/>
        </w:rPr>
      </w:pPr>
      <w:r w:rsidRPr="009A3F3C">
        <w:rPr>
          <w:color w:val="000000"/>
          <w:sz w:val="26"/>
          <w:szCs w:val="26"/>
          <w:lang w:eastAsia="ja-JP"/>
        </w:rPr>
        <w:t xml:space="preserve">направление ветра – в направлении объекта. </w:t>
      </w:r>
    </w:p>
    <w:p w:rsidR="001B1F69" w:rsidRPr="009A3F3C" w:rsidRDefault="001B1F69" w:rsidP="001B1F69">
      <w:pPr>
        <w:spacing w:before="120"/>
        <w:ind w:firstLine="720"/>
        <w:jc w:val="both"/>
        <w:rPr>
          <w:bCs/>
          <w:color w:val="000000"/>
          <w:sz w:val="26"/>
          <w:szCs w:val="26"/>
          <w:u w:val="single"/>
        </w:rPr>
      </w:pPr>
      <w:r w:rsidRPr="009A3F3C">
        <w:rPr>
          <w:bCs/>
          <w:color w:val="000000"/>
          <w:sz w:val="26"/>
          <w:szCs w:val="26"/>
          <w:u w:val="single"/>
        </w:rPr>
        <w:t>Расчет</w:t>
      </w:r>
    </w:p>
    <w:p w:rsidR="001B1F69" w:rsidRPr="009A3F3C" w:rsidRDefault="001B1F69" w:rsidP="001B1F69">
      <w:pPr>
        <w:spacing w:before="120"/>
        <w:ind w:firstLine="720"/>
        <w:jc w:val="both"/>
        <w:rPr>
          <w:color w:val="000000"/>
          <w:sz w:val="26"/>
          <w:szCs w:val="26"/>
        </w:rPr>
      </w:pPr>
      <w:r w:rsidRPr="009A3F3C">
        <w:rPr>
          <w:color w:val="000000"/>
          <w:sz w:val="26"/>
          <w:szCs w:val="26"/>
        </w:rPr>
        <w:t>1. Определение эквивалентного количества вещества в первичном облаке</w:t>
      </w:r>
    </w:p>
    <w:p w:rsidR="001B1F69" w:rsidRPr="009A3F3C" w:rsidRDefault="001B1F69" w:rsidP="001B1F69">
      <w:pPr>
        <w:spacing w:before="120"/>
        <w:ind w:firstLine="720"/>
        <w:jc w:val="center"/>
        <w:rPr>
          <w:color w:val="000000"/>
          <w:sz w:val="26"/>
          <w:szCs w:val="26"/>
        </w:rPr>
      </w:pPr>
      <w:r w:rsidRPr="009A3F3C">
        <w:rPr>
          <w:i/>
          <w:color w:val="000000"/>
          <w:sz w:val="26"/>
          <w:szCs w:val="26"/>
          <w:lang w:val="en-US"/>
        </w:rPr>
        <w:t>Q</w:t>
      </w:r>
      <w:r w:rsidRPr="009A3F3C">
        <w:rPr>
          <w:i/>
          <w:color w:val="000000"/>
          <w:sz w:val="26"/>
          <w:szCs w:val="26"/>
          <w:vertAlign w:val="subscript"/>
        </w:rPr>
        <w:t>э1</w:t>
      </w:r>
      <w:r w:rsidRPr="009A3F3C">
        <w:rPr>
          <w:color w:val="000000"/>
          <w:sz w:val="26"/>
          <w:szCs w:val="26"/>
          <w:vertAlign w:val="subscript"/>
        </w:rPr>
        <w:t xml:space="preserve"> </w:t>
      </w:r>
      <w:r w:rsidRPr="009A3F3C">
        <w:rPr>
          <w:color w:val="000000"/>
          <w:sz w:val="26"/>
          <w:szCs w:val="26"/>
        </w:rPr>
        <w:t>= 0</w:t>
      </w:r>
      <w:proofErr w:type="gramStart"/>
      <w:r w:rsidRPr="009A3F3C">
        <w:rPr>
          <w:color w:val="000000"/>
          <w:sz w:val="26"/>
          <w:szCs w:val="26"/>
        </w:rPr>
        <w:t>,18х1,0х1,0х1,0х0,96</w:t>
      </w:r>
      <w:proofErr w:type="gramEnd"/>
      <w:r w:rsidRPr="009A3F3C">
        <w:rPr>
          <w:color w:val="000000"/>
          <w:sz w:val="26"/>
          <w:szCs w:val="26"/>
        </w:rPr>
        <w:t xml:space="preserve"> = 0,17 т,</w:t>
      </w:r>
    </w:p>
    <w:p w:rsidR="001B1F69" w:rsidRPr="009A3F3C" w:rsidRDefault="001B1F69" w:rsidP="001B1F69">
      <w:pPr>
        <w:spacing w:before="120"/>
        <w:ind w:firstLine="720"/>
        <w:jc w:val="both"/>
        <w:rPr>
          <w:color w:val="000000"/>
          <w:sz w:val="26"/>
          <w:szCs w:val="26"/>
        </w:rPr>
      </w:pPr>
      <w:r w:rsidRPr="009A3F3C">
        <w:rPr>
          <w:color w:val="000000"/>
          <w:sz w:val="26"/>
          <w:szCs w:val="26"/>
        </w:rPr>
        <w:t>при условии:</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 xml:space="preserve">количество </w:t>
      </w:r>
      <w:proofErr w:type="spellStart"/>
      <w:r w:rsidRPr="009A3F3C">
        <w:rPr>
          <w:color w:val="000000"/>
          <w:sz w:val="26"/>
          <w:szCs w:val="26"/>
          <w:lang w:eastAsia="ja-JP"/>
        </w:rPr>
        <w:t>разлившегося</w:t>
      </w:r>
      <w:proofErr w:type="spellEnd"/>
      <w:r w:rsidRPr="009A3F3C">
        <w:rPr>
          <w:color w:val="000000"/>
          <w:sz w:val="26"/>
          <w:szCs w:val="26"/>
          <w:lang w:eastAsia="ja-JP"/>
        </w:rPr>
        <w:t xml:space="preserve"> хлора – 0,96 т;</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метеорологические условия – инверсия, скорость ветра 1 м/</w:t>
      </w:r>
      <w:proofErr w:type="gramStart"/>
      <w:r w:rsidRPr="009A3F3C">
        <w:rPr>
          <w:color w:val="000000"/>
          <w:sz w:val="26"/>
          <w:szCs w:val="26"/>
          <w:lang w:eastAsia="ja-JP"/>
        </w:rPr>
        <w:t>с</w:t>
      </w:r>
      <w:proofErr w:type="gramEnd"/>
      <w:r w:rsidRPr="009A3F3C">
        <w:rPr>
          <w:color w:val="000000"/>
          <w:sz w:val="26"/>
          <w:szCs w:val="26"/>
          <w:lang w:eastAsia="ja-JP"/>
        </w:rPr>
        <w:t>;</w:t>
      </w:r>
    </w:p>
    <w:p w:rsidR="001B1F69" w:rsidRPr="009A3F3C" w:rsidRDefault="001B1F69" w:rsidP="001B1F69">
      <w:pPr>
        <w:numPr>
          <w:ilvl w:val="0"/>
          <w:numId w:val="48"/>
        </w:numPr>
        <w:tabs>
          <w:tab w:val="left" w:pos="1038"/>
        </w:tabs>
        <w:suppressAutoHyphens w:val="0"/>
        <w:jc w:val="both"/>
        <w:rPr>
          <w:color w:val="000000"/>
          <w:sz w:val="26"/>
          <w:szCs w:val="26"/>
          <w:lang w:eastAsia="ja-JP"/>
        </w:rPr>
      </w:pPr>
      <w:r w:rsidRPr="009A3F3C">
        <w:rPr>
          <w:color w:val="000000"/>
          <w:sz w:val="26"/>
          <w:szCs w:val="26"/>
          <w:lang w:eastAsia="ja-JP"/>
        </w:rPr>
        <w:t>температура воздуха – плюс 20°С.</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2. Эквивалентное количество вещества во вторичном облаке</w:t>
      </w:r>
    </w:p>
    <w:p w:rsidR="001B1F69" w:rsidRPr="009A3F3C" w:rsidRDefault="001B1F69" w:rsidP="001B1F69">
      <w:pPr>
        <w:spacing w:before="120"/>
        <w:ind w:firstLine="720"/>
        <w:jc w:val="center"/>
        <w:rPr>
          <w:color w:val="000000"/>
          <w:sz w:val="26"/>
          <w:szCs w:val="26"/>
        </w:rPr>
      </w:pPr>
      <w:r w:rsidRPr="009A3F3C">
        <w:rPr>
          <w:i/>
          <w:color w:val="000000"/>
          <w:sz w:val="26"/>
          <w:szCs w:val="26"/>
          <w:lang w:val="en-US"/>
        </w:rPr>
        <w:lastRenderedPageBreak/>
        <w:t>Q</w:t>
      </w:r>
      <w:r w:rsidRPr="009A3F3C">
        <w:rPr>
          <w:i/>
          <w:color w:val="000000"/>
          <w:sz w:val="26"/>
          <w:szCs w:val="26"/>
          <w:vertAlign w:val="subscript"/>
        </w:rPr>
        <w:t>э2</w:t>
      </w:r>
      <w:r w:rsidRPr="009A3F3C">
        <w:rPr>
          <w:color w:val="000000"/>
          <w:sz w:val="26"/>
          <w:szCs w:val="26"/>
          <w:vertAlign w:val="subscript"/>
        </w:rPr>
        <w:t xml:space="preserve"> </w:t>
      </w:r>
      <w:r w:rsidRPr="009A3F3C">
        <w:rPr>
          <w:color w:val="000000"/>
          <w:sz w:val="26"/>
          <w:szCs w:val="26"/>
        </w:rPr>
        <w:t>= 0</w:t>
      </w:r>
      <w:proofErr w:type="gramStart"/>
      <w:r w:rsidRPr="009A3F3C">
        <w:rPr>
          <w:color w:val="000000"/>
          <w:sz w:val="26"/>
          <w:szCs w:val="26"/>
        </w:rPr>
        <w:t>,82х0,052х1,0х1,0х1,0х1,0х1,0х12,4</w:t>
      </w:r>
      <w:proofErr w:type="gramEnd"/>
      <w:r w:rsidRPr="009A3F3C">
        <w:rPr>
          <w:color w:val="000000"/>
          <w:sz w:val="26"/>
          <w:szCs w:val="26"/>
        </w:rPr>
        <w:t>= 0,53 т</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3. Время испарения</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Т</w:t>
      </w:r>
      <w:r w:rsidRPr="009A3F3C">
        <w:rPr>
          <w:color w:val="000000"/>
          <w:sz w:val="26"/>
          <w:szCs w:val="26"/>
        </w:rPr>
        <w:t xml:space="preserve"> = 1,5 ч</w:t>
      </w:r>
    </w:p>
    <w:p w:rsidR="001B1F69" w:rsidRPr="009A3F3C" w:rsidRDefault="001B1F69" w:rsidP="001B1F69">
      <w:pPr>
        <w:keepNext/>
        <w:shd w:val="clear" w:color="auto" w:fill="FFFFFF"/>
        <w:spacing w:before="120"/>
        <w:ind w:firstLine="720"/>
        <w:jc w:val="both"/>
        <w:rPr>
          <w:color w:val="000000"/>
          <w:sz w:val="26"/>
          <w:szCs w:val="26"/>
        </w:rPr>
      </w:pPr>
      <w:r w:rsidRPr="009A3F3C">
        <w:rPr>
          <w:color w:val="000000"/>
          <w:sz w:val="26"/>
          <w:szCs w:val="26"/>
        </w:rPr>
        <w:t>4. Глубина зоны заражения первичным облаком принимается по приложению</w:t>
      </w:r>
      <w:proofErr w:type="gramStart"/>
      <w:r w:rsidRPr="009A3F3C">
        <w:rPr>
          <w:color w:val="000000"/>
          <w:sz w:val="26"/>
          <w:szCs w:val="26"/>
        </w:rPr>
        <w:t xml:space="preserve"> В</w:t>
      </w:r>
      <w:proofErr w:type="gramEnd"/>
      <w:r w:rsidRPr="009A3F3C">
        <w:rPr>
          <w:color w:val="000000"/>
          <w:sz w:val="26"/>
          <w:szCs w:val="26"/>
        </w:rPr>
        <w:t> СП 165.1325800.2014</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Г</w:t>
      </w:r>
      <w:proofErr w:type="gramStart"/>
      <w:r w:rsidRPr="009A3F3C">
        <w:rPr>
          <w:color w:val="000000"/>
          <w:sz w:val="26"/>
          <w:szCs w:val="26"/>
          <w:vertAlign w:val="subscript"/>
        </w:rPr>
        <w:t>1</w:t>
      </w:r>
      <w:proofErr w:type="gramEnd"/>
      <w:r w:rsidRPr="009A3F3C">
        <w:rPr>
          <w:color w:val="000000"/>
          <w:sz w:val="26"/>
          <w:szCs w:val="26"/>
        </w:rPr>
        <w:t xml:space="preserve"> = 1,58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5. Глубина зоны заражения вторичным облаком принимается по приложению</w:t>
      </w:r>
      <w:proofErr w:type="gramStart"/>
      <w:r w:rsidRPr="009A3F3C">
        <w:rPr>
          <w:color w:val="000000"/>
          <w:sz w:val="26"/>
          <w:szCs w:val="26"/>
        </w:rPr>
        <w:t xml:space="preserve"> В</w:t>
      </w:r>
      <w:proofErr w:type="gramEnd"/>
      <w:r w:rsidRPr="009A3F3C">
        <w:rPr>
          <w:color w:val="000000"/>
          <w:sz w:val="26"/>
          <w:szCs w:val="26"/>
        </w:rPr>
        <w:t> СП 165.1325800.2014</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Г</w:t>
      </w:r>
      <w:proofErr w:type="gramStart"/>
      <w:r w:rsidRPr="009A3F3C">
        <w:rPr>
          <w:color w:val="000000"/>
          <w:sz w:val="26"/>
          <w:szCs w:val="26"/>
          <w:vertAlign w:val="subscript"/>
        </w:rPr>
        <w:t>2</w:t>
      </w:r>
      <w:proofErr w:type="gramEnd"/>
      <w:r w:rsidRPr="009A3F3C">
        <w:rPr>
          <w:color w:val="000000"/>
          <w:sz w:val="26"/>
          <w:szCs w:val="26"/>
        </w:rPr>
        <w:t xml:space="preserve"> = 7,72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6. Полная глубина зоны заражения</w:t>
      </w:r>
    </w:p>
    <w:p w:rsidR="001B1F69" w:rsidRPr="009A3F3C" w:rsidRDefault="001B1F69" w:rsidP="001B1F69">
      <w:pPr>
        <w:shd w:val="clear" w:color="auto" w:fill="FFFFFF"/>
        <w:spacing w:before="120"/>
        <w:ind w:firstLine="720"/>
        <w:jc w:val="both"/>
        <w:rPr>
          <w:color w:val="000000"/>
          <w:sz w:val="26"/>
          <w:szCs w:val="26"/>
        </w:rPr>
      </w:pPr>
      <w:r w:rsidRPr="009A3F3C">
        <w:rPr>
          <w:i/>
          <w:color w:val="000000"/>
          <w:sz w:val="26"/>
          <w:szCs w:val="26"/>
        </w:rPr>
        <w:t>Г</w:t>
      </w:r>
      <w:r w:rsidRPr="009A3F3C">
        <w:rPr>
          <w:color w:val="000000"/>
          <w:sz w:val="26"/>
          <w:szCs w:val="26"/>
        </w:rPr>
        <w:t xml:space="preserve"> = 8,51 км</w:t>
      </w:r>
    </w:p>
    <w:p w:rsidR="001B1F69" w:rsidRPr="009A3F3C" w:rsidRDefault="001B1F69" w:rsidP="001B1F69">
      <w:pPr>
        <w:shd w:val="clear" w:color="auto" w:fill="FFFFFF"/>
        <w:spacing w:before="120"/>
        <w:ind w:firstLine="720"/>
        <w:jc w:val="both"/>
        <w:rPr>
          <w:color w:val="000000"/>
          <w:sz w:val="26"/>
          <w:szCs w:val="26"/>
        </w:rPr>
      </w:pPr>
      <w:r w:rsidRPr="009A3F3C">
        <w:rPr>
          <w:color w:val="000000"/>
          <w:sz w:val="26"/>
          <w:szCs w:val="26"/>
        </w:rPr>
        <w:t>7 Глубина переноса воздушных масс через 1 час после начала аварии</w:t>
      </w:r>
    </w:p>
    <w:p w:rsidR="001B1F69" w:rsidRPr="009A3F3C" w:rsidRDefault="001B1F69" w:rsidP="001B1F69">
      <w:pPr>
        <w:shd w:val="clear" w:color="auto" w:fill="FFFFFF"/>
        <w:spacing w:before="120"/>
        <w:ind w:firstLine="720"/>
        <w:jc w:val="both"/>
        <w:rPr>
          <w:color w:val="000000"/>
          <w:sz w:val="26"/>
          <w:szCs w:val="26"/>
        </w:rPr>
      </w:pPr>
      <w:proofErr w:type="spellStart"/>
      <w:r w:rsidRPr="009A3F3C">
        <w:rPr>
          <w:i/>
          <w:color w:val="000000"/>
          <w:sz w:val="26"/>
          <w:szCs w:val="26"/>
        </w:rPr>
        <w:t>Г</w:t>
      </w:r>
      <w:r w:rsidRPr="009A3F3C">
        <w:rPr>
          <w:color w:val="000000"/>
          <w:sz w:val="26"/>
          <w:szCs w:val="26"/>
        </w:rPr>
        <w:t>п</w:t>
      </w:r>
      <w:proofErr w:type="spellEnd"/>
      <w:r w:rsidRPr="009A3F3C">
        <w:rPr>
          <w:color w:val="000000"/>
          <w:sz w:val="26"/>
          <w:szCs w:val="26"/>
        </w:rPr>
        <w:t xml:space="preserve"> = 5,0 км</w:t>
      </w:r>
    </w:p>
    <w:p w:rsidR="001B1F69" w:rsidRPr="009A3F3C" w:rsidRDefault="001B1F69" w:rsidP="001B1F69">
      <w:pPr>
        <w:spacing w:before="120"/>
        <w:ind w:firstLine="720"/>
        <w:jc w:val="both"/>
        <w:rPr>
          <w:color w:val="000000"/>
          <w:sz w:val="26"/>
          <w:szCs w:val="26"/>
        </w:rPr>
      </w:pPr>
      <w:r w:rsidRPr="009A3F3C">
        <w:rPr>
          <w:color w:val="000000"/>
          <w:sz w:val="26"/>
          <w:szCs w:val="26"/>
        </w:rPr>
        <w:t xml:space="preserve">Окончательная расчетная глубина зоны заражения принимается равной меньшему значению из </w:t>
      </w:r>
      <w:r w:rsidRPr="009A3F3C">
        <w:rPr>
          <w:i/>
          <w:color w:val="000000"/>
          <w:sz w:val="26"/>
          <w:szCs w:val="26"/>
        </w:rPr>
        <w:t>Г</w:t>
      </w:r>
      <w:r w:rsidRPr="009A3F3C">
        <w:rPr>
          <w:color w:val="000000"/>
          <w:sz w:val="26"/>
          <w:szCs w:val="26"/>
        </w:rPr>
        <w:t xml:space="preserve"> и </w:t>
      </w:r>
      <w:proofErr w:type="spellStart"/>
      <w:r w:rsidRPr="009A3F3C">
        <w:rPr>
          <w:i/>
          <w:color w:val="000000"/>
          <w:sz w:val="26"/>
          <w:szCs w:val="26"/>
        </w:rPr>
        <w:t>Г</w:t>
      </w:r>
      <w:r w:rsidRPr="009A3F3C">
        <w:rPr>
          <w:color w:val="000000"/>
          <w:sz w:val="26"/>
          <w:szCs w:val="26"/>
        </w:rPr>
        <w:t>п</w:t>
      </w:r>
      <w:proofErr w:type="spellEnd"/>
      <w:r w:rsidRPr="009A3F3C">
        <w:rPr>
          <w:color w:val="000000"/>
          <w:sz w:val="26"/>
          <w:szCs w:val="26"/>
        </w:rPr>
        <w:t>, а именно 5,0 км.</w:t>
      </w:r>
    </w:p>
    <w:p w:rsidR="001B1F69" w:rsidRPr="009A3F3C" w:rsidRDefault="001B1F69" w:rsidP="001B1F69">
      <w:pPr>
        <w:ind w:firstLine="720"/>
        <w:jc w:val="both"/>
        <w:rPr>
          <w:color w:val="000000"/>
          <w:sz w:val="26"/>
          <w:szCs w:val="26"/>
        </w:rPr>
      </w:pPr>
      <w:r w:rsidRPr="009A3F3C">
        <w:rPr>
          <w:color w:val="000000"/>
          <w:sz w:val="26"/>
          <w:szCs w:val="26"/>
        </w:rPr>
        <w:t xml:space="preserve">Результаты расчетов представлены в таблице </w:t>
      </w:r>
      <w:r w:rsidR="005D3FA8">
        <w:rPr>
          <w:color w:val="000000"/>
          <w:sz w:val="26"/>
          <w:szCs w:val="26"/>
        </w:rPr>
        <w:t>2.9.</w:t>
      </w:r>
      <w:r w:rsidRPr="009A3F3C">
        <w:rPr>
          <w:color w:val="000000"/>
          <w:sz w:val="26"/>
          <w:szCs w:val="26"/>
        </w:rPr>
        <w:t>5.</w:t>
      </w:r>
    </w:p>
    <w:p w:rsidR="001B1F69" w:rsidRPr="009A3F3C" w:rsidRDefault="001B1F69" w:rsidP="001B1F69">
      <w:pPr>
        <w:keepNext/>
        <w:spacing w:before="120" w:after="120"/>
        <w:rPr>
          <w:b/>
          <w:color w:val="000000"/>
          <w:sz w:val="26"/>
          <w:szCs w:val="26"/>
        </w:rPr>
      </w:pPr>
      <w:r w:rsidRPr="009A3F3C">
        <w:rPr>
          <w:b/>
          <w:color w:val="000000"/>
          <w:sz w:val="26"/>
          <w:szCs w:val="26"/>
        </w:rPr>
        <w:t xml:space="preserve">Таблица </w:t>
      </w:r>
      <w:r w:rsidR="005D3FA8">
        <w:rPr>
          <w:b/>
          <w:color w:val="000000"/>
          <w:sz w:val="26"/>
          <w:szCs w:val="26"/>
        </w:rPr>
        <w:t>2.9.5</w:t>
      </w:r>
      <w:r w:rsidRPr="009A3F3C">
        <w:rPr>
          <w:b/>
          <w:color w:val="000000"/>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2205"/>
        <w:gridCol w:w="2793"/>
      </w:tblGrid>
      <w:tr w:rsidR="001B1F69" w:rsidRPr="005D3FA8" w:rsidTr="00555761">
        <w:trPr>
          <w:trHeight w:val="340"/>
          <w:tblHeader/>
        </w:trPr>
        <w:tc>
          <w:tcPr>
            <w:tcW w:w="2389" w:type="pct"/>
            <w:shd w:val="clear" w:color="auto" w:fill="auto"/>
            <w:vAlign w:val="center"/>
          </w:tcPr>
          <w:p w:rsidR="001B1F69" w:rsidRPr="005D3FA8" w:rsidRDefault="001B1F69" w:rsidP="00555761">
            <w:pPr>
              <w:pStyle w:val="afffff0"/>
              <w:rPr>
                <w:b/>
                <w:color w:val="000000" w:themeColor="text1"/>
                <w:sz w:val="22"/>
                <w:szCs w:val="22"/>
              </w:rPr>
            </w:pPr>
            <w:r w:rsidRPr="005D3FA8">
              <w:rPr>
                <w:b/>
                <w:color w:val="000000" w:themeColor="text1"/>
                <w:sz w:val="22"/>
                <w:szCs w:val="22"/>
              </w:rPr>
              <w:t>Сценарий развития аварии</w:t>
            </w:r>
          </w:p>
        </w:tc>
        <w:tc>
          <w:tcPr>
            <w:tcW w:w="1152" w:type="pct"/>
            <w:shd w:val="clear" w:color="auto" w:fill="auto"/>
            <w:vAlign w:val="center"/>
          </w:tcPr>
          <w:p w:rsidR="001B1F69" w:rsidRPr="005D3FA8" w:rsidRDefault="001B1F69" w:rsidP="00555761">
            <w:pPr>
              <w:pStyle w:val="afffff0"/>
              <w:keepNext w:val="0"/>
              <w:keepLines w:val="0"/>
              <w:rPr>
                <w:b/>
                <w:color w:val="000000" w:themeColor="text1"/>
                <w:sz w:val="22"/>
                <w:szCs w:val="22"/>
              </w:rPr>
            </w:pPr>
            <w:r w:rsidRPr="005D3FA8">
              <w:rPr>
                <w:b/>
                <w:color w:val="000000" w:themeColor="text1"/>
                <w:sz w:val="22"/>
                <w:szCs w:val="22"/>
              </w:rPr>
              <w:t>Глубина зоны заражения АХОВ, км</w:t>
            </w:r>
          </w:p>
        </w:tc>
        <w:tc>
          <w:tcPr>
            <w:tcW w:w="1459" w:type="pct"/>
            <w:vAlign w:val="center"/>
          </w:tcPr>
          <w:p w:rsidR="001B1F69" w:rsidRPr="005D3FA8" w:rsidRDefault="001B1F69" w:rsidP="00555761">
            <w:pPr>
              <w:pStyle w:val="afffff0"/>
              <w:keepNext w:val="0"/>
              <w:keepLines w:val="0"/>
              <w:rPr>
                <w:b/>
                <w:color w:val="000000" w:themeColor="text1"/>
                <w:sz w:val="22"/>
                <w:szCs w:val="22"/>
              </w:rPr>
            </w:pPr>
            <w:r w:rsidRPr="005D3FA8">
              <w:rPr>
                <w:b/>
                <w:color w:val="000000" w:themeColor="text1"/>
                <w:sz w:val="22"/>
                <w:szCs w:val="22"/>
              </w:rPr>
              <w:t>Удаленность объекта от места аварии, км</w:t>
            </w:r>
          </w:p>
        </w:tc>
      </w:tr>
      <w:tr w:rsidR="001B1F69" w:rsidRPr="005D3FA8" w:rsidTr="00555761">
        <w:trPr>
          <w:trHeight w:val="340"/>
          <w:tblHeader/>
        </w:trPr>
        <w:tc>
          <w:tcPr>
            <w:tcW w:w="2389" w:type="pct"/>
            <w:shd w:val="clear" w:color="auto" w:fill="auto"/>
            <w:vAlign w:val="center"/>
          </w:tcPr>
          <w:p w:rsidR="001B1F69" w:rsidRPr="005D3FA8" w:rsidRDefault="001B1F69" w:rsidP="00555761">
            <w:pPr>
              <w:pStyle w:val="aff4"/>
              <w:keepNext/>
              <w:keepLines/>
              <w:suppressAutoHyphens/>
              <w:spacing w:before="0"/>
              <w:rPr>
                <w:rFonts w:ascii="Times New Roman" w:hAnsi="Times New Roman"/>
                <w:color w:val="000000" w:themeColor="text1"/>
                <w:sz w:val="22"/>
                <w:szCs w:val="22"/>
              </w:rPr>
            </w:pPr>
            <w:r w:rsidRPr="005D3FA8">
              <w:rPr>
                <w:rFonts w:ascii="Times New Roman" w:hAnsi="Times New Roman"/>
                <w:color w:val="000000" w:themeColor="text1"/>
                <w:sz w:val="22"/>
                <w:szCs w:val="22"/>
              </w:rPr>
              <w:t xml:space="preserve">Разлив 20 т аммиака на автодороге </w:t>
            </w:r>
          </w:p>
        </w:tc>
        <w:tc>
          <w:tcPr>
            <w:tcW w:w="1152" w:type="pct"/>
            <w:shd w:val="clear" w:color="auto" w:fill="auto"/>
            <w:vAlign w:val="center"/>
          </w:tcPr>
          <w:p w:rsidR="001B1F69" w:rsidRPr="005D3FA8" w:rsidRDefault="001B1F69" w:rsidP="00555761">
            <w:pPr>
              <w:pStyle w:val="afffff2"/>
              <w:spacing w:before="0"/>
              <w:rPr>
                <w:color w:val="000000" w:themeColor="text1"/>
                <w:sz w:val="22"/>
                <w:szCs w:val="22"/>
              </w:rPr>
            </w:pPr>
            <w:r w:rsidRPr="005D3FA8">
              <w:rPr>
                <w:color w:val="000000" w:themeColor="text1"/>
                <w:sz w:val="22"/>
                <w:szCs w:val="22"/>
              </w:rPr>
              <w:t>3,8</w:t>
            </w:r>
          </w:p>
        </w:tc>
        <w:tc>
          <w:tcPr>
            <w:tcW w:w="1459" w:type="pct"/>
            <w:vMerge w:val="restart"/>
            <w:vAlign w:val="center"/>
          </w:tcPr>
          <w:p w:rsidR="001B1F69" w:rsidRPr="005D3FA8" w:rsidRDefault="001B1F69" w:rsidP="00555761">
            <w:pPr>
              <w:pStyle w:val="aff4"/>
              <w:suppressAutoHyphens/>
              <w:spacing w:before="0"/>
              <w:jc w:val="center"/>
              <w:rPr>
                <w:rFonts w:ascii="Times New Roman" w:hAnsi="Times New Roman"/>
                <w:color w:val="000000" w:themeColor="text1"/>
                <w:sz w:val="22"/>
                <w:szCs w:val="22"/>
              </w:rPr>
            </w:pPr>
            <w:r w:rsidRPr="005D3FA8">
              <w:rPr>
                <w:rFonts w:ascii="Times New Roman" w:hAnsi="Times New Roman"/>
                <w:color w:val="000000" w:themeColor="text1"/>
                <w:sz w:val="22"/>
                <w:szCs w:val="22"/>
              </w:rPr>
              <w:t>0</w:t>
            </w:r>
          </w:p>
        </w:tc>
      </w:tr>
      <w:tr w:rsidR="001B1F69" w:rsidRPr="005D3FA8" w:rsidTr="00555761">
        <w:trPr>
          <w:trHeight w:val="340"/>
          <w:tblHeader/>
        </w:trPr>
        <w:tc>
          <w:tcPr>
            <w:tcW w:w="2389" w:type="pct"/>
            <w:shd w:val="clear" w:color="auto" w:fill="auto"/>
            <w:vAlign w:val="center"/>
          </w:tcPr>
          <w:p w:rsidR="001B1F69" w:rsidRPr="005D3FA8" w:rsidRDefault="001B1F69" w:rsidP="00555761">
            <w:pPr>
              <w:pStyle w:val="aff4"/>
              <w:suppressAutoHyphens/>
              <w:spacing w:before="0"/>
              <w:rPr>
                <w:rFonts w:ascii="Times New Roman" w:hAnsi="Times New Roman"/>
                <w:color w:val="000000" w:themeColor="text1"/>
                <w:sz w:val="22"/>
                <w:szCs w:val="22"/>
              </w:rPr>
            </w:pPr>
            <w:r w:rsidRPr="005D3FA8">
              <w:rPr>
                <w:rFonts w:ascii="Times New Roman" w:hAnsi="Times New Roman"/>
                <w:color w:val="000000" w:themeColor="text1"/>
                <w:sz w:val="22"/>
                <w:szCs w:val="22"/>
              </w:rPr>
              <w:t>Разлив 0,96 т жидкого хлора на автодороге</w:t>
            </w:r>
          </w:p>
        </w:tc>
        <w:tc>
          <w:tcPr>
            <w:tcW w:w="1152" w:type="pct"/>
            <w:shd w:val="clear" w:color="auto" w:fill="auto"/>
            <w:vAlign w:val="center"/>
          </w:tcPr>
          <w:p w:rsidR="001B1F69" w:rsidRPr="005D3FA8" w:rsidRDefault="001B1F69" w:rsidP="00555761">
            <w:pPr>
              <w:pStyle w:val="afffff2"/>
              <w:spacing w:before="0"/>
              <w:rPr>
                <w:color w:val="000000" w:themeColor="text1"/>
                <w:sz w:val="22"/>
                <w:szCs w:val="22"/>
              </w:rPr>
            </w:pPr>
            <w:r w:rsidRPr="005D3FA8">
              <w:rPr>
                <w:color w:val="000000" w:themeColor="text1"/>
                <w:sz w:val="22"/>
                <w:szCs w:val="22"/>
              </w:rPr>
              <w:t>5,0</w:t>
            </w:r>
          </w:p>
        </w:tc>
        <w:tc>
          <w:tcPr>
            <w:tcW w:w="1459" w:type="pct"/>
            <w:vMerge/>
            <w:vAlign w:val="center"/>
          </w:tcPr>
          <w:p w:rsidR="001B1F69" w:rsidRPr="005D3FA8" w:rsidRDefault="001B1F69" w:rsidP="00555761">
            <w:pPr>
              <w:pStyle w:val="aff4"/>
              <w:suppressAutoHyphens/>
              <w:spacing w:before="0"/>
              <w:jc w:val="center"/>
              <w:rPr>
                <w:rFonts w:ascii="Times New Roman" w:hAnsi="Times New Roman"/>
                <w:color w:val="000000" w:themeColor="text1"/>
                <w:sz w:val="22"/>
                <w:szCs w:val="22"/>
              </w:rPr>
            </w:pPr>
          </w:p>
        </w:tc>
      </w:tr>
    </w:tbl>
    <w:p w:rsidR="001B1F69" w:rsidRPr="009A3F3C" w:rsidRDefault="001B1F69" w:rsidP="001B1F69">
      <w:pPr>
        <w:pStyle w:val="afb"/>
        <w:rPr>
          <w:rFonts w:ascii="Times New Roman" w:hAnsi="Times New Roman"/>
          <w:sz w:val="26"/>
          <w:szCs w:val="26"/>
        </w:rPr>
      </w:pPr>
      <w:r w:rsidRPr="009A3F3C">
        <w:rPr>
          <w:rFonts w:ascii="Times New Roman" w:hAnsi="Times New Roman"/>
          <w:bCs w:val="0"/>
          <w:color w:val="000000"/>
          <w:sz w:val="26"/>
          <w:szCs w:val="26"/>
        </w:rPr>
        <w:t xml:space="preserve">Как видно из расчетов </w:t>
      </w:r>
      <w:r w:rsidRPr="009A3F3C">
        <w:rPr>
          <w:rFonts w:ascii="Times New Roman" w:hAnsi="Times New Roman"/>
          <w:sz w:val="26"/>
          <w:szCs w:val="26"/>
        </w:rPr>
        <w:t>при аварийной ситуации на автодороге, с проливом АХОВ в зоне химического воздействия вторичным облаком аммиака и хлора может оказаться обслуживающий персонал, временно находящийся на территории проектируемых сооружений.</w:t>
      </w:r>
    </w:p>
    <w:p w:rsidR="001B1F69" w:rsidRPr="009A3F3C" w:rsidRDefault="001B1F69" w:rsidP="001B1F69">
      <w:pPr>
        <w:pStyle w:val="afb"/>
        <w:spacing w:before="0"/>
        <w:rPr>
          <w:rFonts w:ascii="Times New Roman" w:hAnsi="Times New Roman"/>
          <w:noProof/>
          <w:sz w:val="26"/>
          <w:szCs w:val="26"/>
        </w:rPr>
      </w:pPr>
      <w:r w:rsidRPr="009A3F3C">
        <w:rPr>
          <w:rFonts w:ascii="Times New Roman" w:hAnsi="Times New Roman"/>
          <w:bCs w:val="0"/>
          <w:color w:val="000000"/>
          <w:sz w:val="26"/>
          <w:szCs w:val="26"/>
        </w:rPr>
        <w:t xml:space="preserve">Ситуационные планы с зонами возможного заражения АХОВ представлены на рисунках 8.2, 8.3 </w:t>
      </w:r>
      <w:r w:rsidRPr="009A3F3C">
        <w:rPr>
          <w:rFonts w:ascii="Times New Roman" w:hAnsi="Times New Roman"/>
          <w:sz w:val="26"/>
          <w:szCs w:val="26"/>
        </w:rPr>
        <w:t>п.8 «Графическая часть»</w:t>
      </w:r>
      <w:r w:rsidRPr="009A3F3C">
        <w:rPr>
          <w:rFonts w:ascii="Times New Roman" w:hAnsi="Times New Roman"/>
          <w:bCs w:val="0"/>
          <w:color w:val="000000"/>
          <w:sz w:val="26"/>
          <w:szCs w:val="26"/>
        </w:rPr>
        <w:t>.</w:t>
      </w:r>
    </w:p>
    <w:p w:rsidR="001B1F69" w:rsidRPr="005D3FA8" w:rsidRDefault="001B1F69" w:rsidP="005D3FA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577" w:name="_Toc365618698"/>
      <w:bookmarkStart w:id="578" w:name="_Toc424109364"/>
      <w:bookmarkStart w:id="579" w:name="_Toc436218738"/>
      <w:bookmarkStart w:id="580" w:name="_Toc443383798"/>
      <w:bookmarkStart w:id="581" w:name="_Toc456700583"/>
      <w:bookmarkStart w:id="582" w:name="_Toc33693778"/>
      <w:bookmarkStart w:id="583" w:name="_Toc158375324"/>
      <w:bookmarkStart w:id="584" w:name="_Toc261596157"/>
      <w:bookmarkStart w:id="585" w:name="_Toc264987581"/>
      <w:bookmarkStart w:id="586" w:name="_Toc279760953"/>
      <w:bookmarkStart w:id="587" w:name="_Toc325009599"/>
      <w:r w:rsidRPr="005D3FA8">
        <w:rPr>
          <w:rFonts w:ascii="Times New Roman" w:hAnsi="Times New Roman" w:cs="Times New Roman"/>
          <w:i/>
          <w:sz w:val="26"/>
          <w:szCs w:val="26"/>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ЧС природного и техногенного характера</w:t>
      </w:r>
      <w:bookmarkEnd w:id="577"/>
      <w:bookmarkEnd w:id="578"/>
      <w:bookmarkEnd w:id="579"/>
      <w:bookmarkEnd w:id="580"/>
      <w:bookmarkEnd w:id="581"/>
      <w:bookmarkEnd w:id="582"/>
    </w:p>
    <w:p w:rsidR="001B1F69" w:rsidRPr="009A3F3C" w:rsidRDefault="001B1F69" w:rsidP="005D3FA8">
      <w:pPr>
        <w:pStyle w:val="ae"/>
        <w:shd w:val="clear" w:color="auto" w:fill="FFFFFF"/>
        <w:ind w:firstLine="709"/>
        <w:rPr>
          <w:color w:val="000000" w:themeColor="text1"/>
          <w:sz w:val="26"/>
          <w:szCs w:val="26"/>
        </w:rPr>
      </w:pPr>
      <w:r w:rsidRPr="009A3F3C">
        <w:rPr>
          <w:color w:val="000000" w:themeColor="text1"/>
          <w:sz w:val="26"/>
          <w:szCs w:val="26"/>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1B1F69" w:rsidRPr="009A3F3C" w:rsidRDefault="001B1F69" w:rsidP="005D3FA8">
      <w:pPr>
        <w:pStyle w:val="ae"/>
        <w:shd w:val="clear" w:color="auto" w:fill="FFFFFF"/>
        <w:ind w:firstLine="709"/>
        <w:rPr>
          <w:color w:val="000000" w:themeColor="text1"/>
          <w:sz w:val="26"/>
          <w:szCs w:val="26"/>
        </w:rPr>
      </w:pPr>
      <w:r w:rsidRPr="009A3F3C">
        <w:rPr>
          <w:color w:val="000000" w:themeColor="text1"/>
          <w:sz w:val="26"/>
          <w:szCs w:val="26"/>
        </w:rPr>
        <w:t xml:space="preserve">Для выполнения регламентных производственных операций на проектируемых сооружениях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проектируемые сооружения, составляет 2 человека. В зоне </w:t>
      </w:r>
      <w:r w:rsidRPr="009A3F3C">
        <w:rPr>
          <w:color w:val="000000" w:themeColor="text1"/>
          <w:sz w:val="26"/>
          <w:szCs w:val="26"/>
        </w:rPr>
        <w:lastRenderedPageBreak/>
        <w:t>поражающих факторов может оказаться обслуживающий персонал в количестве 2 человек.</w:t>
      </w:r>
    </w:p>
    <w:p w:rsidR="001B1F69" w:rsidRPr="009A3F3C" w:rsidRDefault="001B1F69" w:rsidP="005D3FA8">
      <w:pPr>
        <w:pStyle w:val="ae"/>
        <w:shd w:val="clear" w:color="auto" w:fill="FFFFFF"/>
        <w:ind w:firstLine="709"/>
        <w:rPr>
          <w:color w:val="000000" w:themeColor="text1"/>
          <w:sz w:val="26"/>
          <w:szCs w:val="26"/>
        </w:rPr>
      </w:pPr>
      <w:r w:rsidRPr="009A3F3C">
        <w:rPr>
          <w:bCs/>
          <w:color w:val="000000" w:themeColor="text1"/>
          <w:sz w:val="26"/>
          <w:szCs w:val="26"/>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аварийной ситуации, может оказаться 3 человека (с учетом охраны).</w:t>
      </w:r>
    </w:p>
    <w:p w:rsidR="001B1F69" w:rsidRPr="009A3F3C" w:rsidRDefault="001B1F69" w:rsidP="001B1F69">
      <w:pPr>
        <w:pStyle w:val="afb"/>
        <w:rPr>
          <w:rFonts w:ascii="Times New Roman" w:hAnsi="Times New Roman"/>
          <w:sz w:val="26"/>
          <w:szCs w:val="26"/>
        </w:rPr>
      </w:pPr>
      <w:r w:rsidRPr="009A3F3C">
        <w:rPr>
          <w:rFonts w:ascii="Times New Roman" w:hAnsi="Times New Roman"/>
          <w:color w:val="000000" w:themeColor="text1"/>
          <w:sz w:val="26"/>
          <w:szCs w:val="26"/>
        </w:rPr>
        <w:t>При аварийной ситуации на автодороге, с проливом АХОВ в зоне химического воздействия вторичным облаком аммиака и хлора может оказаться обслуживающий персонал, временно находящийся на территории площадки скважины или по трассе водовода.</w:t>
      </w:r>
    </w:p>
    <w:p w:rsidR="001B1F69" w:rsidRPr="009A3F3C" w:rsidRDefault="001B1F69" w:rsidP="001B1F69">
      <w:pPr>
        <w:pStyle w:val="ae"/>
        <w:shd w:val="clear" w:color="auto" w:fill="FFFFFF"/>
        <w:rPr>
          <w:sz w:val="26"/>
          <w:szCs w:val="26"/>
        </w:rPr>
      </w:pPr>
      <w:r w:rsidRPr="009A3F3C">
        <w:rPr>
          <w:sz w:val="26"/>
          <w:szCs w:val="26"/>
        </w:rPr>
        <w:t xml:space="preserve">Ближайшие населенные пункты расположены за пределами расчетных зон возможного пролива при авариях на проектируемом объекте. </w:t>
      </w:r>
    </w:p>
    <w:p w:rsidR="001B1F69" w:rsidRPr="005D3FA8" w:rsidRDefault="001B1F69" w:rsidP="005D3FA8">
      <w:pPr>
        <w:pStyle w:val="3"/>
        <w:numPr>
          <w:ilvl w:val="0"/>
          <w:numId w:val="0"/>
        </w:numPr>
        <w:suppressAutoHyphens w:val="0"/>
        <w:autoSpaceDE/>
        <w:spacing w:before="240" w:after="60"/>
        <w:ind w:left="720"/>
        <w:jc w:val="both"/>
        <w:rPr>
          <w:rFonts w:ascii="Times New Roman" w:hAnsi="Times New Roman" w:cs="Times New Roman"/>
          <w:b w:val="0"/>
          <w:i/>
          <w:sz w:val="26"/>
          <w:szCs w:val="26"/>
        </w:rPr>
      </w:pPr>
      <w:bookmarkStart w:id="588" w:name="_Toc158375326"/>
      <w:bookmarkStart w:id="589" w:name="_Toc261596159"/>
      <w:bookmarkStart w:id="590" w:name="_Toc264987583"/>
      <w:bookmarkStart w:id="591" w:name="_Toc279760955"/>
      <w:bookmarkStart w:id="592" w:name="_Toc325009601"/>
      <w:bookmarkStart w:id="593" w:name="_Toc424109370"/>
      <w:bookmarkStart w:id="594" w:name="_Toc436218744"/>
      <w:bookmarkStart w:id="595" w:name="_Toc443383804"/>
      <w:bookmarkStart w:id="596" w:name="_Toc456700589"/>
      <w:bookmarkStart w:id="597" w:name="_Toc33693780"/>
      <w:r w:rsidRPr="005D3FA8">
        <w:rPr>
          <w:rFonts w:ascii="Times New Roman" w:hAnsi="Times New Roman" w:cs="Times New Roman"/>
          <w:b w:val="0"/>
          <w:i/>
          <w:sz w:val="26"/>
          <w:szCs w:val="26"/>
        </w:rPr>
        <w:t>Решения по исключению разгерметизации оборудования и предупреждению аварийных выбросов опасных веществ</w:t>
      </w:r>
      <w:bookmarkEnd w:id="588"/>
      <w:bookmarkEnd w:id="589"/>
      <w:bookmarkEnd w:id="590"/>
      <w:bookmarkEnd w:id="591"/>
      <w:bookmarkEnd w:id="592"/>
      <w:bookmarkEnd w:id="593"/>
      <w:bookmarkEnd w:id="594"/>
      <w:bookmarkEnd w:id="595"/>
      <w:bookmarkEnd w:id="596"/>
      <w:bookmarkEnd w:id="597"/>
    </w:p>
    <w:p w:rsidR="001B1F69" w:rsidRPr="009A3F3C" w:rsidRDefault="001B1F69" w:rsidP="001B1F69">
      <w:pPr>
        <w:pStyle w:val="afff1"/>
        <w:rPr>
          <w:rFonts w:ascii="Times New Roman" w:hAnsi="Times New Roman"/>
          <w:sz w:val="26"/>
          <w:szCs w:val="26"/>
        </w:rPr>
      </w:pPr>
      <w:r w:rsidRPr="009A3F3C">
        <w:rPr>
          <w:rFonts w:ascii="Times New Roman" w:hAnsi="Times New Roman"/>
          <w:sz w:val="26"/>
          <w:szCs w:val="26"/>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аварийная сигнализация об отклонениях технологических параметров от допустимых значений при возможных аварийных ситуациях;</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защита оборудования и трубопровода от статического электричества путем заземления;</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установка электрооборудования во взрывозащищенном исполнении;</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автоматический контроль параметров работы оборудования, средства сигнализации и автоматические блокировки;</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отключение станции управления при понижении давления ниже минимального и при повышении выше максимального на всасывающей линии насоса;</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отключение станции управления при повышении выше максимального и понижении ниже минимального давления на напорной линии насоса;</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для наблюдения за скоростью коррозии на напорном трубопроводе предусматривается узел контроля скорости коррозии;</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периодическая подача ингибитора коррозии передвижными средствами;</w:t>
      </w:r>
    </w:p>
    <w:p w:rsidR="001B1F69" w:rsidRPr="009A3F3C" w:rsidRDefault="001B1F69" w:rsidP="001B1F69">
      <w:pPr>
        <w:pStyle w:val="a0"/>
        <w:numPr>
          <w:ilvl w:val="0"/>
          <w:numId w:val="8"/>
        </w:numPr>
        <w:rPr>
          <w:rFonts w:ascii="Times New Roman" w:hAnsi="Times New Roman"/>
          <w:sz w:val="26"/>
          <w:szCs w:val="26"/>
        </w:rPr>
      </w:pPr>
      <w:proofErr w:type="gramStart"/>
      <w:r w:rsidRPr="009A3F3C">
        <w:rPr>
          <w:rFonts w:ascii="Times New Roman" w:hAnsi="Times New Roman"/>
          <w:sz w:val="26"/>
          <w:szCs w:val="26"/>
        </w:rPr>
        <w:t xml:space="preserve">трубопровод пластовой воды </w:t>
      </w:r>
      <w:r w:rsidRPr="009A3F3C">
        <w:rPr>
          <w:rFonts w:ascii="Times New Roman" w:hAnsi="Times New Roman"/>
          <w:bCs/>
          <w:sz w:val="26"/>
          <w:szCs w:val="26"/>
        </w:rPr>
        <w:t>от проектируемого ВРП-2 до КНС принят из металлопластмассовых труб (МПТ-К) по ТУ  завода изготовителя «Труба металлопластмассовая с наконечниками из коррозионно-стойкой стали», представляющие собой стальные трубы по ГОСТ 8732-78 из стали 20 по ГОСТ 8731-74, с наружным полимерным антикоррозионным покрытием, футерованные внутри полиэтиленовой трубой, закрепленной наконечниками из коррозионно-стойкой стали</w:t>
      </w:r>
      <w:r w:rsidRPr="009A3F3C">
        <w:rPr>
          <w:rFonts w:ascii="Times New Roman" w:hAnsi="Times New Roman"/>
          <w:sz w:val="26"/>
          <w:szCs w:val="26"/>
        </w:rPr>
        <w:t>;</w:t>
      </w:r>
      <w:proofErr w:type="gramEnd"/>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 xml:space="preserve">водовод </w:t>
      </w:r>
      <w:proofErr w:type="spellStart"/>
      <w:r w:rsidRPr="009A3F3C">
        <w:rPr>
          <w:rFonts w:ascii="Times New Roman" w:hAnsi="Times New Roman"/>
          <w:sz w:val="26"/>
          <w:szCs w:val="26"/>
        </w:rPr>
        <w:t>заводнения</w:t>
      </w:r>
      <w:proofErr w:type="spellEnd"/>
      <w:r w:rsidRPr="009A3F3C">
        <w:rPr>
          <w:rFonts w:ascii="Times New Roman" w:hAnsi="Times New Roman"/>
          <w:sz w:val="26"/>
          <w:szCs w:val="26"/>
        </w:rPr>
        <w:t xml:space="preserve"> </w:t>
      </w:r>
      <w:r w:rsidRPr="009A3F3C">
        <w:rPr>
          <w:rFonts w:ascii="Times New Roman" w:hAnsi="Times New Roman"/>
          <w:bCs/>
          <w:sz w:val="26"/>
          <w:szCs w:val="26"/>
        </w:rPr>
        <w:t>от проектируемого ВРП-2 до КНС</w:t>
      </w:r>
      <w:r w:rsidRPr="009A3F3C">
        <w:rPr>
          <w:rFonts w:ascii="Times New Roman" w:hAnsi="Times New Roman"/>
          <w:sz w:val="26"/>
          <w:szCs w:val="26"/>
        </w:rPr>
        <w:t xml:space="preserve"> прокладывается подземным способом на глубине не менее 1,3 м от поверхности земли до низа трубы;</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bCs/>
          <w:sz w:val="26"/>
          <w:szCs w:val="26"/>
        </w:rPr>
        <w:t xml:space="preserve">высоконапорный водовод </w:t>
      </w:r>
      <w:proofErr w:type="spellStart"/>
      <w:r w:rsidRPr="009A3F3C">
        <w:rPr>
          <w:rFonts w:ascii="Times New Roman" w:hAnsi="Times New Roman"/>
          <w:sz w:val="26"/>
          <w:szCs w:val="26"/>
        </w:rPr>
        <w:t>заводнения</w:t>
      </w:r>
      <w:proofErr w:type="spellEnd"/>
      <w:r w:rsidRPr="009A3F3C">
        <w:rPr>
          <w:rFonts w:ascii="Times New Roman" w:hAnsi="Times New Roman"/>
          <w:sz w:val="26"/>
          <w:szCs w:val="26"/>
        </w:rPr>
        <w:t xml:space="preserve"> </w:t>
      </w:r>
      <w:r w:rsidRPr="009A3F3C">
        <w:rPr>
          <w:rFonts w:ascii="Times New Roman" w:hAnsi="Times New Roman"/>
          <w:bCs/>
          <w:sz w:val="26"/>
          <w:szCs w:val="26"/>
        </w:rPr>
        <w:t>от КНС до скважины № 630 (в связи с небольшой протяженностью равной 10-15 м) проектируется надземным на опорах, из стальной трубы диаметром 89х7 мм по ГОСТ 8732-78 из стали 20А ГОСТ 8731-74, в теплоизоляции;</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bCs/>
          <w:sz w:val="26"/>
          <w:szCs w:val="26"/>
        </w:rPr>
        <w:lastRenderedPageBreak/>
        <w:t xml:space="preserve">дренажный трубопровод от проектируемого ВРП до дренажной емкости принят из стальной трубы диаметром 89х4 мм по ГОСТ 8732-78 из стали 20 ГОСТ 8731-74. </w:t>
      </w:r>
      <w:r w:rsidRPr="009A3F3C">
        <w:rPr>
          <w:rFonts w:ascii="Times New Roman" w:hAnsi="Times New Roman"/>
          <w:sz w:val="26"/>
          <w:szCs w:val="26"/>
        </w:rPr>
        <w:t xml:space="preserve">В соответствии с п. 10.1.34 ГОСТ 32569-2013 дренажные трубопроводы укладываются </w:t>
      </w:r>
      <w:proofErr w:type="spellStart"/>
      <w:r w:rsidRPr="009A3F3C">
        <w:rPr>
          <w:rFonts w:ascii="Times New Roman" w:hAnsi="Times New Roman"/>
          <w:sz w:val="26"/>
          <w:szCs w:val="26"/>
        </w:rPr>
        <w:t>подземно</w:t>
      </w:r>
      <w:proofErr w:type="spellEnd"/>
      <w:r w:rsidRPr="009A3F3C">
        <w:rPr>
          <w:rFonts w:ascii="Times New Roman" w:hAnsi="Times New Roman"/>
          <w:sz w:val="26"/>
          <w:szCs w:val="26"/>
        </w:rPr>
        <w:t xml:space="preserve"> на глубине не менее 0,8 м с уклоном не менее 0,003 в сторону дренажной емкости;</w:t>
      </w:r>
    </w:p>
    <w:p w:rsidR="001B1F69" w:rsidRPr="009A3F3C" w:rsidRDefault="001B1F69" w:rsidP="001B1F69">
      <w:pPr>
        <w:pStyle w:val="af6"/>
        <w:numPr>
          <w:ilvl w:val="0"/>
          <w:numId w:val="8"/>
        </w:numPr>
        <w:tabs>
          <w:tab w:val="clear" w:pos="1440"/>
          <w:tab w:val="num" w:pos="993"/>
          <w:tab w:val="left" w:pos="1038"/>
        </w:tabs>
        <w:spacing w:after="0" w:line="240" w:lineRule="auto"/>
        <w:jc w:val="both"/>
        <w:rPr>
          <w:rFonts w:ascii="Times New Roman" w:hAnsi="Times New Roman" w:cs="Times New Roman"/>
          <w:sz w:val="26"/>
          <w:szCs w:val="26"/>
        </w:rPr>
      </w:pPr>
      <w:r w:rsidRPr="009A3F3C">
        <w:rPr>
          <w:rFonts w:ascii="Times New Roman" w:hAnsi="Times New Roman" w:cs="Times New Roman"/>
          <w:bCs/>
          <w:sz w:val="26"/>
          <w:szCs w:val="26"/>
        </w:rPr>
        <w:t>контроль качества сварных стыков (</w:t>
      </w:r>
      <w:r w:rsidRPr="009A3F3C">
        <w:rPr>
          <w:rFonts w:ascii="Times New Roman" w:hAnsi="Times New Roman" w:cs="Times New Roman"/>
          <w:sz w:val="26"/>
          <w:szCs w:val="26"/>
          <w:lang w:eastAsia="ja-JP"/>
        </w:rPr>
        <w:t>трубопроводы категории Н - в объеме 100%, из них радиографическим методом не менее 25% стыков; трубопроводы категории</w:t>
      </w:r>
      <w:proofErr w:type="gramStart"/>
      <w:r w:rsidRPr="009A3F3C">
        <w:rPr>
          <w:rFonts w:ascii="Times New Roman" w:hAnsi="Times New Roman" w:cs="Times New Roman"/>
          <w:sz w:val="26"/>
          <w:szCs w:val="26"/>
          <w:lang w:eastAsia="ja-JP"/>
        </w:rPr>
        <w:t xml:space="preserve"> С</w:t>
      </w:r>
      <w:proofErr w:type="gramEnd"/>
      <w:r w:rsidRPr="009A3F3C">
        <w:rPr>
          <w:rFonts w:ascii="Times New Roman" w:hAnsi="Times New Roman" w:cs="Times New Roman"/>
          <w:sz w:val="26"/>
          <w:szCs w:val="26"/>
          <w:lang w:eastAsia="ja-JP"/>
        </w:rPr>
        <w:t xml:space="preserve"> - в объеме 100%, из них радиографическим методом не менее 100% стыков)</w:t>
      </w:r>
      <w:r w:rsidRPr="009A3F3C">
        <w:rPr>
          <w:rFonts w:ascii="Times New Roman" w:hAnsi="Times New Roman" w:cs="Times New Roman"/>
          <w:bCs/>
          <w:sz w:val="26"/>
          <w:szCs w:val="26"/>
        </w:rPr>
        <w:t>;</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bCs/>
          <w:sz w:val="26"/>
          <w:szCs w:val="26"/>
        </w:rPr>
        <w:t xml:space="preserve">наружная поверхность надземных труб, арматуры и деталей трубопроводов </w:t>
      </w:r>
      <w:proofErr w:type="spellStart"/>
      <w:r w:rsidRPr="009A3F3C">
        <w:rPr>
          <w:rFonts w:ascii="Times New Roman" w:hAnsi="Times New Roman"/>
          <w:bCs/>
          <w:sz w:val="26"/>
          <w:szCs w:val="26"/>
        </w:rPr>
        <w:t>теплоизолируется</w:t>
      </w:r>
      <w:proofErr w:type="spellEnd"/>
      <w:r w:rsidRPr="009A3F3C">
        <w:rPr>
          <w:rFonts w:ascii="Times New Roman" w:hAnsi="Times New Roman"/>
          <w:bCs/>
          <w:sz w:val="26"/>
          <w:szCs w:val="26"/>
        </w:rPr>
        <w:t xml:space="preserve"> </w:t>
      </w:r>
      <w:proofErr w:type="spellStart"/>
      <w:r w:rsidRPr="009A3F3C">
        <w:rPr>
          <w:rFonts w:ascii="Times New Roman" w:hAnsi="Times New Roman"/>
          <w:bCs/>
          <w:sz w:val="26"/>
          <w:szCs w:val="26"/>
        </w:rPr>
        <w:t>минераловатными</w:t>
      </w:r>
      <w:proofErr w:type="spellEnd"/>
      <w:r w:rsidRPr="009A3F3C">
        <w:rPr>
          <w:rFonts w:ascii="Times New Roman" w:hAnsi="Times New Roman"/>
          <w:bCs/>
          <w:sz w:val="26"/>
          <w:szCs w:val="26"/>
        </w:rPr>
        <w:t xml:space="preserve"> изделиями;</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 xml:space="preserve">для надземного трубопровода применяются полуцилиндры теплоизоляционные из минеральной ваты по ГОСТ 23208-2003 «Цилиндры и </w:t>
      </w:r>
      <w:proofErr w:type="gramStart"/>
      <w:r w:rsidRPr="009A3F3C">
        <w:rPr>
          <w:rFonts w:ascii="Times New Roman" w:hAnsi="Times New Roman"/>
          <w:sz w:val="26"/>
          <w:szCs w:val="26"/>
        </w:rPr>
        <w:t>полуцилиндры</w:t>
      </w:r>
      <w:proofErr w:type="gramEnd"/>
      <w:r w:rsidRPr="009A3F3C">
        <w:rPr>
          <w:rFonts w:ascii="Times New Roman" w:hAnsi="Times New Roman"/>
          <w:sz w:val="26"/>
          <w:szCs w:val="26"/>
        </w:rPr>
        <w:t xml:space="preserve"> теплоизоляционные из минеральной ваты на синтетическом связующем. Технические условия»;</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для арматуры и деталей трубопроводов применяются маты прошивные из минеральной ваты в обкладке из стеклоткани по ГОСТ 21880-2011 «Маты прошивные из минеральной ваты теплоизоляционные. Технические условия»;</w:t>
      </w:r>
    </w:p>
    <w:p w:rsidR="001B1F69" w:rsidRPr="009A3F3C" w:rsidRDefault="001B1F69" w:rsidP="001B1F69">
      <w:pPr>
        <w:pStyle w:val="a0"/>
        <w:numPr>
          <w:ilvl w:val="0"/>
          <w:numId w:val="8"/>
        </w:numPr>
        <w:rPr>
          <w:rFonts w:ascii="Times New Roman" w:hAnsi="Times New Roman"/>
          <w:bCs/>
          <w:sz w:val="26"/>
          <w:szCs w:val="26"/>
        </w:rPr>
      </w:pPr>
      <w:r w:rsidRPr="009A3F3C">
        <w:rPr>
          <w:rFonts w:ascii="Times New Roman" w:hAnsi="Times New Roman"/>
          <w:bCs/>
          <w:sz w:val="26"/>
          <w:szCs w:val="26"/>
        </w:rPr>
        <w:t xml:space="preserve">в зоне перехода надземного участка трубопровода в подземный теплоизоляция выполняется с заглублением в грунт до нижней образующей трубы и для защиты от почвенной коррозии покрыть гидроизоляцией усиленного типа по ГОСТ </w:t>
      </w:r>
      <w:proofErr w:type="gramStart"/>
      <w:r w:rsidRPr="009A3F3C">
        <w:rPr>
          <w:rFonts w:ascii="Times New Roman" w:hAnsi="Times New Roman"/>
          <w:bCs/>
          <w:sz w:val="26"/>
          <w:szCs w:val="26"/>
        </w:rPr>
        <w:t>Р</w:t>
      </w:r>
      <w:proofErr w:type="gramEnd"/>
      <w:r w:rsidRPr="009A3F3C">
        <w:rPr>
          <w:rFonts w:ascii="Times New Roman" w:hAnsi="Times New Roman"/>
          <w:bCs/>
          <w:sz w:val="26"/>
          <w:szCs w:val="26"/>
        </w:rPr>
        <w:t xml:space="preserve"> 51164-98 «Трубопроводы стальные магистральные. Общие требования к защите от коррозии» - комплектом изоляционных материалов;</w:t>
      </w:r>
    </w:p>
    <w:p w:rsidR="001B1F69" w:rsidRPr="009A3F3C" w:rsidRDefault="001B1F69" w:rsidP="001B1F69">
      <w:pPr>
        <w:pStyle w:val="afb"/>
        <w:numPr>
          <w:ilvl w:val="0"/>
          <w:numId w:val="8"/>
        </w:numPr>
        <w:tabs>
          <w:tab w:val="clear" w:pos="1440"/>
          <w:tab w:val="num" w:pos="993"/>
        </w:tabs>
        <w:spacing w:before="0"/>
        <w:rPr>
          <w:rFonts w:ascii="Times New Roman" w:hAnsi="Times New Roman"/>
          <w:sz w:val="26"/>
          <w:szCs w:val="26"/>
        </w:rPr>
      </w:pPr>
      <w:r w:rsidRPr="009A3F3C">
        <w:rPr>
          <w:rFonts w:ascii="Times New Roman" w:hAnsi="Times New Roman"/>
          <w:sz w:val="26"/>
          <w:szCs w:val="26"/>
        </w:rPr>
        <w:t>переход  высоконапорного водовода через автодорогу «Сергиевск-</w:t>
      </w:r>
      <w:proofErr w:type="spellStart"/>
      <w:r w:rsidRPr="009A3F3C">
        <w:rPr>
          <w:rFonts w:ascii="Times New Roman" w:hAnsi="Times New Roman"/>
          <w:sz w:val="26"/>
          <w:szCs w:val="26"/>
        </w:rPr>
        <w:t>Чекалино</w:t>
      </w:r>
      <w:proofErr w:type="spellEnd"/>
      <w:r w:rsidRPr="009A3F3C">
        <w:rPr>
          <w:rFonts w:ascii="Times New Roman" w:hAnsi="Times New Roman"/>
          <w:sz w:val="26"/>
          <w:szCs w:val="26"/>
        </w:rPr>
        <w:t xml:space="preserve">-Большая </w:t>
      </w:r>
      <w:proofErr w:type="spellStart"/>
      <w:r w:rsidRPr="009A3F3C">
        <w:rPr>
          <w:rFonts w:ascii="Times New Roman" w:hAnsi="Times New Roman"/>
          <w:sz w:val="26"/>
          <w:szCs w:val="26"/>
        </w:rPr>
        <w:t>Чесноковка</w:t>
      </w:r>
      <w:proofErr w:type="spellEnd"/>
      <w:r w:rsidRPr="009A3F3C">
        <w:rPr>
          <w:rFonts w:ascii="Times New Roman" w:hAnsi="Times New Roman"/>
          <w:sz w:val="26"/>
          <w:szCs w:val="26"/>
        </w:rPr>
        <w:t xml:space="preserve">-Русская Селитьба» предусматривается закрытым способом в защитном футляре из труб диаметром 325х10 мм из стали В-10 по ГОСТ 10704-91 «Трубы стальные электросварные </w:t>
      </w:r>
      <w:proofErr w:type="spellStart"/>
      <w:r w:rsidRPr="009A3F3C">
        <w:rPr>
          <w:rFonts w:ascii="Times New Roman" w:hAnsi="Times New Roman"/>
          <w:sz w:val="26"/>
          <w:szCs w:val="26"/>
        </w:rPr>
        <w:t>прямошовные</w:t>
      </w:r>
      <w:proofErr w:type="spellEnd"/>
      <w:r w:rsidRPr="009A3F3C">
        <w:rPr>
          <w:rFonts w:ascii="Times New Roman" w:hAnsi="Times New Roman"/>
          <w:sz w:val="26"/>
          <w:szCs w:val="26"/>
        </w:rPr>
        <w:t>. Сортамент»;</w:t>
      </w:r>
    </w:p>
    <w:p w:rsidR="001B1F69" w:rsidRPr="009A3F3C" w:rsidRDefault="001B1F69" w:rsidP="001B1F69">
      <w:pPr>
        <w:pStyle w:val="afb"/>
        <w:numPr>
          <w:ilvl w:val="0"/>
          <w:numId w:val="8"/>
        </w:numPr>
        <w:tabs>
          <w:tab w:val="clear" w:pos="1440"/>
          <w:tab w:val="num" w:pos="993"/>
        </w:tabs>
        <w:spacing w:before="0"/>
        <w:rPr>
          <w:rFonts w:ascii="Times New Roman" w:hAnsi="Times New Roman"/>
          <w:sz w:val="26"/>
          <w:szCs w:val="26"/>
        </w:rPr>
      </w:pPr>
      <w:r w:rsidRPr="009A3F3C">
        <w:rPr>
          <w:rFonts w:ascii="Times New Roman" w:hAnsi="Times New Roman"/>
          <w:sz w:val="26"/>
          <w:szCs w:val="26"/>
        </w:rPr>
        <w:t>пересечения проектируемого водовода с существующими подземными коммуникациями       АО «</w:t>
      </w:r>
      <w:proofErr w:type="spellStart"/>
      <w:r w:rsidRPr="009A3F3C">
        <w:rPr>
          <w:rFonts w:ascii="Times New Roman" w:hAnsi="Times New Roman"/>
          <w:sz w:val="26"/>
          <w:szCs w:val="26"/>
        </w:rPr>
        <w:t>Самаранефтегаз</w:t>
      </w:r>
      <w:proofErr w:type="spellEnd"/>
      <w:r w:rsidRPr="009A3F3C">
        <w:rPr>
          <w:rFonts w:ascii="Times New Roman" w:hAnsi="Times New Roman"/>
          <w:sz w:val="26"/>
          <w:szCs w:val="26"/>
        </w:rPr>
        <w:t xml:space="preserve">» выполнить в соответствии с ГОСТ </w:t>
      </w:r>
      <w:proofErr w:type="gramStart"/>
      <w:r w:rsidRPr="009A3F3C">
        <w:rPr>
          <w:rFonts w:ascii="Times New Roman" w:hAnsi="Times New Roman"/>
          <w:sz w:val="26"/>
          <w:szCs w:val="26"/>
        </w:rPr>
        <w:t>Р</w:t>
      </w:r>
      <w:proofErr w:type="gramEnd"/>
      <w:r w:rsidRPr="009A3F3C">
        <w:rPr>
          <w:rFonts w:ascii="Times New Roman" w:hAnsi="Times New Roman"/>
          <w:sz w:val="26"/>
          <w:szCs w:val="26"/>
        </w:rPr>
        <w:t xml:space="preserve"> 55990-2014 открытым способом; при взаимном пересечении проектируемых трубопроводов с существующими коммуникациями выдержать расстояние в свету не менее 0,35 м; пересечение выполнить под углом не менее 60 град;</w:t>
      </w:r>
    </w:p>
    <w:p w:rsidR="001B1F69" w:rsidRPr="009A3F3C" w:rsidRDefault="001B1F69" w:rsidP="001B1F69">
      <w:pPr>
        <w:pStyle w:val="afb"/>
        <w:numPr>
          <w:ilvl w:val="0"/>
          <w:numId w:val="8"/>
        </w:numPr>
        <w:tabs>
          <w:tab w:val="clear" w:pos="1440"/>
          <w:tab w:val="num" w:pos="993"/>
        </w:tabs>
        <w:spacing w:before="0"/>
        <w:rPr>
          <w:rFonts w:ascii="Times New Roman" w:hAnsi="Times New Roman"/>
          <w:sz w:val="26"/>
          <w:szCs w:val="26"/>
        </w:rPr>
      </w:pPr>
      <w:r w:rsidRPr="009A3F3C">
        <w:rPr>
          <w:rFonts w:ascii="Times New Roman" w:hAnsi="Times New Roman"/>
          <w:sz w:val="26"/>
          <w:szCs w:val="26"/>
        </w:rPr>
        <w:t>при пересечении укладываемого трубопровода с ВЛ-220 </w:t>
      </w:r>
      <w:proofErr w:type="spellStart"/>
      <w:r w:rsidRPr="009A3F3C">
        <w:rPr>
          <w:rFonts w:ascii="Times New Roman" w:hAnsi="Times New Roman"/>
          <w:sz w:val="26"/>
          <w:szCs w:val="26"/>
        </w:rPr>
        <w:t>кВ</w:t>
      </w:r>
      <w:proofErr w:type="spellEnd"/>
      <w:r w:rsidRPr="009A3F3C">
        <w:rPr>
          <w:rFonts w:ascii="Times New Roman" w:hAnsi="Times New Roman"/>
          <w:sz w:val="26"/>
          <w:szCs w:val="26"/>
        </w:rPr>
        <w:t xml:space="preserve"> 5 пр. </w:t>
      </w:r>
      <w:proofErr w:type="gramStart"/>
      <w:r w:rsidRPr="009A3F3C">
        <w:rPr>
          <w:rFonts w:ascii="Times New Roman" w:hAnsi="Times New Roman"/>
          <w:sz w:val="26"/>
          <w:szCs w:val="26"/>
        </w:rPr>
        <w:t>«Азот-</w:t>
      </w:r>
      <w:proofErr w:type="spellStart"/>
      <w:r w:rsidRPr="009A3F3C">
        <w:rPr>
          <w:rFonts w:ascii="Times New Roman" w:hAnsi="Times New Roman"/>
          <w:sz w:val="26"/>
          <w:szCs w:val="26"/>
        </w:rPr>
        <w:t>Серноводская</w:t>
      </w:r>
      <w:proofErr w:type="spellEnd"/>
      <w:r w:rsidRPr="009A3F3C">
        <w:rPr>
          <w:rFonts w:ascii="Times New Roman" w:hAnsi="Times New Roman"/>
          <w:sz w:val="26"/>
          <w:szCs w:val="26"/>
        </w:rPr>
        <w:t>» ПАО "ФСК-ЕЭС" - Самарское ПМЭС расстояние по горизонтали, при сближении или параллельном следовании от крайнего отклоненного провода до любой части напорного водовода – не менее 20 м; пересечение выполнить под углом не менее 60 град; расстояние по горизонтали от заземлителя или подземной части (фундаментов) опоры ВЛ-220 </w:t>
      </w:r>
      <w:proofErr w:type="spellStart"/>
      <w:r w:rsidRPr="009A3F3C">
        <w:rPr>
          <w:rFonts w:ascii="Times New Roman" w:hAnsi="Times New Roman"/>
          <w:sz w:val="26"/>
          <w:szCs w:val="26"/>
        </w:rPr>
        <w:t>кВ</w:t>
      </w:r>
      <w:proofErr w:type="spellEnd"/>
      <w:r w:rsidRPr="009A3F3C">
        <w:rPr>
          <w:rFonts w:ascii="Times New Roman" w:hAnsi="Times New Roman"/>
          <w:sz w:val="26"/>
          <w:szCs w:val="26"/>
        </w:rPr>
        <w:t xml:space="preserve"> до любой части напорного водовода – не менее 10 м;</w:t>
      </w:r>
      <w:proofErr w:type="gramEnd"/>
    </w:p>
    <w:p w:rsidR="001B1F69" w:rsidRPr="009A3F3C" w:rsidRDefault="001B1F69" w:rsidP="001B1F69">
      <w:pPr>
        <w:pStyle w:val="a0"/>
        <w:numPr>
          <w:ilvl w:val="0"/>
          <w:numId w:val="8"/>
        </w:numPr>
        <w:rPr>
          <w:rStyle w:val="affff7"/>
          <w:rFonts w:ascii="Times New Roman" w:hAnsi="Times New Roman"/>
          <w:sz w:val="26"/>
          <w:szCs w:val="26"/>
        </w:rPr>
      </w:pPr>
      <w:r w:rsidRPr="009A3F3C">
        <w:rPr>
          <w:rStyle w:val="affff7"/>
          <w:rFonts w:ascii="Times New Roman" w:hAnsi="Times New Roman"/>
          <w:sz w:val="26"/>
          <w:szCs w:val="26"/>
        </w:rPr>
        <w:t>испытание водоводов на прочность и герметичность;</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по трассе водовода  устанавливаются опознавательные знаки на углах поворота трассы, в местах пересечения с подземными коммуникациями;</w:t>
      </w:r>
    </w:p>
    <w:p w:rsidR="001B1F69" w:rsidRPr="009A3F3C" w:rsidRDefault="001B1F69" w:rsidP="001B1F69">
      <w:pPr>
        <w:pStyle w:val="a0"/>
        <w:numPr>
          <w:ilvl w:val="0"/>
          <w:numId w:val="8"/>
        </w:numPr>
        <w:rPr>
          <w:rFonts w:ascii="Times New Roman" w:hAnsi="Times New Roman"/>
          <w:sz w:val="26"/>
          <w:szCs w:val="26"/>
        </w:rPr>
      </w:pPr>
      <w:r w:rsidRPr="009A3F3C">
        <w:rPr>
          <w:rFonts w:ascii="Times New Roman" w:hAnsi="Times New Roman"/>
          <w:sz w:val="26"/>
          <w:szCs w:val="26"/>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rsidR="001B1F69" w:rsidRPr="009A3F3C" w:rsidRDefault="001B1F69" w:rsidP="001B1F69">
      <w:pPr>
        <w:pStyle w:val="a0"/>
        <w:numPr>
          <w:ilvl w:val="0"/>
          <w:numId w:val="8"/>
        </w:numPr>
        <w:rPr>
          <w:rFonts w:ascii="Times New Roman" w:hAnsi="Times New Roman"/>
          <w:sz w:val="26"/>
          <w:szCs w:val="26"/>
        </w:rPr>
      </w:pPr>
      <w:proofErr w:type="spellStart"/>
      <w:r w:rsidRPr="009A3F3C">
        <w:rPr>
          <w:rFonts w:ascii="Times New Roman" w:hAnsi="Times New Roman"/>
          <w:sz w:val="26"/>
          <w:szCs w:val="26"/>
        </w:rPr>
        <w:t>электрохимзащита</w:t>
      </w:r>
      <w:proofErr w:type="spellEnd"/>
      <w:r w:rsidRPr="009A3F3C">
        <w:rPr>
          <w:rFonts w:ascii="Times New Roman" w:hAnsi="Times New Roman"/>
          <w:sz w:val="26"/>
          <w:szCs w:val="26"/>
        </w:rPr>
        <w:t>.</w:t>
      </w:r>
    </w:p>
    <w:p w:rsidR="001B1F69" w:rsidRPr="005D3FA8" w:rsidRDefault="001B1F69" w:rsidP="005D3FA8">
      <w:pPr>
        <w:pStyle w:val="3"/>
        <w:numPr>
          <w:ilvl w:val="0"/>
          <w:numId w:val="0"/>
        </w:numPr>
        <w:shd w:val="clear" w:color="auto" w:fill="FFFFFF"/>
        <w:suppressAutoHyphens w:val="0"/>
        <w:autoSpaceDE/>
        <w:spacing w:before="240" w:after="60"/>
        <w:ind w:left="709"/>
        <w:jc w:val="both"/>
        <w:rPr>
          <w:rFonts w:ascii="Times New Roman" w:hAnsi="Times New Roman" w:cs="Times New Roman"/>
          <w:b w:val="0"/>
          <w:i/>
          <w:sz w:val="26"/>
          <w:szCs w:val="26"/>
        </w:rPr>
      </w:pPr>
      <w:bookmarkStart w:id="598" w:name="_Toc204745730"/>
      <w:bookmarkStart w:id="599" w:name="_Toc214099520"/>
      <w:bookmarkStart w:id="600" w:name="_Toc216505559"/>
      <w:bookmarkStart w:id="601" w:name="_Toc261596161"/>
      <w:bookmarkStart w:id="602" w:name="_Toc264987585"/>
      <w:bookmarkStart w:id="603" w:name="_Toc279760957"/>
      <w:bookmarkStart w:id="604" w:name="_Toc325009603"/>
      <w:bookmarkStart w:id="605" w:name="_Toc424109371"/>
      <w:bookmarkStart w:id="606" w:name="_Toc436218745"/>
      <w:bookmarkStart w:id="607" w:name="_Toc443383805"/>
      <w:bookmarkStart w:id="608" w:name="_Toc456700590"/>
      <w:bookmarkStart w:id="609" w:name="_Toc33693781"/>
      <w:r w:rsidRPr="005D3FA8">
        <w:rPr>
          <w:rFonts w:ascii="Times New Roman" w:hAnsi="Times New Roman" w:cs="Times New Roman"/>
          <w:b w:val="0"/>
          <w:i/>
          <w:sz w:val="26"/>
          <w:szCs w:val="26"/>
        </w:rPr>
        <w:lastRenderedPageBreak/>
        <w:t>Решения, направленные на предупреждение развития аварии и локализацию выбросов (сбросов) опасных веществ</w:t>
      </w:r>
      <w:bookmarkEnd w:id="598"/>
      <w:bookmarkEnd w:id="599"/>
      <w:bookmarkEnd w:id="600"/>
      <w:bookmarkEnd w:id="601"/>
      <w:bookmarkEnd w:id="602"/>
      <w:bookmarkEnd w:id="603"/>
      <w:bookmarkEnd w:id="604"/>
      <w:bookmarkEnd w:id="605"/>
      <w:bookmarkEnd w:id="606"/>
      <w:bookmarkEnd w:id="607"/>
      <w:bookmarkEnd w:id="608"/>
      <w:bookmarkEnd w:id="609"/>
    </w:p>
    <w:p w:rsidR="001B1F69" w:rsidRPr="009A3F3C" w:rsidRDefault="001B1F69" w:rsidP="001B1F69">
      <w:pPr>
        <w:spacing w:before="120"/>
        <w:ind w:firstLine="720"/>
        <w:jc w:val="both"/>
        <w:rPr>
          <w:bCs/>
          <w:sz w:val="26"/>
          <w:szCs w:val="26"/>
        </w:rPr>
      </w:pPr>
      <w:r w:rsidRPr="009A3F3C">
        <w:rPr>
          <w:bCs/>
          <w:sz w:val="26"/>
          <w:szCs w:val="26"/>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обвалование территории площадки скважины с целью защиты прилегающей территории от аварийного разлива пластовой воды вокруг скважины;</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 xml:space="preserve">на устье скважины </w:t>
      </w:r>
      <w:proofErr w:type="gramStart"/>
      <w:r w:rsidRPr="009A3F3C">
        <w:rPr>
          <w:rFonts w:ascii="Times New Roman" w:hAnsi="Times New Roman"/>
          <w:sz w:val="26"/>
          <w:szCs w:val="26"/>
        </w:rPr>
        <w:t>предусмотрен</w:t>
      </w:r>
      <w:proofErr w:type="gramEnd"/>
      <w:r w:rsidRPr="009A3F3C">
        <w:rPr>
          <w:rFonts w:ascii="Times New Roman" w:hAnsi="Times New Roman"/>
          <w:sz w:val="26"/>
          <w:szCs w:val="26"/>
        </w:rPr>
        <w:t xml:space="preserve"> </w:t>
      </w:r>
      <w:proofErr w:type="spellStart"/>
      <w:r w:rsidRPr="009A3F3C">
        <w:rPr>
          <w:rFonts w:ascii="Times New Roman" w:hAnsi="Times New Roman"/>
          <w:sz w:val="26"/>
          <w:szCs w:val="26"/>
        </w:rPr>
        <w:t>спускник</w:t>
      </w:r>
      <w:proofErr w:type="spellEnd"/>
      <w:r w:rsidRPr="009A3F3C">
        <w:rPr>
          <w:rFonts w:ascii="Times New Roman" w:hAnsi="Times New Roman"/>
          <w:sz w:val="26"/>
          <w:szCs w:val="26"/>
        </w:rPr>
        <w:t xml:space="preserve"> для опорожнения водоводов при остановке насоса;</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 xml:space="preserve">опорожнение надземной обвязочной трубы </w:t>
      </w:r>
      <w:proofErr w:type="gramStart"/>
      <w:r w:rsidRPr="009A3F3C">
        <w:rPr>
          <w:rFonts w:ascii="Times New Roman" w:hAnsi="Times New Roman"/>
          <w:sz w:val="26"/>
          <w:szCs w:val="26"/>
        </w:rPr>
        <w:t>предусматривается в дренажную емкость и далее</w:t>
      </w:r>
      <w:proofErr w:type="gramEnd"/>
      <w:r w:rsidRPr="009A3F3C">
        <w:rPr>
          <w:rFonts w:ascii="Times New Roman" w:hAnsi="Times New Roman"/>
          <w:sz w:val="26"/>
          <w:szCs w:val="26"/>
        </w:rPr>
        <w:t xml:space="preserve"> будет вывозиться</w:t>
      </w:r>
      <w:r w:rsidRPr="009A3F3C">
        <w:rPr>
          <w:rFonts w:ascii="Times New Roman" w:hAnsi="Times New Roman"/>
          <w:iCs/>
          <w:sz w:val="26"/>
          <w:szCs w:val="26"/>
        </w:rPr>
        <w:t xml:space="preserve"> на УПН «</w:t>
      </w:r>
      <w:proofErr w:type="spellStart"/>
      <w:r w:rsidRPr="009A3F3C">
        <w:rPr>
          <w:rFonts w:ascii="Times New Roman" w:hAnsi="Times New Roman"/>
          <w:iCs/>
          <w:sz w:val="26"/>
          <w:szCs w:val="26"/>
        </w:rPr>
        <w:t>Радаевская</w:t>
      </w:r>
      <w:proofErr w:type="spellEnd"/>
      <w:r w:rsidRPr="009A3F3C">
        <w:rPr>
          <w:rFonts w:ascii="Times New Roman" w:hAnsi="Times New Roman"/>
          <w:iCs/>
          <w:sz w:val="26"/>
          <w:szCs w:val="26"/>
        </w:rPr>
        <w:t>» ЦПНГ№1, УПСВ «Козловская» (в летний период) ЦПНГ№1, с последующей закачкой в глубокие поглощающие горизонты;</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дренажная емкость оборудуется сигнализатором верхнего уровня, воздушником;</w:t>
      </w:r>
    </w:p>
    <w:p w:rsidR="001B1F69" w:rsidRPr="009A3F3C" w:rsidRDefault="001B1F69" w:rsidP="001B1F69">
      <w:pPr>
        <w:pStyle w:val="a0"/>
        <w:rPr>
          <w:rFonts w:ascii="Times New Roman" w:hAnsi="Times New Roman"/>
          <w:sz w:val="26"/>
          <w:szCs w:val="26"/>
        </w:rPr>
      </w:pPr>
      <w:proofErr w:type="gramStart"/>
      <w:r w:rsidRPr="009A3F3C">
        <w:rPr>
          <w:rFonts w:ascii="Times New Roman" w:hAnsi="Times New Roman"/>
          <w:sz w:val="26"/>
          <w:szCs w:val="26"/>
          <w:shd w:val="clear" w:color="auto" w:fill="FFFFFF"/>
        </w:rPr>
        <w:t>заключение всех фланцевые соединений на высоконапорных водоводах в кожухи</w:t>
      </w:r>
      <w:r w:rsidRPr="009A3F3C">
        <w:rPr>
          <w:rFonts w:ascii="Times New Roman" w:hAnsi="Times New Roman"/>
          <w:sz w:val="26"/>
          <w:szCs w:val="26"/>
        </w:rPr>
        <w:t>;</w:t>
      </w:r>
      <w:proofErr w:type="gramEnd"/>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размещение технологического оборудования с обеспечением необходимых по нормам проходов и с учетом требуемых противопожарных разрывов.</w:t>
      </w:r>
    </w:p>
    <w:p w:rsidR="001B1F69" w:rsidRPr="009A3F3C" w:rsidRDefault="001B1F69" w:rsidP="001B1F69">
      <w:pPr>
        <w:spacing w:before="120"/>
        <w:ind w:firstLine="720"/>
        <w:jc w:val="both"/>
        <w:rPr>
          <w:sz w:val="26"/>
          <w:szCs w:val="26"/>
        </w:rPr>
      </w:pPr>
      <w:r w:rsidRPr="009A3F3C">
        <w:rPr>
          <w:sz w:val="26"/>
          <w:szCs w:val="26"/>
        </w:rPr>
        <w:t>С целью уменьшения эффекта «домино» расстояния между зданиями, сооружениями и наружными установками приняты в соответствии с требованиями противопожарных норм и правил:</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ВНТП 3-85 «Нормы технологического проектирования объектов сбора, транспорта, подготовки нефти, газа и воды нефтяных месторождений»;</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ППБО-85 «Правила пожарной безопасности в нефтяной и газовой промышленности»;</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ПУЭ «Правила устройства электроустановок»</w:t>
      </w:r>
      <w:r w:rsidRPr="009A3F3C">
        <w:rPr>
          <w:sz w:val="26"/>
          <w:szCs w:val="26"/>
          <w:lang w:val="en-US"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СП 18.13330.2011 «Генеральные планы промышленных предприятий. Актуализированная редакция. СНиП II-89-80*»;</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СП 231.1311500.2015 «Обустройство нефтяных и газовых месторождений. Требования пожарной безопасности»</w:t>
      </w:r>
    </w:p>
    <w:p w:rsidR="001B1F69" w:rsidRPr="009A3F3C" w:rsidRDefault="001B1F69" w:rsidP="001B1F69">
      <w:pPr>
        <w:numPr>
          <w:ilvl w:val="0"/>
          <w:numId w:val="4"/>
        </w:numPr>
        <w:shd w:val="clear" w:color="auto" w:fill="FFFFFF"/>
        <w:tabs>
          <w:tab w:val="left" w:pos="1038"/>
        </w:tabs>
        <w:suppressAutoHyphens w:val="0"/>
        <w:jc w:val="both"/>
        <w:rPr>
          <w:sz w:val="26"/>
          <w:szCs w:val="26"/>
          <w:lang w:eastAsia="ja-JP"/>
        </w:rPr>
      </w:pPr>
      <w:r w:rsidRPr="009A3F3C">
        <w:rPr>
          <w:sz w:val="26"/>
          <w:szCs w:val="26"/>
          <w:lang w:eastAsia="ja-JP"/>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1B1F69" w:rsidRPr="009A3F3C" w:rsidRDefault="001B1F69" w:rsidP="001B1F69">
      <w:pPr>
        <w:pStyle w:val="afb"/>
        <w:rPr>
          <w:rFonts w:ascii="Times New Roman" w:hAnsi="Times New Roman"/>
          <w:sz w:val="26"/>
          <w:szCs w:val="26"/>
          <w:shd w:val="clear" w:color="auto" w:fill="FFFFFF"/>
        </w:rPr>
      </w:pPr>
      <w:r w:rsidRPr="009A3F3C">
        <w:rPr>
          <w:rFonts w:ascii="Times New Roman" w:hAnsi="Times New Roman"/>
          <w:sz w:val="26"/>
          <w:szCs w:val="26"/>
          <w:shd w:val="clear" w:color="auto" w:fill="FFFFFF"/>
        </w:rPr>
        <w:t>Противопожарные расстояния между зданиями, сооружениями, а также требуемые минимальные противопожарные расстояния между зданиями, сооружениями приведены в томе 8.</w:t>
      </w:r>
    </w:p>
    <w:p w:rsidR="001B1F69" w:rsidRPr="005D3FA8" w:rsidRDefault="001B1F69" w:rsidP="005D3FA8">
      <w:pPr>
        <w:pStyle w:val="3"/>
        <w:numPr>
          <w:ilvl w:val="0"/>
          <w:numId w:val="0"/>
        </w:numPr>
        <w:suppressAutoHyphens w:val="0"/>
        <w:autoSpaceDE/>
        <w:spacing w:before="240" w:after="60"/>
        <w:ind w:left="993"/>
        <w:rPr>
          <w:rFonts w:ascii="Times New Roman" w:hAnsi="Times New Roman" w:cs="Times New Roman"/>
          <w:b w:val="0"/>
          <w:i/>
          <w:sz w:val="26"/>
          <w:szCs w:val="26"/>
        </w:rPr>
      </w:pPr>
      <w:bookmarkStart w:id="610" w:name="_Toc261596162"/>
      <w:bookmarkStart w:id="611" w:name="_Toc264987586"/>
      <w:bookmarkStart w:id="612" w:name="_Toc279760958"/>
      <w:bookmarkStart w:id="613" w:name="_Toc325009604"/>
      <w:bookmarkStart w:id="614" w:name="_Toc424109372"/>
      <w:bookmarkStart w:id="615" w:name="_Toc436218746"/>
      <w:bookmarkStart w:id="616" w:name="_Toc443383806"/>
      <w:bookmarkStart w:id="617" w:name="_Toc456700591"/>
      <w:bookmarkStart w:id="618" w:name="_Toc33693782"/>
      <w:r w:rsidRPr="005D3FA8">
        <w:rPr>
          <w:rFonts w:ascii="Times New Roman" w:hAnsi="Times New Roman" w:cs="Times New Roman"/>
          <w:b w:val="0"/>
          <w:i/>
          <w:sz w:val="26"/>
          <w:szCs w:val="26"/>
        </w:rPr>
        <w:t xml:space="preserve">Решения по обеспечению </w:t>
      </w:r>
      <w:proofErr w:type="spellStart"/>
      <w:r w:rsidRPr="005D3FA8">
        <w:rPr>
          <w:rFonts w:ascii="Times New Roman" w:hAnsi="Times New Roman" w:cs="Times New Roman"/>
          <w:b w:val="0"/>
          <w:i/>
          <w:sz w:val="26"/>
          <w:szCs w:val="26"/>
        </w:rPr>
        <w:t>взрывопожаробезопасности</w:t>
      </w:r>
      <w:bookmarkEnd w:id="610"/>
      <w:bookmarkEnd w:id="611"/>
      <w:bookmarkEnd w:id="612"/>
      <w:bookmarkEnd w:id="613"/>
      <w:bookmarkEnd w:id="614"/>
      <w:bookmarkEnd w:id="615"/>
      <w:bookmarkEnd w:id="616"/>
      <w:bookmarkEnd w:id="617"/>
      <w:bookmarkEnd w:id="618"/>
      <w:proofErr w:type="spellEnd"/>
    </w:p>
    <w:p w:rsidR="001B1F69" w:rsidRPr="009A3F3C" w:rsidRDefault="001B1F69" w:rsidP="005D3FA8">
      <w:pPr>
        <w:pStyle w:val="ae"/>
        <w:ind w:firstLine="709"/>
        <w:rPr>
          <w:sz w:val="26"/>
          <w:szCs w:val="26"/>
        </w:rPr>
      </w:pPr>
      <w:r w:rsidRPr="009A3F3C">
        <w:rPr>
          <w:sz w:val="26"/>
          <w:szCs w:val="26"/>
        </w:rPr>
        <w:t>В целях обеспечения взрывопожарной безопасности, предусмотрен комплекс мероприятий, включающий в себя:</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lastRenderedPageBreak/>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 xml:space="preserve">размещение сооружений с учетом категории по </w:t>
      </w:r>
      <w:proofErr w:type="spellStart"/>
      <w:r w:rsidRPr="009A3F3C">
        <w:rPr>
          <w:rFonts w:ascii="Times New Roman" w:hAnsi="Times New Roman"/>
          <w:sz w:val="26"/>
          <w:szCs w:val="26"/>
        </w:rPr>
        <w:t>взрывопожароопасности</w:t>
      </w:r>
      <w:proofErr w:type="spellEnd"/>
      <w:r w:rsidRPr="009A3F3C">
        <w:rPr>
          <w:rFonts w:ascii="Times New Roman" w:hAnsi="Times New Roman"/>
          <w:sz w:val="26"/>
          <w:szCs w:val="26"/>
        </w:rPr>
        <w:t>, с обеспечением необходимых по нормам разрывов;</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и др.) и влияния окружающей среды;</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проектируемые сооружения оснащаются системой автоматизации и телемеханизации. Для обеспечения безопасной эксплуатации предусматривается автоматическое и дистанционное управление технологическим процессом;</w:t>
      </w:r>
    </w:p>
    <w:p w:rsidR="001B1F69" w:rsidRPr="009A3F3C" w:rsidRDefault="001B1F69" w:rsidP="001B1F69">
      <w:pPr>
        <w:pStyle w:val="a0"/>
        <w:rPr>
          <w:rFonts w:ascii="Times New Roman" w:hAnsi="Times New Roman"/>
          <w:sz w:val="26"/>
          <w:szCs w:val="26"/>
        </w:rPr>
      </w:pPr>
      <w:proofErr w:type="gramStart"/>
      <w:r w:rsidRPr="009A3F3C">
        <w:rPr>
          <w:rFonts w:ascii="Times New Roman" w:hAnsi="Times New Roman"/>
          <w:sz w:val="26"/>
          <w:szCs w:val="26"/>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roofErr w:type="gramEnd"/>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 xml:space="preserve">для прокладки по технологическим площадкам, а также для прокладки </w:t>
      </w:r>
      <w:proofErr w:type="spellStart"/>
      <w:r w:rsidRPr="009A3F3C">
        <w:rPr>
          <w:rFonts w:ascii="Times New Roman" w:hAnsi="Times New Roman"/>
          <w:sz w:val="26"/>
          <w:szCs w:val="26"/>
        </w:rPr>
        <w:t>межплощадочных</w:t>
      </w:r>
      <w:proofErr w:type="spellEnd"/>
      <w:r w:rsidRPr="009A3F3C">
        <w:rPr>
          <w:rFonts w:ascii="Times New Roman" w:hAnsi="Times New Roman"/>
          <w:sz w:val="26"/>
          <w:szCs w:val="26"/>
        </w:rPr>
        <w:t xml:space="preserve"> сетей предполагается применить кабельную продукцию, не распространяющую горение при групповой прокладке (исполнение - </w:t>
      </w:r>
      <w:proofErr w:type="spellStart"/>
      <w:r w:rsidRPr="009A3F3C">
        <w:rPr>
          <w:rFonts w:ascii="Times New Roman" w:hAnsi="Times New Roman"/>
          <w:sz w:val="26"/>
          <w:szCs w:val="26"/>
        </w:rPr>
        <w:t>нг</w:t>
      </w:r>
      <w:proofErr w:type="spellEnd"/>
      <w:r w:rsidRPr="009A3F3C">
        <w:rPr>
          <w:rFonts w:ascii="Times New Roman" w:hAnsi="Times New Roman"/>
          <w:sz w:val="26"/>
          <w:szCs w:val="26"/>
        </w:rPr>
        <w:t>)</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аварийная сигнализация об отклонениях технологических параметров от допустимых значений при возможных аварийных ситуациях;</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 согласно ПУЭ;</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защита надземных трубопроводов и оборудования от статического электричества и вторичных проявлений молнии методом заземления;</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 xml:space="preserve">применение электрооборудования, соответствующего по исполнению классу зоны, группе и </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периодический инструктаж обслуживающего персонала по правилам и приемам безопасного ведения работ, противопожарным мероприятиям и практическому использованию противопожарных средств;</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объект обеспечивается первичными средствами пожаротушения.</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Классификация проектируемых сооружений по взрывоопасности и </w:t>
      </w:r>
      <w:proofErr w:type="spellStart"/>
      <w:r w:rsidRPr="009A3F3C">
        <w:rPr>
          <w:rFonts w:ascii="Times New Roman" w:hAnsi="Times New Roman"/>
          <w:sz w:val="26"/>
          <w:szCs w:val="26"/>
        </w:rPr>
        <w:t>пожароопасности</w:t>
      </w:r>
      <w:proofErr w:type="spellEnd"/>
      <w:r w:rsidRPr="009A3F3C">
        <w:rPr>
          <w:rFonts w:ascii="Times New Roman" w:hAnsi="Times New Roman"/>
          <w:sz w:val="26"/>
          <w:szCs w:val="26"/>
        </w:rPr>
        <w:t xml:space="preserve"> приведена в таблице </w:t>
      </w:r>
      <w:r w:rsidR="005D3FA8">
        <w:rPr>
          <w:rFonts w:ascii="Times New Roman" w:hAnsi="Times New Roman"/>
          <w:sz w:val="26"/>
          <w:szCs w:val="26"/>
        </w:rPr>
        <w:t>2.9</w:t>
      </w:r>
      <w:r w:rsidRPr="009A3F3C">
        <w:rPr>
          <w:rFonts w:ascii="Times New Roman" w:hAnsi="Times New Roman"/>
          <w:sz w:val="26"/>
          <w:szCs w:val="26"/>
        </w:rPr>
        <w:t>.6.</w:t>
      </w:r>
    </w:p>
    <w:p w:rsidR="001B1F69" w:rsidRPr="009A3F3C" w:rsidRDefault="001B1F69" w:rsidP="001B1F69">
      <w:pPr>
        <w:pStyle w:val="aff9"/>
        <w:rPr>
          <w:rFonts w:ascii="Times New Roman" w:hAnsi="Times New Roman"/>
          <w:sz w:val="26"/>
          <w:szCs w:val="26"/>
        </w:rPr>
      </w:pPr>
      <w:r w:rsidRPr="009A3F3C">
        <w:rPr>
          <w:rFonts w:ascii="Times New Roman" w:hAnsi="Times New Roman"/>
          <w:sz w:val="26"/>
          <w:szCs w:val="26"/>
        </w:rPr>
        <w:lastRenderedPageBreak/>
        <w:t>Таблица</w:t>
      </w:r>
      <w:bookmarkStart w:id="619" w:name="тм36"/>
      <w:r w:rsidR="005D3FA8">
        <w:rPr>
          <w:rFonts w:ascii="Times New Roman" w:hAnsi="Times New Roman"/>
          <w:sz w:val="26"/>
          <w:szCs w:val="26"/>
        </w:rPr>
        <w:t xml:space="preserve"> 2.9</w:t>
      </w:r>
      <w:r w:rsidRPr="009A3F3C">
        <w:rPr>
          <w:rFonts w:ascii="Times New Roman" w:hAnsi="Times New Roman"/>
          <w:sz w:val="26"/>
          <w:szCs w:val="26"/>
        </w:rPr>
        <w:t>.</w:t>
      </w:r>
      <w:bookmarkEnd w:id="619"/>
      <w:r w:rsidRPr="009A3F3C">
        <w:rPr>
          <w:rFonts w:ascii="Times New Roman" w:hAnsi="Times New Roman"/>
          <w:sz w:val="26"/>
          <w:szCs w:val="26"/>
        </w:rPr>
        <w:t xml:space="preserve">6 - Классификация зданий и сооружений по взрывоопасности и </w:t>
      </w:r>
      <w:proofErr w:type="spellStart"/>
      <w:r w:rsidRPr="009A3F3C">
        <w:rPr>
          <w:rFonts w:ascii="Times New Roman" w:hAnsi="Times New Roman"/>
          <w:sz w:val="26"/>
          <w:szCs w:val="26"/>
        </w:rPr>
        <w:t>пожароопасности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723"/>
        <w:gridCol w:w="1316"/>
        <w:gridCol w:w="2266"/>
        <w:gridCol w:w="2231"/>
      </w:tblGrid>
      <w:tr w:rsidR="001B1F69" w:rsidRPr="005D3FA8" w:rsidTr="00555761">
        <w:trPr>
          <w:trHeight w:val="1279"/>
          <w:tblHeader/>
        </w:trPr>
        <w:tc>
          <w:tcPr>
            <w:tcW w:w="0" w:type="auto"/>
            <w:tcBorders>
              <w:bottom w:val="single" w:sz="4" w:space="0" w:color="auto"/>
            </w:tcBorders>
            <w:vAlign w:val="center"/>
          </w:tcPr>
          <w:p w:rsidR="001B1F69" w:rsidRPr="005D3FA8" w:rsidRDefault="001B1F69" w:rsidP="00555761">
            <w:pPr>
              <w:pStyle w:val="aff6"/>
              <w:spacing w:before="120"/>
              <w:rPr>
                <w:rFonts w:ascii="Times New Roman" w:hAnsi="Times New Roman"/>
                <w:sz w:val="22"/>
                <w:szCs w:val="22"/>
              </w:rPr>
            </w:pPr>
            <w:r w:rsidRPr="005D3FA8">
              <w:rPr>
                <w:rFonts w:ascii="Times New Roman" w:hAnsi="Times New Roman"/>
                <w:sz w:val="22"/>
                <w:szCs w:val="22"/>
              </w:rPr>
              <w:t>Наименование зданий, сооружений</w:t>
            </w:r>
          </w:p>
        </w:tc>
        <w:tc>
          <w:tcPr>
            <w:tcW w:w="0" w:type="auto"/>
            <w:tcBorders>
              <w:bottom w:val="single" w:sz="4" w:space="0" w:color="auto"/>
            </w:tcBorders>
            <w:vAlign w:val="center"/>
          </w:tcPr>
          <w:p w:rsidR="001B1F69" w:rsidRPr="005D3FA8" w:rsidRDefault="001B1F69" w:rsidP="00555761">
            <w:pPr>
              <w:pStyle w:val="aff6"/>
              <w:spacing w:before="120"/>
              <w:ind w:left="-108" w:right="-108"/>
              <w:rPr>
                <w:rFonts w:ascii="Times New Roman" w:hAnsi="Times New Roman"/>
                <w:sz w:val="22"/>
                <w:szCs w:val="22"/>
              </w:rPr>
            </w:pPr>
            <w:r w:rsidRPr="005D3FA8">
              <w:rPr>
                <w:rFonts w:ascii="Times New Roman" w:hAnsi="Times New Roman"/>
                <w:sz w:val="22"/>
                <w:szCs w:val="22"/>
              </w:rPr>
              <w:t xml:space="preserve">Категория взрывопожарной и пожарной опасности по </w:t>
            </w:r>
            <w:r w:rsidRPr="005D3FA8">
              <w:rPr>
                <w:rFonts w:ascii="Times New Roman" w:hAnsi="Times New Roman"/>
                <w:sz w:val="22"/>
                <w:szCs w:val="22"/>
              </w:rPr>
              <w:br/>
              <w:t>СП 12.13130.2009</w:t>
            </w:r>
          </w:p>
        </w:tc>
        <w:tc>
          <w:tcPr>
            <w:tcW w:w="1317" w:type="dxa"/>
            <w:tcBorders>
              <w:bottom w:val="single" w:sz="4" w:space="0" w:color="auto"/>
            </w:tcBorders>
            <w:vAlign w:val="center"/>
          </w:tcPr>
          <w:p w:rsidR="001B1F69" w:rsidRPr="005D3FA8" w:rsidRDefault="001B1F69" w:rsidP="00555761">
            <w:pPr>
              <w:pStyle w:val="aff6"/>
              <w:spacing w:before="120"/>
              <w:ind w:left="-108"/>
              <w:rPr>
                <w:rFonts w:ascii="Times New Roman" w:hAnsi="Times New Roman"/>
                <w:sz w:val="22"/>
                <w:szCs w:val="22"/>
              </w:rPr>
            </w:pPr>
            <w:r w:rsidRPr="005D3FA8">
              <w:rPr>
                <w:rFonts w:ascii="Times New Roman" w:hAnsi="Times New Roman"/>
                <w:sz w:val="22"/>
                <w:szCs w:val="22"/>
              </w:rPr>
              <w:t>Класс зоны по № 123-ФЗ (ПУЭ)</w:t>
            </w:r>
          </w:p>
        </w:tc>
        <w:tc>
          <w:tcPr>
            <w:tcW w:w="2268" w:type="dxa"/>
            <w:tcBorders>
              <w:bottom w:val="single" w:sz="4" w:space="0" w:color="auto"/>
            </w:tcBorders>
            <w:vAlign w:val="center"/>
          </w:tcPr>
          <w:p w:rsidR="001B1F69" w:rsidRPr="005D3FA8" w:rsidRDefault="001B1F69" w:rsidP="00555761">
            <w:pPr>
              <w:pStyle w:val="aff6"/>
              <w:spacing w:before="120"/>
              <w:ind w:left="-95" w:right="-110"/>
              <w:rPr>
                <w:rFonts w:ascii="Times New Roman" w:hAnsi="Times New Roman"/>
                <w:sz w:val="22"/>
                <w:szCs w:val="22"/>
              </w:rPr>
            </w:pPr>
            <w:r w:rsidRPr="005D3FA8">
              <w:rPr>
                <w:rFonts w:ascii="Times New Roman" w:hAnsi="Times New Roman"/>
                <w:sz w:val="22"/>
                <w:szCs w:val="22"/>
              </w:rPr>
              <w:t>Категория и группа взрывоопасной смеси ГОСТ 30852.11-2002, ПУЭ и ГОСТ 30852.5-2002</w:t>
            </w:r>
          </w:p>
        </w:tc>
        <w:tc>
          <w:tcPr>
            <w:tcW w:w="2232" w:type="dxa"/>
            <w:tcBorders>
              <w:bottom w:val="single" w:sz="4" w:space="0" w:color="auto"/>
            </w:tcBorders>
            <w:vAlign w:val="center"/>
          </w:tcPr>
          <w:p w:rsidR="001B1F69" w:rsidRPr="005D3FA8" w:rsidRDefault="001B1F69" w:rsidP="00555761">
            <w:pPr>
              <w:pStyle w:val="aff6"/>
              <w:spacing w:before="120"/>
              <w:ind w:left="-108" w:right="-97"/>
              <w:rPr>
                <w:rFonts w:ascii="Times New Roman" w:hAnsi="Times New Roman"/>
                <w:sz w:val="22"/>
                <w:szCs w:val="22"/>
              </w:rPr>
            </w:pPr>
            <w:r w:rsidRPr="005D3FA8">
              <w:rPr>
                <w:rFonts w:ascii="Times New Roman" w:hAnsi="Times New Roman"/>
                <w:sz w:val="22"/>
                <w:szCs w:val="22"/>
              </w:rPr>
              <w:t>Наименование веществ, определяющих категорию и группу взрывопожаро</w:t>
            </w:r>
            <w:r w:rsidRPr="005D3FA8">
              <w:rPr>
                <w:rFonts w:ascii="Times New Roman" w:hAnsi="Times New Roman"/>
                <w:sz w:val="22"/>
                <w:szCs w:val="22"/>
              </w:rPr>
              <w:softHyphen/>
              <w:t>опасных смесей</w:t>
            </w:r>
          </w:p>
        </w:tc>
      </w:tr>
      <w:tr w:rsidR="001B1F69" w:rsidRPr="005D3FA8" w:rsidTr="00555761">
        <w:tc>
          <w:tcPr>
            <w:tcW w:w="0" w:type="auto"/>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Устье нагнетательной скважины</w:t>
            </w:r>
          </w:p>
        </w:tc>
        <w:tc>
          <w:tcPr>
            <w:tcW w:w="0" w:type="auto"/>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ДН</w:t>
            </w:r>
          </w:p>
        </w:tc>
        <w:tc>
          <w:tcPr>
            <w:tcW w:w="1317"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2-й класс (В-1г)</w:t>
            </w:r>
          </w:p>
        </w:tc>
        <w:tc>
          <w:tcPr>
            <w:tcW w:w="2268"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IIА-Т3</w:t>
            </w:r>
          </w:p>
        </w:tc>
        <w:tc>
          <w:tcPr>
            <w:tcW w:w="2232"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Вода с примесью нефти (до 50 мг/л)</w:t>
            </w:r>
          </w:p>
        </w:tc>
      </w:tr>
      <w:tr w:rsidR="001B1F69" w:rsidRPr="005D3FA8" w:rsidTr="00555761">
        <w:tc>
          <w:tcPr>
            <w:tcW w:w="0" w:type="auto"/>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КНС</w:t>
            </w:r>
          </w:p>
        </w:tc>
        <w:tc>
          <w:tcPr>
            <w:tcW w:w="0" w:type="auto"/>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ДН</w:t>
            </w:r>
          </w:p>
        </w:tc>
        <w:tc>
          <w:tcPr>
            <w:tcW w:w="1317"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2-й класс (В-1г)</w:t>
            </w:r>
          </w:p>
        </w:tc>
        <w:tc>
          <w:tcPr>
            <w:tcW w:w="2268"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IIА-Т3</w:t>
            </w:r>
          </w:p>
        </w:tc>
        <w:tc>
          <w:tcPr>
            <w:tcW w:w="2232"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Вода с примесью нефти (до 50 мг/л)</w:t>
            </w:r>
          </w:p>
        </w:tc>
      </w:tr>
      <w:tr w:rsidR="001B1F69" w:rsidRPr="005D3FA8" w:rsidTr="00555761">
        <w:tc>
          <w:tcPr>
            <w:tcW w:w="0" w:type="auto"/>
            <w:tcBorders>
              <w:top w:val="single" w:sz="4" w:space="0" w:color="auto"/>
              <w:left w:val="single" w:sz="4" w:space="0" w:color="auto"/>
              <w:bottom w:val="nil"/>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ВРП</w:t>
            </w:r>
          </w:p>
        </w:tc>
        <w:tc>
          <w:tcPr>
            <w:tcW w:w="0" w:type="auto"/>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Д</w:t>
            </w:r>
          </w:p>
        </w:tc>
        <w:tc>
          <w:tcPr>
            <w:tcW w:w="1317" w:type="dxa"/>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68" w:type="dxa"/>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32" w:type="dxa"/>
            <w:tcBorders>
              <w:top w:val="single" w:sz="4" w:space="0" w:color="auto"/>
              <w:left w:val="single" w:sz="4" w:space="0" w:color="auto"/>
              <w:bottom w:val="nil"/>
              <w:right w:val="single" w:sz="4" w:space="0" w:color="auto"/>
            </w:tcBorders>
          </w:tcPr>
          <w:p w:rsidR="001B1F69" w:rsidRPr="005D3FA8" w:rsidRDefault="001B1F69" w:rsidP="00555761">
            <w:pPr>
              <w:pStyle w:val="aff4"/>
              <w:jc w:val="center"/>
              <w:rPr>
                <w:rFonts w:ascii="Times New Roman" w:hAnsi="Times New Roman"/>
                <w:sz w:val="22"/>
                <w:szCs w:val="22"/>
              </w:rPr>
            </w:pPr>
          </w:p>
        </w:tc>
      </w:tr>
      <w:tr w:rsidR="001B1F69" w:rsidRPr="005D3FA8" w:rsidTr="00555761">
        <w:tc>
          <w:tcPr>
            <w:tcW w:w="0" w:type="auto"/>
            <w:tcBorders>
              <w:top w:val="nil"/>
              <w:left w:val="single" w:sz="4" w:space="0" w:color="auto"/>
              <w:bottom w:val="single" w:sz="4" w:space="0" w:color="auto"/>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 технологический блок</w:t>
            </w:r>
          </w:p>
        </w:tc>
        <w:tc>
          <w:tcPr>
            <w:tcW w:w="0" w:type="auto"/>
            <w:tcBorders>
              <w:top w:val="nil"/>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Д</w:t>
            </w:r>
          </w:p>
        </w:tc>
        <w:tc>
          <w:tcPr>
            <w:tcW w:w="1317" w:type="dxa"/>
            <w:tcBorders>
              <w:top w:val="nil"/>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2-й класс (В-1б)</w:t>
            </w:r>
          </w:p>
        </w:tc>
        <w:tc>
          <w:tcPr>
            <w:tcW w:w="2268" w:type="dxa"/>
            <w:tcBorders>
              <w:top w:val="nil"/>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IIА-Т3</w:t>
            </w:r>
          </w:p>
        </w:tc>
        <w:tc>
          <w:tcPr>
            <w:tcW w:w="2232" w:type="dxa"/>
            <w:tcBorders>
              <w:top w:val="nil"/>
              <w:left w:val="single" w:sz="4" w:space="0" w:color="auto"/>
              <w:bottom w:val="single" w:sz="4" w:space="0" w:color="auto"/>
              <w:right w:val="single" w:sz="4" w:space="0" w:color="auto"/>
            </w:tcBorders>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Вода с примесью нефти (до 50 мг/л)</w:t>
            </w:r>
          </w:p>
        </w:tc>
      </w:tr>
      <w:tr w:rsidR="001B1F69" w:rsidRPr="005D3FA8" w:rsidTr="00555761">
        <w:tc>
          <w:tcPr>
            <w:tcW w:w="0" w:type="auto"/>
            <w:tcBorders>
              <w:top w:val="single" w:sz="4" w:space="0" w:color="auto"/>
              <w:left w:val="single" w:sz="4" w:space="0" w:color="auto"/>
              <w:bottom w:val="nil"/>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КТП</w:t>
            </w:r>
          </w:p>
        </w:tc>
        <w:tc>
          <w:tcPr>
            <w:tcW w:w="0" w:type="auto"/>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В</w:t>
            </w:r>
          </w:p>
        </w:tc>
        <w:tc>
          <w:tcPr>
            <w:tcW w:w="1317" w:type="dxa"/>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68" w:type="dxa"/>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32" w:type="dxa"/>
            <w:tcBorders>
              <w:top w:val="single" w:sz="4" w:space="0" w:color="auto"/>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p>
        </w:tc>
      </w:tr>
      <w:tr w:rsidR="001B1F69" w:rsidRPr="005D3FA8" w:rsidTr="00555761">
        <w:tc>
          <w:tcPr>
            <w:tcW w:w="0" w:type="auto"/>
            <w:tcBorders>
              <w:top w:val="nil"/>
              <w:left w:val="single" w:sz="4" w:space="0" w:color="auto"/>
              <w:bottom w:val="nil"/>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 трансформаторный отсек</w:t>
            </w:r>
          </w:p>
        </w:tc>
        <w:tc>
          <w:tcPr>
            <w:tcW w:w="0" w:type="auto"/>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В</w:t>
            </w:r>
            <w:proofErr w:type="gramStart"/>
            <w:r w:rsidRPr="005D3FA8">
              <w:rPr>
                <w:rFonts w:ascii="Times New Roman" w:hAnsi="Times New Roman"/>
                <w:sz w:val="22"/>
                <w:szCs w:val="22"/>
              </w:rPr>
              <w:t>1</w:t>
            </w:r>
            <w:proofErr w:type="gramEnd"/>
          </w:p>
        </w:tc>
        <w:tc>
          <w:tcPr>
            <w:tcW w:w="1317" w:type="dxa"/>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П-</w:t>
            </w:r>
            <w:proofErr w:type="gramStart"/>
            <w:r w:rsidRPr="005D3FA8">
              <w:rPr>
                <w:rFonts w:ascii="Times New Roman" w:hAnsi="Times New Roman"/>
                <w:sz w:val="22"/>
                <w:szCs w:val="22"/>
                <w:lang w:val="en-US"/>
              </w:rPr>
              <w:t>I</w:t>
            </w:r>
            <w:proofErr w:type="gramEnd"/>
          </w:p>
        </w:tc>
        <w:tc>
          <w:tcPr>
            <w:tcW w:w="2268" w:type="dxa"/>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32" w:type="dxa"/>
            <w:tcBorders>
              <w:top w:val="nil"/>
              <w:left w:val="single" w:sz="4" w:space="0" w:color="auto"/>
              <w:bottom w:val="nil"/>
              <w:right w:val="single" w:sz="4" w:space="0" w:color="auto"/>
            </w:tcBorders>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Трансформатор</w:t>
            </w:r>
            <w:r w:rsidRPr="005D3FA8">
              <w:rPr>
                <w:rFonts w:ascii="Times New Roman" w:hAnsi="Times New Roman"/>
                <w:sz w:val="22"/>
                <w:szCs w:val="22"/>
              </w:rPr>
              <w:softHyphen/>
              <w:t>ное масло</w:t>
            </w:r>
          </w:p>
        </w:tc>
      </w:tr>
      <w:tr w:rsidR="001B1F69" w:rsidRPr="005D3FA8" w:rsidTr="00555761">
        <w:tc>
          <w:tcPr>
            <w:tcW w:w="0" w:type="auto"/>
            <w:tcBorders>
              <w:top w:val="nil"/>
              <w:left w:val="single" w:sz="4" w:space="0" w:color="auto"/>
              <w:bottom w:val="nil"/>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 отсек РУНН</w:t>
            </w:r>
          </w:p>
        </w:tc>
        <w:tc>
          <w:tcPr>
            <w:tcW w:w="0" w:type="auto"/>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В</w:t>
            </w:r>
            <w:proofErr w:type="gramStart"/>
            <w:r w:rsidRPr="005D3FA8">
              <w:rPr>
                <w:rFonts w:ascii="Times New Roman" w:hAnsi="Times New Roman"/>
                <w:sz w:val="22"/>
                <w:szCs w:val="22"/>
              </w:rPr>
              <w:t>4</w:t>
            </w:r>
            <w:proofErr w:type="gramEnd"/>
          </w:p>
        </w:tc>
        <w:tc>
          <w:tcPr>
            <w:tcW w:w="1317" w:type="dxa"/>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proofErr w:type="gramStart"/>
            <w:r w:rsidRPr="005D3FA8">
              <w:rPr>
                <w:rFonts w:ascii="Times New Roman" w:hAnsi="Times New Roman"/>
                <w:sz w:val="22"/>
                <w:szCs w:val="22"/>
              </w:rPr>
              <w:t>П</w:t>
            </w:r>
            <w:proofErr w:type="gramEnd"/>
            <w:r w:rsidRPr="005D3FA8">
              <w:rPr>
                <w:rFonts w:ascii="Times New Roman" w:hAnsi="Times New Roman"/>
                <w:sz w:val="22"/>
                <w:szCs w:val="22"/>
              </w:rPr>
              <w:t>-</w:t>
            </w:r>
            <w:proofErr w:type="spellStart"/>
            <w:r w:rsidRPr="005D3FA8">
              <w:rPr>
                <w:rFonts w:ascii="Times New Roman" w:hAnsi="Times New Roman"/>
                <w:sz w:val="22"/>
                <w:szCs w:val="22"/>
                <w:lang w:val="en-US"/>
              </w:rPr>
              <w:t>IIa</w:t>
            </w:r>
            <w:proofErr w:type="spellEnd"/>
          </w:p>
        </w:tc>
        <w:tc>
          <w:tcPr>
            <w:tcW w:w="2268" w:type="dxa"/>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32" w:type="dxa"/>
            <w:tcBorders>
              <w:top w:val="nil"/>
              <w:left w:val="single" w:sz="4" w:space="0" w:color="auto"/>
              <w:bottom w:val="nil"/>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Изоляция проводов</w:t>
            </w:r>
          </w:p>
        </w:tc>
      </w:tr>
      <w:tr w:rsidR="001B1F69" w:rsidRPr="005D3FA8" w:rsidTr="00555761">
        <w:tc>
          <w:tcPr>
            <w:tcW w:w="0" w:type="auto"/>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Станция управления</w:t>
            </w:r>
          </w:p>
        </w:tc>
        <w:tc>
          <w:tcPr>
            <w:tcW w:w="0" w:type="auto"/>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ВН</w:t>
            </w:r>
          </w:p>
        </w:tc>
        <w:tc>
          <w:tcPr>
            <w:tcW w:w="1317"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proofErr w:type="gramStart"/>
            <w:r w:rsidRPr="005D3FA8">
              <w:rPr>
                <w:rFonts w:ascii="Times New Roman" w:hAnsi="Times New Roman"/>
                <w:sz w:val="22"/>
                <w:szCs w:val="22"/>
              </w:rPr>
              <w:t>П</w:t>
            </w:r>
            <w:proofErr w:type="gramEnd"/>
            <w:r w:rsidRPr="005D3FA8">
              <w:rPr>
                <w:rFonts w:ascii="Times New Roman" w:hAnsi="Times New Roman"/>
                <w:sz w:val="22"/>
                <w:szCs w:val="22"/>
              </w:rPr>
              <w:t>-</w:t>
            </w:r>
            <w:r w:rsidRPr="005D3FA8">
              <w:rPr>
                <w:rFonts w:ascii="Times New Roman" w:hAnsi="Times New Roman"/>
                <w:sz w:val="22"/>
                <w:szCs w:val="22"/>
                <w:lang w:val="en-US"/>
              </w:rPr>
              <w:t>III</w:t>
            </w:r>
          </w:p>
        </w:tc>
        <w:tc>
          <w:tcPr>
            <w:tcW w:w="2268"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2232" w:type="dxa"/>
            <w:tcBorders>
              <w:top w:val="single" w:sz="4" w:space="0" w:color="auto"/>
              <w:left w:val="single" w:sz="4" w:space="0" w:color="auto"/>
              <w:bottom w:val="single" w:sz="4" w:space="0" w:color="auto"/>
              <w:right w:val="single" w:sz="4" w:space="0" w:color="auto"/>
            </w:tcBorders>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Трансформатор</w:t>
            </w:r>
            <w:r w:rsidRPr="005D3FA8">
              <w:rPr>
                <w:rFonts w:ascii="Times New Roman" w:hAnsi="Times New Roman"/>
                <w:sz w:val="22"/>
                <w:szCs w:val="22"/>
              </w:rPr>
              <w:softHyphen/>
              <w:t>ное масло</w:t>
            </w:r>
          </w:p>
        </w:tc>
      </w:tr>
    </w:tbl>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w:t>
      </w:r>
      <w:r w:rsidR="005D3FA8">
        <w:rPr>
          <w:rFonts w:ascii="Times New Roman" w:hAnsi="Times New Roman"/>
          <w:sz w:val="26"/>
          <w:szCs w:val="26"/>
        </w:rPr>
        <w:t>2.9</w:t>
      </w:r>
      <w:r w:rsidRPr="009A3F3C">
        <w:rPr>
          <w:rFonts w:ascii="Times New Roman" w:hAnsi="Times New Roman"/>
          <w:sz w:val="26"/>
          <w:szCs w:val="26"/>
        </w:rPr>
        <w:t>.7.</w:t>
      </w:r>
    </w:p>
    <w:p w:rsidR="001B1F69" w:rsidRPr="009A3F3C" w:rsidRDefault="001B1F69" w:rsidP="001B1F69">
      <w:pPr>
        <w:pStyle w:val="aff9"/>
        <w:keepNext/>
        <w:rPr>
          <w:rFonts w:ascii="Times New Roman" w:hAnsi="Times New Roman"/>
          <w:sz w:val="26"/>
          <w:szCs w:val="26"/>
        </w:rPr>
      </w:pPr>
      <w:r w:rsidRPr="009A3F3C">
        <w:rPr>
          <w:rFonts w:ascii="Times New Roman" w:hAnsi="Times New Roman"/>
          <w:sz w:val="26"/>
          <w:szCs w:val="26"/>
        </w:rPr>
        <w:t xml:space="preserve">Таблица </w:t>
      </w:r>
      <w:r w:rsidR="005D3FA8">
        <w:rPr>
          <w:rFonts w:ascii="Times New Roman" w:hAnsi="Times New Roman"/>
          <w:sz w:val="26"/>
          <w:szCs w:val="26"/>
        </w:rPr>
        <w:t>2.9</w:t>
      </w:r>
      <w:r w:rsidRPr="009A3F3C">
        <w:rPr>
          <w:rFonts w:ascii="Times New Roman" w:hAnsi="Times New Roman"/>
          <w:sz w:val="26"/>
          <w:szCs w:val="26"/>
        </w:rPr>
        <w:t>.7 – Пожарно-техническая характеристика проектируемых зданий, сооружений</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921"/>
        <w:gridCol w:w="1280"/>
        <w:gridCol w:w="1280"/>
        <w:gridCol w:w="1280"/>
        <w:gridCol w:w="1280"/>
      </w:tblGrid>
      <w:tr w:rsidR="001B1F69" w:rsidRPr="005D3FA8" w:rsidTr="00555761">
        <w:trPr>
          <w:cantSplit/>
          <w:trHeight w:val="1711"/>
          <w:tblHeader/>
        </w:trPr>
        <w:tc>
          <w:tcPr>
            <w:tcW w:w="1296" w:type="pct"/>
            <w:shd w:val="clear" w:color="auto" w:fill="auto"/>
            <w:vAlign w:val="center"/>
          </w:tcPr>
          <w:p w:rsidR="001B1F69" w:rsidRPr="005D3FA8" w:rsidRDefault="001B1F69" w:rsidP="00555761">
            <w:pPr>
              <w:pStyle w:val="aff6"/>
              <w:rPr>
                <w:rFonts w:ascii="Times New Roman" w:hAnsi="Times New Roman"/>
                <w:sz w:val="22"/>
                <w:szCs w:val="22"/>
              </w:rPr>
            </w:pPr>
            <w:bookmarkStart w:id="620" w:name="_Toc424109373"/>
            <w:bookmarkStart w:id="621" w:name="_Toc436218747"/>
            <w:bookmarkStart w:id="622" w:name="_Toc443383807"/>
            <w:bookmarkStart w:id="623" w:name="_Toc456700592"/>
            <w:bookmarkEnd w:id="583"/>
            <w:bookmarkEnd w:id="584"/>
            <w:bookmarkEnd w:id="585"/>
            <w:bookmarkEnd w:id="586"/>
            <w:bookmarkEnd w:id="587"/>
            <w:r w:rsidRPr="005D3FA8">
              <w:rPr>
                <w:rFonts w:ascii="Times New Roman" w:hAnsi="Times New Roman"/>
                <w:sz w:val="22"/>
                <w:szCs w:val="22"/>
              </w:rPr>
              <w:t>Наименование здания</w:t>
            </w:r>
          </w:p>
        </w:tc>
        <w:tc>
          <w:tcPr>
            <w:tcW w:w="947" w:type="pct"/>
            <w:shd w:val="clear" w:color="auto" w:fill="auto"/>
            <w:vAlign w:val="center"/>
          </w:tcPr>
          <w:p w:rsidR="001B1F69" w:rsidRPr="005D3FA8" w:rsidRDefault="001B1F69" w:rsidP="00555761">
            <w:pPr>
              <w:pStyle w:val="aff6"/>
              <w:rPr>
                <w:rFonts w:ascii="Times New Roman" w:hAnsi="Times New Roman"/>
                <w:sz w:val="22"/>
                <w:szCs w:val="22"/>
              </w:rPr>
            </w:pPr>
            <w:r w:rsidRPr="005D3FA8">
              <w:rPr>
                <w:rFonts w:ascii="Times New Roman" w:hAnsi="Times New Roman"/>
                <w:sz w:val="22"/>
                <w:szCs w:val="22"/>
              </w:rPr>
              <w:t>Категория пожарной опасности зданий по СП 12.13130.2009</w:t>
            </w:r>
          </w:p>
        </w:tc>
        <w:tc>
          <w:tcPr>
            <w:tcW w:w="689" w:type="pct"/>
            <w:shd w:val="clear" w:color="auto" w:fill="auto"/>
            <w:textDirection w:val="btLr"/>
            <w:vAlign w:val="center"/>
          </w:tcPr>
          <w:p w:rsidR="001B1F69" w:rsidRPr="005D3FA8" w:rsidRDefault="001B1F69" w:rsidP="00555761">
            <w:pPr>
              <w:pStyle w:val="aff6"/>
              <w:ind w:left="113" w:right="113"/>
              <w:jc w:val="left"/>
              <w:rPr>
                <w:rFonts w:ascii="Times New Roman" w:hAnsi="Times New Roman"/>
                <w:sz w:val="22"/>
                <w:szCs w:val="22"/>
              </w:rPr>
            </w:pPr>
            <w:r w:rsidRPr="005D3FA8">
              <w:rPr>
                <w:rFonts w:ascii="Times New Roman" w:hAnsi="Times New Roman"/>
                <w:sz w:val="22"/>
                <w:szCs w:val="22"/>
              </w:rPr>
              <w:t>Степень огнестойкости</w:t>
            </w:r>
          </w:p>
        </w:tc>
        <w:tc>
          <w:tcPr>
            <w:tcW w:w="689" w:type="pct"/>
            <w:shd w:val="clear" w:color="auto" w:fill="auto"/>
            <w:textDirection w:val="btLr"/>
            <w:vAlign w:val="center"/>
          </w:tcPr>
          <w:p w:rsidR="001B1F69" w:rsidRPr="005D3FA8" w:rsidRDefault="001B1F69" w:rsidP="00555761">
            <w:pPr>
              <w:pStyle w:val="aff6"/>
              <w:ind w:left="113" w:right="113"/>
              <w:jc w:val="left"/>
              <w:rPr>
                <w:rFonts w:ascii="Times New Roman" w:hAnsi="Times New Roman"/>
                <w:sz w:val="22"/>
                <w:szCs w:val="22"/>
              </w:rPr>
            </w:pPr>
            <w:r w:rsidRPr="005D3FA8">
              <w:rPr>
                <w:rFonts w:ascii="Times New Roman" w:hAnsi="Times New Roman"/>
                <w:sz w:val="22"/>
                <w:szCs w:val="22"/>
              </w:rPr>
              <w:t>Класс функциональной пожарной опасности</w:t>
            </w:r>
          </w:p>
        </w:tc>
        <w:tc>
          <w:tcPr>
            <w:tcW w:w="689" w:type="pct"/>
            <w:shd w:val="clear" w:color="auto" w:fill="auto"/>
            <w:textDirection w:val="btLr"/>
            <w:vAlign w:val="center"/>
          </w:tcPr>
          <w:p w:rsidR="001B1F69" w:rsidRPr="005D3FA8" w:rsidRDefault="001B1F69" w:rsidP="00555761">
            <w:pPr>
              <w:pStyle w:val="aff6"/>
              <w:ind w:left="113" w:right="113"/>
              <w:jc w:val="left"/>
              <w:rPr>
                <w:rFonts w:ascii="Times New Roman" w:hAnsi="Times New Roman"/>
                <w:sz w:val="22"/>
                <w:szCs w:val="22"/>
              </w:rPr>
            </w:pPr>
            <w:r w:rsidRPr="005D3FA8">
              <w:rPr>
                <w:rFonts w:ascii="Times New Roman" w:hAnsi="Times New Roman"/>
                <w:sz w:val="22"/>
                <w:szCs w:val="22"/>
              </w:rPr>
              <w:t>Класс пожарной опасности строительных конструкций</w:t>
            </w:r>
          </w:p>
        </w:tc>
        <w:tc>
          <w:tcPr>
            <w:tcW w:w="689" w:type="pct"/>
            <w:shd w:val="clear" w:color="auto" w:fill="auto"/>
            <w:textDirection w:val="btLr"/>
            <w:vAlign w:val="center"/>
          </w:tcPr>
          <w:p w:rsidR="001B1F69" w:rsidRPr="005D3FA8" w:rsidRDefault="001B1F69" w:rsidP="00555761">
            <w:pPr>
              <w:pStyle w:val="aff6"/>
              <w:ind w:left="113" w:right="113"/>
              <w:jc w:val="left"/>
              <w:rPr>
                <w:rFonts w:ascii="Times New Roman" w:hAnsi="Times New Roman"/>
                <w:sz w:val="22"/>
                <w:szCs w:val="22"/>
              </w:rPr>
            </w:pPr>
            <w:r w:rsidRPr="005D3FA8">
              <w:rPr>
                <w:rFonts w:ascii="Times New Roman" w:hAnsi="Times New Roman"/>
                <w:sz w:val="22"/>
                <w:szCs w:val="22"/>
              </w:rPr>
              <w:t>Класс конструктивной пожарной опасности</w:t>
            </w:r>
          </w:p>
        </w:tc>
      </w:tr>
      <w:tr w:rsidR="001B1F69" w:rsidRPr="005D3FA8" w:rsidTr="00555761">
        <w:tc>
          <w:tcPr>
            <w:tcW w:w="1296"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КТП</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В</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IV</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Ф5.1</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К</w:t>
            </w:r>
            <w:proofErr w:type="gramStart"/>
            <w:r w:rsidRPr="005D3FA8">
              <w:rPr>
                <w:rFonts w:ascii="Times New Roman" w:hAnsi="Times New Roman"/>
                <w:sz w:val="22"/>
                <w:szCs w:val="22"/>
              </w:rPr>
              <w:t>0</w:t>
            </w:r>
            <w:proofErr w:type="gramEnd"/>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С</w:t>
            </w:r>
            <w:proofErr w:type="gramStart"/>
            <w:r w:rsidRPr="005D3FA8">
              <w:rPr>
                <w:rFonts w:ascii="Times New Roman" w:hAnsi="Times New Roman"/>
                <w:sz w:val="22"/>
                <w:szCs w:val="22"/>
              </w:rPr>
              <w:t>0</w:t>
            </w:r>
            <w:proofErr w:type="gramEnd"/>
          </w:p>
        </w:tc>
      </w:tr>
      <w:tr w:rsidR="001B1F69" w:rsidRPr="005D3FA8" w:rsidTr="00555761">
        <w:tc>
          <w:tcPr>
            <w:tcW w:w="1296"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rPr>
                <w:rFonts w:ascii="Times New Roman" w:hAnsi="Times New Roman"/>
                <w:sz w:val="22"/>
                <w:szCs w:val="22"/>
              </w:rPr>
            </w:pPr>
            <w:r w:rsidRPr="005D3FA8">
              <w:rPr>
                <w:rFonts w:ascii="Times New Roman" w:hAnsi="Times New Roman"/>
                <w:sz w:val="22"/>
                <w:szCs w:val="22"/>
              </w:rPr>
              <w:t>ВРП</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Д</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IV</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Ф5.1</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К</w:t>
            </w:r>
            <w:proofErr w:type="gramStart"/>
            <w:r w:rsidRPr="005D3FA8">
              <w:rPr>
                <w:rFonts w:ascii="Times New Roman" w:hAnsi="Times New Roman"/>
                <w:sz w:val="22"/>
                <w:szCs w:val="22"/>
              </w:rPr>
              <w:t>0</w:t>
            </w:r>
            <w:proofErr w:type="gramEnd"/>
          </w:p>
        </w:tc>
        <w:tc>
          <w:tcPr>
            <w:tcW w:w="689" w:type="pct"/>
            <w:tcBorders>
              <w:top w:val="single" w:sz="4" w:space="0" w:color="auto"/>
              <w:left w:val="single" w:sz="4" w:space="0" w:color="auto"/>
              <w:bottom w:val="single" w:sz="4" w:space="0" w:color="auto"/>
              <w:right w:val="single" w:sz="4" w:space="0" w:color="auto"/>
            </w:tcBorders>
            <w:shd w:val="clear" w:color="auto" w:fill="auto"/>
          </w:tcPr>
          <w:p w:rsidR="001B1F69" w:rsidRPr="005D3FA8" w:rsidRDefault="001B1F69" w:rsidP="00555761">
            <w:pPr>
              <w:pStyle w:val="aff4"/>
              <w:jc w:val="center"/>
              <w:rPr>
                <w:rFonts w:ascii="Times New Roman" w:hAnsi="Times New Roman"/>
                <w:sz w:val="22"/>
                <w:szCs w:val="22"/>
              </w:rPr>
            </w:pPr>
            <w:r w:rsidRPr="005D3FA8">
              <w:rPr>
                <w:rFonts w:ascii="Times New Roman" w:hAnsi="Times New Roman"/>
                <w:sz w:val="22"/>
                <w:szCs w:val="22"/>
              </w:rPr>
              <w:t>С</w:t>
            </w:r>
            <w:proofErr w:type="gramStart"/>
            <w:r w:rsidRPr="005D3FA8">
              <w:rPr>
                <w:rFonts w:ascii="Times New Roman" w:hAnsi="Times New Roman"/>
                <w:sz w:val="22"/>
                <w:szCs w:val="22"/>
              </w:rPr>
              <w:t>0</w:t>
            </w:r>
            <w:proofErr w:type="gramEnd"/>
          </w:p>
        </w:tc>
      </w:tr>
    </w:tbl>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Проектной документацией предусматривается реализация системы обеспечения пожарной безопасности. Применена автоматическая пожарная сигнализация (АПС).</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Система противопожарной защиты (АПС), предусмотренная на проектируемом объекте, предназначена для осуществления оперативных мер по обнаружению пожара и информирования службы пожарной охраны.</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lastRenderedPageBreak/>
        <w:t xml:space="preserve">В соответствии с требованиями п. 5 ст. 17 Федерального закона от 30.12.2009 № 384-ФЗ (ред. от 02.07.2013) «Технический регламент о безопасности зданий и сооружений» перечень зданий и сооружений, подлежащих оборудованию системой оповещения и управления эвакуацией людей, определен с учетом требований СП 3.13130.2009 «Системы противопожарной защиты. Система оповещения и управления эвакуацией людей при пожаре. Требования пожарной безопасности» и </w:t>
      </w:r>
      <w:proofErr w:type="gramStart"/>
      <w:r w:rsidRPr="009A3F3C">
        <w:rPr>
          <w:rFonts w:ascii="Times New Roman" w:hAnsi="Times New Roman"/>
          <w:sz w:val="26"/>
          <w:szCs w:val="26"/>
        </w:rPr>
        <w:t>приведен</w:t>
      </w:r>
      <w:proofErr w:type="gramEnd"/>
      <w:r w:rsidRPr="009A3F3C">
        <w:rPr>
          <w:rFonts w:ascii="Times New Roman" w:hAnsi="Times New Roman"/>
          <w:sz w:val="26"/>
          <w:szCs w:val="26"/>
        </w:rPr>
        <w:t xml:space="preserve"> в таблице 3.8.</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В соответствии с требованиями п. 5 ст. 17 Федерального закона от 30.12.2009 № 384-ФЗ (ред. от 02.07.2013) «Технический регламент о безопасности зданий и сооружений» перечень зданий и сооружений, подлежащих защите автоматическими установками пожаротушения и оборудованию автоматической пожарной сигнализацией, определен с учетом требований СП 5.13130.2009 «Системы противопожарной защиты. Установки пожарной сигнализации и пожаротушения автоматические. Нормы и правила проектирования» (с изменениями на 20.06.2011) и </w:t>
      </w:r>
      <w:proofErr w:type="gramStart"/>
      <w:r w:rsidRPr="009A3F3C">
        <w:rPr>
          <w:rFonts w:ascii="Times New Roman" w:hAnsi="Times New Roman"/>
          <w:sz w:val="26"/>
          <w:szCs w:val="26"/>
        </w:rPr>
        <w:t>приведен</w:t>
      </w:r>
      <w:proofErr w:type="gramEnd"/>
      <w:r w:rsidRPr="009A3F3C">
        <w:rPr>
          <w:rFonts w:ascii="Times New Roman" w:hAnsi="Times New Roman"/>
          <w:sz w:val="26"/>
          <w:szCs w:val="26"/>
        </w:rPr>
        <w:t xml:space="preserve"> в таблице </w:t>
      </w:r>
      <w:r w:rsidR="005D3FA8">
        <w:rPr>
          <w:rFonts w:ascii="Times New Roman" w:hAnsi="Times New Roman"/>
          <w:sz w:val="26"/>
          <w:szCs w:val="26"/>
        </w:rPr>
        <w:t>2.9</w:t>
      </w:r>
      <w:r w:rsidRPr="009A3F3C">
        <w:rPr>
          <w:rFonts w:ascii="Times New Roman" w:hAnsi="Times New Roman"/>
          <w:sz w:val="26"/>
          <w:szCs w:val="26"/>
        </w:rPr>
        <w:t>.8.</w:t>
      </w:r>
    </w:p>
    <w:p w:rsidR="001B1F69" w:rsidRPr="009A3F3C" w:rsidRDefault="001B1F69" w:rsidP="005D3FA8">
      <w:pPr>
        <w:pStyle w:val="aff9"/>
        <w:jc w:val="both"/>
        <w:rPr>
          <w:rFonts w:ascii="Times New Roman" w:hAnsi="Times New Roman"/>
          <w:sz w:val="26"/>
          <w:szCs w:val="26"/>
        </w:rPr>
      </w:pPr>
      <w:r w:rsidRPr="009A3F3C">
        <w:rPr>
          <w:rFonts w:ascii="Times New Roman" w:hAnsi="Times New Roman"/>
          <w:sz w:val="26"/>
          <w:szCs w:val="26"/>
        </w:rPr>
        <w:t xml:space="preserve">Таблица </w:t>
      </w:r>
      <w:bookmarkStart w:id="624" w:name="р17"/>
      <w:bookmarkStart w:id="625" w:name="р15"/>
      <w:bookmarkStart w:id="626" w:name="р16"/>
      <w:bookmarkStart w:id="627" w:name="т16"/>
      <w:bookmarkStart w:id="628" w:name="т91"/>
      <w:r w:rsidR="005D3FA8">
        <w:rPr>
          <w:rFonts w:ascii="Times New Roman" w:hAnsi="Times New Roman"/>
          <w:sz w:val="26"/>
          <w:szCs w:val="26"/>
        </w:rPr>
        <w:t>2.9</w:t>
      </w:r>
      <w:r w:rsidRPr="009A3F3C">
        <w:rPr>
          <w:rFonts w:ascii="Times New Roman" w:hAnsi="Times New Roman"/>
          <w:sz w:val="26"/>
          <w:szCs w:val="26"/>
        </w:rPr>
        <w:t xml:space="preserve">.8 </w:t>
      </w:r>
      <w:bookmarkEnd w:id="624"/>
      <w:bookmarkEnd w:id="625"/>
      <w:bookmarkEnd w:id="626"/>
      <w:bookmarkEnd w:id="627"/>
      <w:bookmarkEnd w:id="628"/>
      <w:r w:rsidRPr="009A3F3C">
        <w:rPr>
          <w:rFonts w:ascii="Times New Roman" w:hAnsi="Times New Roman"/>
          <w:sz w:val="26"/>
          <w:szCs w:val="26"/>
        </w:rPr>
        <w:t>- Перечень зданий и сооружений, подлежащих защите автоматическими установками пожаротушения и оборудованию автоматической пожарной сигнализацией и системой оповещения и управления эвакуацией людей</w:t>
      </w:r>
    </w:p>
    <w:tbl>
      <w:tblPr>
        <w:tblW w:w="97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2200"/>
        <w:gridCol w:w="2200"/>
        <w:gridCol w:w="2087"/>
      </w:tblGrid>
      <w:tr w:rsidR="001B1F69" w:rsidRPr="005D3FA8" w:rsidTr="005D3FA8">
        <w:trPr>
          <w:tblHeader/>
        </w:trPr>
        <w:tc>
          <w:tcPr>
            <w:tcW w:w="3219" w:type="dxa"/>
            <w:tcBorders>
              <w:bottom w:val="single" w:sz="4" w:space="0" w:color="auto"/>
            </w:tcBorders>
            <w:vAlign w:val="center"/>
          </w:tcPr>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Наименование здания, сооружения</w:t>
            </w:r>
          </w:p>
        </w:tc>
        <w:tc>
          <w:tcPr>
            <w:tcW w:w="2200" w:type="dxa"/>
            <w:tcBorders>
              <w:bottom w:val="single" w:sz="4" w:space="0" w:color="auto"/>
            </w:tcBorders>
            <w:vAlign w:val="center"/>
          </w:tcPr>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Автоматическая установка пожаротушения</w:t>
            </w:r>
          </w:p>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по СП 5.13130.2009</w:t>
            </w:r>
          </w:p>
        </w:tc>
        <w:tc>
          <w:tcPr>
            <w:tcW w:w="2200" w:type="dxa"/>
            <w:tcBorders>
              <w:bottom w:val="single" w:sz="4" w:space="0" w:color="auto"/>
            </w:tcBorders>
            <w:vAlign w:val="center"/>
          </w:tcPr>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Автоматическая пожарная сигнализация</w:t>
            </w:r>
          </w:p>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по СП 5.13130.2009</w:t>
            </w:r>
          </w:p>
        </w:tc>
        <w:tc>
          <w:tcPr>
            <w:tcW w:w="2087" w:type="dxa"/>
            <w:tcBorders>
              <w:bottom w:val="single" w:sz="4" w:space="0" w:color="auto"/>
            </w:tcBorders>
            <w:shd w:val="clear" w:color="auto" w:fill="auto"/>
          </w:tcPr>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Система оповещения и управления эвакуацией людей по СП 3.13130.2009</w:t>
            </w:r>
          </w:p>
        </w:tc>
      </w:tr>
      <w:tr w:rsidR="001B1F69" w:rsidRPr="005D3FA8" w:rsidTr="005D3FA8">
        <w:trPr>
          <w:trHeight w:val="585"/>
        </w:trPr>
        <w:tc>
          <w:tcPr>
            <w:tcW w:w="3219" w:type="dxa"/>
            <w:tcBorders>
              <w:top w:val="single" w:sz="4" w:space="0" w:color="auto"/>
              <w:left w:val="single" w:sz="4" w:space="0" w:color="auto"/>
              <w:bottom w:val="single" w:sz="4" w:space="0" w:color="auto"/>
              <w:right w:val="single" w:sz="4" w:space="0" w:color="auto"/>
            </w:tcBorders>
            <w:vAlign w:val="center"/>
          </w:tcPr>
          <w:p w:rsidR="001B1F69" w:rsidRPr="005D3FA8" w:rsidRDefault="001B1F69" w:rsidP="00555761">
            <w:pPr>
              <w:pStyle w:val="afff"/>
              <w:jc w:val="left"/>
              <w:rPr>
                <w:rFonts w:ascii="Times New Roman" w:hAnsi="Times New Roman"/>
                <w:b w:val="0"/>
                <w:sz w:val="22"/>
                <w:szCs w:val="22"/>
              </w:rPr>
            </w:pPr>
            <w:r w:rsidRPr="005D3FA8">
              <w:rPr>
                <w:rFonts w:ascii="Times New Roman" w:hAnsi="Times New Roman"/>
                <w:b w:val="0"/>
                <w:sz w:val="22"/>
                <w:szCs w:val="22"/>
              </w:rPr>
              <w:t>КТП</w:t>
            </w:r>
          </w:p>
        </w:tc>
        <w:tc>
          <w:tcPr>
            <w:tcW w:w="2200" w:type="dxa"/>
            <w:tcBorders>
              <w:top w:val="single" w:sz="4" w:space="0" w:color="auto"/>
              <w:left w:val="single" w:sz="4" w:space="0" w:color="auto"/>
              <w:bottom w:val="single" w:sz="4" w:space="0" w:color="auto"/>
              <w:right w:val="single" w:sz="4" w:space="0" w:color="auto"/>
            </w:tcBorders>
            <w:vAlign w:val="center"/>
          </w:tcPr>
          <w:p w:rsidR="001B1F69" w:rsidRPr="005D3FA8" w:rsidRDefault="001B1F69" w:rsidP="00555761">
            <w:pPr>
              <w:pStyle w:val="afff"/>
              <w:rPr>
                <w:rFonts w:ascii="Times New Roman" w:hAnsi="Times New Roman"/>
                <w:b w:val="0"/>
                <w:sz w:val="22"/>
                <w:szCs w:val="22"/>
              </w:rPr>
            </w:pPr>
            <w:r w:rsidRPr="005D3FA8">
              <w:rPr>
                <w:rFonts w:ascii="Times New Roman" w:hAnsi="Times New Roman"/>
                <w:b w:val="0"/>
                <w:sz w:val="22"/>
                <w:szCs w:val="22"/>
              </w:rPr>
              <w:t>не требуется</w:t>
            </w:r>
          </w:p>
        </w:tc>
        <w:tc>
          <w:tcPr>
            <w:tcW w:w="2200" w:type="dxa"/>
            <w:tcBorders>
              <w:top w:val="single" w:sz="4" w:space="0" w:color="auto"/>
              <w:left w:val="single" w:sz="4" w:space="0" w:color="auto"/>
              <w:bottom w:val="single" w:sz="4" w:space="0" w:color="auto"/>
              <w:right w:val="single" w:sz="4" w:space="0" w:color="auto"/>
            </w:tcBorders>
            <w:vAlign w:val="center"/>
          </w:tcPr>
          <w:p w:rsidR="001B1F69" w:rsidRPr="005D3FA8" w:rsidRDefault="001B1F69" w:rsidP="00555761">
            <w:pPr>
              <w:pStyle w:val="afff"/>
              <w:rPr>
                <w:rFonts w:ascii="Times New Roman" w:hAnsi="Times New Roman"/>
                <w:b w:val="0"/>
                <w:sz w:val="22"/>
                <w:szCs w:val="22"/>
              </w:rPr>
            </w:pPr>
            <w:r w:rsidRPr="005D3FA8">
              <w:rPr>
                <w:rFonts w:ascii="Times New Roman" w:hAnsi="Times New Roman"/>
                <w:b w:val="0"/>
                <w:sz w:val="22"/>
                <w:szCs w:val="22"/>
              </w:rPr>
              <w:t>требуется</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B1F69" w:rsidRPr="005D3FA8" w:rsidRDefault="001B1F69" w:rsidP="00555761">
            <w:pPr>
              <w:pStyle w:val="afff"/>
              <w:rPr>
                <w:rFonts w:ascii="Times New Roman" w:hAnsi="Times New Roman"/>
                <w:b w:val="0"/>
                <w:sz w:val="22"/>
                <w:szCs w:val="22"/>
              </w:rPr>
            </w:pPr>
            <w:r w:rsidRPr="005D3FA8">
              <w:rPr>
                <w:rFonts w:ascii="Times New Roman" w:hAnsi="Times New Roman"/>
                <w:b w:val="0"/>
                <w:sz w:val="22"/>
                <w:szCs w:val="22"/>
              </w:rPr>
              <w:t>требуется</w:t>
            </w:r>
          </w:p>
        </w:tc>
      </w:tr>
    </w:tbl>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Согласно п. 7.4.5 СП 231.1311500.2015 «Обустройство нефтяных и газовых месторождений. Требования пожарной безопасности» тушение пожара на проектируемых площадках скважин предусматривается осуществлять первичными средствами и мобильными средствами пожаротушения.</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Здания КТП в соответствии с требованиями подпункта а) пункта 4.1.5 СП 10.13130.2009 не оборудуется внутренним противопожарным водопроводом. Проектируемые объекты расположены на расстоянии более 100 м от источников наружного противопожарного водоснабжения и должны оборудоваться пожарными щитами.</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На проектируемых площадках пожар относится к классу «В» (пожары горючих жидкостей или плавящихся твердых веществ и материалов), а также к классу «Е» (пожары горючих веществ и материалов электроустановок, находящихся под напряжением) в соответствии со ст. 8 ФЗ от 22.07.2008 № ФЗ-123 «Технологический регламент о требованиях пожарной безопасности»</w:t>
      </w:r>
    </w:p>
    <w:p w:rsidR="001B1F69" w:rsidRPr="009A3F3C" w:rsidRDefault="001B1F69" w:rsidP="001B1F69">
      <w:pPr>
        <w:pStyle w:val="afb"/>
        <w:rPr>
          <w:rFonts w:ascii="Times New Roman" w:hAnsi="Times New Roman"/>
          <w:sz w:val="26"/>
          <w:szCs w:val="26"/>
          <w:highlight w:val="yellow"/>
        </w:rPr>
      </w:pPr>
      <w:r w:rsidRPr="009A3F3C">
        <w:rPr>
          <w:rFonts w:ascii="Times New Roman" w:hAnsi="Times New Roman"/>
          <w:sz w:val="26"/>
          <w:szCs w:val="26"/>
        </w:rPr>
        <w:t>Необходимое количество пожарных щитов, их тип и оснащение принято в соответствии с приложениями № 5 и № 6 «Правил противопожарного режима в Российской Федерации», утвержденных постановлением Правительства РФ 25.04.2012 № 390 «О противопожарном режиме» (ред. от 30.12.2017).</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lastRenderedPageBreak/>
        <w:t>Оснащение пожарных щитов приведено в таблице </w:t>
      </w:r>
      <w:r w:rsidR="005D3FA8">
        <w:rPr>
          <w:rFonts w:ascii="Times New Roman" w:hAnsi="Times New Roman"/>
          <w:sz w:val="26"/>
          <w:szCs w:val="26"/>
        </w:rPr>
        <w:t>2.9</w:t>
      </w:r>
      <w:r w:rsidRPr="009A3F3C">
        <w:rPr>
          <w:rFonts w:ascii="Times New Roman" w:hAnsi="Times New Roman"/>
          <w:sz w:val="26"/>
          <w:szCs w:val="26"/>
        </w:rPr>
        <w:t>.9.</w:t>
      </w:r>
    </w:p>
    <w:p w:rsidR="001B1F69" w:rsidRPr="009A3F3C" w:rsidRDefault="001B1F69" w:rsidP="001B1F69">
      <w:pPr>
        <w:pStyle w:val="aff9"/>
        <w:keepNext/>
        <w:rPr>
          <w:rFonts w:ascii="Times New Roman" w:hAnsi="Times New Roman"/>
          <w:sz w:val="26"/>
          <w:szCs w:val="26"/>
        </w:rPr>
      </w:pPr>
      <w:r w:rsidRPr="009A3F3C">
        <w:rPr>
          <w:rFonts w:ascii="Times New Roman" w:hAnsi="Times New Roman"/>
          <w:sz w:val="26"/>
          <w:szCs w:val="26"/>
        </w:rPr>
        <w:t xml:space="preserve">Таблица </w:t>
      </w:r>
      <w:bookmarkStart w:id="629" w:name="т111"/>
      <w:r w:rsidR="005D3FA8">
        <w:rPr>
          <w:rFonts w:ascii="Times New Roman" w:hAnsi="Times New Roman"/>
          <w:sz w:val="26"/>
          <w:szCs w:val="26"/>
        </w:rPr>
        <w:t>2.9</w:t>
      </w:r>
      <w:r w:rsidRPr="009A3F3C">
        <w:rPr>
          <w:rFonts w:ascii="Times New Roman" w:hAnsi="Times New Roman"/>
          <w:sz w:val="26"/>
          <w:szCs w:val="26"/>
        </w:rPr>
        <w:t>.</w:t>
      </w:r>
      <w:bookmarkEnd w:id="629"/>
      <w:r w:rsidRPr="009A3F3C">
        <w:rPr>
          <w:rFonts w:ascii="Times New Roman" w:hAnsi="Times New Roman"/>
          <w:sz w:val="26"/>
          <w:szCs w:val="26"/>
        </w:rPr>
        <w:t>9 - Нормы комплектации пожарных щитов немеханизированным инструментом и инвентарем (при эксплуатации объектов)</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71"/>
        <w:gridCol w:w="3171"/>
      </w:tblGrid>
      <w:tr w:rsidR="001B1F69" w:rsidRPr="005D3FA8" w:rsidTr="005D3FA8">
        <w:trPr>
          <w:trHeight w:val="1015"/>
          <w:tblHeader/>
        </w:trPr>
        <w:tc>
          <w:tcPr>
            <w:tcW w:w="3510" w:type="dxa"/>
            <w:shd w:val="clear" w:color="auto" w:fill="auto"/>
            <w:vAlign w:val="center"/>
          </w:tcPr>
          <w:p w:rsidR="001B1F69" w:rsidRPr="005D3FA8" w:rsidRDefault="001B1F69" w:rsidP="00555761">
            <w:pPr>
              <w:pStyle w:val="afff"/>
              <w:rPr>
                <w:rFonts w:ascii="Times New Roman" w:hAnsi="Times New Roman"/>
                <w:sz w:val="22"/>
                <w:szCs w:val="22"/>
              </w:rPr>
            </w:pPr>
            <w:r w:rsidRPr="005D3FA8">
              <w:rPr>
                <w:rFonts w:ascii="Times New Roman" w:hAnsi="Times New Roman"/>
                <w:sz w:val="22"/>
                <w:szCs w:val="22"/>
              </w:rPr>
              <w:t>Наименование первичных средств пожаротушения, немеханизированного инструмента и инвентаря</w:t>
            </w:r>
          </w:p>
        </w:tc>
        <w:tc>
          <w:tcPr>
            <w:tcW w:w="3171" w:type="dxa"/>
            <w:shd w:val="clear" w:color="auto" w:fill="auto"/>
            <w:vAlign w:val="center"/>
          </w:tcPr>
          <w:p w:rsidR="001B1F69" w:rsidRPr="005D3FA8" w:rsidRDefault="001B1F69" w:rsidP="00555761">
            <w:pPr>
              <w:pStyle w:val="aff6"/>
              <w:rPr>
                <w:rFonts w:ascii="Times New Roman" w:hAnsi="Times New Roman"/>
                <w:sz w:val="22"/>
                <w:szCs w:val="22"/>
              </w:rPr>
            </w:pPr>
            <w:r w:rsidRPr="005D3FA8">
              <w:rPr>
                <w:rFonts w:ascii="Times New Roman" w:hAnsi="Times New Roman"/>
                <w:sz w:val="22"/>
                <w:szCs w:val="22"/>
              </w:rPr>
              <w:t>Нормы комплектации в зависимости от типа пожарного щита и класса пожара (</w:t>
            </w:r>
            <w:r w:rsidRPr="005D3FA8">
              <w:rPr>
                <w:rFonts w:ascii="Times New Roman" w:hAnsi="Times New Roman"/>
                <w:bCs/>
                <w:sz w:val="22"/>
                <w:szCs w:val="22"/>
              </w:rPr>
              <w:t>ЩП-В, класс В)</w:t>
            </w:r>
          </w:p>
        </w:tc>
        <w:tc>
          <w:tcPr>
            <w:tcW w:w="3171" w:type="dxa"/>
            <w:shd w:val="clear" w:color="auto" w:fill="auto"/>
            <w:vAlign w:val="center"/>
          </w:tcPr>
          <w:p w:rsidR="001B1F69" w:rsidRPr="005D3FA8" w:rsidRDefault="001B1F69" w:rsidP="00555761">
            <w:pPr>
              <w:pStyle w:val="aff6"/>
              <w:rPr>
                <w:rFonts w:ascii="Times New Roman" w:hAnsi="Times New Roman"/>
                <w:sz w:val="22"/>
                <w:szCs w:val="22"/>
              </w:rPr>
            </w:pPr>
            <w:r w:rsidRPr="005D3FA8">
              <w:rPr>
                <w:rFonts w:ascii="Times New Roman" w:hAnsi="Times New Roman"/>
                <w:sz w:val="22"/>
                <w:szCs w:val="22"/>
              </w:rPr>
              <w:t>Нормы комплектации в зависимости от типа пожарного щита и класса пожара (</w:t>
            </w:r>
            <w:r w:rsidRPr="005D3FA8">
              <w:rPr>
                <w:rFonts w:ascii="Times New Roman" w:hAnsi="Times New Roman"/>
                <w:bCs/>
                <w:sz w:val="22"/>
                <w:szCs w:val="22"/>
              </w:rPr>
              <w:t>ЩП-Е, класс Е)</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Лом</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spacing w:before="120"/>
              <w:rPr>
                <w:snapToGrid w:val="0"/>
                <w:sz w:val="22"/>
                <w:szCs w:val="22"/>
              </w:rPr>
            </w:pPr>
            <w:r w:rsidRPr="005D3FA8">
              <w:rPr>
                <w:snapToGrid w:val="0"/>
                <w:sz w:val="22"/>
                <w:szCs w:val="22"/>
              </w:rPr>
              <w:t xml:space="preserve">Крюк с деревянной рукояткой </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tabs>
                <w:tab w:val="center" w:pos="4819"/>
                <w:tab w:val="right" w:pos="9638"/>
              </w:tabs>
              <w:spacing w:before="120"/>
              <w:rPr>
                <w:noProof/>
                <w:sz w:val="22"/>
                <w:szCs w:val="22"/>
              </w:rPr>
            </w:pPr>
            <w:r w:rsidRPr="005D3FA8">
              <w:rPr>
                <w:noProof/>
                <w:sz w:val="22"/>
                <w:szCs w:val="22"/>
              </w:rPr>
              <w:t>Комплект для резки электропроводов (ножницы, диэлектрическ</w:t>
            </w:r>
            <w:proofErr w:type="spellStart"/>
            <w:r w:rsidRPr="005D3FA8">
              <w:rPr>
                <w:snapToGrid w:val="0"/>
                <w:sz w:val="22"/>
                <w:szCs w:val="22"/>
              </w:rPr>
              <w:t>и</w:t>
            </w:r>
            <w:r w:rsidRPr="005D3FA8">
              <w:rPr>
                <w:noProof/>
                <w:sz w:val="22"/>
                <w:szCs w:val="22"/>
              </w:rPr>
              <w:t>е</w:t>
            </w:r>
            <w:proofErr w:type="spellEnd"/>
            <w:r w:rsidRPr="005D3FA8">
              <w:rPr>
                <w:noProof/>
                <w:sz w:val="22"/>
                <w:szCs w:val="22"/>
              </w:rPr>
              <w:t xml:space="preserve"> боты и коврик)</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Ведро</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pStyle w:val="affd"/>
              <w:rPr>
                <w:rFonts w:ascii="Times New Roman" w:hAnsi="Times New Roman"/>
                <w:strike/>
                <w:sz w:val="22"/>
                <w:szCs w:val="22"/>
              </w:rPr>
            </w:pPr>
            <w:r w:rsidRPr="005D3FA8">
              <w:rPr>
                <w:rFonts w:ascii="Times New Roman" w:hAnsi="Times New Roman"/>
                <w:sz w:val="22"/>
                <w:szCs w:val="22"/>
              </w:rPr>
              <w:t>Покрывало для изоляции очага возгорания</w:t>
            </w:r>
          </w:p>
        </w:tc>
        <w:tc>
          <w:tcPr>
            <w:tcW w:w="3171" w:type="dxa"/>
            <w:tcBorders>
              <w:top w:val="single" w:sz="4" w:space="0" w:color="auto"/>
              <w:bottom w:val="single" w:sz="4" w:space="0" w:color="auto"/>
            </w:tcBorders>
            <w:shd w:val="clear" w:color="auto" w:fill="auto"/>
            <w:vAlign w:val="center"/>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c>
          <w:tcPr>
            <w:tcW w:w="3171" w:type="dxa"/>
            <w:tcBorders>
              <w:top w:val="single" w:sz="4" w:space="0" w:color="auto"/>
              <w:bottom w:val="single" w:sz="4" w:space="0" w:color="auto"/>
            </w:tcBorders>
            <w:shd w:val="clear" w:color="auto" w:fill="auto"/>
            <w:vAlign w:val="center"/>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Лопата штыковая</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Лопата совковая</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r>
      <w:tr w:rsidR="001B1F69" w:rsidRPr="005D3FA8" w:rsidTr="005D3FA8">
        <w:tc>
          <w:tcPr>
            <w:tcW w:w="3510" w:type="dxa"/>
            <w:tcBorders>
              <w:top w:val="single" w:sz="4" w:space="0" w:color="auto"/>
              <w:bottom w:val="single" w:sz="4" w:space="0" w:color="auto"/>
            </w:tcBorders>
            <w:shd w:val="clear" w:color="auto" w:fill="auto"/>
          </w:tcPr>
          <w:p w:rsidR="001B1F69" w:rsidRPr="005D3FA8" w:rsidRDefault="001B1F69" w:rsidP="00555761">
            <w:pPr>
              <w:pStyle w:val="affd"/>
              <w:rPr>
                <w:rFonts w:ascii="Times New Roman" w:hAnsi="Times New Roman"/>
                <w:sz w:val="22"/>
                <w:szCs w:val="22"/>
              </w:rPr>
            </w:pPr>
            <w:r w:rsidRPr="005D3FA8">
              <w:rPr>
                <w:rFonts w:ascii="Times New Roman" w:hAnsi="Times New Roman"/>
                <w:sz w:val="22"/>
                <w:szCs w:val="22"/>
              </w:rPr>
              <w:t>Ящик с песком 0,5 куб. метра</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c>
          <w:tcPr>
            <w:tcW w:w="3171" w:type="dxa"/>
            <w:tcBorders>
              <w:top w:val="single" w:sz="4" w:space="0" w:color="auto"/>
              <w:bottom w:val="single" w:sz="4" w:space="0" w:color="auto"/>
            </w:tcBorders>
            <w:shd w:val="clear" w:color="auto" w:fill="auto"/>
          </w:tcPr>
          <w:p w:rsidR="001B1F69" w:rsidRPr="005D3FA8" w:rsidRDefault="001B1F69" w:rsidP="00555761">
            <w:pPr>
              <w:pStyle w:val="affd"/>
              <w:jc w:val="center"/>
              <w:rPr>
                <w:rFonts w:ascii="Times New Roman" w:hAnsi="Times New Roman"/>
                <w:sz w:val="22"/>
                <w:szCs w:val="22"/>
              </w:rPr>
            </w:pPr>
            <w:r w:rsidRPr="005D3FA8">
              <w:rPr>
                <w:rFonts w:ascii="Times New Roman" w:hAnsi="Times New Roman"/>
                <w:sz w:val="22"/>
                <w:szCs w:val="22"/>
              </w:rPr>
              <w:t>1</w:t>
            </w:r>
          </w:p>
        </w:tc>
      </w:tr>
    </w:tbl>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Ближайшим подразделением пожарной охраны к проектируемому объекту является ПСЧ № 109 ПСО № 40, </w:t>
      </w:r>
      <w:proofErr w:type="gramStart"/>
      <w:r w:rsidRPr="009A3F3C">
        <w:rPr>
          <w:rFonts w:ascii="Times New Roman" w:hAnsi="Times New Roman"/>
          <w:sz w:val="26"/>
          <w:szCs w:val="26"/>
        </w:rPr>
        <w:t>дислоцирующаяся</w:t>
      </w:r>
      <w:proofErr w:type="gramEnd"/>
      <w:r w:rsidRPr="009A3F3C">
        <w:rPr>
          <w:rFonts w:ascii="Times New Roman" w:hAnsi="Times New Roman"/>
          <w:sz w:val="26"/>
          <w:szCs w:val="26"/>
        </w:rPr>
        <w:t xml:space="preserve"> в с. Сергиевск Сергиевского района Самарской области.</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Ближайшим ведомственным подразделением пожарной охраны к проектируемому объекту является ПЧ-175 ООО «РН-Пожарная безопасность», которая дислоцируется в </w:t>
      </w:r>
      <w:proofErr w:type="spellStart"/>
      <w:r w:rsidRPr="009A3F3C">
        <w:rPr>
          <w:rFonts w:ascii="Times New Roman" w:hAnsi="Times New Roman"/>
          <w:sz w:val="26"/>
          <w:szCs w:val="26"/>
        </w:rPr>
        <w:t>п.г.т</w:t>
      </w:r>
      <w:proofErr w:type="spellEnd"/>
      <w:r w:rsidRPr="009A3F3C">
        <w:rPr>
          <w:rFonts w:ascii="Times New Roman" w:hAnsi="Times New Roman"/>
          <w:sz w:val="26"/>
          <w:szCs w:val="26"/>
        </w:rPr>
        <w:t xml:space="preserve">. Суходол Сергиевского района Самарской области. </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Пожаротушение до прибытия дежурного караула пожарной части осуществляется первичными средствами.</w:t>
      </w:r>
    </w:p>
    <w:p w:rsidR="001B1F69" w:rsidRPr="005D3FA8" w:rsidRDefault="001B1F69" w:rsidP="005D3FA8">
      <w:pPr>
        <w:pStyle w:val="3"/>
        <w:numPr>
          <w:ilvl w:val="0"/>
          <w:numId w:val="0"/>
        </w:numPr>
        <w:suppressAutoHyphens w:val="0"/>
        <w:autoSpaceDE/>
        <w:spacing w:before="240" w:after="60"/>
        <w:ind w:left="720"/>
        <w:jc w:val="both"/>
        <w:rPr>
          <w:rFonts w:ascii="Times New Roman" w:hAnsi="Times New Roman" w:cs="Times New Roman"/>
          <w:b w:val="0"/>
          <w:i/>
          <w:sz w:val="26"/>
          <w:szCs w:val="26"/>
        </w:rPr>
      </w:pPr>
      <w:bookmarkStart w:id="630" w:name="_Toc424109374"/>
      <w:bookmarkStart w:id="631" w:name="_Toc436218748"/>
      <w:bookmarkStart w:id="632" w:name="_Toc443383808"/>
      <w:bookmarkStart w:id="633" w:name="_Toc456700593"/>
      <w:bookmarkStart w:id="634" w:name="_Toc33693784"/>
      <w:bookmarkEnd w:id="620"/>
      <w:bookmarkEnd w:id="621"/>
      <w:bookmarkEnd w:id="622"/>
      <w:bookmarkEnd w:id="623"/>
      <w:r w:rsidRPr="005D3FA8">
        <w:rPr>
          <w:rFonts w:ascii="Times New Roman" w:hAnsi="Times New Roman" w:cs="Times New Roman"/>
          <w:b w:val="0"/>
          <w:i/>
          <w:sz w:val="26"/>
          <w:szCs w:val="26"/>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w:t>
      </w:r>
      <w:bookmarkEnd w:id="630"/>
      <w:bookmarkEnd w:id="631"/>
      <w:bookmarkEnd w:id="632"/>
      <w:bookmarkEnd w:id="633"/>
      <w:bookmarkEnd w:id="634"/>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Для обеспечения безопасных условий работы обслуживающего персонала при проведении аварийных и ремонтных работ, связанных с риском выделения токсичных и взрывоопасных веществ, должен устанавливаться непрерывный контроль на протяжении всего времени производства этих работ с применением переносных газоанализаторов.</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Действующие бригады, из числа которых предусматривается выделение людей для обслуживания проектируемых сооружений, оснащены переносными газоанализаторами (УГ-2, АНКАТ, КОЛИОН-1В-03) для осуществления периодического количественного и качественного контроля за содержанием в воздухе токсичных и взрывоопасных веществ (в том числе и на находящихся в непосредственной близости </w:t>
      </w:r>
      <w:proofErr w:type="gramStart"/>
      <w:r w:rsidRPr="009A3F3C">
        <w:rPr>
          <w:rFonts w:ascii="Times New Roman" w:hAnsi="Times New Roman"/>
          <w:sz w:val="26"/>
          <w:szCs w:val="26"/>
        </w:rPr>
        <w:t>от</w:t>
      </w:r>
      <w:proofErr w:type="gramEnd"/>
      <w:r w:rsidRPr="009A3F3C">
        <w:rPr>
          <w:rFonts w:ascii="Times New Roman" w:hAnsi="Times New Roman"/>
          <w:sz w:val="26"/>
          <w:szCs w:val="26"/>
        </w:rPr>
        <w:t xml:space="preserve"> проектируемых сооружениях объектах).</w:t>
      </w:r>
    </w:p>
    <w:p w:rsidR="001B1F69" w:rsidRPr="00825708" w:rsidRDefault="001B1F69" w:rsidP="00825708">
      <w:pPr>
        <w:pStyle w:val="3"/>
        <w:numPr>
          <w:ilvl w:val="0"/>
          <w:numId w:val="0"/>
        </w:numPr>
        <w:suppressAutoHyphens w:val="0"/>
        <w:autoSpaceDE/>
        <w:spacing w:before="240" w:after="60"/>
        <w:ind w:left="993"/>
        <w:jc w:val="both"/>
        <w:rPr>
          <w:rFonts w:ascii="Times New Roman" w:hAnsi="Times New Roman" w:cs="Times New Roman"/>
          <w:b w:val="0"/>
          <w:i/>
          <w:sz w:val="26"/>
          <w:szCs w:val="26"/>
        </w:rPr>
      </w:pPr>
      <w:bookmarkStart w:id="635" w:name="_Toc410204613"/>
      <w:bookmarkStart w:id="636" w:name="_Toc456268425"/>
      <w:bookmarkStart w:id="637" w:name="_Toc476212422"/>
      <w:bookmarkStart w:id="638" w:name="_Toc33693785"/>
      <w:bookmarkStart w:id="639" w:name="_Toc158375333"/>
      <w:bookmarkStart w:id="640" w:name="_Toc261596167"/>
      <w:bookmarkStart w:id="641" w:name="_Toc264987591"/>
      <w:bookmarkStart w:id="642" w:name="_Toc279760963"/>
      <w:bookmarkStart w:id="643" w:name="_Toc305678771"/>
      <w:bookmarkStart w:id="644" w:name="_Toc325009609"/>
      <w:r w:rsidRPr="00825708">
        <w:rPr>
          <w:rFonts w:ascii="Times New Roman" w:hAnsi="Times New Roman" w:cs="Times New Roman"/>
          <w:b w:val="0"/>
          <w:i/>
          <w:sz w:val="26"/>
          <w:szCs w:val="26"/>
        </w:rPr>
        <w:lastRenderedPageBreak/>
        <w:t>Мероприятия по мониторингу технологических процессов, соответствующих функциональному назначению зданий и сооружений</w:t>
      </w:r>
      <w:bookmarkEnd w:id="635"/>
      <w:bookmarkEnd w:id="636"/>
      <w:bookmarkEnd w:id="637"/>
      <w:bookmarkEnd w:id="638"/>
    </w:p>
    <w:p w:rsidR="001B1F69" w:rsidRPr="009A3F3C" w:rsidRDefault="001B1F69" w:rsidP="001B1F69">
      <w:pPr>
        <w:spacing w:before="120"/>
        <w:ind w:firstLine="720"/>
        <w:jc w:val="both"/>
        <w:rPr>
          <w:bCs/>
          <w:sz w:val="26"/>
          <w:szCs w:val="26"/>
        </w:rPr>
      </w:pPr>
      <w:r w:rsidRPr="009A3F3C">
        <w:rPr>
          <w:bCs/>
          <w:sz w:val="26"/>
          <w:szCs w:val="26"/>
        </w:rPr>
        <w:t xml:space="preserve">В соответствии с техническими требованиями на проектирование </w:t>
      </w:r>
      <w:r w:rsidRPr="009A3F3C">
        <w:rPr>
          <w:bCs/>
          <w:sz w:val="26"/>
          <w:szCs w:val="26"/>
        </w:rPr>
        <w:br/>
        <w:t>(см. Том 1) предусматривается подключение объектов автоматизации к действующей автоматизированной системе диспетчерского контроля и управления АО «</w:t>
      </w:r>
      <w:proofErr w:type="spellStart"/>
      <w:r w:rsidRPr="009A3F3C">
        <w:rPr>
          <w:bCs/>
          <w:sz w:val="26"/>
          <w:szCs w:val="26"/>
        </w:rPr>
        <w:t>Самаранефтегаз</w:t>
      </w:r>
      <w:proofErr w:type="spellEnd"/>
      <w:r w:rsidRPr="009A3F3C">
        <w:rPr>
          <w:bCs/>
          <w:sz w:val="26"/>
          <w:szCs w:val="26"/>
        </w:rPr>
        <w:t xml:space="preserve">», центр сбора и обработки информации (ЦСОИ) «Суходол», построенной на базе </w:t>
      </w:r>
      <w:r w:rsidRPr="009A3F3C">
        <w:rPr>
          <w:bCs/>
          <w:sz w:val="26"/>
          <w:szCs w:val="26"/>
          <w:lang w:val="en-US"/>
        </w:rPr>
        <w:t>SCADA</w:t>
      </w:r>
      <w:r w:rsidRPr="009A3F3C">
        <w:rPr>
          <w:bCs/>
          <w:sz w:val="26"/>
          <w:szCs w:val="26"/>
        </w:rPr>
        <w:t xml:space="preserve"> «Телескоп+».</w:t>
      </w:r>
    </w:p>
    <w:p w:rsidR="001B1F69" w:rsidRPr="009A3F3C" w:rsidRDefault="001B1F69" w:rsidP="001B1F69">
      <w:pPr>
        <w:spacing w:before="120"/>
        <w:ind w:firstLine="720"/>
        <w:jc w:val="both"/>
        <w:rPr>
          <w:bCs/>
          <w:sz w:val="26"/>
          <w:szCs w:val="26"/>
        </w:rPr>
      </w:pPr>
      <w:proofErr w:type="gramStart"/>
      <w:r w:rsidRPr="009A3F3C">
        <w:rPr>
          <w:bCs/>
          <w:sz w:val="26"/>
          <w:szCs w:val="26"/>
        </w:rPr>
        <w:t>На площадке скважины № 630 организуется отдельный КП телемеханики с абонентским номером в АСДУ на базе терминального контроллера, на который собирается информация с площадки скважины.</w:t>
      </w:r>
      <w:proofErr w:type="gramEnd"/>
    </w:p>
    <w:p w:rsidR="001B1F69" w:rsidRPr="009A3F3C" w:rsidRDefault="001B1F69" w:rsidP="001B1F69">
      <w:pPr>
        <w:spacing w:before="120"/>
        <w:ind w:firstLine="720"/>
        <w:jc w:val="both"/>
        <w:rPr>
          <w:bCs/>
          <w:sz w:val="26"/>
          <w:szCs w:val="26"/>
        </w:rPr>
      </w:pPr>
      <w:r w:rsidRPr="009A3F3C">
        <w:rPr>
          <w:bCs/>
          <w:color w:val="000000"/>
          <w:sz w:val="26"/>
          <w:szCs w:val="26"/>
        </w:rPr>
        <w:t>На площадке ВРП организуется</w:t>
      </w:r>
      <w:r w:rsidRPr="009A3F3C">
        <w:rPr>
          <w:bCs/>
          <w:sz w:val="26"/>
          <w:szCs w:val="26"/>
        </w:rPr>
        <w:t xml:space="preserve"> отдельный КП телемеханики с абонентским номером в АСДУ на базе терминального контроллера, на который собирается информация с площадки ВРП. </w:t>
      </w:r>
    </w:p>
    <w:p w:rsidR="001B1F69" w:rsidRPr="009A3F3C" w:rsidRDefault="001B1F69" w:rsidP="001B1F69">
      <w:pPr>
        <w:spacing w:before="120"/>
        <w:ind w:firstLine="720"/>
        <w:jc w:val="both"/>
        <w:rPr>
          <w:bCs/>
          <w:sz w:val="26"/>
          <w:szCs w:val="26"/>
        </w:rPr>
      </w:pPr>
      <w:r w:rsidRPr="009A3F3C">
        <w:rPr>
          <w:bCs/>
          <w:sz w:val="26"/>
          <w:szCs w:val="26"/>
        </w:rPr>
        <w:t xml:space="preserve">Терминальный контроллер осуществляет преобразование информации, поступающей от датчиков с аналоговыми, дискретными и цифровыми выходными сигналами. Информация от штатного контроллера, КНС,  расходомеров, счетчика электроэнергии передается на терминальный контроллер по интерфейсу </w:t>
      </w:r>
      <w:r w:rsidRPr="009A3F3C">
        <w:rPr>
          <w:bCs/>
          <w:sz w:val="26"/>
          <w:szCs w:val="26"/>
          <w:lang w:val="en-US"/>
        </w:rPr>
        <w:t>RS</w:t>
      </w:r>
      <w:r w:rsidRPr="009A3F3C">
        <w:rPr>
          <w:bCs/>
          <w:sz w:val="26"/>
          <w:szCs w:val="26"/>
        </w:rPr>
        <w:t xml:space="preserve">-485 с использованием протокола передачи данных </w:t>
      </w:r>
      <w:proofErr w:type="spellStart"/>
      <w:r w:rsidRPr="009A3F3C">
        <w:rPr>
          <w:bCs/>
          <w:sz w:val="26"/>
          <w:szCs w:val="26"/>
          <w:lang w:val="en-US"/>
        </w:rPr>
        <w:t>ModBus</w:t>
      </w:r>
      <w:proofErr w:type="spellEnd"/>
      <w:r w:rsidRPr="009A3F3C">
        <w:rPr>
          <w:bCs/>
          <w:sz w:val="26"/>
          <w:szCs w:val="26"/>
        </w:rPr>
        <w:t xml:space="preserve"> </w:t>
      </w:r>
      <w:r w:rsidRPr="009A3F3C">
        <w:rPr>
          <w:bCs/>
          <w:sz w:val="26"/>
          <w:szCs w:val="26"/>
          <w:lang w:val="en-US"/>
        </w:rPr>
        <w:t>RTU</w:t>
      </w:r>
      <w:r w:rsidRPr="009A3F3C">
        <w:rPr>
          <w:bCs/>
          <w:sz w:val="26"/>
          <w:szCs w:val="26"/>
        </w:rPr>
        <w:t xml:space="preserve">. </w:t>
      </w:r>
    </w:p>
    <w:p w:rsidR="001B1F69" w:rsidRPr="009A3F3C" w:rsidRDefault="001B1F69" w:rsidP="001B1F69">
      <w:pPr>
        <w:spacing w:before="120"/>
        <w:ind w:firstLine="720"/>
        <w:jc w:val="both"/>
        <w:rPr>
          <w:sz w:val="26"/>
          <w:szCs w:val="26"/>
        </w:rPr>
      </w:pPr>
      <w:r w:rsidRPr="009A3F3C">
        <w:rPr>
          <w:bCs/>
          <w:sz w:val="26"/>
          <w:szCs w:val="26"/>
        </w:rPr>
        <w:t>Технические средства автоматизации подстанции трансформаторной комплектной обеспечивают автоматизацию в объеме, определяемом проектными решениями и требованиями МУК ЕТТ № П4-06 М-0087, версия 1.0.</w:t>
      </w:r>
      <w:r w:rsidRPr="009A3F3C">
        <w:rPr>
          <w:sz w:val="26"/>
          <w:szCs w:val="26"/>
        </w:rPr>
        <w:t xml:space="preserve">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w:t>
      </w:r>
    </w:p>
    <w:p w:rsidR="001B1F69" w:rsidRPr="009A3F3C" w:rsidRDefault="001B1F69" w:rsidP="001B1F69">
      <w:pPr>
        <w:spacing w:before="120"/>
        <w:ind w:firstLine="720"/>
        <w:jc w:val="both"/>
        <w:rPr>
          <w:sz w:val="26"/>
          <w:szCs w:val="26"/>
        </w:rPr>
      </w:pPr>
      <w:r w:rsidRPr="009A3F3C">
        <w:rPr>
          <w:bCs/>
          <w:sz w:val="26"/>
          <w:szCs w:val="26"/>
        </w:rPr>
        <w:t>Технические средства автоматизации станции управления обеспечивают автоматизацию в объеме, определяемом проектными решениями и требованиями МУК ЕТТ № П1-01.05 М-0005, версия 6.0.</w:t>
      </w:r>
    </w:p>
    <w:p w:rsidR="001B1F69" w:rsidRPr="009A3F3C" w:rsidRDefault="001B1F69" w:rsidP="001B1F69">
      <w:pPr>
        <w:spacing w:before="120"/>
        <w:ind w:firstLine="720"/>
        <w:jc w:val="both"/>
        <w:rPr>
          <w:bCs/>
          <w:sz w:val="26"/>
          <w:szCs w:val="26"/>
        </w:rPr>
      </w:pPr>
      <w:r w:rsidRPr="009A3F3C">
        <w:rPr>
          <w:sz w:val="26"/>
          <w:szCs w:val="26"/>
        </w:rPr>
        <w:t xml:space="preserve">Терминальный контроллер, вторичные приборы, электроаппаратура и оборудование связи устанавливается в шкафах </w:t>
      </w:r>
      <w:proofErr w:type="spellStart"/>
      <w:r w:rsidRPr="009A3F3C">
        <w:rPr>
          <w:sz w:val="26"/>
          <w:szCs w:val="26"/>
        </w:rPr>
        <w:t>КИПиА</w:t>
      </w:r>
      <w:proofErr w:type="spellEnd"/>
      <w:r w:rsidRPr="009A3F3C">
        <w:rPr>
          <w:sz w:val="26"/>
          <w:szCs w:val="26"/>
        </w:rPr>
        <w:t xml:space="preserve"> наружного исполнения. Шкафы </w:t>
      </w:r>
      <w:proofErr w:type="spellStart"/>
      <w:r w:rsidRPr="009A3F3C">
        <w:rPr>
          <w:sz w:val="26"/>
          <w:szCs w:val="26"/>
        </w:rPr>
        <w:t>КИПиА</w:t>
      </w:r>
      <w:proofErr w:type="spellEnd"/>
      <w:r w:rsidRPr="009A3F3C">
        <w:rPr>
          <w:sz w:val="26"/>
          <w:szCs w:val="26"/>
        </w:rPr>
        <w:t xml:space="preserve"> размещается в районе ВРП, в районе скважины № 630. </w:t>
      </w:r>
    </w:p>
    <w:p w:rsidR="001B1F69" w:rsidRPr="009A3F3C" w:rsidRDefault="001B1F69" w:rsidP="001B1F69">
      <w:pPr>
        <w:spacing w:before="120"/>
        <w:ind w:firstLine="720"/>
        <w:jc w:val="both"/>
        <w:rPr>
          <w:bCs/>
          <w:sz w:val="26"/>
          <w:szCs w:val="26"/>
        </w:rPr>
      </w:pPr>
      <w:r w:rsidRPr="009A3F3C">
        <w:rPr>
          <w:bCs/>
          <w:sz w:val="26"/>
          <w:szCs w:val="26"/>
        </w:rPr>
        <w:t>В настоящем проекте рассматриваются вопросы автоматизации и телемеханизации следующих объектов:</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приустьевая площадка скважины ППД № 630;</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станция насосная кустовая КНС;</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пункт водораспределительный ВРП (технологический блок);</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подстанция трансформаторная комплектная для скважины № 630;</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станция управления насосом скважины № 630;</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дренажная емкость</w:t>
      </w:r>
      <w:r w:rsidRPr="009A3F3C">
        <w:rPr>
          <w:rFonts w:ascii="Times New Roman" w:hAnsi="Times New Roman"/>
          <w:sz w:val="26"/>
          <w:szCs w:val="26"/>
          <w:lang w:val="en-US"/>
        </w:rPr>
        <w:t>.</w:t>
      </w:r>
    </w:p>
    <w:p w:rsidR="001B1F69" w:rsidRPr="009A3F3C" w:rsidRDefault="001B1F69" w:rsidP="001B1F69">
      <w:pPr>
        <w:pStyle w:val="3"/>
        <w:numPr>
          <w:ilvl w:val="0"/>
          <w:numId w:val="0"/>
        </w:numPr>
        <w:ind w:left="720"/>
        <w:rPr>
          <w:rFonts w:ascii="Times New Roman" w:hAnsi="Times New Roman" w:cs="Times New Roman"/>
          <w:sz w:val="26"/>
          <w:szCs w:val="26"/>
        </w:rPr>
      </w:pPr>
      <w:bookmarkStart w:id="645" w:name="_Toc33693786"/>
      <w:r w:rsidRPr="009A3F3C">
        <w:rPr>
          <w:rFonts w:ascii="Times New Roman" w:hAnsi="Times New Roman" w:cs="Times New Roman"/>
          <w:sz w:val="26"/>
          <w:szCs w:val="26"/>
        </w:rPr>
        <w:t>Площадка скважины № 630</w:t>
      </w:r>
      <w:bookmarkEnd w:id="645"/>
    </w:p>
    <w:p w:rsidR="001B1F69" w:rsidRPr="009A3F3C" w:rsidRDefault="001B1F69" w:rsidP="001B1F69">
      <w:pPr>
        <w:spacing w:before="120"/>
        <w:ind w:firstLine="720"/>
        <w:jc w:val="both"/>
        <w:rPr>
          <w:bCs/>
          <w:sz w:val="26"/>
          <w:szCs w:val="26"/>
        </w:rPr>
      </w:pPr>
      <w:r w:rsidRPr="009A3F3C">
        <w:rPr>
          <w:bCs/>
          <w:sz w:val="26"/>
          <w:szCs w:val="26"/>
        </w:rPr>
        <w:t>Технические средства автоматизации обеспечивают:</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измерение давления воды на устье скважины;</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измерение давления воды на всасывающей линии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измерение давления воды на напорной линии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lastRenderedPageBreak/>
        <w:t>телеизмерение давления воды на всасывающей линии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телеизмерение давления воды на напорной линии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телесигнализация аварийного повышения и понижения давления воды на всасывающей линии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телесигнализация аварийного повышения и понижения давления воды на напорной линии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автоматическое отключение КНС при аварийном повышении и понижении давления воды на напорной линии и аварийном понижении на всасывающей линии;</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об аварии КНС;</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понижения температуры в шкафу </w:t>
      </w:r>
      <w:proofErr w:type="spellStart"/>
      <w:r w:rsidRPr="009A3F3C">
        <w:rPr>
          <w:sz w:val="26"/>
          <w:szCs w:val="26"/>
          <w:lang w:eastAsia="ja-JP"/>
        </w:rPr>
        <w:t>КИПиА</w:t>
      </w:r>
      <w:proofErr w:type="spellEnd"/>
      <w:r w:rsidRPr="009A3F3C">
        <w:rPr>
          <w:sz w:val="26"/>
          <w:szCs w:val="26"/>
          <w:lang w:eastAsia="ja-JP"/>
        </w:rPr>
        <w:t xml:space="preserve"> ниже нормы;</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открытия двери в шкаф </w:t>
      </w:r>
      <w:proofErr w:type="spellStart"/>
      <w:r w:rsidRPr="009A3F3C">
        <w:rPr>
          <w:sz w:val="26"/>
          <w:szCs w:val="26"/>
          <w:lang w:eastAsia="ja-JP"/>
        </w:rPr>
        <w:t>КИПиА</w:t>
      </w:r>
      <w:proofErr w:type="spellEnd"/>
      <w:r w:rsidRPr="009A3F3C">
        <w:rPr>
          <w:sz w:val="26"/>
          <w:szCs w:val="26"/>
          <w:lang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отсутствия внешнего электропитания шкафа </w:t>
      </w:r>
      <w:proofErr w:type="spellStart"/>
      <w:r w:rsidRPr="009A3F3C">
        <w:rPr>
          <w:sz w:val="26"/>
          <w:szCs w:val="26"/>
          <w:lang w:eastAsia="ja-JP"/>
        </w:rPr>
        <w:t>КИПиА</w:t>
      </w:r>
      <w:proofErr w:type="spellEnd"/>
      <w:r w:rsidRPr="009A3F3C">
        <w:rPr>
          <w:sz w:val="26"/>
          <w:szCs w:val="26"/>
          <w:lang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 пожаре в КТП;</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 неисправности охранно-пожарной сигнализации в КТП;</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открытия входной двери в КТП;</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передачу данных от КНС по интерфейсу RS-485;</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передачу данных от счетчика электроэнергии в КТП по интерфейсу RS-485.</w:t>
      </w:r>
    </w:p>
    <w:p w:rsidR="001B1F69" w:rsidRPr="009A3F3C" w:rsidRDefault="001B1F69" w:rsidP="001B1F69">
      <w:pPr>
        <w:pStyle w:val="3"/>
        <w:numPr>
          <w:ilvl w:val="0"/>
          <w:numId w:val="0"/>
        </w:numPr>
        <w:ind w:left="720"/>
        <w:rPr>
          <w:rFonts w:ascii="Times New Roman" w:hAnsi="Times New Roman" w:cs="Times New Roman"/>
          <w:sz w:val="26"/>
          <w:szCs w:val="26"/>
        </w:rPr>
      </w:pPr>
      <w:bookmarkStart w:id="646" w:name="_Toc33693787"/>
      <w:r w:rsidRPr="009A3F3C">
        <w:rPr>
          <w:rFonts w:ascii="Times New Roman" w:hAnsi="Times New Roman" w:cs="Times New Roman"/>
          <w:sz w:val="26"/>
          <w:szCs w:val="26"/>
        </w:rPr>
        <w:t>Площадка ВРП</w:t>
      </w:r>
      <w:bookmarkEnd w:id="646"/>
    </w:p>
    <w:p w:rsidR="001B1F69" w:rsidRPr="009A3F3C" w:rsidRDefault="001B1F69" w:rsidP="001B1F69">
      <w:pPr>
        <w:spacing w:before="120"/>
        <w:ind w:firstLine="720"/>
        <w:jc w:val="both"/>
        <w:rPr>
          <w:bCs/>
          <w:sz w:val="26"/>
          <w:szCs w:val="26"/>
        </w:rPr>
      </w:pPr>
      <w:r w:rsidRPr="009A3F3C">
        <w:rPr>
          <w:bCs/>
          <w:sz w:val="26"/>
          <w:szCs w:val="26"/>
        </w:rPr>
        <w:t xml:space="preserve">Технические средства автоматизации обеспечивают </w:t>
      </w:r>
      <w:r w:rsidRPr="009A3F3C">
        <w:rPr>
          <w:sz w:val="26"/>
          <w:szCs w:val="26"/>
        </w:rPr>
        <w:t>автоматизацию ВРП в объеме, определяемом проектными решениями и требованиями МУК ЕТТ П1-01.05 М-0097 версия 2.0, в том числе:</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color w:val="000000"/>
          <w:sz w:val="26"/>
          <w:szCs w:val="26"/>
          <w:lang w:eastAsia="ja-JP"/>
        </w:rPr>
        <w:t xml:space="preserve">телеизмерение </w:t>
      </w:r>
      <w:r w:rsidRPr="009A3F3C">
        <w:rPr>
          <w:sz w:val="26"/>
          <w:szCs w:val="26"/>
          <w:lang w:eastAsia="ja-JP"/>
        </w:rPr>
        <w:t>температуры воды в общем коллекторе;</w:t>
      </w:r>
    </w:p>
    <w:p w:rsidR="001B1F69" w:rsidRPr="009A3F3C" w:rsidRDefault="001B1F69" w:rsidP="001B1F69">
      <w:pPr>
        <w:numPr>
          <w:ilvl w:val="0"/>
          <w:numId w:val="4"/>
        </w:numPr>
        <w:tabs>
          <w:tab w:val="left" w:pos="1038"/>
        </w:tabs>
        <w:suppressAutoHyphens w:val="0"/>
        <w:jc w:val="both"/>
        <w:rPr>
          <w:color w:val="000000"/>
          <w:sz w:val="26"/>
          <w:szCs w:val="26"/>
          <w:lang w:eastAsia="ja-JP"/>
        </w:rPr>
      </w:pPr>
      <w:r w:rsidRPr="009A3F3C">
        <w:rPr>
          <w:color w:val="000000"/>
          <w:sz w:val="26"/>
          <w:szCs w:val="26"/>
          <w:lang w:eastAsia="ja-JP"/>
        </w:rPr>
        <w:t>телеизмерение давления воды в общем коллекторе;</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color w:val="000000"/>
          <w:sz w:val="26"/>
          <w:szCs w:val="26"/>
          <w:lang w:eastAsia="ja-JP"/>
        </w:rPr>
        <w:t>телеизмерение давления воды в отходящих линиях (8 шт.)</w:t>
      </w:r>
      <w:r w:rsidRPr="009A3F3C">
        <w:rPr>
          <w:sz w:val="26"/>
          <w:szCs w:val="26"/>
          <w:lang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color w:val="000000"/>
          <w:sz w:val="26"/>
          <w:szCs w:val="26"/>
          <w:lang w:eastAsia="ja-JP"/>
        </w:rPr>
        <w:t>телеизмерение расхода воды в отходящих линиях (8 шт.);</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w:t>
      </w:r>
      <w:r w:rsidRPr="009A3F3C">
        <w:rPr>
          <w:color w:val="000000"/>
          <w:sz w:val="26"/>
          <w:szCs w:val="26"/>
          <w:lang w:eastAsia="ja-JP"/>
        </w:rPr>
        <w:t>понижения температуры воздуха в блоке ВРП</w:t>
      </w:r>
      <w:r w:rsidRPr="009A3F3C">
        <w:rPr>
          <w:sz w:val="26"/>
          <w:szCs w:val="26"/>
          <w:lang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понижения температуры в шкафу </w:t>
      </w:r>
      <w:proofErr w:type="spellStart"/>
      <w:r w:rsidRPr="009A3F3C">
        <w:rPr>
          <w:sz w:val="26"/>
          <w:szCs w:val="26"/>
          <w:lang w:eastAsia="ja-JP"/>
        </w:rPr>
        <w:t>КИПиА</w:t>
      </w:r>
      <w:proofErr w:type="spellEnd"/>
      <w:r w:rsidRPr="009A3F3C">
        <w:rPr>
          <w:sz w:val="26"/>
          <w:szCs w:val="26"/>
          <w:lang w:eastAsia="ja-JP"/>
        </w:rPr>
        <w:t xml:space="preserve"> ниже нормы;</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открытия двери в шкаф </w:t>
      </w:r>
      <w:proofErr w:type="spellStart"/>
      <w:r w:rsidRPr="009A3F3C">
        <w:rPr>
          <w:sz w:val="26"/>
          <w:szCs w:val="26"/>
          <w:lang w:eastAsia="ja-JP"/>
        </w:rPr>
        <w:t>КИПиА</w:t>
      </w:r>
      <w:proofErr w:type="spellEnd"/>
      <w:r w:rsidRPr="009A3F3C">
        <w:rPr>
          <w:sz w:val="26"/>
          <w:szCs w:val="26"/>
          <w:lang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 xml:space="preserve">телесигнализацию отсутствия внешнего электропитания шкафа </w:t>
      </w:r>
      <w:proofErr w:type="spellStart"/>
      <w:r w:rsidRPr="009A3F3C">
        <w:rPr>
          <w:sz w:val="26"/>
          <w:szCs w:val="26"/>
          <w:lang w:eastAsia="ja-JP"/>
        </w:rPr>
        <w:t>КИПиА</w:t>
      </w:r>
      <w:proofErr w:type="spellEnd"/>
      <w:r w:rsidRPr="009A3F3C">
        <w:rPr>
          <w:sz w:val="26"/>
          <w:szCs w:val="26"/>
          <w:lang w:eastAsia="ja-JP"/>
        </w:rPr>
        <w:t>;</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 пожаре в КТП;</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 неисправности охранно-пожарной сигнализации в КТП;</w:t>
      </w:r>
    </w:p>
    <w:p w:rsidR="001B1F69" w:rsidRPr="009A3F3C" w:rsidRDefault="001B1F69" w:rsidP="001B1F69">
      <w:pPr>
        <w:numPr>
          <w:ilvl w:val="0"/>
          <w:numId w:val="4"/>
        </w:numPr>
        <w:tabs>
          <w:tab w:val="left" w:pos="1038"/>
        </w:tabs>
        <w:suppressAutoHyphens w:val="0"/>
        <w:jc w:val="both"/>
        <w:rPr>
          <w:sz w:val="26"/>
          <w:szCs w:val="26"/>
          <w:lang w:eastAsia="ja-JP"/>
        </w:rPr>
      </w:pPr>
      <w:r w:rsidRPr="009A3F3C">
        <w:rPr>
          <w:sz w:val="26"/>
          <w:szCs w:val="26"/>
          <w:lang w:eastAsia="ja-JP"/>
        </w:rPr>
        <w:t>телесигнализацию открытия входной двери в КТП;</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передачу данных от счетчика электроэнергии в КТП по интерфейсу RS-485;</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измерение верхнего уровня в дренажной емкости ДЕ-1 по месту.</w:t>
      </w:r>
    </w:p>
    <w:p w:rsidR="001B1F69" w:rsidRPr="00825708" w:rsidRDefault="001B1F69" w:rsidP="00825708">
      <w:pPr>
        <w:pStyle w:val="3"/>
        <w:numPr>
          <w:ilvl w:val="0"/>
          <w:numId w:val="0"/>
        </w:numPr>
        <w:suppressAutoHyphens w:val="0"/>
        <w:autoSpaceDE/>
        <w:spacing w:before="240" w:after="60"/>
        <w:ind w:left="709"/>
        <w:rPr>
          <w:rFonts w:ascii="Times New Roman" w:hAnsi="Times New Roman" w:cs="Times New Roman"/>
          <w:b w:val="0"/>
          <w:i/>
          <w:sz w:val="26"/>
          <w:szCs w:val="26"/>
        </w:rPr>
      </w:pPr>
      <w:bookmarkStart w:id="647" w:name="_Toc368041394"/>
      <w:bookmarkStart w:id="648" w:name="_Toc424109380"/>
      <w:bookmarkStart w:id="649" w:name="_Toc436218755"/>
      <w:bookmarkStart w:id="650" w:name="_Toc443383815"/>
      <w:bookmarkStart w:id="651" w:name="_Toc456700600"/>
      <w:bookmarkStart w:id="652" w:name="_Toc33693788"/>
      <w:bookmarkStart w:id="653" w:name="_Toc158375342"/>
      <w:bookmarkStart w:id="654" w:name="_Toc261596182"/>
      <w:bookmarkStart w:id="655" w:name="_Toc264987606"/>
      <w:bookmarkStart w:id="656" w:name="_Toc279760978"/>
      <w:bookmarkStart w:id="657" w:name="_Toc305678786"/>
      <w:bookmarkStart w:id="658" w:name="_Toc325009624"/>
      <w:r w:rsidRPr="00825708">
        <w:rPr>
          <w:rFonts w:ascii="Times New Roman" w:hAnsi="Times New Roman" w:cs="Times New Roman"/>
          <w:b w:val="0"/>
          <w:i/>
          <w:sz w:val="26"/>
          <w:szCs w:val="26"/>
        </w:rPr>
        <w:t>Сведения по мониторингу опасных природных процессов и явлений</w:t>
      </w:r>
      <w:bookmarkEnd w:id="647"/>
      <w:bookmarkEnd w:id="648"/>
      <w:bookmarkEnd w:id="649"/>
      <w:bookmarkEnd w:id="650"/>
      <w:bookmarkEnd w:id="651"/>
      <w:bookmarkEnd w:id="652"/>
    </w:p>
    <w:p w:rsidR="001B1F69" w:rsidRPr="009A3F3C" w:rsidRDefault="001B1F69" w:rsidP="001B1F69">
      <w:pPr>
        <w:pStyle w:val="afffd"/>
        <w:rPr>
          <w:rFonts w:ascii="Times New Roman" w:hAnsi="Times New Roman"/>
          <w:sz w:val="26"/>
          <w:szCs w:val="26"/>
        </w:rPr>
      </w:pPr>
      <w:r w:rsidRPr="009A3F3C">
        <w:rPr>
          <w:rFonts w:ascii="Times New Roman" w:hAnsi="Times New Roman"/>
          <w:sz w:val="26"/>
          <w:szCs w:val="26"/>
        </w:rPr>
        <w:t>Мониторинг опасных природных процессов и оповещение о них осуществляется ведомственными системами Росгидромета и Российской Академии Наук.</w:t>
      </w:r>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lastRenderedPageBreak/>
        <w:t xml:space="preserve">Мониторинг опасных гидрометеорологических процессов ведется Приволжским межрегиональным территориальным управлением по гидрометеорологии и мониторингу окружающей среды (Приволжский УГМС) с использованием собственной сети </w:t>
      </w:r>
      <w:proofErr w:type="spellStart"/>
      <w:r w:rsidRPr="009A3F3C">
        <w:rPr>
          <w:rFonts w:ascii="Times New Roman" w:hAnsi="Times New Roman"/>
          <w:sz w:val="26"/>
          <w:szCs w:val="26"/>
        </w:rPr>
        <w:t>гидро</w:t>
      </w:r>
      <w:proofErr w:type="spellEnd"/>
      <w:r w:rsidRPr="009A3F3C">
        <w:rPr>
          <w:rFonts w:ascii="Times New Roman" w:hAnsi="Times New Roman"/>
          <w:sz w:val="26"/>
          <w:szCs w:val="26"/>
        </w:rPr>
        <w:t>- и метеорологических постов.</w:t>
      </w:r>
    </w:p>
    <w:p w:rsidR="001B1F69" w:rsidRPr="00825708" w:rsidRDefault="001B1F69" w:rsidP="0082570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659" w:name="_Toc365618715"/>
      <w:bookmarkStart w:id="660" w:name="_Toc382295251"/>
      <w:bookmarkStart w:id="661" w:name="_Toc33693789"/>
      <w:bookmarkStart w:id="662" w:name="_Toc158375338"/>
      <w:bookmarkStart w:id="663" w:name="_Toc286930806"/>
      <w:bookmarkStart w:id="664" w:name="_Toc274570087"/>
      <w:bookmarkStart w:id="665" w:name="_Toc246749784"/>
      <w:bookmarkStart w:id="666" w:name="_Toc299692248"/>
      <w:r w:rsidRPr="00825708">
        <w:rPr>
          <w:rFonts w:ascii="Times New Roman" w:hAnsi="Times New Roman" w:cs="Times New Roman"/>
          <w:i/>
          <w:sz w:val="26"/>
          <w:szCs w:val="26"/>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bookmarkEnd w:id="659"/>
      <w:bookmarkEnd w:id="660"/>
      <w:bookmarkEnd w:id="661"/>
    </w:p>
    <w:p w:rsidR="001B1F69" w:rsidRPr="009A3F3C" w:rsidRDefault="001B1F69" w:rsidP="001B1F69">
      <w:pPr>
        <w:pStyle w:val="afb"/>
        <w:rPr>
          <w:rFonts w:ascii="Times New Roman" w:hAnsi="Times New Roman"/>
          <w:sz w:val="26"/>
          <w:szCs w:val="26"/>
        </w:rPr>
      </w:pPr>
      <w:r w:rsidRPr="009A3F3C">
        <w:rPr>
          <w:rFonts w:ascii="Times New Roman" w:hAnsi="Times New Roman"/>
          <w:sz w:val="26"/>
          <w:szCs w:val="26"/>
        </w:rPr>
        <w:t xml:space="preserve">Основными способами защиты проектируемого объекта и персонала от воздействия АХОВ при аварийных ситуациях на транспорте в условиях химического заражения являются: </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использование индивидуальных средств защиты;</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металлические конструкции, изделия закладные и сварные швы, находящиеся на открытом воздухе защищены антикоррозионным составом;</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эвакуация персонала при химическом заражении АХОВ за пределы опасной зоны.</w:t>
      </w:r>
    </w:p>
    <w:p w:rsidR="001B1F69" w:rsidRPr="009A3F3C" w:rsidRDefault="001B1F69" w:rsidP="001B1F69">
      <w:pPr>
        <w:keepNext/>
        <w:spacing w:before="120"/>
        <w:ind w:firstLine="709"/>
        <w:jc w:val="both"/>
        <w:rPr>
          <w:sz w:val="26"/>
          <w:szCs w:val="26"/>
        </w:rPr>
      </w:pPr>
      <w:r w:rsidRPr="009A3F3C">
        <w:rPr>
          <w:sz w:val="26"/>
          <w:szCs w:val="26"/>
        </w:rPr>
        <w:t>Для защиты персонала, проектируемого технологического оборудования и сооружений предусматривается:</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 xml:space="preserve">размещение проектируемых сооружений с учетом категории по </w:t>
      </w:r>
      <w:proofErr w:type="spellStart"/>
      <w:r w:rsidRPr="009A3F3C">
        <w:rPr>
          <w:sz w:val="26"/>
          <w:szCs w:val="26"/>
          <w:lang w:eastAsia="ja-JP"/>
        </w:rPr>
        <w:t>взрывопожароопасности</w:t>
      </w:r>
      <w:proofErr w:type="spellEnd"/>
      <w:r w:rsidRPr="009A3F3C">
        <w:rPr>
          <w:sz w:val="26"/>
          <w:szCs w:val="26"/>
          <w:lang w:eastAsia="ja-JP"/>
        </w:rPr>
        <w:t xml:space="preserve"> и с обеспечением необходимых по нормам проходов и с учетом требуемых противопожарных разрывов;</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 xml:space="preserve">применение конструкций и материалов, соответствующих </w:t>
      </w:r>
      <w:proofErr w:type="gramStart"/>
      <w:r w:rsidRPr="009A3F3C">
        <w:rPr>
          <w:sz w:val="26"/>
          <w:szCs w:val="26"/>
          <w:lang w:eastAsia="ja-JP"/>
        </w:rPr>
        <w:t>природно-климатическим</w:t>
      </w:r>
      <w:proofErr w:type="gramEnd"/>
      <w:r w:rsidRPr="009A3F3C">
        <w:rPr>
          <w:sz w:val="26"/>
          <w:szCs w:val="26"/>
          <w:lang w:eastAsia="ja-JP"/>
        </w:rPr>
        <w:t xml:space="preserve"> и геологическим условия района строительства;</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защита от прямых ударов молнии и вторичных ее проявлений, защита от статического электричества;</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установка электрооборудования, соответствующего по исполнению классу взрывоопасной зоны, категории и группе взрывоопасной смеси;</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опорные конструкции технологических, электротехнических эстакад приняты несгораемыми;</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применение негорючих материалов в качестве теплоизоляции;</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применение кабелей с пониженной горючестью;</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sz w:val="26"/>
          <w:szCs w:val="26"/>
          <w:lang w:eastAsia="ja-JP"/>
        </w:rPr>
        <w:t>использование индивидуальных средств защиты;</w:t>
      </w:r>
    </w:p>
    <w:p w:rsidR="001B1F69" w:rsidRPr="009A3F3C" w:rsidRDefault="001B1F69" w:rsidP="001B1F69">
      <w:pPr>
        <w:numPr>
          <w:ilvl w:val="0"/>
          <w:numId w:val="17"/>
        </w:numPr>
        <w:tabs>
          <w:tab w:val="left" w:pos="1038"/>
        </w:tabs>
        <w:suppressAutoHyphens w:val="0"/>
        <w:jc w:val="both"/>
        <w:rPr>
          <w:sz w:val="26"/>
          <w:szCs w:val="26"/>
          <w:lang w:eastAsia="ja-JP"/>
        </w:rPr>
      </w:pPr>
      <w:r w:rsidRPr="009A3F3C">
        <w:rPr>
          <w:bCs/>
          <w:sz w:val="26"/>
          <w:szCs w:val="26"/>
        </w:rPr>
        <w:t>при взаимном пересечении проектируемых трубопроводов с существующими коммуникациями выдержать расстояние в свету не менее 0,35 м, под углом не менее 60 град</w:t>
      </w:r>
      <w:r w:rsidRPr="009A3F3C">
        <w:rPr>
          <w:sz w:val="26"/>
          <w:szCs w:val="26"/>
          <w:lang w:eastAsia="ja-JP"/>
        </w:rPr>
        <w:t>;</w:t>
      </w:r>
    </w:p>
    <w:p w:rsidR="001B1F69" w:rsidRPr="009A3F3C" w:rsidRDefault="001B1F69" w:rsidP="001B1F69">
      <w:pPr>
        <w:pStyle w:val="a0"/>
        <w:rPr>
          <w:rFonts w:ascii="Times New Roman" w:hAnsi="Times New Roman"/>
          <w:sz w:val="26"/>
          <w:szCs w:val="26"/>
        </w:rPr>
      </w:pPr>
      <w:r w:rsidRPr="009A3F3C">
        <w:rPr>
          <w:rFonts w:ascii="Times New Roman" w:hAnsi="Times New Roman"/>
          <w:sz w:val="26"/>
          <w:szCs w:val="26"/>
        </w:rPr>
        <w:t>эвакуация персонала из зоны поражения.</w:t>
      </w:r>
    </w:p>
    <w:p w:rsidR="001B1F69" w:rsidRPr="00825708" w:rsidRDefault="001B1F69" w:rsidP="0082570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667" w:name="_Toc368041396"/>
      <w:bookmarkStart w:id="668" w:name="_Toc424109382"/>
      <w:bookmarkStart w:id="669" w:name="_Toc436218756"/>
      <w:bookmarkStart w:id="670" w:name="_Toc443383818"/>
      <w:bookmarkStart w:id="671" w:name="_Toc456700603"/>
      <w:bookmarkStart w:id="672" w:name="_Toc33693790"/>
      <w:bookmarkStart w:id="673" w:name="_Toc158375341"/>
      <w:bookmarkStart w:id="674" w:name="_Toc261596181"/>
      <w:bookmarkStart w:id="675" w:name="_Toc264987605"/>
      <w:bookmarkStart w:id="676" w:name="_Toc279760977"/>
      <w:bookmarkStart w:id="677" w:name="_Toc305678785"/>
      <w:bookmarkStart w:id="678" w:name="_Toc325009623"/>
      <w:bookmarkEnd w:id="639"/>
      <w:bookmarkEnd w:id="640"/>
      <w:bookmarkEnd w:id="641"/>
      <w:bookmarkEnd w:id="642"/>
      <w:bookmarkEnd w:id="643"/>
      <w:bookmarkEnd w:id="644"/>
      <w:bookmarkEnd w:id="653"/>
      <w:bookmarkEnd w:id="654"/>
      <w:bookmarkEnd w:id="655"/>
      <w:bookmarkEnd w:id="656"/>
      <w:bookmarkEnd w:id="657"/>
      <w:bookmarkEnd w:id="658"/>
      <w:bookmarkEnd w:id="662"/>
      <w:bookmarkEnd w:id="663"/>
      <w:bookmarkEnd w:id="664"/>
      <w:bookmarkEnd w:id="665"/>
      <w:bookmarkEnd w:id="666"/>
      <w:r w:rsidRPr="00825708">
        <w:rPr>
          <w:rFonts w:ascii="Times New Roman" w:hAnsi="Times New Roman" w:cs="Times New Roman"/>
          <w:i/>
          <w:sz w:val="26"/>
          <w:szCs w:val="26"/>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667"/>
      <w:bookmarkEnd w:id="668"/>
      <w:bookmarkEnd w:id="669"/>
      <w:bookmarkEnd w:id="670"/>
      <w:bookmarkEnd w:id="671"/>
      <w:bookmarkEnd w:id="672"/>
    </w:p>
    <w:p w:rsidR="001B1F69" w:rsidRPr="009A3F3C" w:rsidRDefault="001B1F69" w:rsidP="001B1F69">
      <w:pPr>
        <w:pStyle w:val="afffd"/>
        <w:rPr>
          <w:rFonts w:ascii="Times New Roman" w:hAnsi="Times New Roman"/>
          <w:sz w:val="26"/>
          <w:szCs w:val="26"/>
        </w:rPr>
      </w:pPr>
      <w:r w:rsidRPr="009A3F3C">
        <w:rPr>
          <w:rFonts w:ascii="Times New Roman" w:hAnsi="Times New Roman"/>
          <w:sz w:val="26"/>
          <w:szCs w:val="26"/>
        </w:rPr>
        <w:t xml:space="preserve">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w:t>
      </w:r>
      <w:r w:rsidR="00825708">
        <w:rPr>
          <w:rFonts w:ascii="Times New Roman" w:hAnsi="Times New Roman"/>
          <w:sz w:val="26"/>
          <w:szCs w:val="26"/>
        </w:rPr>
        <w:t>2.9</w:t>
      </w:r>
      <w:r w:rsidRPr="009A3F3C">
        <w:rPr>
          <w:rFonts w:ascii="Times New Roman" w:hAnsi="Times New Roman"/>
          <w:sz w:val="26"/>
          <w:szCs w:val="26"/>
        </w:rPr>
        <w:t>.10.</w:t>
      </w:r>
    </w:p>
    <w:p w:rsidR="001B1F69" w:rsidRPr="009A3F3C" w:rsidRDefault="001B1F69" w:rsidP="001B1F69">
      <w:pPr>
        <w:pStyle w:val="aff9"/>
        <w:rPr>
          <w:rFonts w:ascii="Times New Roman" w:hAnsi="Times New Roman"/>
          <w:sz w:val="26"/>
          <w:szCs w:val="26"/>
        </w:rPr>
      </w:pPr>
      <w:r w:rsidRPr="009A3F3C">
        <w:rPr>
          <w:rFonts w:ascii="Times New Roman" w:hAnsi="Times New Roman"/>
          <w:sz w:val="26"/>
          <w:szCs w:val="26"/>
        </w:rPr>
        <w:t>Таблица</w:t>
      </w:r>
      <w:bookmarkStart w:id="679" w:name="тм327"/>
      <w:bookmarkStart w:id="680" w:name="тм311"/>
      <w:bookmarkStart w:id="681" w:name="тм38"/>
      <w:r w:rsidR="00825708">
        <w:rPr>
          <w:rFonts w:ascii="Times New Roman" w:hAnsi="Times New Roman"/>
          <w:sz w:val="26"/>
          <w:szCs w:val="26"/>
        </w:rPr>
        <w:t xml:space="preserve"> 2.9</w:t>
      </w:r>
      <w:r w:rsidRPr="009A3F3C">
        <w:rPr>
          <w:rFonts w:ascii="Times New Roman" w:hAnsi="Times New Roman"/>
          <w:sz w:val="26"/>
          <w:szCs w:val="26"/>
        </w:rPr>
        <w:t>.</w:t>
      </w:r>
      <w:bookmarkEnd w:id="679"/>
      <w:bookmarkEnd w:id="680"/>
      <w:bookmarkEnd w:id="681"/>
      <w:r w:rsidRPr="009A3F3C">
        <w:rPr>
          <w:rFonts w:ascii="Times New Roman" w:hAnsi="Times New Roman"/>
          <w:sz w:val="26"/>
          <w:szCs w:val="26"/>
        </w:rPr>
        <w:t xml:space="preserve">10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199"/>
      </w:tblGrid>
      <w:tr w:rsidR="001B1F69" w:rsidRPr="00825708" w:rsidTr="00555761">
        <w:trPr>
          <w:trHeight w:val="340"/>
          <w:tblHeader/>
        </w:trPr>
        <w:tc>
          <w:tcPr>
            <w:tcW w:w="1239" w:type="pct"/>
            <w:shd w:val="clear" w:color="auto" w:fill="auto"/>
            <w:vAlign w:val="center"/>
          </w:tcPr>
          <w:p w:rsidR="001B1F69" w:rsidRPr="00825708" w:rsidRDefault="001B1F69" w:rsidP="00555761">
            <w:pPr>
              <w:pStyle w:val="afff"/>
              <w:rPr>
                <w:rFonts w:ascii="Times New Roman" w:hAnsi="Times New Roman"/>
                <w:color w:val="000000" w:themeColor="text1"/>
                <w:sz w:val="22"/>
                <w:szCs w:val="22"/>
              </w:rPr>
            </w:pPr>
            <w:r w:rsidRPr="00825708">
              <w:rPr>
                <w:rFonts w:ascii="Times New Roman" w:hAnsi="Times New Roman"/>
                <w:color w:val="000000" w:themeColor="text1"/>
                <w:sz w:val="22"/>
                <w:szCs w:val="22"/>
              </w:rPr>
              <w:lastRenderedPageBreak/>
              <w:t>Наименование природного процесса, опасного природного явления</w:t>
            </w:r>
          </w:p>
        </w:tc>
        <w:tc>
          <w:tcPr>
            <w:tcW w:w="3761" w:type="pct"/>
            <w:shd w:val="clear" w:color="auto" w:fill="auto"/>
            <w:vAlign w:val="center"/>
          </w:tcPr>
          <w:p w:rsidR="001B1F69" w:rsidRPr="00825708" w:rsidRDefault="001B1F69" w:rsidP="00555761">
            <w:pPr>
              <w:pStyle w:val="afff"/>
              <w:rPr>
                <w:rFonts w:ascii="Times New Roman" w:hAnsi="Times New Roman"/>
                <w:color w:val="000000" w:themeColor="text1"/>
                <w:sz w:val="22"/>
                <w:szCs w:val="22"/>
              </w:rPr>
            </w:pPr>
            <w:r w:rsidRPr="00825708">
              <w:rPr>
                <w:rFonts w:ascii="Times New Roman" w:hAnsi="Times New Roman"/>
                <w:color w:val="000000" w:themeColor="text1"/>
                <w:sz w:val="22"/>
                <w:szCs w:val="22"/>
              </w:rPr>
              <w:t>Мероприятия по инженерной защите</w:t>
            </w:r>
          </w:p>
        </w:tc>
      </w:tr>
      <w:tr w:rsidR="001B1F69" w:rsidRPr="00825708" w:rsidTr="00555761">
        <w:trPr>
          <w:trHeight w:val="340"/>
        </w:trPr>
        <w:tc>
          <w:tcPr>
            <w:tcW w:w="1239" w:type="pct"/>
            <w:shd w:val="clear" w:color="auto" w:fill="auto"/>
          </w:tcPr>
          <w:p w:rsidR="001B1F69" w:rsidRPr="00825708" w:rsidRDefault="001B1F69" w:rsidP="00555761">
            <w:pPr>
              <w:pStyle w:val="afffd"/>
              <w:spacing w:before="0"/>
              <w:ind w:firstLine="0"/>
              <w:rPr>
                <w:rFonts w:ascii="Times New Roman" w:hAnsi="Times New Roman"/>
                <w:color w:val="000000" w:themeColor="text1"/>
                <w:sz w:val="22"/>
                <w:szCs w:val="22"/>
              </w:rPr>
            </w:pPr>
            <w:r w:rsidRPr="00825708">
              <w:rPr>
                <w:rFonts w:ascii="Times New Roman" w:hAnsi="Times New Roman"/>
                <w:color w:val="000000" w:themeColor="text1"/>
                <w:sz w:val="22"/>
                <w:szCs w:val="22"/>
              </w:rPr>
              <w:t>Сильный ветер</w:t>
            </w:r>
          </w:p>
        </w:tc>
        <w:tc>
          <w:tcPr>
            <w:tcW w:w="3761" w:type="pct"/>
            <w:shd w:val="clear" w:color="auto" w:fill="auto"/>
          </w:tcPr>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Строительство проектируемого объекта ведется с учетом района по ветровым нагрузкам.</w:t>
            </w:r>
          </w:p>
          <w:p w:rsidR="001B1F69" w:rsidRPr="00825708" w:rsidRDefault="001B1F69" w:rsidP="00555761">
            <w:pPr>
              <w:pStyle w:val="afb"/>
              <w:spacing w:before="0"/>
              <w:rPr>
                <w:rFonts w:ascii="Times New Roman" w:hAnsi="Times New Roman"/>
                <w:sz w:val="22"/>
                <w:szCs w:val="22"/>
                <w:highlight w:val="yellow"/>
              </w:rPr>
            </w:pPr>
            <w:r w:rsidRPr="00825708">
              <w:rPr>
                <w:rFonts w:ascii="Times New Roman" w:hAnsi="Times New Roman"/>
                <w:sz w:val="22"/>
                <w:szCs w:val="22"/>
              </w:rPr>
              <w:t>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радиомачта выполнены из труб круглого сечения.</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 xml:space="preserve">Трубопроводы укладываются на глубину не менее 1,3 м до верхней образующей трубы. </w:t>
            </w:r>
          </w:p>
          <w:p w:rsidR="001B1F69" w:rsidRPr="00825708" w:rsidRDefault="001B1F69" w:rsidP="00555761">
            <w:pPr>
              <w:pStyle w:val="afb"/>
              <w:spacing w:before="0"/>
              <w:rPr>
                <w:rFonts w:ascii="Times New Roman" w:hAnsi="Times New Roman"/>
                <w:bCs w:val="0"/>
                <w:sz w:val="22"/>
                <w:szCs w:val="22"/>
                <w:highlight w:val="yellow"/>
              </w:rPr>
            </w:pPr>
            <w:r w:rsidRPr="00825708">
              <w:rPr>
                <w:rFonts w:ascii="Times New Roman" w:hAnsi="Times New Roman"/>
                <w:bCs w:val="0"/>
                <w:sz w:val="22"/>
                <w:szCs w:val="22"/>
              </w:rPr>
              <w:t xml:space="preserve">Дренажный трубопровод от проектируемого ВРП до дренажной емкости </w:t>
            </w:r>
            <w:r w:rsidRPr="00825708">
              <w:rPr>
                <w:rFonts w:ascii="Times New Roman" w:hAnsi="Times New Roman"/>
                <w:sz w:val="22"/>
                <w:szCs w:val="22"/>
              </w:rPr>
              <w:t xml:space="preserve">укладывается </w:t>
            </w:r>
            <w:proofErr w:type="spellStart"/>
            <w:r w:rsidRPr="00825708">
              <w:rPr>
                <w:rFonts w:ascii="Times New Roman" w:hAnsi="Times New Roman"/>
                <w:sz w:val="22"/>
                <w:szCs w:val="22"/>
              </w:rPr>
              <w:t>подземно</w:t>
            </w:r>
            <w:proofErr w:type="spellEnd"/>
            <w:r w:rsidRPr="00825708">
              <w:rPr>
                <w:rFonts w:ascii="Times New Roman" w:hAnsi="Times New Roman"/>
                <w:sz w:val="22"/>
                <w:szCs w:val="22"/>
              </w:rPr>
              <w:t xml:space="preserve"> на глубине не менее 0,8 м с уклоном не менее 0,003 в сторону дренажной емкости.</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bCs w:val="0"/>
                <w:sz w:val="22"/>
                <w:szCs w:val="22"/>
              </w:rPr>
              <w:t xml:space="preserve">Прокладка кабелей </w:t>
            </w:r>
            <w:proofErr w:type="spellStart"/>
            <w:r w:rsidRPr="00825708">
              <w:rPr>
                <w:rFonts w:ascii="Times New Roman" w:hAnsi="Times New Roman"/>
                <w:bCs w:val="0"/>
                <w:sz w:val="22"/>
                <w:szCs w:val="22"/>
              </w:rPr>
              <w:t>КИПиА</w:t>
            </w:r>
            <w:proofErr w:type="spellEnd"/>
            <w:r w:rsidRPr="00825708">
              <w:rPr>
                <w:rFonts w:ascii="Times New Roman" w:hAnsi="Times New Roman"/>
                <w:bCs w:val="0"/>
                <w:sz w:val="22"/>
                <w:szCs w:val="22"/>
              </w:rPr>
              <w:t xml:space="preserve"> по площадкам осуществляется в подстилающем слое площадки на глубине 0,2 м. Прокладка </w:t>
            </w:r>
            <w:proofErr w:type="spellStart"/>
            <w:r w:rsidRPr="00825708">
              <w:rPr>
                <w:rFonts w:ascii="Times New Roman" w:hAnsi="Times New Roman"/>
                <w:bCs w:val="0"/>
                <w:sz w:val="22"/>
                <w:szCs w:val="22"/>
              </w:rPr>
              <w:t>межплощадочных</w:t>
            </w:r>
            <w:proofErr w:type="spellEnd"/>
            <w:r w:rsidRPr="00825708">
              <w:rPr>
                <w:rFonts w:ascii="Times New Roman" w:hAnsi="Times New Roman"/>
                <w:bCs w:val="0"/>
                <w:sz w:val="22"/>
                <w:szCs w:val="22"/>
              </w:rPr>
              <w:t xml:space="preserve"> кабелей </w:t>
            </w:r>
            <w:proofErr w:type="spellStart"/>
            <w:r w:rsidRPr="00825708">
              <w:rPr>
                <w:rFonts w:ascii="Times New Roman" w:hAnsi="Times New Roman"/>
                <w:bCs w:val="0"/>
                <w:sz w:val="22"/>
                <w:szCs w:val="22"/>
              </w:rPr>
              <w:t>КИПиА</w:t>
            </w:r>
            <w:proofErr w:type="spellEnd"/>
            <w:r w:rsidRPr="00825708">
              <w:rPr>
                <w:rFonts w:ascii="Times New Roman" w:hAnsi="Times New Roman"/>
                <w:bCs w:val="0"/>
                <w:sz w:val="22"/>
                <w:szCs w:val="22"/>
              </w:rPr>
              <w:t xml:space="preserve"> осуществляется в траншее на глубине 0,7 м. </w:t>
            </w:r>
          </w:p>
          <w:p w:rsidR="001B1F69" w:rsidRPr="00825708" w:rsidRDefault="001B1F69" w:rsidP="00555761">
            <w:pPr>
              <w:pStyle w:val="afb"/>
              <w:spacing w:before="0"/>
              <w:rPr>
                <w:rFonts w:ascii="Times New Roman" w:hAnsi="Times New Roman"/>
                <w:sz w:val="22"/>
                <w:szCs w:val="22"/>
                <w:highlight w:val="yellow"/>
              </w:rPr>
            </w:pPr>
            <w:r w:rsidRPr="00825708">
              <w:rPr>
                <w:rFonts w:ascii="Times New Roman" w:hAnsi="Times New Roman"/>
                <w:sz w:val="22"/>
                <w:szCs w:val="22"/>
              </w:rPr>
              <w:t xml:space="preserve">На проектируемых </w:t>
            </w:r>
            <w:proofErr w:type="gramStart"/>
            <w:r w:rsidRPr="00825708">
              <w:rPr>
                <w:rFonts w:ascii="Times New Roman" w:hAnsi="Times New Roman"/>
                <w:sz w:val="22"/>
                <w:szCs w:val="22"/>
              </w:rPr>
              <w:t>ВЛ</w:t>
            </w:r>
            <w:proofErr w:type="gramEnd"/>
            <w:r w:rsidRPr="00825708">
              <w:rPr>
                <w:rFonts w:ascii="Times New Roman" w:hAnsi="Times New Roman"/>
                <w:sz w:val="22"/>
                <w:szCs w:val="22"/>
              </w:rPr>
              <w:t xml:space="preserve"> приняты железобетонные опоры по типовой серии 3.407.1-143 (</w:t>
            </w:r>
            <w:r w:rsidRPr="00825708">
              <w:rPr>
                <w:rFonts w:ascii="Times New Roman" w:hAnsi="Times New Roman"/>
                <w:bCs w:val="0"/>
                <w:sz w:val="22"/>
                <w:szCs w:val="22"/>
              </w:rPr>
              <w:t>выпуск 1, 3)</w:t>
            </w:r>
            <w:r w:rsidRPr="00825708">
              <w:rPr>
                <w:rFonts w:ascii="Times New Roman" w:hAnsi="Times New Roman"/>
                <w:sz w:val="22"/>
                <w:szCs w:val="22"/>
              </w:rPr>
              <w:t xml:space="preserve"> «Железобетонные опоры ВЛ 10 </w:t>
            </w:r>
            <w:proofErr w:type="spellStart"/>
            <w:r w:rsidRPr="00825708">
              <w:rPr>
                <w:rFonts w:ascii="Times New Roman" w:hAnsi="Times New Roman"/>
                <w:sz w:val="22"/>
                <w:szCs w:val="22"/>
              </w:rPr>
              <w:t>кВ</w:t>
            </w:r>
            <w:proofErr w:type="spellEnd"/>
            <w:r w:rsidRPr="00825708">
              <w:rPr>
                <w:rFonts w:ascii="Times New Roman" w:hAnsi="Times New Roman"/>
                <w:sz w:val="22"/>
                <w:szCs w:val="22"/>
              </w:rPr>
              <w:t>» на стойках СВ-105, СНВ-7-13</w:t>
            </w:r>
            <w:r w:rsidRPr="00825708">
              <w:rPr>
                <w:rFonts w:ascii="Times New Roman" w:hAnsi="Times New Roman"/>
                <w:bCs w:val="0"/>
                <w:color w:val="000000" w:themeColor="text1"/>
                <w:sz w:val="22"/>
                <w:szCs w:val="22"/>
              </w:rPr>
              <w:t>.</w:t>
            </w:r>
            <w:r w:rsidRPr="00825708">
              <w:rPr>
                <w:rFonts w:ascii="Times New Roman" w:hAnsi="Times New Roman"/>
                <w:sz w:val="22"/>
                <w:szCs w:val="22"/>
              </w:rPr>
              <w:t xml:space="preserve">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825708">
              <w:rPr>
                <w:rFonts w:ascii="Times New Roman" w:hAnsi="Times New Roman"/>
                <w:sz w:val="22"/>
                <w:szCs w:val="22"/>
              </w:rPr>
              <w:t>ВЛ</w:t>
            </w:r>
            <w:proofErr w:type="gramEnd"/>
            <w:r w:rsidRPr="00825708">
              <w:rPr>
                <w:rFonts w:ascii="Times New Roman" w:hAnsi="Times New Roman"/>
                <w:sz w:val="22"/>
                <w:szCs w:val="22"/>
              </w:rPr>
              <w:t xml:space="preserve"> 0,4-20 </w:t>
            </w:r>
            <w:proofErr w:type="spellStart"/>
            <w:r w:rsidRPr="00825708">
              <w:rPr>
                <w:rFonts w:ascii="Times New Roman" w:hAnsi="Times New Roman"/>
                <w:sz w:val="22"/>
                <w:szCs w:val="22"/>
              </w:rPr>
              <w:t>кВ</w:t>
            </w:r>
            <w:proofErr w:type="spellEnd"/>
            <w:r w:rsidRPr="00825708">
              <w:rPr>
                <w:rFonts w:ascii="Times New Roman" w:hAnsi="Times New Roman"/>
                <w:sz w:val="22"/>
                <w:szCs w:val="22"/>
              </w:rPr>
              <w:t>».</w:t>
            </w:r>
            <w:r w:rsidRPr="00825708">
              <w:rPr>
                <w:rFonts w:ascii="Times New Roman" w:hAnsi="Times New Roman"/>
                <w:sz w:val="22"/>
                <w:szCs w:val="22"/>
                <w:highlight w:val="yellow"/>
              </w:rPr>
              <w:t xml:space="preserve"> </w:t>
            </w:r>
          </w:p>
          <w:p w:rsidR="001B1F69" w:rsidRPr="00825708" w:rsidRDefault="001B1F69" w:rsidP="00555761">
            <w:pPr>
              <w:pStyle w:val="afb"/>
              <w:spacing w:before="0"/>
              <w:rPr>
                <w:rFonts w:ascii="Times New Roman" w:hAnsi="Times New Roman"/>
                <w:sz w:val="22"/>
                <w:szCs w:val="22"/>
                <w:highlight w:val="yellow"/>
              </w:rPr>
            </w:pPr>
          </w:p>
        </w:tc>
      </w:tr>
      <w:tr w:rsidR="001B1F69" w:rsidRPr="00825708" w:rsidTr="00555761">
        <w:trPr>
          <w:trHeight w:val="340"/>
        </w:trPr>
        <w:tc>
          <w:tcPr>
            <w:tcW w:w="1239" w:type="pct"/>
            <w:shd w:val="clear" w:color="auto" w:fill="auto"/>
          </w:tcPr>
          <w:p w:rsidR="001B1F69" w:rsidRPr="00825708" w:rsidRDefault="001B1F69" w:rsidP="00555761">
            <w:pPr>
              <w:pStyle w:val="afffd"/>
              <w:spacing w:before="0"/>
              <w:ind w:firstLine="0"/>
              <w:rPr>
                <w:rFonts w:ascii="Times New Roman" w:hAnsi="Times New Roman"/>
                <w:color w:val="000000" w:themeColor="text1"/>
                <w:sz w:val="22"/>
                <w:szCs w:val="22"/>
              </w:rPr>
            </w:pPr>
            <w:r w:rsidRPr="00825708">
              <w:rPr>
                <w:rFonts w:ascii="Times New Roman" w:hAnsi="Times New Roman"/>
                <w:color w:val="000000" w:themeColor="text1"/>
                <w:sz w:val="22"/>
                <w:szCs w:val="22"/>
              </w:rPr>
              <w:t>Сильный ливень</w:t>
            </w:r>
          </w:p>
        </w:tc>
        <w:tc>
          <w:tcPr>
            <w:tcW w:w="3761" w:type="pct"/>
            <w:shd w:val="clear" w:color="auto" w:fill="auto"/>
          </w:tcPr>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 xml:space="preserve">Отвод поверхностных вод осуществляется по естественному и спланированному рельефу в сторону естественного понижения за пределы площадки скважины. </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Проектом предусмотрено закрепление опор под оборудование и радиомачты в сверленых котлованах бетоном класса прочности В15 маркой по водонепроницаемости W6 с последующей засыпкой пазух котлованов  песчано-гравийной смесью. Для защиты котлованов от попадания в них ливневых вод, ухудшающих условия работы закрепления, предусматривается устройство глиняного замка.</w:t>
            </w:r>
          </w:p>
          <w:p w:rsidR="001B1F69" w:rsidRPr="00825708" w:rsidRDefault="001B1F69" w:rsidP="00555761">
            <w:pPr>
              <w:pStyle w:val="afb"/>
              <w:rPr>
                <w:rFonts w:ascii="Times New Roman" w:hAnsi="Times New Roman"/>
                <w:sz w:val="22"/>
                <w:szCs w:val="22"/>
              </w:rPr>
            </w:pPr>
            <w:r w:rsidRPr="00825708">
              <w:rPr>
                <w:rFonts w:ascii="Times New Roman" w:hAnsi="Times New Roman"/>
                <w:sz w:val="22"/>
                <w:szCs w:val="22"/>
              </w:rPr>
              <w:t>В соответствии с требованиями п.5.1.1 СП 28,13330.2017, в качестве первичной защиты для монолитных и сборных железобетонных конструкций, следует применять тяжелый бетон на портландцементе по ГОСТ 10178-85  марки по водонепроницаемости – W4.</w:t>
            </w:r>
          </w:p>
          <w:p w:rsidR="001B1F69" w:rsidRPr="00825708" w:rsidRDefault="001B1F69" w:rsidP="00555761">
            <w:pPr>
              <w:pStyle w:val="afb"/>
              <w:rPr>
                <w:rFonts w:ascii="Times New Roman" w:hAnsi="Times New Roman"/>
                <w:sz w:val="22"/>
                <w:szCs w:val="22"/>
                <w:highlight w:val="yellow"/>
              </w:rPr>
            </w:pPr>
            <w:r w:rsidRPr="00825708">
              <w:rPr>
                <w:rFonts w:ascii="Times New Roman" w:hAnsi="Times New Roman"/>
                <w:bCs w:val="0"/>
                <w:sz w:val="22"/>
                <w:szCs w:val="22"/>
              </w:rPr>
              <w:t>В качестве вторичной защиты от коррозии подземных строительных железобетонных конструкций, их боковые поверхности обмазываются горячим битумом БН70/30 (ГОСТ 6617-76) за два раза по битумной грунтовке.</w:t>
            </w:r>
          </w:p>
          <w:p w:rsidR="001B1F69" w:rsidRPr="00825708" w:rsidRDefault="001B1F69" w:rsidP="00555761">
            <w:pPr>
              <w:tabs>
                <w:tab w:val="left" w:pos="993"/>
              </w:tabs>
              <w:spacing w:before="120"/>
              <w:ind w:left="709"/>
              <w:jc w:val="both"/>
              <w:rPr>
                <w:bCs/>
                <w:sz w:val="22"/>
                <w:szCs w:val="22"/>
              </w:rPr>
            </w:pPr>
            <w:r w:rsidRPr="00825708">
              <w:rPr>
                <w:bCs/>
                <w:sz w:val="22"/>
                <w:szCs w:val="22"/>
              </w:rPr>
              <w:t>Для защиты от почвенной коррозии:</w:t>
            </w:r>
          </w:p>
          <w:p w:rsidR="001B1F69" w:rsidRPr="00825708" w:rsidRDefault="001B1F69" w:rsidP="001B1F69">
            <w:pPr>
              <w:pStyle w:val="af6"/>
              <w:numPr>
                <w:ilvl w:val="0"/>
                <w:numId w:val="49"/>
              </w:numPr>
              <w:tabs>
                <w:tab w:val="left" w:pos="1038"/>
              </w:tabs>
              <w:suppressAutoHyphens w:val="0"/>
              <w:spacing w:after="0" w:line="240" w:lineRule="auto"/>
              <w:jc w:val="both"/>
              <w:rPr>
                <w:rFonts w:ascii="Times New Roman" w:hAnsi="Times New Roman" w:cs="Times New Roman"/>
                <w:lang w:eastAsia="ja-JP"/>
              </w:rPr>
            </w:pPr>
            <w:r w:rsidRPr="00825708">
              <w:rPr>
                <w:rFonts w:ascii="Times New Roman" w:hAnsi="Times New Roman" w:cs="Times New Roman"/>
                <w:lang w:eastAsia="ja-JP"/>
              </w:rPr>
              <w:t xml:space="preserve">поверхность трубопровода и гнутых отводов покрыта наружным защитным покрытием усиленного типа, выполненным в заводских условиях, в соответствии с ГОСТ 51164-98 «Трубопроводы стальные магистральные. Общие требования к защите от коррозии», по </w:t>
            </w:r>
            <w:r w:rsidRPr="00825708">
              <w:rPr>
                <w:rFonts w:ascii="Times New Roman" w:hAnsi="Times New Roman" w:cs="Times New Roman"/>
                <w:lang w:eastAsia="ja-JP"/>
              </w:rPr>
              <w:lastRenderedPageBreak/>
              <w:t>техническим условиям, утвержденным в установленном порядке ПАО «НК «Роснефть»;</w:t>
            </w:r>
          </w:p>
          <w:p w:rsidR="001B1F69" w:rsidRPr="00825708" w:rsidRDefault="001B1F69" w:rsidP="001B1F69">
            <w:pPr>
              <w:pStyle w:val="af6"/>
              <w:numPr>
                <w:ilvl w:val="0"/>
                <w:numId w:val="49"/>
              </w:numPr>
              <w:tabs>
                <w:tab w:val="left" w:pos="1038"/>
              </w:tabs>
              <w:suppressAutoHyphens w:val="0"/>
              <w:spacing w:after="0" w:line="240" w:lineRule="auto"/>
              <w:jc w:val="both"/>
              <w:rPr>
                <w:rFonts w:ascii="Times New Roman" w:hAnsi="Times New Roman" w:cs="Times New Roman"/>
                <w:bCs/>
                <w:color w:val="000000"/>
              </w:rPr>
            </w:pPr>
            <w:r w:rsidRPr="00825708">
              <w:rPr>
                <w:rFonts w:ascii="Times New Roman" w:hAnsi="Times New Roman" w:cs="Times New Roman"/>
                <w:color w:val="000000"/>
                <w:lang w:eastAsia="ja-JP"/>
              </w:rPr>
              <w:t xml:space="preserve">сварные стыки трубопровода покрыть комплектами </w:t>
            </w:r>
            <w:proofErr w:type="spellStart"/>
            <w:r w:rsidRPr="00825708">
              <w:rPr>
                <w:rFonts w:ascii="Times New Roman" w:hAnsi="Times New Roman" w:cs="Times New Roman"/>
                <w:color w:val="000000"/>
                <w:lang w:eastAsia="ja-JP"/>
              </w:rPr>
              <w:t>термоусаживающихся</w:t>
            </w:r>
            <w:proofErr w:type="spellEnd"/>
            <w:r w:rsidRPr="00825708">
              <w:rPr>
                <w:rFonts w:ascii="Times New Roman" w:hAnsi="Times New Roman" w:cs="Times New Roman"/>
                <w:color w:val="000000"/>
                <w:lang w:eastAsia="ja-JP"/>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825708">
              <w:rPr>
                <w:rFonts w:ascii="Times New Roman" w:hAnsi="Times New Roman" w:cs="Times New Roman"/>
                <w:color w:val="000000"/>
                <w:lang w:eastAsia="ja-JP"/>
              </w:rPr>
              <w:t>термоусаживающихся</w:t>
            </w:r>
            <w:proofErr w:type="spellEnd"/>
            <w:r w:rsidRPr="00825708">
              <w:rPr>
                <w:rFonts w:ascii="Times New Roman" w:hAnsi="Times New Roman" w:cs="Times New Roman"/>
                <w:color w:val="000000"/>
                <w:lang w:eastAsia="ja-JP"/>
              </w:rPr>
              <w:t xml:space="preserve"> манжет входят: </w:t>
            </w:r>
            <w:proofErr w:type="spellStart"/>
            <w:r w:rsidRPr="00825708">
              <w:rPr>
                <w:rFonts w:ascii="Times New Roman" w:hAnsi="Times New Roman" w:cs="Times New Roman"/>
                <w:color w:val="000000"/>
                <w:lang w:eastAsia="ja-JP"/>
              </w:rPr>
              <w:t>праймер</w:t>
            </w:r>
            <w:proofErr w:type="spellEnd"/>
            <w:r w:rsidRPr="00825708">
              <w:rPr>
                <w:rFonts w:ascii="Times New Roman" w:hAnsi="Times New Roman" w:cs="Times New Roman"/>
                <w:color w:val="000000"/>
                <w:lang w:eastAsia="ja-JP"/>
              </w:rPr>
              <w:t>,</w:t>
            </w:r>
            <w:r w:rsidRPr="00825708">
              <w:rPr>
                <w:rFonts w:ascii="Times New Roman" w:hAnsi="Times New Roman" w:cs="Times New Roman"/>
                <w:bCs/>
                <w:color w:val="000000"/>
                <w:lang w:eastAsia="ja-JP"/>
              </w:rPr>
              <w:t xml:space="preserve"> лента </w:t>
            </w:r>
            <w:proofErr w:type="spellStart"/>
            <w:r w:rsidRPr="00825708">
              <w:rPr>
                <w:rFonts w:ascii="Times New Roman" w:hAnsi="Times New Roman" w:cs="Times New Roman"/>
                <w:bCs/>
                <w:color w:val="000000"/>
                <w:lang w:eastAsia="ja-JP"/>
              </w:rPr>
              <w:t>термоусаживающаяся</w:t>
            </w:r>
            <w:proofErr w:type="spellEnd"/>
            <w:r w:rsidRPr="00825708">
              <w:rPr>
                <w:rFonts w:ascii="Times New Roman" w:hAnsi="Times New Roman" w:cs="Times New Roman"/>
                <w:bCs/>
                <w:color w:val="000000"/>
                <w:lang w:eastAsia="ja-JP"/>
              </w:rPr>
              <w:t xml:space="preserve"> и замок</w:t>
            </w:r>
            <w:r w:rsidRPr="00825708">
              <w:rPr>
                <w:rFonts w:ascii="Times New Roman" w:hAnsi="Times New Roman" w:cs="Times New Roman"/>
                <w:color w:val="000000"/>
                <w:lang w:eastAsia="ja-JP"/>
              </w:rPr>
              <w:t>;</w:t>
            </w:r>
          </w:p>
          <w:p w:rsidR="001B1F69" w:rsidRPr="00825708" w:rsidRDefault="001B1F69" w:rsidP="001B1F69">
            <w:pPr>
              <w:pStyle w:val="af6"/>
              <w:numPr>
                <w:ilvl w:val="0"/>
                <w:numId w:val="49"/>
              </w:numPr>
              <w:tabs>
                <w:tab w:val="left" w:pos="1038"/>
              </w:tabs>
              <w:suppressAutoHyphens w:val="0"/>
              <w:spacing w:after="0" w:line="240" w:lineRule="auto"/>
              <w:jc w:val="both"/>
              <w:rPr>
                <w:rFonts w:ascii="Times New Roman" w:hAnsi="Times New Roman" w:cs="Times New Roman"/>
                <w:color w:val="000000" w:themeColor="text1"/>
              </w:rPr>
            </w:pPr>
            <w:r w:rsidRPr="00825708">
              <w:rPr>
                <w:rFonts w:ascii="Times New Roman" w:hAnsi="Times New Roman" w:cs="Times New Roman"/>
                <w:color w:val="000000"/>
                <w:lang w:eastAsia="ja-JP"/>
              </w:rPr>
              <w:t>детали трубопровода, сварные стыки деталей трубопровода покрыть гидроизоляцией усиленного типа по ГОСТ </w:t>
            </w:r>
            <w:proofErr w:type="gramStart"/>
            <w:r w:rsidRPr="00825708">
              <w:rPr>
                <w:rFonts w:ascii="Times New Roman" w:hAnsi="Times New Roman" w:cs="Times New Roman"/>
                <w:color w:val="000000"/>
                <w:lang w:eastAsia="ja-JP"/>
              </w:rPr>
              <w:t>Р</w:t>
            </w:r>
            <w:proofErr w:type="gramEnd"/>
            <w:r w:rsidRPr="00825708">
              <w:rPr>
                <w:rFonts w:ascii="Times New Roman" w:hAnsi="Times New Roman" w:cs="Times New Roman"/>
                <w:color w:val="000000"/>
                <w:lang w:eastAsia="ja-JP"/>
              </w:rPr>
              <w:t xml:space="preserve"> 51164-98.</w:t>
            </w:r>
          </w:p>
          <w:p w:rsidR="001B1F69" w:rsidRPr="00825708" w:rsidRDefault="001B1F69" w:rsidP="00555761">
            <w:pPr>
              <w:spacing w:before="120"/>
              <w:ind w:firstLine="720"/>
              <w:jc w:val="both"/>
              <w:rPr>
                <w:bCs/>
                <w:sz w:val="22"/>
                <w:szCs w:val="22"/>
              </w:rPr>
            </w:pPr>
            <w:r w:rsidRPr="00825708">
              <w:rPr>
                <w:bCs/>
                <w:sz w:val="22"/>
                <w:szCs w:val="22"/>
              </w:rPr>
              <w:t>Антикоррозионная защита наружной и внутренней поверхностей стальных емкостей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1B1F69" w:rsidRPr="00825708" w:rsidRDefault="001B1F69" w:rsidP="00555761">
            <w:pPr>
              <w:pStyle w:val="afb"/>
              <w:rPr>
                <w:rFonts w:ascii="Times New Roman" w:hAnsi="Times New Roman"/>
                <w:color w:val="000000" w:themeColor="text1"/>
                <w:sz w:val="22"/>
                <w:szCs w:val="22"/>
                <w:highlight w:val="yellow"/>
              </w:rPr>
            </w:pPr>
            <w:r w:rsidRPr="00825708">
              <w:rPr>
                <w:rFonts w:ascii="Times New Roman" w:hAnsi="Times New Roman"/>
                <w:sz w:val="22"/>
                <w:szCs w:val="22"/>
              </w:rPr>
              <w:t xml:space="preserve">Антикоррозионная защита наружной поверхности трубопроводов, арматуры, а также металлоконструкций должна выполняться в соответствии с требованиями технологической инструкции компании «Антикоррозионная защита металлических конструкций на объектах </w:t>
            </w:r>
            <w:proofErr w:type="spellStart"/>
            <w:r w:rsidRPr="00825708">
              <w:rPr>
                <w:rFonts w:ascii="Times New Roman" w:hAnsi="Times New Roman"/>
                <w:sz w:val="22"/>
                <w:szCs w:val="22"/>
              </w:rPr>
              <w:t>нефтегазодобычи</w:t>
            </w:r>
            <w:proofErr w:type="spellEnd"/>
            <w:r w:rsidRPr="00825708">
              <w:rPr>
                <w:rFonts w:ascii="Times New Roman" w:hAnsi="Times New Roman"/>
                <w:sz w:val="22"/>
                <w:szCs w:val="22"/>
              </w:rPr>
              <w:t xml:space="preserve">, </w:t>
            </w:r>
            <w:proofErr w:type="spellStart"/>
            <w:r w:rsidRPr="00825708">
              <w:rPr>
                <w:rFonts w:ascii="Times New Roman" w:hAnsi="Times New Roman"/>
                <w:sz w:val="22"/>
                <w:szCs w:val="22"/>
              </w:rPr>
              <w:t>нефтегазопереработки</w:t>
            </w:r>
            <w:proofErr w:type="spellEnd"/>
            <w:r w:rsidRPr="00825708">
              <w:rPr>
                <w:rFonts w:ascii="Times New Roman" w:hAnsi="Times New Roman"/>
                <w:sz w:val="22"/>
                <w:szCs w:val="22"/>
              </w:rPr>
              <w:t xml:space="preserve"> и нефтепродуктообеспечения»  № П2-05 ТИ-0002.</w:t>
            </w:r>
          </w:p>
        </w:tc>
      </w:tr>
      <w:tr w:rsidR="001B1F69" w:rsidRPr="00825708" w:rsidTr="00555761">
        <w:trPr>
          <w:trHeight w:val="340"/>
        </w:trPr>
        <w:tc>
          <w:tcPr>
            <w:tcW w:w="1239" w:type="pct"/>
            <w:shd w:val="clear" w:color="auto" w:fill="auto"/>
          </w:tcPr>
          <w:p w:rsidR="001B1F69" w:rsidRPr="00825708" w:rsidRDefault="001B1F69" w:rsidP="00555761">
            <w:pPr>
              <w:pStyle w:val="afffd"/>
              <w:spacing w:before="0"/>
              <w:ind w:firstLine="0"/>
              <w:rPr>
                <w:rFonts w:ascii="Times New Roman" w:hAnsi="Times New Roman"/>
                <w:color w:val="000000" w:themeColor="text1"/>
                <w:sz w:val="22"/>
                <w:szCs w:val="22"/>
              </w:rPr>
            </w:pPr>
            <w:r w:rsidRPr="00825708">
              <w:rPr>
                <w:rFonts w:ascii="Times New Roman" w:hAnsi="Times New Roman"/>
                <w:color w:val="000000" w:themeColor="text1"/>
                <w:sz w:val="22"/>
                <w:szCs w:val="22"/>
              </w:rPr>
              <w:lastRenderedPageBreak/>
              <w:t>Сильный снег</w:t>
            </w:r>
          </w:p>
        </w:tc>
        <w:tc>
          <w:tcPr>
            <w:tcW w:w="3761" w:type="pct"/>
            <w:shd w:val="clear" w:color="auto" w:fill="auto"/>
          </w:tcPr>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 xml:space="preserve">Строительство проектируемого объекта ведется с учетом района по снеговой нагрузке. </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Технологический блок ВРП представляет собой оборудование с металлическим укрытием от атмосферных воздействий.</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bCs w:val="0"/>
                <w:sz w:val="22"/>
                <w:szCs w:val="22"/>
              </w:rPr>
              <w:t xml:space="preserve">Терминальные контроллеры, вторичные приборы, электроаппаратура и оборудование связи устанавливается в шкафах </w:t>
            </w:r>
            <w:proofErr w:type="spellStart"/>
            <w:r w:rsidRPr="00825708">
              <w:rPr>
                <w:rFonts w:ascii="Times New Roman" w:hAnsi="Times New Roman"/>
                <w:bCs w:val="0"/>
                <w:sz w:val="22"/>
                <w:szCs w:val="22"/>
              </w:rPr>
              <w:t>КИПиА</w:t>
            </w:r>
            <w:proofErr w:type="spellEnd"/>
            <w:r w:rsidRPr="00825708">
              <w:rPr>
                <w:rFonts w:ascii="Times New Roman" w:hAnsi="Times New Roman"/>
                <w:bCs w:val="0"/>
                <w:sz w:val="22"/>
                <w:szCs w:val="22"/>
              </w:rPr>
              <w:t xml:space="preserve"> наружного исполнения.</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 xml:space="preserve">Кабельные сооружения и трубопроводы защищаются тем же способом, что и при сильном ветре. </w:t>
            </w:r>
          </w:p>
        </w:tc>
      </w:tr>
      <w:tr w:rsidR="001B1F69" w:rsidRPr="00825708" w:rsidTr="00555761">
        <w:trPr>
          <w:trHeight w:val="340"/>
        </w:trPr>
        <w:tc>
          <w:tcPr>
            <w:tcW w:w="1239" w:type="pct"/>
            <w:shd w:val="clear" w:color="auto" w:fill="auto"/>
          </w:tcPr>
          <w:p w:rsidR="001B1F69" w:rsidRPr="00825708" w:rsidRDefault="001B1F69" w:rsidP="00555761">
            <w:pPr>
              <w:pStyle w:val="afffd"/>
              <w:spacing w:before="0"/>
              <w:ind w:firstLine="0"/>
              <w:rPr>
                <w:rFonts w:ascii="Times New Roman" w:hAnsi="Times New Roman"/>
                <w:color w:val="000000" w:themeColor="text1"/>
                <w:sz w:val="22"/>
                <w:szCs w:val="22"/>
                <w:highlight w:val="yellow"/>
              </w:rPr>
            </w:pPr>
            <w:r w:rsidRPr="00825708">
              <w:rPr>
                <w:rFonts w:ascii="Times New Roman" w:hAnsi="Times New Roman"/>
                <w:color w:val="000000" w:themeColor="text1"/>
                <w:sz w:val="22"/>
                <w:szCs w:val="22"/>
              </w:rPr>
              <w:t>Сильный мороз</w:t>
            </w:r>
          </w:p>
        </w:tc>
        <w:tc>
          <w:tcPr>
            <w:tcW w:w="3761" w:type="pct"/>
            <w:shd w:val="clear" w:color="auto" w:fill="auto"/>
          </w:tcPr>
          <w:p w:rsidR="001B1F69" w:rsidRPr="00825708" w:rsidRDefault="001B1F69" w:rsidP="00555761">
            <w:pPr>
              <w:pStyle w:val="ae"/>
              <w:rPr>
                <w:sz w:val="22"/>
                <w:szCs w:val="22"/>
              </w:rPr>
            </w:pPr>
            <w:r w:rsidRPr="00825708">
              <w:rPr>
                <w:sz w:val="22"/>
                <w:szCs w:val="22"/>
              </w:rPr>
              <w:t>Наружная поверхность надземных трубопроводов, арматуры и металлоконструкций покрывается теплоизоляцией в соответствии с методическими указаниями Компании "Единые технические требования.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1B1F69" w:rsidRPr="00825708" w:rsidRDefault="001B1F69" w:rsidP="00555761">
            <w:pPr>
              <w:pStyle w:val="ae"/>
              <w:rPr>
                <w:sz w:val="22"/>
                <w:szCs w:val="22"/>
              </w:rPr>
            </w:pPr>
            <w:r w:rsidRPr="00825708">
              <w:rPr>
                <w:sz w:val="22"/>
                <w:szCs w:val="22"/>
              </w:rPr>
              <w:t>Конструкция теплоизоляции:</w:t>
            </w:r>
          </w:p>
          <w:p w:rsidR="001B1F69" w:rsidRPr="00825708" w:rsidRDefault="001B1F69" w:rsidP="00555761">
            <w:pPr>
              <w:pStyle w:val="a4"/>
              <w:tabs>
                <w:tab w:val="clear" w:pos="1440"/>
                <w:tab w:val="num" w:pos="1040"/>
              </w:tabs>
              <w:ind w:firstLine="680"/>
              <w:rPr>
                <w:rFonts w:ascii="Times New Roman" w:hAnsi="Times New Roman"/>
                <w:sz w:val="22"/>
                <w:szCs w:val="22"/>
              </w:rPr>
            </w:pPr>
            <w:r w:rsidRPr="00825708">
              <w:rPr>
                <w:rFonts w:ascii="Times New Roman" w:hAnsi="Times New Roman"/>
                <w:sz w:val="22"/>
                <w:szCs w:val="22"/>
              </w:rPr>
              <w:t xml:space="preserve">для надземного трубопровода – полуцилиндры теплоизоляционные из минеральной ваты по ГОСТ 23208-2003 «Цилиндры и </w:t>
            </w:r>
            <w:proofErr w:type="gramStart"/>
            <w:r w:rsidRPr="00825708">
              <w:rPr>
                <w:rFonts w:ascii="Times New Roman" w:hAnsi="Times New Roman"/>
                <w:sz w:val="22"/>
                <w:szCs w:val="22"/>
              </w:rPr>
              <w:t>полуцилиндры</w:t>
            </w:r>
            <w:proofErr w:type="gramEnd"/>
            <w:r w:rsidRPr="00825708">
              <w:rPr>
                <w:rFonts w:ascii="Times New Roman" w:hAnsi="Times New Roman"/>
                <w:sz w:val="22"/>
                <w:szCs w:val="22"/>
              </w:rPr>
              <w:t xml:space="preserve"> теплоизоляционные из минеральной ваты на синтетическом связующем. Технические условия»;</w:t>
            </w:r>
          </w:p>
          <w:p w:rsidR="001B1F69" w:rsidRPr="00825708" w:rsidRDefault="001B1F69" w:rsidP="00555761">
            <w:pPr>
              <w:pStyle w:val="a4"/>
              <w:tabs>
                <w:tab w:val="clear" w:pos="1440"/>
                <w:tab w:val="num" w:pos="1032"/>
              </w:tabs>
              <w:rPr>
                <w:rFonts w:ascii="Times New Roman" w:hAnsi="Times New Roman"/>
                <w:sz w:val="22"/>
                <w:szCs w:val="22"/>
              </w:rPr>
            </w:pPr>
            <w:r w:rsidRPr="00825708">
              <w:rPr>
                <w:rFonts w:ascii="Times New Roman" w:hAnsi="Times New Roman"/>
                <w:sz w:val="22"/>
                <w:szCs w:val="22"/>
              </w:rPr>
              <w:t>для арматуры и деталей трубопровода – маты прошивные из минеральной ваты в обкладке из стеклоткани по ГОСТ 21880-2011 «Маты прошивные из минеральной ваты теплоизоляционные. Технические условия».</w:t>
            </w:r>
          </w:p>
          <w:p w:rsidR="001B1F69" w:rsidRPr="00825708" w:rsidRDefault="001B1F69" w:rsidP="00555761">
            <w:pPr>
              <w:pStyle w:val="afb"/>
              <w:spacing w:before="0"/>
              <w:rPr>
                <w:rFonts w:ascii="Times New Roman" w:hAnsi="Times New Roman"/>
                <w:sz w:val="22"/>
                <w:szCs w:val="22"/>
              </w:rPr>
            </w:pPr>
            <w:r w:rsidRPr="00825708">
              <w:rPr>
                <w:rFonts w:ascii="Times New Roman" w:hAnsi="Times New Roman"/>
                <w:sz w:val="22"/>
                <w:szCs w:val="22"/>
              </w:rPr>
              <w:t xml:space="preserve">Для монолитных и сборных железобетонных конструкций, применять тяжелый бетон по </w:t>
            </w:r>
            <w:r w:rsidRPr="00825708">
              <w:rPr>
                <w:rFonts w:ascii="Times New Roman" w:hAnsi="Times New Roman"/>
                <w:bCs w:val="0"/>
                <w:sz w:val="22"/>
                <w:szCs w:val="22"/>
              </w:rPr>
              <w:t>ГОСТ 26633-2015</w:t>
            </w:r>
            <w:r w:rsidRPr="00825708">
              <w:rPr>
                <w:rFonts w:ascii="Times New Roman" w:hAnsi="Times New Roman"/>
                <w:sz w:val="22"/>
                <w:szCs w:val="22"/>
              </w:rPr>
              <w:t xml:space="preserve"> на портландцементе по    </w:t>
            </w:r>
            <w:r w:rsidRPr="00825708">
              <w:rPr>
                <w:rFonts w:ascii="Times New Roman" w:hAnsi="Times New Roman"/>
                <w:bCs w:val="0"/>
                <w:sz w:val="22"/>
                <w:szCs w:val="22"/>
              </w:rPr>
              <w:t>ГОСТ 10178-85</w:t>
            </w:r>
            <w:r w:rsidRPr="00825708">
              <w:rPr>
                <w:rFonts w:ascii="Times New Roman" w:hAnsi="Times New Roman"/>
                <w:sz w:val="22"/>
                <w:szCs w:val="22"/>
              </w:rPr>
              <w:t>, марки по морозостойкости – F200.</w:t>
            </w:r>
          </w:p>
          <w:p w:rsidR="001B1F69" w:rsidRPr="00825708" w:rsidRDefault="001B1F69" w:rsidP="00555761">
            <w:pPr>
              <w:pStyle w:val="afb"/>
              <w:spacing w:before="0"/>
              <w:rPr>
                <w:rFonts w:ascii="Times New Roman" w:hAnsi="Times New Roman"/>
                <w:sz w:val="22"/>
                <w:szCs w:val="22"/>
                <w:highlight w:val="yellow"/>
              </w:rPr>
            </w:pPr>
            <w:r w:rsidRPr="00825708">
              <w:rPr>
                <w:rFonts w:ascii="Times New Roman" w:hAnsi="Times New Roman"/>
                <w:sz w:val="22"/>
                <w:szCs w:val="22"/>
              </w:rPr>
              <w:t xml:space="preserve">Отопление КТП не предусмотрено. Технологическое </w:t>
            </w:r>
            <w:r w:rsidRPr="00825708">
              <w:rPr>
                <w:rFonts w:ascii="Times New Roman" w:hAnsi="Times New Roman"/>
                <w:sz w:val="22"/>
                <w:szCs w:val="22"/>
              </w:rPr>
              <w:lastRenderedPageBreak/>
              <w:t>оборудование предназначено для работы при температуре от плюс 40</w:t>
            </w:r>
            <w:proofErr w:type="gramStart"/>
            <w:r w:rsidRPr="00825708">
              <w:rPr>
                <w:rFonts w:ascii="Times New Roman" w:hAnsi="Times New Roman"/>
                <w:sz w:val="22"/>
                <w:szCs w:val="22"/>
              </w:rPr>
              <w:t>°С</w:t>
            </w:r>
            <w:proofErr w:type="gramEnd"/>
            <w:r w:rsidRPr="00825708">
              <w:rPr>
                <w:rFonts w:ascii="Times New Roman" w:hAnsi="Times New Roman"/>
                <w:sz w:val="22"/>
                <w:szCs w:val="22"/>
              </w:rPr>
              <w:t xml:space="preserve"> до минус 50°С.</w:t>
            </w:r>
          </w:p>
          <w:p w:rsidR="001B1F69" w:rsidRPr="00825708" w:rsidRDefault="001B1F69" w:rsidP="00555761">
            <w:pPr>
              <w:pStyle w:val="afb"/>
              <w:spacing w:before="0"/>
              <w:rPr>
                <w:rFonts w:ascii="Times New Roman" w:hAnsi="Times New Roman"/>
                <w:sz w:val="22"/>
                <w:szCs w:val="22"/>
                <w:highlight w:val="yellow"/>
              </w:rPr>
            </w:pPr>
            <w:r w:rsidRPr="00825708">
              <w:rPr>
                <w:rFonts w:ascii="Times New Roman" w:hAnsi="Times New Roman"/>
                <w:sz w:val="22"/>
                <w:szCs w:val="22"/>
              </w:rPr>
              <w:t xml:space="preserve">Оборудование, установленное в шкафах </w:t>
            </w:r>
            <w:proofErr w:type="spellStart"/>
            <w:r w:rsidRPr="00825708">
              <w:rPr>
                <w:rFonts w:ascii="Times New Roman" w:hAnsi="Times New Roman"/>
                <w:sz w:val="22"/>
                <w:szCs w:val="22"/>
              </w:rPr>
              <w:t>КИПиА</w:t>
            </w:r>
            <w:proofErr w:type="spellEnd"/>
            <w:r w:rsidRPr="00825708">
              <w:rPr>
                <w:rFonts w:ascii="Times New Roman" w:hAnsi="Times New Roman"/>
                <w:sz w:val="22"/>
                <w:szCs w:val="22"/>
              </w:rPr>
              <w:t xml:space="preserve">, предназначено для эксплуатации при температуре окружающего воздуха </w:t>
            </w:r>
            <w:proofErr w:type="gramStart"/>
            <w:r w:rsidRPr="00825708">
              <w:rPr>
                <w:rFonts w:ascii="Times New Roman" w:hAnsi="Times New Roman"/>
                <w:sz w:val="22"/>
                <w:szCs w:val="22"/>
              </w:rPr>
              <w:t>от</w:t>
            </w:r>
            <w:proofErr w:type="gramEnd"/>
            <w:r w:rsidRPr="00825708">
              <w:rPr>
                <w:rFonts w:ascii="Times New Roman" w:hAnsi="Times New Roman"/>
                <w:sz w:val="22"/>
                <w:szCs w:val="22"/>
              </w:rPr>
              <w:t xml:space="preserve"> минус 40 до плюс 60 ºС. </w:t>
            </w:r>
          </w:p>
          <w:p w:rsidR="001B1F69" w:rsidRPr="00825708" w:rsidRDefault="001B1F69" w:rsidP="00555761">
            <w:pPr>
              <w:pStyle w:val="afb"/>
              <w:rPr>
                <w:rFonts w:ascii="Times New Roman" w:hAnsi="Times New Roman"/>
                <w:sz w:val="22"/>
                <w:szCs w:val="22"/>
                <w:highlight w:val="yellow"/>
              </w:rPr>
            </w:pPr>
            <w:r w:rsidRPr="00825708">
              <w:rPr>
                <w:rFonts w:ascii="Times New Roman" w:hAnsi="Times New Roman"/>
                <w:sz w:val="22"/>
                <w:szCs w:val="22"/>
              </w:rPr>
              <w:t>В ВРП устанавливаются обогреватели в общепромышленном исполнении. Расчетная температура внутреннего воздуха в помещении принята плюс 5</w:t>
            </w:r>
            <w:proofErr w:type="gramStart"/>
            <w:r w:rsidRPr="00825708">
              <w:rPr>
                <w:rFonts w:ascii="Times New Roman" w:hAnsi="Times New Roman"/>
                <w:sz w:val="22"/>
                <w:szCs w:val="22"/>
              </w:rPr>
              <w:t xml:space="preserve"> </w:t>
            </w:r>
            <w:r w:rsidRPr="00825708">
              <w:rPr>
                <w:rFonts w:ascii="Times New Roman" w:hAnsi="Times New Roman"/>
                <w:sz w:val="22"/>
                <w:szCs w:val="22"/>
              </w:rPr>
              <w:sym w:font="Technic" w:char="F0B0"/>
            </w:r>
            <w:r w:rsidRPr="00825708">
              <w:rPr>
                <w:rFonts w:ascii="Times New Roman" w:hAnsi="Times New Roman"/>
                <w:sz w:val="22"/>
                <w:szCs w:val="22"/>
              </w:rPr>
              <w:t>С</w:t>
            </w:r>
            <w:proofErr w:type="gramEnd"/>
            <w:r w:rsidRPr="00825708">
              <w:rPr>
                <w:rFonts w:ascii="Times New Roman" w:hAnsi="Times New Roman"/>
                <w:sz w:val="22"/>
                <w:szCs w:val="22"/>
              </w:rPr>
              <w:t xml:space="preserve"> в соответствии с ВНТП 3-85 (п.4.12).</w:t>
            </w:r>
          </w:p>
        </w:tc>
      </w:tr>
      <w:tr w:rsidR="001B1F69" w:rsidRPr="00825708" w:rsidTr="00555761">
        <w:trPr>
          <w:trHeight w:val="340"/>
        </w:trPr>
        <w:tc>
          <w:tcPr>
            <w:tcW w:w="1239" w:type="pct"/>
            <w:shd w:val="clear" w:color="auto" w:fill="auto"/>
          </w:tcPr>
          <w:p w:rsidR="001B1F69" w:rsidRPr="00825708" w:rsidRDefault="001B1F69" w:rsidP="00555761">
            <w:pPr>
              <w:pStyle w:val="afffd"/>
              <w:spacing w:before="0"/>
              <w:ind w:firstLine="0"/>
              <w:rPr>
                <w:rFonts w:ascii="Times New Roman" w:hAnsi="Times New Roman"/>
                <w:color w:val="000000" w:themeColor="text1"/>
                <w:sz w:val="22"/>
                <w:szCs w:val="22"/>
              </w:rPr>
            </w:pPr>
            <w:r w:rsidRPr="00825708">
              <w:rPr>
                <w:rFonts w:ascii="Times New Roman" w:hAnsi="Times New Roman"/>
                <w:color w:val="000000" w:themeColor="text1"/>
                <w:sz w:val="22"/>
                <w:szCs w:val="22"/>
              </w:rPr>
              <w:lastRenderedPageBreak/>
              <w:t>Гроза</w:t>
            </w:r>
          </w:p>
        </w:tc>
        <w:tc>
          <w:tcPr>
            <w:tcW w:w="3761" w:type="pct"/>
            <w:shd w:val="clear" w:color="auto" w:fill="auto"/>
          </w:tcPr>
          <w:p w:rsidR="001B1F69" w:rsidRPr="00825708" w:rsidRDefault="001B1F69" w:rsidP="00555761">
            <w:pPr>
              <w:spacing w:before="120"/>
              <w:ind w:right="-1" w:firstLine="567"/>
              <w:jc w:val="both"/>
              <w:rPr>
                <w:bCs/>
                <w:sz w:val="22"/>
                <w:szCs w:val="22"/>
              </w:rPr>
            </w:pPr>
            <w:r w:rsidRPr="00825708">
              <w:rPr>
                <w:bCs/>
                <w:sz w:val="22"/>
                <w:szCs w:val="22"/>
              </w:rPr>
              <w:t xml:space="preserve">Для </w:t>
            </w:r>
            <w:proofErr w:type="spellStart"/>
            <w:r w:rsidRPr="00825708">
              <w:rPr>
                <w:bCs/>
                <w:sz w:val="22"/>
                <w:szCs w:val="22"/>
              </w:rPr>
              <w:t>молниезащиты</w:t>
            </w:r>
            <w:proofErr w:type="spellEnd"/>
            <w:r w:rsidRPr="00825708">
              <w:rPr>
                <w:bCs/>
                <w:sz w:val="22"/>
                <w:szCs w:val="2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1B1F69" w:rsidRPr="00825708" w:rsidRDefault="001B1F69" w:rsidP="00555761">
            <w:pPr>
              <w:pStyle w:val="afb"/>
              <w:spacing w:before="0"/>
              <w:rPr>
                <w:rFonts w:ascii="Times New Roman" w:hAnsi="Times New Roman"/>
                <w:bCs w:val="0"/>
                <w:sz w:val="22"/>
                <w:szCs w:val="22"/>
              </w:rPr>
            </w:pPr>
            <w:r w:rsidRPr="00825708">
              <w:rPr>
                <w:rFonts w:ascii="Times New Roman" w:hAnsi="Times New Roman"/>
                <w:bCs w:val="0"/>
                <w:sz w:val="22"/>
                <w:szCs w:val="22"/>
              </w:rPr>
              <w:t xml:space="preserve">При устройстве </w:t>
            </w:r>
            <w:proofErr w:type="spellStart"/>
            <w:r w:rsidRPr="00825708">
              <w:rPr>
                <w:rFonts w:ascii="Times New Roman" w:hAnsi="Times New Roman"/>
                <w:bCs w:val="0"/>
                <w:sz w:val="22"/>
                <w:szCs w:val="22"/>
              </w:rPr>
              <w:t>молниезащиты</w:t>
            </w:r>
            <w:proofErr w:type="spellEnd"/>
            <w:r w:rsidRPr="00825708">
              <w:rPr>
                <w:rFonts w:ascii="Times New Roman" w:hAnsi="Times New Roman"/>
                <w:bCs w:val="0"/>
                <w:sz w:val="22"/>
                <w:szCs w:val="22"/>
              </w:rPr>
              <w:t xml:space="preserve"> наружных сооружений используются их металлические и железобетонные конструкции.</w:t>
            </w:r>
          </w:p>
          <w:p w:rsidR="001B1F69" w:rsidRPr="00825708" w:rsidRDefault="001B1F69" w:rsidP="00555761">
            <w:pPr>
              <w:pStyle w:val="afb"/>
              <w:spacing w:before="0"/>
              <w:rPr>
                <w:rFonts w:ascii="Times New Roman" w:hAnsi="Times New Roman"/>
                <w:bCs w:val="0"/>
                <w:sz w:val="22"/>
                <w:szCs w:val="22"/>
              </w:rPr>
            </w:pPr>
            <w:r w:rsidRPr="00825708">
              <w:rPr>
                <w:rFonts w:ascii="Times New Roman" w:hAnsi="Times New Roman"/>
                <w:bCs w:val="0"/>
                <w:sz w:val="22"/>
                <w:szCs w:val="22"/>
              </w:rPr>
              <w:t xml:space="preserve">В качестве </w:t>
            </w:r>
            <w:proofErr w:type="spellStart"/>
            <w:r w:rsidRPr="00825708">
              <w:rPr>
                <w:rFonts w:ascii="Times New Roman" w:hAnsi="Times New Roman"/>
                <w:bCs w:val="0"/>
                <w:sz w:val="22"/>
                <w:szCs w:val="22"/>
              </w:rPr>
              <w:t>молниеприёмников</w:t>
            </w:r>
            <w:proofErr w:type="spellEnd"/>
            <w:r w:rsidRPr="00825708">
              <w:rPr>
                <w:rFonts w:ascii="Times New Roman" w:hAnsi="Times New Roman"/>
                <w:bCs w:val="0"/>
                <w:sz w:val="22"/>
                <w:szCs w:val="22"/>
              </w:rPr>
              <w:t xml:space="preserve"> используется металлическая кровля КТП.</w:t>
            </w:r>
          </w:p>
          <w:p w:rsidR="001B1F69" w:rsidRPr="00825708" w:rsidRDefault="001B1F69" w:rsidP="00555761">
            <w:pPr>
              <w:pStyle w:val="afb"/>
              <w:spacing w:before="0"/>
              <w:rPr>
                <w:rFonts w:ascii="Times New Roman" w:hAnsi="Times New Roman"/>
                <w:sz w:val="22"/>
                <w:szCs w:val="22"/>
                <w:highlight w:val="yellow"/>
              </w:rPr>
            </w:pPr>
            <w:proofErr w:type="spellStart"/>
            <w:r w:rsidRPr="00825708">
              <w:rPr>
                <w:rFonts w:ascii="Times New Roman" w:hAnsi="Times New Roman"/>
                <w:sz w:val="22"/>
                <w:szCs w:val="22"/>
              </w:rPr>
              <w:t>Молниезащита</w:t>
            </w:r>
            <w:proofErr w:type="spellEnd"/>
            <w:r w:rsidRPr="00825708">
              <w:rPr>
                <w:rFonts w:ascii="Times New Roman" w:hAnsi="Times New Roman"/>
                <w:sz w:val="22"/>
                <w:szCs w:val="22"/>
              </w:rPr>
              <w:t xml:space="preserve"> металлической радиомачты предусматривается путем присоединения тела мачты к проектируемому </w:t>
            </w:r>
            <w:proofErr w:type="spellStart"/>
            <w:r w:rsidRPr="00825708">
              <w:rPr>
                <w:rFonts w:ascii="Times New Roman" w:hAnsi="Times New Roman"/>
                <w:sz w:val="22"/>
                <w:szCs w:val="22"/>
              </w:rPr>
              <w:t>молниезащитному</w:t>
            </w:r>
            <w:proofErr w:type="spellEnd"/>
            <w:r w:rsidRPr="00825708">
              <w:rPr>
                <w:rFonts w:ascii="Times New Roman" w:hAnsi="Times New Roman"/>
                <w:sz w:val="22"/>
                <w:szCs w:val="22"/>
              </w:rPr>
              <w:t xml:space="preserve"> заземлению. Присоединение выполняется круглой сталью горячего оцинкования диаметром 12 мм, в двух точках к заземлению. Заземление выполняется двумя электродами из круглой стали горячего оцинкования диаметром 16 мм, длиной 5 м, которые ввертываются в грунт на глубину 0,7 м (от поверхности земли до верхнего конца электрода) и соединяются между собой круглой сталью горячего оцинкования диаметром 12 мм.</w:t>
            </w:r>
          </w:p>
        </w:tc>
      </w:tr>
      <w:tr w:rsidR="001B1F69" w:rsidRPr="00825708" w:rsidTr="00555761">
        <w:trPr>
          <w:trHeight w:val="34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1B1F69" w:rsidRPr="00825708" w:rsidRDefault="001B1F69" w:rsidP="00555761">
            <w:pPr>
              <w:pStyle w:val="afffd"/>
              <w:spacing w:before="0"/>
              <w:ind w:firstLine="0"/>
              <w:rPr>
                <w:rFonts w:ascii="Times New Roman" w:hAnsi="Times New Roman"/>
                <w:color w:val="000000" w:themeColor="text1"/>
                <w:sz w:val="22"/>
                <w:szCs w:val="22"/>
              </w:rPr>
            </w:pPr>
            <w:r w:rsidRPr="00825708">
              <w:rPr>
                <w:rFonts w:ascii="Times New Roman" w:hAnsi="Times New Roman"/>
                <w:color w:val="000000" w:themeColor="text1"/>
                <w:sz w:val="22"/>
                <w:szCs w:val="2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1B1F69" w:rsidRPr="00825708" w:rsidRDefault="001B1F69" w:rsidP="00555761">
            <w:pPr>
              <w:pStyle w:val="afb"/>
              <w:spacing w:before="0"/>
              <w:rPr>
                <w:rFonts w:ascii="Times New Roman" w:hAnsi="Times New Roman"/>
                <w:sz w:val="22"/>
                <w:szCs w:val="22"/>
              </w:rPr>
            </w:pPr>
            <w:proofErr w:type="gramStart"/>
            <w:r w:rsidRPr="00825708">
              <w:rPr>
                <w:rFonts w:ascii="Times New Roman" w:hAnsi="Times New Roman"/>
                <w:sz w:val="22"/>
                <w:szCs w:val="22"/>
              </w:rPr>
              <w:t>Для снижения негативного воздействия сил морозного пучения на опору в сверленом котловане перед бетонированием фундамента вдоль стенки</w:t>
            </w:r>
            <w:proofErr w:type="gramEnd"/>
            <w:r w:rsidRPr="00825708">
              <w:rPr>
                <w:rFonts w:ascii="Times New Roman" w:hAnsi="Times New Roman"/>
                <w:sz w:val="22"/>
                <w:szCs w:val="22"/>
              </w:rPr>
              <w:t xml:space="preserve"> скважины проложить 2 слоя </w:t>
            </w:r>
            <w:proofErr w:type="spellStart"/>
            <w:r w:rsidRPr="00825708">
              <w:rPr>
                <w:rFonts w:ascii="Times New Roman" w:hAnsi="Times New Roman"/>
                <w:sz w:val="22"/>
                <w:szCs w:val="22"/>
              </w:rPr>
              <w:t>гидроизола</w:t>
            </w:r>
            <w:proofErr w:type="spellEnd"/>
            <w:r w:rsidRPr="00825708">
              <w:rPr>
                <w:rFonts w:ascii="Times New Roman" w:hAnsi="Times New Roman"/>
                <w:sz w:val="22"/>
                <w:szCs w:val="22"/>
              </w:rPr>
              <w:t xml:space="preserve"> на глубину -1,800.</w:t>
            </w:r>
          </w:p>
          <w:p w:rsidR="001B1F69" w:rsidRPr="00825708" w:rsidRDefault="001B1F69" w:rsidP="00555761">
            <w:pPr>
              <w:pStyle w:val="afb"/>
              <w:spacing w:before="0"/>
              <w:rPr>
                <w:rFonts w:ascii="Times New Roman" w:hAnsi="Times New Roman"/>
                <w:sz w:val="22"/>
                <w:szCs w:val="22"/>
                <w:highlight w:val="yellow"/>
              </w:rPr>
            </w:pPr>
            <w:r w:rsidRPr="00825708">
              <w:rPr>
                <w:rFonts w:ascii="Times New Roman" w:hAnsi="Times New Roman"/>
                <w:sz w:val="22"/>
                <w:szCs w:val="22"/>
              </w:rPr>
              <w:t xml:space="preserve">Для обратной засыпки, подсыпок применять </w:t>
            </w:r>
            <w:proofErr w:type="spellStart"/>
            <w:r w:rsidRPr="00825708">
              <w:rPr>
                <w:rFonts w:ascii="Times New Roman" w:hAnsi="Times New Roman"/>
                <w:sz w:val="22"/>
                <w:szCs w:val="22"/>
              </w:rPr>
              <w:t>непучинистый</w:t>
            </w:r>
            <w:proofErr w:type="spellEnd"/>
            <w:r w:rsidRPr="00825708">
              <w:rPr>
                <w:rFonts w:ascii="Times New Roman" w:hAnsi="Times New Roman"/>
                <w:sz w:val="22"/>
                <w:szCs w:val="22"/>
              </w:rPr>
              <w:t xml:space="preserve">, </w:t>
            </w:r>
            <w:proofErr w:type="spellStart"/>
            <w:r w:rsidRPr="00825708">
              <w:rPr>
                <w:rFonts w:ascii="Times New Roman" w:hAnsi="Times New Roman"/>
                <w:sz w:val="22"/>
                <w:szCs w:val="22"/>
              </w:rPr>
              <w:t>непросадочный</w:t>
            </w:r>
            <w:proofErr w:type="spellEnd"/>
            <w:r w:rsidRPr="00825708">
              <w:rPr>
                <w:rFonts w:ascii="Times New Roman" w:hAnsi="Times New Roman"/>
                <w:sz w:val="22"/>
                <w:szCs w:val="22"/>
              </w:rPr>
              <w:t xml:space="preserve">, </w:t>
            </w:r>
            <w:proofErr w:type="spellStart"/>
            <w:r w:rsidRPr="00825708">
              <w:rPr>
                <w:rFonts w:ascii="Times New Roman" w:hAnsi="Times New Roman"/>
                <w:sz w:val="22"/>
                <w:szCs w:val="22"/>
              </w:rPr>
              <w:t>ненабухающий</w:t>
            </w:r>
            <w:proofErr w:type="spellEnd"/>
            <w:r w:rsidRPr="00825708">
              <w:rPr>
                <w:rFonts w:ascii="Times New Roman" w:hAnsi="Times New Roman"/>
                <w:sz w:val="22"/>
                <w:szCs w:val="22"/>
              </w:rPr>
              <w:t xml:space="preserve"> грунт, </w:t>
            </w:r>
            <w:r w:rsidRPr="00825708">
              <w:rPr>
                <w:rFonts w:ascii="Times New Roman" w:hAnsi="Times New Roman"/>
                <w:bCs w:val="0"/>
                <w:sz w:val="22"/>
                <w:szCs w:val="22"/>
              </w:rPr>
              <w:t xml:space="preserve">уплотнение производить в соответствии с требованиями п. 17 </w:t>
            </w:r>
            <w:r w:rsidRPr="00825708">
              <w:rPr>
                <w:rFonts w:ascii="Times New Roman" w:hAnsi="Times New Roman"/>
                <w:sz w:val="22"/>
                <w:szCs w:val="22"/>
              </w:rPr>
              <w:t>СП 45.13330</w:t>
            </w:r>
            <w:r w:rsidRPr="00825708">
              <w:rPr>
                <w:rFonts w:ascii="Times New Roman" w:hAnsi="Times New Roman"/>
                <w:bCs w:val="0"/>
                <w:sz w:val="22"/>
                <w:szCs w:val="22"/>
              </w:rPr>
              <w:t xml:space="preserve">.2017 с коэффициентом уплотнения </w:t>
            </w:r>
            <w:proofErr w:type="spellStart"/>
            <w:r w:rsidRPr="00825708">
              <w:rPr>
                <w:rFonts w:ascii="Times New Roman" w:hAnsi="Times New Roman"/>
                <w:bCs w:val="0"/>
                <w:sz w:val="22"/>
                <w:szCs w:val="22"/>
              </w:rPr>
              <w:t>ky</w:t>
            </w:r>
            <w:proofErr w:type="spellEnd"/>
            <w:r w:rsidRPr="00825708">
              <w:rPr>
                <w:rFonts w:ascii="Times New Roman" w:hAnsi="Times New Roman"/>
                <w:bCs w:val="0"/>
                <w:sz w:val="22"/>
                <w:szCs w:val="22"/>
              </w:rPr>
              <w:t xml:space="preserve"> не менее 0,95.</w:t>
            </w:r>
          </w:p>
        </w:tc>
      </w:tr>
    </w:tbl>
    <w:p w:rsidR="001B1F69" w:rsidRPr="00825708" w:rsidRDefault="001B1F69" w:rsidP="00825708">
      <w:pPr>
        <w:pStyle w:val="2"/>
        <w:numPr>
          <w:ilvl w:val="0"/>
          <w:numId w:val="0"/>
        </w:numPr>
        <w:suppressAutoHyphens w:val="0"/>
        <w:autoSpaceDE/>
        <w:spacing w:before="240" w:after="80"/>
        <w:ind w:left="720"/>
        <w:jc w:val="both"/>
        <w:rPr>
          <w:rFonts w:ascii="Times New Roman" w:hAnsi="Times New Roman" w:cs="Times New Roman"/>
          <w:i/>
          <w:sz w:val="26"/>
          <w:szCs w:val="26"/>
          <w:shd w:val="clear" w:color="auto" w:fill="D9D9D9"/>
        </w:rPr>
      </w:pPr>
      <w:bookmarkStart w:id="682" w:name="_Toc158375332"/>
      <w:bookmarkStart w:id="683" w:name="_Toc261596166"/>
      <w:bookmarkStart w:id="684" w:name="_Toc264987590"/>
      <w:bookmarkStart w:id="685" w:name="_Toc279760962"/>
      <w:bookmarkStart w:id="686" w:name="_Toc305678770"/>
      <w:bookmarkStart w:id="687" w:name="_Toc325009608"/>
      <w:bookmarkStart w:id="688" w:name="_Toc424109383"/>
      <w:bookmarkStart w:id="689" w:name="_Toc436218757"/>
      <w:bookmarkStart w:id="690" w:name="_Toc443383819"/>
      <w:bookmarkStart w:id="691" w:name="_Toc456700604"/>
      <w:bookmarkStart w:id="692" w:name="_Toc33693791"/>
      <w:bookmarkEnd w:id="673"/>
      <w:bookmarkEnd w:id="674"/>
      <w:bookmarkEnd w:id="675"/>
      <w:bookmarkEnd w:id="676"/>
      <w:bookmarkEnd w:id="677"/>
      <w:bookmarkEnd w:id="678"/>
      <w:r w:rsidRPr="00825708">
        <w:rPr>
          <w:rFonts w:ascii="Times New Roman" w:hAnsi="Times New Roman" w:cs="Times New Roman"/>
          <w:i/>
          <w:sz w:val="26"/>
          <w:szCs w:val="26"/>
        </w:rPr>
        <w:t>Решения по созданию на проектируемом объекте запасов</w:t>
      </w:r>
      <w:r w:rsidRPr="00825708">
        <w:rPr>
          <w:rFonts w:ascii="Times New Roman" w:hAnsi="Times New Roman" w:cs="Times New Roman"/>
          <w:i/>
          <w:sz w:val="26"/>
          <w:szCs w:val="26"/>
          <w:shd w:val="clear" w:color="auto" w:fill="D9D9D9"/>
        </w:rPr>
        <w:t xml:space="preserve"> </w:t>
      </w:r>
      <w:r w:rsidRPr="00825708">
        <w:rPr>
          <w:rFonts w:ascii="Times New Roman" w:hAnsi="Times New Roman" w:cs="Times New Roman"/>
          <w:i/>
          <w:sz w:val="26"/>
          <w:szCs w:val="26"/>
        </w:rPr>
        <w:t>материальных средств, предназначенных для ликвидации ЧС и их последствий</w:t>
      </w:r>
      <w:bookmarkEnd w:id="682"/>
      <w:bookmarkEnd w:id="683"/>
      <w:bookmarkEnd w:id="684"/>
      <w:bookmarkEnd w:id="685"/>
      <w:bookmarkEnd w:id="686"/>
      <w:bookmarkEnd w:id="687"/>
      <w:bookmarkEnd w:id="688"/>
      <w:bookmarkEnd w:id="689"/>
      <w:bookmarkEnd w:id="690"/>
      <w:bookmarkEnd w:id="691"/>
      <w:bookmarkEnd w:id="692"/>
    </w:p>
    <w:p w:rsidR="001B1F69" w:rsidRPr="009A3F3C" w:rsidRDefault="001B1F69" w:rsidP="00825708">
      <w:pPr>
        <w:pStyle w:val="ae"/>
        <w:shd w:val="clear" w:color="auto" w:fill="FFFFFF"/>
        <w:ind w:firstLine="709"/>
        <w:rPr>
          <w:sz w:val="26"/>
          <w:szCs w:val="26"/>
        </w:rPr>
      </w:pPr>
      <w:r w:rsidRPr="009A3F3C">
        <w:rPr>
          <w:sz w:val="26"/>
          <w:szCs w:val="26"/>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B1F69" w:rsidRPr="009A3F3C" w:rsidRDefault="001B1F69" w:rsidP="001B1F69">
      <w:pPr>
        <w:pStyle w:val="afb"/>
        <w:shd w:val="clear" w:color="auto" w:fill="FFFFFF"/>
        <w:spacing w:before="0"/>
        <w:rPr>
          <w:rFonts w:ascii="Times New Roman" w:hAnsi="Times New Roman"/>
          <w:sz w:val="26"/>
          <w:szCs w:val="26"/>
        </w:rPr>
      </w:pPr>
      <w:r w:rsidRPr="009A3F3C">
        <w:rPr>
          <w:rFonts w:ascii="Times New Roman" w:hAnsi="Times New Roman"/>
          <w:sz w:val="26"/>
          <w:szCs w:val="26"/>
        </w:rPr>
        <w:t>АО «</w:t>
      </w:r>
      <w:proofErr w:type="spellStart"/>
      <w:r w:rsidRPr="009A3F3C">
        <w:rPr>
          <w:rFonts w:ascii="Times New Roman" w:hAnsi="Times New Roman"/>
          <w:sz w:val="26"/>
          <w:szCs w:val="26"/>
        </w:rPr>
        <w:t>Самаранефтегаз</w:t>
      </w:r>
      <w:proofErr w:type="spellEnd"/>
      <w:r w:rsidRPr="009A3F3C">
        <w:rPr>
          <w:rFonts w:ascii="Times New Roman" w:hAnsi="Times New Roman"/>
          <w:sz w:val="26"/>
          <w:szCs w:val="26"/>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9A3F3C">
        <w:rPr>
          <w:rFonts w:ascii="Times New Roman" w:hAnsi="Times New Roman"/>
          <w:sz w:val="26"/>
          <w:szCs w:val="26"/>
        </w:rPr>
        <w:t>приведены в приложении Г. Указанный резерв материальных средств является</w:t>
      </w:r>
      <w:proofErr w:type="gramEnd"/>
      <w:r w:rsidRPr="009A3F3C">
        <w:rPr>
          <w:rFonts w:ascii="Times New Roman" w:hAnsi="Times New Roman"/>
          <w:sz w:val="26"/>
          <w:szCs w:val="26"/>
        </w:rPr>
        <w:t xml:space="preserve"> достаточным и обеспечивает возможность ликвидации аварийных ситуаций на проектируемом объекте.</w:t>
      </w:r>
    </w:p>
    <w:p w:rsidR="001B1F69" w:rsidRPr="00825708" w:rsidRDefault="001B1F69" w:rsidP="00825708">
      <w:pPr>
        <w:pStyle w:val="2"/>
        <w:numPr>
          <w:ilvl w:val="0"/>
          <w:numId w:val="0"/>
        </w:numPr>
        <w:suppressAutoHyphens w:val="0"/>
        <w:autoSpaceDE/>
        <w:spacing w:before="240" w:after="80"/>
        <w:ind w:left="720"/>
        <w:rPr>
          <w:rFonts w:ascii="Times New Roman" w:hAnsi="Times New Roman" w:cs="Times New Roman"/>
          <w:i/>
          <w:sz w:val="26"/>
          <w:szCs w:val="26"/>
        </w:rPr>
      </w:pPr>
      <w:bookmarkStart w:id="693" w:name="_Toc368041399"/>
      <w:bookmarkStart w:id="694" w:name="_Toc424109384"/>
      <w:bookmarkStart w:id="695" w:name="_Toc436218758"/>
      <w:bookmarkStart w:id="696" w:name="_Toc443383820"/>
      <w:bookmarkStart w:id="697" w:name="_Toc456700605"/>
      <w:bookmarkStart w:id="698" w:name="_Toc33693792"/>
      <w:r w:rsidRPr="00825708">
        <w:rPr>
          <w:rFonts w:ascii="Times New Roman" w:hAnsi="Times New Roman" w:cs="Times New Roman"/>
          <w:i/>
          <w:sz w:val="26"/>
          <w:szCs w:val="26"/>
        </w:rPr>
        <w:lastRenderedPageBreak/>
        <w:t>Технические решения по системам оповещения о чрезвычайных ситуациях</w:t>
      </w:r>
      <w:bookmarkEnd w:id="693"/>
      <w:bookmarkEnd w:id="694"/>
      <w:bookmarkEnd w:id="695"/>
      <w:bookmarkEnd w:id="696"/>
      <w:bookmarkEnd w:id="697"/>
      <w:bookmarkEnd w:id="698"/>
    </w:p>
    <w:p w:rsidR="001B1F69" w:rsidRPr="009A3F3C" w:rsidRDefault="001B1F69" w:rsidP="001B1F69">
      <w:pPr>
        <w:pStyle w:val="ae"/>
        <w:keepNext/>
        <w:rPr>
          <w:sz w:val="26"/>
          <w:szCs w:val="26"/>
        </w:rPr>
      </w:pPr>
      <w:r w:rsidRPr="009A3F3C">
        <w:rPr>
          <w:sz w:val="26"/>
          <w:szCs w:val="26"/>
        </w:rPr>
        <w:t>Основными задачами системы оповещения являются:</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1B1F69" w:rsidRPr="009A3F3C" w:rsidRDefault="001B1F69" w:rsidP="001B1F69">
      <w:pPr>
        <w:pStyle w:val="affff6"/>
        <w:keepNext/>
        <w:tabs>
          <w:tab w:val="clear" w:pos="1440"/>
        </w:tabs>
        <w:spacing w:before="120"/>
        <w:ind w:firstLine="709"/>
        <w:rPr>
          <w:i w:val="0"/>
          <w:sz w:val="26"/>
          <w:szCs w:val="26"/>
        </w:rPr>
      </w:pPr>
      <w:r w:rsidRPr="009A3F3C">
        <w:rPr>
          <w:i w:val="0"/>
          <w:sz w:val="26"/>
          <w:szCs w:val="26"/>
        </w:rPr>
        <w:t xml:space="preserve">Средствами получения информации об аварии на проектируемом объекте являются: </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 xml:space="preserve">сигналы системы автоматики; </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 xml:space="preserve">сообщение от первого обнаружившего (очевидца, пострадавшего, анонимного источника) аварийную ситуацию. </w:t>
      </w:r>
    </w:p>
    <w:p w:rsidR="001B1F69" w:rsidRPr="009A3F3C" w:rsidRDefault="001B1F69" w:rsidP="001B1F69">
      <w:pPr>
        <w:spacing w:before="120"/>
        <w:ind w:firstLine="720"/>
        <w:jc w:val="both"/>
        <w:rPr>
          <w:sz w:val="26"/>
          <w:szCs w:val="26"/>
        </w:rPr>
      </w:pPr>
      <w:r w:rsidRPr="009A3F3C">
        <w:rPr>
          <w:sz w:val="26"/>
          <w:szCs w:val="26"/>
        </w:rPr>
        <w:t>В случае возникновения ЧС на проектируемом объекте порядок оповещения предусматривается по следующей схеме:</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УПН «</w:t>
      </w:r>
      <w:proofErr w:type="spellStart"/>
      <w:r w:rsidRPr="009A3F3C">
        <w:rPr>
          <w:sz w:val="26"/>
          <w:szCs w:val="26"/>
        </w:rPr>
        <w:t>Радаевская</w:t>
      </w:r>
      <w:proofErr w:type="spellEnd"/>
      <w:r w:rsidRPr="009A3F3C">
        <w:rPr>
          <w:sz w:val="26"/>
          <w:szCs w:val="26"/>
        </w:rPr>
        <w:t>»;</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оператор, получив сигнал о ЧС, немедленно оповещает:</w:t>
      </w:r>
    </w:p>
    <w:p w:rsidR="001B1F69" w:rsidRPr="009A3F3C" w:rsidRDefault="001B1F69" w:rsidP="001B1F69">
      <w:pPr>
        <w:numPr>
          <w:ilvl w:val="0"/>
          <w:numId w:val="15"/>
        </w:numPr>
        <w:suppressAutoHyphens w:val="0"/>
        <w:jc w:val="both"/>
        <w:rPr>
          <w:sz w:val="26"/>
          <w:szCs w:val="26"/>
        </w:rPr>
      </w:pPr>
      <w:r w:rsidRPr="009A3F3C">
        <w:rPr>
          <w:sz w:val="26"/>
          <w:szCs w:val="26"/>
        </w:rPr>
        <w:t>по средствам телефонной связи, сотовой связи начальника, мастера УПН;</w:t>
      </w:r>
    </w:p>
    <w:p w:rsidR="001B1F69" w:rsidRPr="009A3F3C" w:rsidRDefault="001B1F69" w:rsidP="001B1F69">
      <w:pPr>
        <w:numPr>
          <w:ilvl w:val="0"/>
          <w:numId w:val="15"/>
        </w:numPr>
        <w:suppressAutoHyphens w:val="0"/>
        <w:jc w:val="both"/>
        <w:rPr>
          <w:sz w:val="26"/>
          <w:szCs w:val="26"/>
        </w:rPr>
      </w:pPr>
      <w:r w:rsidRPr="009A3F3C">
        <w:rPr>
          <w:sz w:val="26"/>
          <w:szCs w:val="26"/>
        </w:rPr>
        <w:t>по средствам сотовой связи персонал, находящийся на территории месторождения;</w:t>
      </w:r>
    </w:p>
    <w:p w:rsidR="001B1F69" w:rsidRPr="009A3F3C" w:rsidRDefault="001B1F69" w:rsidP="001B1F69">
      <w:pPr>
        <w:numPr>
          <w:ilvl w:val="0"/>
          <w:numId w:val="15"/>
        </w:numPr>
        <w:suppressAutoHyphens w:val="0"/>
        <w:jc w:val="both"/>
        <w:rPr>
          <w:sz w:val="26"/>
          <w:szCs w:val="26"/>
        </w:rPr>
      </w:pPr>
      <w:r w:rsidRPr="009A3F3C">
        <w:rPr>
          <w:sz w:val="26"/>
          <w:szCs w:val="26"/>
        </w:rPr>
        <w:t>по средствам телефонной связи диспетчера ПСЧ-109, ПЧ-175 (при необходимости), дежурного скорой медицинской помощи (при необходимости);</w:t>
      </w:r>
    </w:p>
    <w:p w:rsidR="001B1F69" w:rsidRPr="009A3F3C" w:rsidRDefault="001B1F69" w:rsidP="001B1F69">
      <w:pPr>
        <w:numPr>
          <w:ilvl w:val="0"/>
          <w:numId w:val="15"/>
        </w:numPr>
        <w:suppressAutoHyphens w:val="0"/>
        <w:jc w:val="both"/>
        <w:rPr>
          <w:sz w:val="26"/>
          <w:szCs w:val="26"/>
        </w:rPr>
      </w:pPr>
      <w:r w:rsidRPr="009A3F3C">
        <w:rPr>
          <w:sz w:val="26"/>
          <w:szCs w:val="26"/>
        </w:rPr>
        <w:t xml:space="preserve">по средствам телефонной связи диспетчера </w:t>
      </w:r>
      <w:r w:rsidRPr="009A3F3C">
        <w:rPr>
          <w:spacing w:val="-4"/>
          <w:sz w:val="26"/>
          <w:szCs w:val="26"/>
        </w:rPr>
        <w:t>ЦППД, ЦЭРТ-1</w:t>
      </w:r>
      <w:r w:rsidRPr="009A3F3C">
        <w:rPr>
          <w:sz w:val="26"/>
          <w:szCs w:val="26"/>
        </w:rPr>
        <w:t xml:space="preserve">; </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 xml:space="preserve">диспетчер </w:t>
      </w:r>
      <w:r w:rsidRPr="009A3F3C">
        <w:rPr>
          <w:spacing w:val="-4"/>
          <w:sz w:val="26"/>
          <w:szCs w:val="26"/>
        </w:rPr>
        <w:t xml:space="preserve">ЦППД, ЦЭРТ-1 </w:t>
      </w:r>
      <w:r w:rsidRPr="009A3F3C">
        <w:rPr>
          <w:sz w:val="26"/>
          <w:szCs w:val="26"/>
        </w:rPr>
        <w:t xml:space="preserve">получив сигнал о ЧС, немедленно оповещает по средствам телефонной связи начальника </w:t>
      </w:r>
      <w:r w:rsidRPr="009A3F3C">
        <w:rPr>
          <w:spacing w:val="-4"/>
          <w:sz w:val="26"/>
          <w:szCs w:val="26"/>
        </w:rPr>
        <w:t>ЦППД, ЦЭРТ</w:t>
      </w:r>
      <w:r w:rsidRPr="009A3F3C">
        <w:rPr>
          <w:sz w:val="26"/>
          <w:szCs w:val="26"/>
        </w:rPr>
        <w:t>, диспетчера РИТС СГМ, диспетчера ПСЧ-109, ПЧ-175 (при необходимости), дежурного скорой медицинской помощи (при необходимости);</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диспетчер РИТС СГМ, получив сигнал о ЧС, немедленно оповещает по средствам телефонной связи начальника смены ЦИТУ АО «</w:t>
      </w:r>
      <w:proofErr w:type="spellStart"/>
      <w:r w:rsidRPr="009A3F3C">
        <w:rPr>
          <w:sz w:val="26"/>
          <w:szCs w:val="26"/>
        </w:rPr>
        <w:t>Самаранефтегаз</w:t>
      </w:r>
      <w:proofErr w:type="spellEnd"/>
      <w:r w:rsidRPr="009A3F3C">
        <w:rPr>
          <w:sz w:val="26"/>
          <w:szCs w:val="26"/>
        </w:rPr>
        <w:t xml:space="preserve">» </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начальник смены ЦИТУ, получив сигнал о ЧС, немедленно оповещает по средствам телефонной связи начальника ЦИТУ;</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 xml:space="preserve">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ЕДДС муниципального района </w:t>
      </w:r>
      <w:proofErr w:type="gramStart"/>
      <w:r w:rsidRPr="009A3F3C">
        <w:rPr>
          <w:sz w:val="26"/>
          <w:szCs w:val="26"/>
        </w:rPr>
        <w:t>Сергиевский</w:t>
      </w:r>
      <w:proofErr w:type="gramEnd"/>
      <w:r w:rsidRPr="009A3F3C">
        <w:rPr>
          <w:sz w:val="26"/>
          <w:szCs w:val="26"/>
        </w:rPr>
        <w:t xml:space="preserve"> на территории которого произошла авария, силы привлекаемых организаций (НАСФ)</w:t>
      </w:r>
    </w:p>
    <w:p w:rsidR="001B1F69" w:rsidRPr="009A3F3C" w:rsidRDefault="001B1F69" w:rsidP="001B1F69">
      <w:pPr>
        <w:pStyle w:val="afb"/>
        <w:keepNext/>
        <w:rPr>
          <w:rFonts w:ascii="Times New Roman" w:hAnsi="Times New Roman"/>
          <w:sz w:val="26"/>
          <w:szCs w:val="26"/>
        </w:rPr>
      </w:pPr>
      <w:r w:rsidRPr="009A3F3C">
        <w:rPr>
          <w:rFonts w:ascii="Times New Roman" w:hAnsi="Times New Roman"/>
          <w:sz w:val="26"/>
          <w:szCs w:val="26"/>
        </w:rPr>
        <w:lastRenderedPageBreak/>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УПН «</w:t>
      </w:r>
      <w:proofErr w:type="spellStart"/>
      <w:r w:rsidRPr="009A3F3C">
        <w:rPr>
          <w:rFonts w:ascii="Times New Roman" w:hAnsi="Times New Roman"/>
          <w:sz w:val="26"/>
          <w:szCs w:val="26"/>
        </w:rPr>
        <w:t>Радаевская</w:t>
      </w:r>
      <w:proofErr w:type="spellEnd"/>
      <w:r w:rsidRPr="009A3F3C">
        <w:rPr>
          <w:rFonts w:ascii="Times New Roman" w:hAnsi="Times New Roman"/>
          <w:sz w:val="26"/>
          <w:szCs w:val="26"/>
        </w:rPr>
        <w:t xml:space="preserve">», диспетчера ПСЧ-109, ПЧ-175, диспетчера </w:t>
      </w:r>
      <w:r w:rsidRPr="009A3F3C">
        <w:rPr>
          <w:rFonts w:ascii="Times New Roman" w:hAnsi="Times New Roman"/>
          <w:spacing w:val="-4"/>
          <w:sz w:val="26"/>
          <w:szCs w:val="26"/>
        </w:rPr>
        <w:t>ЦППД, ЦЭРТ-1</w:t>
      </w:r>
      <w:r w:rsidRPr="009A3F3C">
        <w:rPr>
          <w:rFonts w:ascii="Times New Roman" w:hAnsi="Times New Roman"/>
          <w:sz w:val="26"/>
          <w:szCs w:val="26"/>
        </w:rPr>
        <w:t>, диспетчера РИТС СГМ. Далее порядок оповещения такой же, что и выше описанный.</w:t>
      </w:r>
    </w:p>
    <w:p w:rsidR="001B1F69" w:rsidRPr="009A3F3C" w:rsidRDefault="001B1F69" w:rsidP="001B1F69">
      <w:pPr>
        <w:pStyle w:val="ae"/>
        <w:rPr>
          <w:sz w:val="26"/>
          <w:szCs w:val="26"/>
        </w:rPr>
      </w:pPr>
      <w:r w:rsidRPr="009A3F3C">
        <w:rPr>
          <w:sz w:val="26"/>
          <w:szCs w:val="26"/>
        </w:rPr>
        <w:t>Оповещение местных и территориальных органов власти, оперативных служб, руководства АО «</w:t>
      </w:r>
      <w:proofErr w:type="spellStart"/>
      <w:r w:rsidRPr="009A3F3C">
        <w:rPr>
          <w:sz w:val="26"/>
          <w:szCs w:val="26"/>
        </w:rPr>
        <w:t>Самаранефтегаз</w:t>
      </w:r>
      <w:proofErr w:type="spellEnd"/>
      <w:r w:rsidRPr="009A3F3C">
        <w:rPr>
          <w:sz w:val="26"/>
          <w:szCs w:val="26"/>
        </w:rPr>
        <w:t>» и т.д. осуществляется с использованием средств телефонной связи.</w:t>
      </w:r>
    </w:p>
    <w:p w:rsidR="001B1F69" w:rsidRPr="009A3F3C" w:rsidRDefault="001B1F69" w:rsidP="001B1F69">
      <w:pPr>
        <w:pStyle w:val="ae"/>
        <w:keepNext/>
        <w:rPr>
          <w:sz w:val="26"/>
          <w:szCs w:val="26"/>
        </w:rPr>
      </w:pPr>
      <w:r w:rsidRPr="009A3F3C">
        <w:rPr>
          <w:sz w:val="26"/>
          <w:szCs w:val="26"/>
        </w:rPr>
        <w:t>Информация о ЧС доводится со следующими временными характеристиками:</w:t>
      </w:r>
    </w:p>
    <w:p w:rsidR="001B1F69" w:rsidRPr="009A3F3C" w:rsidRDefault="001B1F69" w:rsidP="001B1F69">
      <w:pPr>
        <w:numPr>
          <w:ilvl w:val="0"/>
          <w:numId w:val="14"/>
        </w:numPr>
        <w:tabs>
          <w:tab w:val="left" w:pos="2925"/>
        </w:tabs>
        <w:suppressAutoHyphens w:val="0"/>
        <w:jc w:val="both"/>
        <w:rPr>
          <w:sz w:val="26"/>
          <w:szCs w:val="26"/>
        </w:rPr>
      </w:pPr>
      <w:r w:rsidRPr="009A3F3C">
        <w:rPr>
          <w:sz w:val="26"/>
          <w:szCs w:val="26"/>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9A3F3C" w:rsidRPr="009A3F3C" w:rsidRDefault="001B1F69" w:rsidP="001B1F69">
      <w:pPr>
        <w:numPr>
          <w:ilvl w:val="0"/>
          <w:numId w:val="14"/>
        </w:numPr>
        <w:tabs>
          <w:tab w:val="left" w:pos="2925"/>
        </w:tabs>
        <w:suppressAutoHyphens w:val="0"/>
        <w:jc w:val="both"/>
        <w:rPr>
          <w:sz w:val="26"/>
          <w:szCs w:val="26"/>
        </w:rPr>
      </w:pPr>
      <w:r w:rsidRPr="009A3F3C">
        <w:rPr>
          <w:sz w:val="26"/>
          <w:szCs w:val="26"/>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6A5C97" w:rsidRPr="009A3F3C" w:rsidRDefault="001B1F69" w:rsidP="001B1F69">
      <w:pPr>
        <w:numPr>
          <w:ilvl w:val="0"/>
          <w:numId w:val="14"/>
        </w:numPr>
        <w:tabs>
          <w:tab w:val="left" w:pos="2925"/>
        </w:tabs>
        <w:suppressAutoHyphens w:val="0"/>
        <w:jc w:val="both"/>
        <w:rPr>
          <w:sz w:val="26"/>
          <w:szCs w:val="26"/>
        </w:rPr>
      </w:pPr>
      <w:r w:rsidRPr="009A3F3C">
        <w:rPr>
          <w:sz w:val="26"/>
          <w:szCs w:val="26"/>
        </w:rPr>
        <w:t>обобщенная информация о событиях за сутки при ведени</w:t>
      </w:r>
      <w:r w:rsidRPr="009A3F3C">
        <w:rPr>
          <w:sz w:val="26"/>
          <w:szCs w:val="26"/>
        </w:rPr>
        <w:t>и работ по ликвидации ЧС – к 16</w:t>
      </w:r>
      <w:r w:rsidR="009A3F3C" w:rsidRPr="009A3F3C">
        <w:rPr>
          <w:sz w:val="26"/>
          <w:szCs w:val="26"/>
        </w:rPr>
        <w:t xml:space="preserve"> </w:t>
      </w:r>
      <w:r w:rsidRPr="009A3F3C">
        <w:rPr>
          <w:sz w:val="26"/>
          <w:szCs w:val="26"/>
        </w:rPr>
        <w:t>часам каждых суток.</w:t>
      </w:r>
    </w:p>
    <w:p w:rsidR="009A3F3C" w:rsidRPr="009A3F3C" w:rsidRDefault="009A3F3C" w:rsidP="009A3F3C">
      <w:pPr>
        <w:pStyle w:val="afb"/>
        <w:rPr>
          <w:rFonts w:ascii="Times New Roman" w:hAnsi="Times New Roman"/>
          <w:sz w:val="26"/>
          <w:szCs w:val="26"/>
        </w:rPr>
      </w:pPr>
      <w:r w:rsidRPr="009A3F3C">
        <w:rPr>
          <w:rFonts w:ascii="Times New Roman" w:hAnsi="Times New Roman"/>
          <w:sz w:val="26"/>
          <w:szCs w:val="26"/>
        </w:rPr>
        <w:t xml:space="preserve">Строительство пунктов управления производственным процессом проектной документацией не предусматривается. Централизованный </w:t>
      </w:r>
      <w:proofErr w:type="gramStart"/>
      <w:r w:rsidRPr="009A3F3C">
        <w:rPr>
          <w:rFonts w:ascii="Times New Roman" w:hAnsi="Times New Roman"/>
          <w:sz w:val="26"/>
          <w:szCs w:val="26"/>
        </w:rPr>
        <w:t>контроль за</w:t>
      </w:r>
      <w:proofErr w:type="gramEnd"/>
      <w:r w:rsidRPr="009A3F3C">
        <w:rPr>
          <w:rFonts w:ascii="Times New Roman" w:hAnsi="Times New Roman"/>
          <w:sz w:val="26"/>
          <w:szCs w:val="26"/>
        </w:rPr>
        <w:t xml:space="preserve"> работой проектируемых сооружений предусматривается осуществлять из диспетчерского пункта ЦСОИ «Суходол».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rsidR="009A3F3C" w:rsidRPr="009A3F3C" w:rsidRDefault="009A3F3C" w:rsidP="009A3F3C">
      <w:pPr>
        <w:pStyle w:val="afb"/>
        <w:shd w:val="clear" w:color="auto" w:fill="FFFFFF"/>
        <w:spacing w:before="0"/>
        <w:rPr>
          <w:rFonts w:ascii="Times New Roman" w:hAnsi="Times New Roman"/>
          <w:sz w:val="26"/>
          <w:szCs w:val="26"/>
        </w:rPr>
      </w:pPr>
      <w:r w:rsidRPr="009A3F3C">
        <w:rPr>
          <w:rFonts w:ascii="Times New Roman" w:hAnsi="Times New Roman"/>
          <w:sz w:val="26"/>
          <w:szCs w:val="26"/>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9A3F3C" w:rsidRPr="009A3F3C" w:rsidRDefault="009A3F3C" w:rsidP="009A3F3C">
      <w:pPr>
        <w:pStyle w:val="afb"/>
        <w:keepNext/>
        <w:shd w:val="clear" w:color="auto" w:fill="FFFFFF"/>
        <w:rPr>
          <w:rFonts w:ascii="Times New Roman" w:hAnsi="Times New Roman"/>
          <w:sz w:val="26"/>
          <w:szCs w:val="26"/>
        </w:rPr>
      </w:pPr>
      <w:r w:rsidRPr="009A3F3C">
        <w:rPr>
          <w:rFonts w:ascii="Times New Roman" w:hAnsi="Times New Roman"/>
          <w:sz w:val="26"/>
          <w:szCs w:val="26"/>
        </w:rPr>
        <w:t>Устойчивое функционирование сетей связи обеспечивается следующими условиями:</w:t>
      </w:r>
    </w:p>
    <w:p w:rsidR="009A3F3C" w:rsidRPr="009A3F3C" w:rsidRDefault="009A3F3C" w:rsidP="009A3F3C">
      <w:pPr>
        <w:pStyle w:val="a0"/>
        <w:shd w:val="clear" w:color="auto" w:fill="FFFFFF"/>
        <w:rPr>
          <w:rFonts w:ascii="Times New Roman" w:hAnsi="Times New Roman"/>
          <w:sz w:val="26"/>
          <w:szCs w:val="26"/>
        </w:rPr>
      </w:pPr>
      <w:r w:rsidRPr="009A3F3C">
        <w:rPr>
          <w:rFonts w:ascii="Times New Roman" w:hAnsi="Times New Roman"/>
          <w:sz w:val="26"/>
          <w:szCs w:val="26"/>
        </w:rPr>
        <w:t>применение категории по надежности электроснабжения не ниже первой;</w:t>
      </w:r>
    </w:p>
    <w:p w:rsidR="009A3F3C" w:rsidRPr="009A3F3C" w:rsidRDefault="009A3F3C" w:rsidP="009A3F3C">
      <w:pPr>
        <w:pStyle w:val="a0"/>
        <w:shd w:val="clear" w:color="auto" w:fill="FFFFFF"/>
        <w:rPr>
          <w:rFonts w:ascii="Times New Roman" w:hAnsi="Times New Roman"/>
          <w:sz w:val="26"/>
          <w:szCs w:val="26"/>
        </w:rPr>
      </w:pPr>
      <w:r w:rsidRPr="009A3F3C">
        <w:rPr>
          <w:rFonts w:ascii="Times New Roman" w:hAnsi="Times New Roman"/>
          <w:sz w:val="26"/>
          <w:szCs w:val="26"/>
        </w:rPr>
        <w:t xml:space="preserve">применение устройств </w:t>
      </w:r>
      <w:proofErr w:type="spellStart"/>
      <w:r w:rsidRPr="009A3F3C">
        <w:rPr>
          <w:rFonts w:ascii="Times New Roman" w:hAnsi="Times New Roman"/>
          <w:sz w:val="26"/>
          <w:szCs w:val="26"/>
        </w:rPr>
        <w:t>грозозащиты</w:t>
      </w:r>
      <w:proofErr w:type="spellEnd"/>
      <w:r w:rsidRPr="009A3F3C">
        <w:rPr>
          <w:rFonts w:ascii="Times New Roman" w:hAnsi="Times New Roman"/>
          <w:sz w:val="26"/>
          <w:szCs w:val="26"/>
        </w:rPr>
        <w:t>;</w:t>
      </w:r>
    </w:p>
    <w:p w:rsidR="009A3F3C" w:rsidRPr="009A3F3C" w:rsidRDefault="009A3F3C" w:rsidP="009A3F3C">
      <w:pPr>
        <w:pStyle w:val="a0"/>
        <w:autoSpaceDE w:val="0"/>
        <w:autoSpaceDN w:val="0"/>
        <w:adjustRightInd w:val="0"/>
        <w:rPr>
          <w:rFonts w:ascii="Times New Roman" w:hAnsi="Times New Roman"/>
          <w:sz w:val="26"/>
          <w:szCs w:val="26"/>
        </w:rPr>
      </w:pPr>
      <w:r w:rsidRPr="009A3F3C">
        <w:rPr>
          <w:rFonts w:ascii="Times New Roman" w:hAnsi="Times New Roman"/>
          <w:sz w:val="26"/>
          <w:szCs w:val="26"/>
        </w:rPr>
        <w:t xml:space="preserve">заземление оборудования связи, электропитания, устройств </w:t>
      </w:r>
      <w:proofErr w:type="spellStart"/>
      <w:r w:rsidRPr="009A3F3C">
        <w:rPr>
          <w:rFonts w:ascii="Times New Roman" w:hAnsi="Times New Roman"/>
          <w:sz w:val="26"/>
          <w:szCs w:val="26"/>
        </w:rPr>
        <w:t>грозозащиты</w:t>
      </w:r>
      <w:proofErr w:type="spellEnd"/>
      <w:r w:rsidRPr="009A3F3C">
        <w:rPr>
          <w:rFonts w:ascii="Times New Roman" w:hAnsi="Times New Roman"/>
          <w:sz w:val="26"/>
          <w:szCs w:val="26"/>
        </w:rPr>
        <w:t>;</w:t>
      </w:r>
    </w:p>
    <w:p w:rsidR="009A3F3C" w:rsidRPr="009A3F3C" w:rsidRDefault="009A3F3C" w:rsidP="009A3F3C">
      <w:pPr>
        <w:pStyle w:val="a0"/>
        <w:shd w:val="clear" w:color="auto" w:fill="FFFFFF"/>
        <w:rPr>
          <w:rFonts w:ascii="Times New Roman" w:hAnsi="Times New Roman"/>
          <w:sz w:val="26"/>
          <w:szCs w:val="26"/>
        </w:rPr>
      </w:pPr>
      <w:r w:rsidRPr="009A3F3C">
        <w:rPr>
          <w:rFonts w:ascii="Times New Roman" w:hAnsi="Times New Roman"/>
          <w:bCs/>
          <w:sz w:val="26"/>
          <w:szCs w:val="26"/>
          <w:lang w:eastAsia="ru-RU"/>
        </w:rPr>
        <w:t>использование системы контролирующей состояние каналов связи и оборудования, и позволяющей своевременно</w:t>
      </w:r>
      <w:r w:rsidRPr="009A3F3C">
        <w:rPr>
          <w:rFonts w:ascii="Times New Roman" w:hAnsi="Times New Roman"/>
          <w:sz w:val="26"/>
          <w:szCs w:val="26"/>
        </w:rPr>
        <w:t xml:space="preserve"> применять меры для устранения возникших внештатных ситуаций;</w:t>
      </w:r>
    </w:p>
    <w:p w:rsidR="009A3F3C" w:rsidRPr="009A3F3C" w:rsidRDefault="009A3F3C" w:rsidP="009A3F3C">
      <w:pPr>
        <w:pStyle w:val="a0"/>
        <w:rPr>
          <w:rFonts w:ascii="Times New Roman" w:hAnsi="Times New Roman"/>
          <w:sz w:val="26"/>
          <w:szCs w:val="26"/>
          <w:shd w:val="clear" w:color="auto" w:fill="FFFFFF"/>
        </w:rPr>
      </w:pPr>
      <w:r w:rsidRPr="009A3F3C">
        <w:rPr>
          <w:rFonts w:ascii="Times New Roman" w:hAnsi="Times New Roman"/>
          <w:sz w:val="26"/>
          <w:szCs w:val="26"/>
        </w:rPr>
        <w:t xml:space="preserve">применение мероприятий физической защиты оборудования (ограничение доступа в шкаф </w:t>
      </w:r>
      <w:proofErr w:type="spellStart"/>
      <w:r w:rsidRPr="009A3F3C">
        <w:rPr>
          <w:rFonts w:ascii="Times New Roman" w:hAnsi="Times New Roman"/>
          <w:sz w:val="26"/>
          <w:szCs w:val="26"/>
        </w:rPr>
        <w:t>КИПиА</w:t>
      </w:r>
      <w:proofErr w:type="spellEnd"/>
      <w:r w:rsidRPr="009A3F3C">
        <w:rPr>
          <w:rFonts w:ascii="Times New Roman" w:hAnsi="Times New Roman"/>
          <w:sz w:val="26"/>
          <w:szCs w:val="26"/>
        </w:rPr>
        <w:t>).</w:t>
      </w:r>
    </w:p>
    <w:p w:rsidR="009A3F3C" w:rsidRPr="00825708" w:rsidRDefault="009A3F3C" w:rsidP="00825708">
      <w:pPr>
        <w:pStyle w:val="2"/>
        <w:numPr>
          <w:ilvl w:val="0"/>
          <w:numId w:val="0"/>
        </w:numPr>
        <w:suppressAutoHyphens w:val="0"/>
        <w:autoSpaceDE/>
        <w:spacing w:before="240" w:after="80"/>
        <w:ind w:left="720"/>
        <w:jc w:val="both"/>
        <w:rPr>
          <w:rFonts w:ascii="Times New Roman" w:hAnsi="Times New Roman" w:cs="Times New Roman"/>
          <w:i/>
          <w:sz w:val="26"/>
          <w:szCs w:val="26"/>
        </w:rPr>
      </w:pPr>
      <w:bookmarkStart w:id="699" w:name="_Toc497372470"/>
      <w:bookmarkStart w:id="700" w:name="_Toc498064881"/>
      <w:bookmarkStart w:id="701" w:name="_Toc509825704"/>
      <w:bookmarkStart w:id="702" w:name="_Toc515603408"/>
      <w:bookmarkStart w:id="703" w:name="_Toc518022113"/>
      <w:bookmarkStart w:id="704" w:name="_Toc520272522"/>
      <w:bookmarkStart w:id="705" w:name="_Toc521318114"/>
      <w:bookmarkStart w:id="706" w:name="_Toc527465463"/>
      <w:bookmarkStart w:id="707" w:name="_Toc536532235"/>
      <w:bookmarkStart w:id="708" w:name="_Toc33693794"/>
      <w:bookmarkStart w:id="709" w:name="_Toc158375335"/>
      <w:bookmarkStart w:id="710" w:name="_Toc261596169"/>
      <w:bookmarkStart w:id="711" w:name="_Toc264987593"/>
      <w:bookmarkStart w:id="712" w:name="_Toc279760965"/>
      <w:bookmarkStart w:id="713" w:name="_Toc305678773"/>
      <w:bookmarkStart w:id="714" w:name="_Toc325009611"/>
      <w:bookmarkStart w:id="715" w:name="_Toc424109386"/>
      <w:bookmarkStart w:id="716" w:name="_Toc436218760"/>
      <w:bookmarkStart w:id="717" w:name="_Toc443383822"/>
      <w:bookmarkStart w:id="718" w:name="_Toc461002152"/>
      <w:bookmarkStart w:id="719" w:name="_Toc464043284"/>
      <w:bookmarkStart w:id="720" w:name="_Toc464630875"/>
      <w:bookmarkStart w:id="721" w:name="_Toc495997278"/>
      <w:r w:rsidRPr="00825708">
        <w:rPr>
          <w:rFonts w:ascii="Times New Roman" w:hAnsi="Times New Roman" w:cs="Times New Roman"/>
          <w:i/>
          <w:sz w:val="26"/>
          <w:szCs w:val="26"/>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bookmarkEnd w:id="699"/>
      <w:bookmarkEnd w:id="700"/>
      <w:bookmarkEnd w:id="701"/>
      <w:bookmarkEnd w:id="702"/>
      <w:bookmarkEnd w:id="703"/>
      <w:bookmarkEnd w:id="704"/>
      <w:bookmarkEnd w:id="705"/>
      <w:bookmarkEnd w:id="706"/>
      <w:bookmarkEnd w:id="707"/>
      <w:bookmarkEnd w:id="708"/>
    </w:p>
    <w:bookmarkEnd w:id="709"/>
    <w:bookmarkEnd w:id="710"/>
    <w:bookmarkEnd w:id="711"/>
    <w:bookmarkEnd w:id="712"/>
    <w:bookmarkEnd w:id="713"/>
    <w:bookmarkEnd w:id="714"/>
    <w:bookmarkEnd w:id="715"/>
    <w:bookmarkEnd w:id="716"/>
    <w:bookmarkEnd w:id="717"/>
    <w:bookmarkEnd w:id="718"/>
    <w:bookmarkEnd w:id="719"/>
    <w:bookmarkEnd w:id="720"/>
    <w:bookmarkEnd w:id="721"/>
    <w:p w:rsidR="009A3F3C" w:rsidRPr="009A3F3C" w:rsidRDefault="009A3F3C" w:rsidP="009A3F3C">
      <w:pPr>
        <w:pStyle w:val="afb"/>
        <w:rPr>
          <w:rFonts w:ascii="Times New Roman" w:hAnsi="Times New Roman"/>
          <w:sz w:val="26"/>
          <w:szCs w:val="26"/>
        </w:rPr>
      </w:pPr>
      <w:r w:rsidRPr="009A3F3C">
        <w:rPr>
          <w:rFonts w:ascii="Times New Roman" w:hAnsi="Times New Roman"/>
          <w:sz w:val="26"/>
          <w:szCs w:val="26"/>
        </w:rPr>
        <w:t xml:space="preserve">Эвакуация персонала при ЧС производится на безопасное расстояние в любом направлении, в зависимости от места возникновения аварии с учетом </w:t>
      </w:r>
      <w:r w:rsidRPr="009A3F3C">
        <w:rPr>
          <w:rFonts w:ascii="Times New Roman" w:hAnsi="Times New Roman"/>
          <w:sz w:val="26"/>
          <w:szCs w:val="26"/>
        </w:rPr>
        <w:lastRenderedPageBreak/>
        <w:t>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9A3F3C" w:rsidRPr="009A3F3C" w:rsidRDefault="009A3F3C" w:rsidP="009A3F3C">
      <w:pPr>
        <w:tabs>
          <w:tab w:val="left" w:pos="2925"/>
        </w:tabs>
        <w:suppressAutoHyphens w:val="0"/>
        <w:ind w:firstLine="720"/>
        <w:jc w:val="both"/>
        <w:rPr>
          <w:sz w:val="26"/>
          <w:szCs w:val="26"/>
        </w:rPr>
      </w:pPr>
      <w:r w:rsidRPr="009A3F3C">
        <w:rPr>
          <w:sz w:val="26"/>
          <w:szCs w:val="26"/>
        </w:rPr>
        <w:t xml:space="preserve">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w:t>
      </w:r>
      <w:r w:rsidRPr="009A3F3C">
        <w:rPr>
          <w:bCs/>
          <w:sz w:val="26"/>
          <w:szCs w:val="26"/>
        </w:rPr>
        <w:t xml:space="preserve">с грунтощебеночным покрытием. Подъезды предусмотрены от существующих грунтовых полевых дорог проходимых в период весенне-осенней распутицы. </w:t>
      </w:r>
      <w:r w:rsidRPr="009A3F3C">
        <w:rPr>
          <w:sz w:val="26"/>
          <w:szCs w:val="26"/>
        </w:rPr>
        <w:t>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sectPr w:rsidR="009A3F3C" w:rsidRPr="009A3F3C" w:rsidSect="00574F98">
      <w:headerReference w:type="default" r:id="rId37"/>
      <w:footerReference w:type="default" r:id="rId38"/>
      <w:pgSz w:w="11906" w:h="16838"/>
      <w:pgMar w:top="284" w:right="850" w:bottom="1702"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D3" w:rsidRDefault="009F11D3">
      <w:r>
        <w:separator/>
      </w:r>
    </w:p>
  </w:endnote>
  <w:endnote w:type="continuationSeparator" w:id="0">
    <w:p w:rsidR="009F11D3" w:rsidRDefault="009F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MS MinNew Roman">
    <w:altName w:val="Roman"/>
    <w:panose1 w:val="00000000000000000000"/>
    <w:charset w:val="80"/>
    <w:family w:val="roman"/>
    <w:notTrueType/>
    <w:pitch w:val="fixed"/>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 w:name="Technic">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AC" w:rsidRPr="00E13A87" w:rsidRDefault="002008AC" w:rsidP="00E13A87">
    <w:pPr>
      <w:jc w:val="center"/>
    </w:pPr>
  </w:p>
  <w:p w:rsidR="002008AC" w:rsidRDefault="002008AC">
    <w:pPr>
      <w:pStyle w:val="af3"/>
    </w:pPr>
    <w:r>
      <w:rPr>
        <w:noProof/>
        <w:lang w:eastAsia="ru-RU"/>
      </w:rPr>
      <mc:AlternateContent>
        <mc:Choice Requires="wps">
          <w:drawing>
            <wp:anchor distT="0" distB="0" distL="114935" distR="114935" simplePos="0" relativeHeight="251672576" behindDoc="1" locked="0" layoutInCell="1" allowOverlap="1" wp14:anchorId="49FFE4F9" wp14:editId="79000A48">
              <wp:simplePos x="0" y="0"/>
              <wp:positionH relativeFrom="column">
                <wp:posOffset>1804035</wp:posOffset>
              </wp:positionH>
              <wp:positionV relativeFrom="paragraph">
                <wp:posOffset>210820</wp:posOffset>
              </wp:positionV>
              <wp:extent cx="361950" cy="181610"/>
              <wp:effectExtent l="0" t="0" r="19050" b="2794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008AC" w:rsidRDefault="002008AC">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G/+WGSwCAABVBAAADgAAAAAAAAAAAAAAAAAuAgAAZHJz&#10;L2Uyb0RvYy54bWxQSwECLQAUAAYACAAAACEAksZied4AAAAJAQAADwAAAAAAAAAAAAAAAACGBAAA&#10;ZHJzL2Rvd25yZXYueG1sUEsFBgAAAAAEAAQA8wAAAJEFAAAAAA==&#10;" strokeweight=".5pt">
              <v:textbox inset=".25pt,3.1pt,.25pt,.25pt">
                <w:txbxContent>
                  <w:p w:rsidR="002008AC" w:rsidRDefault="002008AC">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1197720E" wp14:editId="79FF4D56">
              <wp:simplePos x="0" y="0"/>
              <wp:positionH relativeFrom="column">
                <wp:posOffset>1263015</wp:posOffset>
              </wp:positionH>
              <wp:positionV relativeFrom="paragraph">
                <wp:posOffset>210820</wp:posOffset>
              </wp:positionV>
              <wp:extent cx="542290" cy="181610"/>
              <wp:effectExtent l="0" t="0" r="10160" b="279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2008AC" w:rsidRDefault="002008AC">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BhdX7YtAgAAVQQAAA4AAAAAAAAAAAAAAAAALgIAAGRy&#10;cy9lMm9Eb2MueG1sUEsBAi0AFAAGAAgAAAAhADsEldfeAAAACQEAAA8AAAAAAAAAAAAAAAAAhwQA&#10;AGRycy9kb3ducmV2LnhtbFBLBQYAAAAABAAEAPMAAACSBQAAAAA=&#10;" strokeweight=".5pt">
              <v:textbox inset=".25pt,3.1pt,.25pt,.25pt">
                <w:txbxContent>
                  <w:p w:rsidR="002008AC" w:rsidRDefault="002008AC">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5246DCAB" wp14:editId="038C72DA">
              <wp:simplePos x="0" y="0"/>
              <wp:positionH relativeFrom="column">
                <wp:posOffset>1805304</wp:posOffset>
              </wp:positionH>
              <wp:positionV relativeFrom="paragraph">
                <wp:posOffset>-148590</wp:posOffset>
              </wp:positionV>
              <wp:extent cx="0" cy="541020"/>
              <wp:effectExtent l="19050" t="19050" r="38100" b="3048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3E1EC9CC" wp14:editId="3E305E37">
              <wp:simplePos x="0" y="0"/>
              <wp:positionH relativeFrom="column">
                <wp:posOffset>-178435</wp:posOffset>
              </wp:positionH>
              <wp:positionV relativeFrom="paragraph">
                <wp:posOffset>-148591</wp:posOffset>
              </wp:positionV>
              <wp:extent cx="6409690" cy="0"/>
              <wp:effectExtent l="19050" t="19050" r="29210" b="381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609B4C47" wp14:editId="40CA3A00">
              <wp:simplePos x="0" y="0"/>
              <wp:positionH relativeFrom="column">
                <wp:posOffset>-178435</wp:posOffset>
              </wp:positionH>
              <wp:positionV relativeFrom="paragraph">
                <wp:posOffset>31749</wp:posOffset>
              </wp:positionV>
              <wp:extent cx="2344420" cy="0"/>
              <wp:effectExtent l="19050" t="19050" r="36830"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291FF5A8" wp14:editId="4A1FF7D6">
              <wp:simplePos x="0" y="0"/>
              <wp:positionH relativeFrom="column">
                <wp:posOffset>2164715</wp:posOffset>
              </wp:positionH>
              <wp:positionV relativeFrom="paragraph">
                <wp:posOffset>-149860</wp:posOffset>
              </wp:positionV>
              <wp:extent cx="3704590" cy="542290"/>
              <wp:effectExtent l="0" t="0" r="10160" b="1016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2008AC" w:rsidRDefault="002008AC">
                          <w:pPr>
                            <w:jc w:val="center"/>
                            <w:rPr>
                              <w:rFonts w:ascii="Arial" w:hAnsi="Arial" w:cs="Arial"/>
                              <w:b/>
                              <w:i/>
                              <w:sz w:val="18"/>
                              <w:szCs w:val="18"/>
                            </w:rPr>
                          </w:pPr>
                        </w:p>
                        <w:p w:rsidR="002008AC" w:rsidRPr="00A84410" w:rsidRDefault="002008AC">
                          <w:pPr>
                            <w:jc w:val="center"/>
                          </w:pPr>
                          <w:r>
                            <w:rPr>
                              <w:sz w:val="28"/>
                              <w:szCs w:val="28"/>
                            </w:rPr>
                            <w:t>6334</w:t>
                          </w:r>
                          <w:r w:rsidRPr="00A84410">
                            <w:rPr>
                              <w:sz w:val="28"/>
                              <w:szCs w:val="28"/>
                            </w:rPr>
                            <w:t>П-ППТ</w:t>
                          </w:r>
                          <w:proofErr w:type="gramStart"/>
                          <w:r w:rsidRPr="00A84410">
                            <w:rPr>
                              <w:sz w:val="28"/>
                              <w:szCs w:val="28"/>
                            </w:rPr>
                            <w:t>.О</w:t>
                          </w:r>
                          <w:proofErr w:type="gramEnd"/>
                          <w:r w:rsidRPr="00A84410">
                            <w:rPr>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" strokeweight=".5pt">
              <v:textbox inset="7.45pt,3.85pt,7.45pt,3.85pt">
                <w:txbxContent>
                  <w:p w:rsidR="002008AC" w:rsidRDefault="002008AC">
                    <w:pPr>
                      <w:jc w:val="center"/>
                      <w:rPr>
                        <w:rFonts w:ascii="Arial" w:hAnsi="Arial" w:cs="Arial"/>
                        <w:b/>
                        <w:i/>
                        <w:sz w:val="18"/>
                        <w:szCs w:val="18"/>
                      </w:rPr>
                    </w:pPr>
                  </w:p>
                  <w:p w:rsidR="002008AC" w:rsidRPr="00A84410" w:rsidRDefault="002008AC">
                    <w:pPr>
                      <w:jc w:val="center"/>
                    </w:pPr>
                    <w:r>
                      <w:rPr>
                        <w:sz w:val="28"/>
                        <w:szCs w:val="28"/>
                      </w:rPr>
                      <w:t>6334</w:t>
                    </w:r>
                    <w:r w:rsidRPr="00A84410">
                      <w:rPr>
                        <w:sz w:val="28"/>
                        <w:szCs w:val="28"/>
                      </w:rPr>
                      <w:t>П-ППТ</w:t>
                    </w:r>
                    <w:proofErr w:type="gramStart"/>
                    <w:r w:rsidRPr="00A84410">
                      <w:rPr>
                        <w:sz w:val="28"/>
                        <w:szCs w:val="28"/>
                      </w:rPr>
                      <w:t>.О</w:t>
                    </w:r>
                    <w:proofErr w:type="gramEnd"/>
                    <w:r w:rsidRPr="00A84410">
                      <w:rPr>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4773A35C" wp14:editId="3A4ED95D">
              <wp:simplePos x="0" y="0"/>
              <wp:positionH relativeFrom="column">
                <wp:posOffset>5868035</wp:posOffset>
              </wp:positionH>
              <wp:positionV relativeFrom="paragraph">
                <wp:posOffset>30480</wp:posOffset>
              </wp:positionV>
              <wp:extent cx="363220" cy="361950"/>
              <wp:effectExtent l="0" t="0" r="1778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2008AC" w:rsidRPr="00E13A87" w:rsidRDefault="002008AC" w:rsidP="00E13A87">
                          <w:pPr>
                            <w:jc w:val="center"/>
                          </w:pPr>
                          <w:r>
                            <w:fldChar w:fldCharType="begin"/>
                          </w:r>
                          <w:r>
                            <w:instrText>PAGE   \* MERGEFORMAT</w:instrText>
                          </w:r>
                          <w:r>
                            <w:fldChar w:fldCharType="separate"/>
                          </w:r>
                          <w:r w:rsidR="00DE012D">
                            <w:rPr>
                              <w:noProof/>
                            </w:rPr>
                            <w:t>3</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U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ANGzxQwAgAAWAQAAA4AAAAAAAAAAAAAAAAA&#10;LgIAAGRycy9lMm9Eb2MueG1sUEsBAi0AFAAGAAgAAAAhAGA/xivhAAAACAEAAA8AAAAAAAAAAAAA&#10;AAAAigQAAGRycy9kb3ducmV2LnhtbFBLBQYAAAAABAAEAPMAAACYBQAAAAA=&#10;" strokeweight=".5pt">
              <v:textbox inset="5.9pt,7.35pt,5.9pt,3.1pt">
                <w:txbxContent>
                  <w:p w:rsidR="002008AC" w:rsidRPr="00E13A87" w:rsidRDefault="002008AC" w:rsidP="00E13A87">
                    <w:pPr>
                      <w:jc w:val="center"/>
                    </w:pPr>
                    <w:r>
                      <w:fldChar w:fldCharType="begin"/>
                    </w:r>
                    <w:r>
                      <w:instrText>PAGE   \* MERGEFORMAT</w:instrText>
                    </w:r>
                    <w:r>
                      <w:fldChar w:fldCharType="separate"/>
                    </w:r>
                    <w:r w:rsidR="00DE012D">
                      <w:rPr>
                        <w:noProof/>
                      </w:rPr>
                      <w:t>3</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7DF58F8F" wp14:editId="50916BCA">
              <wp:simplePos x="0" y="0"/>
              <wp:positionH relativeFrom="column">
                <wp:posOffset>902335</wp:posOffset>
              </wp:positionH>
              <wp:positionV relativeFrom="paragraph">
                <wp:posOffset>210820</wp:posOffset>
              </wp:positionV>
              <wp:extent cx="361950" cy="181610"/>
              <wp:effectExtent l="0" t="0" r="19050" b="2794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008AC" w:rsidRDefault="002008AC">
                          <w:pPr>
                            <w:jc w:val="center"/>
                          </w:pPr>
                          <w:r>
                            <w:rPr>
                              <w:rFonts w:ascii="Arial" w:hAnsi="Arial" w:cs="Arial"/>
                              <w:sz w:val="16"/>
                              <w:szCs w:val="16"/>
                            </w:rPr>
                            <w:t>№ док.</w:t>
                          </w:r>
                        </w:p>
                        <w:p w:rsidR="002008AC" w:rsidRDefault="002008AC"/>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2008AC" w:rsidRDefault="002008AC">
                    <w:pPr>
                      <w:jc w:val="center"/>
                    </w:pPr>
                    <w:r>
                      <w:rPr>
                        <w:rFonts w:ascii="Arial" w:hAnsi="Arial" w:cs="Arial"/>
                        <w:sz w:val="16"/>
                        <w:szCs w:val="16"/>
                      </w:rPr>
                      <w:t>№ док.</w:t>
                    </w:r>
                  </w:p>
                  <w:p w:rsidR="002008AC" w:rsidRDefault="002008AC"/>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75E1148C" wp14:editId="56DE3BD7">
              <wp:simplePos x="0" y="0"/>
              <wp:positionH relativeFrom="column">
                <wp:posOffset>541655</wp:posOffset>
              </wp:positionH>
              <wp:positionV relativeFrom="paragraph">
                <wp:posOffset>210820</wp:posOffset>
              </wp:positionV>
              <wp:extent cx="361950" cy="181610"/>
              <wp:effectExtent l="0" t="0" r="19050" b="279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008AC" w:rsidRDefault="002008AC">
                          <w:pPr>
                            <w:jc w:val="center"/>
                          </w:pPr>
                          <w:r>
                            <w:rPr>
                              <w:rFonts w:ascii="Arial" w:hAnsi="Arial" w:cs="Arial"/>
                              <w:sz w:val="16"/>
                              <w:szCs w:val="16"/>
                            </w:rPr>
                            <w:t>Лист</w:t>
                          </w:r>
                        </w:p>
                        <w:p w:rsidR="002008AC" w:rsidRDefault="002008AC"/>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2008AC" w:rsidRDefault="002008AC">
                    <w:pPr>
                      <w:jc w:val="center"/>
                    </w:pPr>
                    <w:r>
                      <w:rPr>
                        <w:rFonts w:ascii="Arial" w:hAnsi="Arial" w:cs="Arial"/>
                        <w:sz w:val="16"/>
                        <w:szCs w:val="16"/>
                      </w:rPr>
                      <w:t>Лист</w:t>
                    </w:r>
                  </w:p>
                  <w:p w:rsidR="002008AC" w:rsidRDefault="002008AC"/>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26AA800C" wp14:editId="75FF1723">
              <wp:simplePos x="0" y="0"/>
              <wp:positionH relativeFrom="column">
                <wp:posOffset>180975</wp:posOffset>
              </wp:positionH>
              <wp:positionV relativeFrom="paragraph">
                <wp:posOffset>210820</wp:posOffset>
              </wp:positionV>
              <wp:extent cx="361950" cy="181610"/>
              <wp:effectExtent l="0" t="0" r="19050" b="279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008AC" w:rsidRDefault="002008AC">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2008AC" w:rsidRDefault="002008AC"/>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2008AC" w:rsidRDefault="002008AC">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2008AC" w:rsidRDefault="002008AC"/>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56277E31" wp14:editId="44210DF8">
              <wp:simplePos x="0" y="0"/>
              <wp:positionH relativeFrom="column">
                <wp:posOffset>-177800</wp:posOffset>
              </wp:positionH>
              <wp:positionV relativeFrom="paragraph">
                <wp:posOffset>210820</wp:posOffset>
              </wp:positionV>
              <wp:extent cx="360045" cy="181610"/>
              <wp:effectExtent l="0" t="0" r="20955"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2008AC" w:rsidRDefault="002008AC">
                          <w:pPr>
                            <w:jc w:val="center"/>
                          </w:pPr>
                          <w:r>
                            <w:rPr>
                              <w:rFonts w:ascii="Arial" w:hAnsi="Arial" w:cs="Arial"/>
                              <w:sz w:val="16"/>
                              <w:szCs w:val="16"/>
                            </w:rPr>
                            <w:t>Изм.</w:t>
                          </w:r>
                        </w:p>
                        <w:p w:rsidR="002008AC" w:rsidRDefault="002008AC"/>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2008AC" w:rsidRDefault="002008AC">
                    <w:pPr>
                      <w:jc w:val="center"/>
                    </w:pPr>
                    <w:r>
                      <w:rPr>
                        <w:rFonts w:ascii="Arial" w:hAnsi="Arial" w:cs="Arial"/>
                        <w:sz w:val="16"/>
                        <w:szCs w:val="16"/>
                      </w:rPr>
                      <w:t>Изм.</w:t>
                    </w:r>
                  </w:p>
                  <w:p w:rsidR="002008AC" w:rsidRDefault="002008AC"/>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4321B9B6" wp14:editId="7FDE540E">
              <wp:simplePos x="0" y="0"/>
              <wp:positionH relativeFrom="column">
                <wp:posOffset>5868035</wp:posOffset>
              </wp:positionH>
              <wp:positionV relativeFrom="paragraph">
                <wp:posOffset>-149860</wp:posOffset>
              </wp:positionV>
              <wp:extent cx="363220" cy="181610"/>
              <wp:effectExtent l="0" t="0" r="17780" b="2794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2008AC" w:rsidRDefault="002008AC">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2008AC" w:rsidRDefault="002008AC">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0F4B8E3B" wp14:editId="609C2BB3">
              <wp:simplePos x="0" y="0"/>
              <wp:positionH relativeFrom="column">
                <wp:posOffset>5869305</wp:posOffset>
              </wp:positionH>
              <wp:positionV relativeFrom="paragraph">
                <wp:posOffset>31749</wp:posOffset>
              </wp:positionV>
              <wp:extent cx="361950" cy="0"/>
              <wp:effectExtent l="19050" t="19050" r="38100" b="381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624549B1" wp14:editId="1728F913">
              <wp:simplePos x="0" y="0"/>
              <wp:positionH relativeFrom="column">
                <wp:posOffset>5869304</wp:posOffset>
              </wp:positionH>
              <wp:positionV relativeFrom="paragraph">
                <wp:posOffset>-148590</wp:posOffset>
              </wp:positionV>
              <wp:extent cx="0" cy="541020"/>
              <wp:effectExtent l="19050" t="19050" r="3810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19E8055A" wp14:editId="7522110E">
              <wp:simplePos x="0" y="0"/>
              <wp:positionH relativeFrom="column">
                <wp:posOffset>903604</wp:posOffset>
              </wp:positionH>
              <wp:positionV relativeFrom="paragraph">
                <wp:posOffset>-148590</wp:posOffset>
              </wp:positionV>
              <wp:extent cx="0" cy="541020"/>
              <wp:effectExtent l="19050" t="19050" r="38100" b="304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36F52B3D" wp14:editId="7688A563">
              <wp:simplePos x="0" y="0"/>
              <wp:positionH relativeFrom="column">
                <wp:posOffset>1264284</wp:posOffset>
              </wp:positionH>
              <wp:positionV relativeFrom="paragraph">
                <wp:posOffset>-148590</wp:posOffset>
              </wp:positionV>
              <wp:extent cx="0" cy="541020"/>
              <wp:effectExtent l="19050" t="19050" r="38100"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733DCC2F" wp14:editId="24CF25C8">
              <wp:simplePos x="0" y="0"/>
              <wp:positionH relativeFrom="column">
                <wp:posOffset>542924</wp:posOffset>
              </wp:positionH>
              <wp:positionV relativeFrom="paragraph">
                <wp:posOffset>-148590</wp:posOffset>
              </wp:positionV>
              <wp:extent cx="0" cy="541020"/>
              <wp:effectExtent l="19050" t="19050" r="38100"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39E92320" wp14:editId="3FF568AD">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44BD9DD2" wp14:editId="395C6D7C">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D3" w:rsidRDefault="009F11D3">
      <w:r>
        <w:separator/>
      </w:r>
    </w:p>
  </w:footnote>
  <w:footnote w:type="continuationSeparator" w:id="0">
    <w:p w:rsidR="009F11D3" w:rsidRDefault="009F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AC" w:rsidRDefault="002008AC">
    <w:pPr>
      <w:pStyle w:val="af1"/>
      <w:jc w:val="right"/>
    </w:pPr>
    <w:r>
      <w:rPr>
        <w:noProof/>
        <w:lang w:eastAsia="ru-RU"/>
      </w:rPr>
      <mc:AlternateContent>
        <mc:Choice Requires="wps">
          <w:drawing>
            <wp:anchor distT="0" distB="0" distL="114298" distR="114298" simplePos="0" relativeHeight="251642880" behindDoc="1" locked="0" layoutInCell="1" allowOverlap="1" wp14:anchorId="3E841080" wp14:editId="6B79D065">
              <wp:simplePos x="0" y="0"/>
              <wp:positionH relativeFrom="column">
                <wp:posOffset>6231254</wp:posOffset>
              </wp:positionH>
              <wp:positionV relativeFrom="paragraph">
                <wp:posOffset>-269240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3B3CA0FD" wp14:editId="1FF8CBC6">
              <wp:simplePos x="0" y="0"/>
              <wp:positionH relativeFrom="column">
                <wp:posOffset>-178435</wp:posOffset>
              </wp:positionH>
              <wp:positionV relativeFrom="paragraph">
                <wp:posOffset>-269241</wp:posOffset>
              </wp:positionV>
              <wp:extent cx="6409690" cy="0"/>
              <wp:effectExtent l="19050" t="19050" r="29210" b="3810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26AE37CF" wp14:editId="049FC19E">
              <wp:simplePos x="0" y="0"/>
              <wp:positionH relativeFrom="column">
                <wp:posOffset>-178436</wp:posOffset>
              </wp:positionH>
              <wp:positionV relativeFrom="paragraph">
                <wp:posOffset>-269240</wp:posOffset>
              </wp:positionV>
              <wp:extent cx="0" cy="10279380"/>
              <wp:effectExtent l="19050" t="19050" r="38100" b="2667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7FD36D76" wp14:editId="6D1B485E">
              <wp:simplePos x="0" y="0"/>
              <wp:positionH relativeFrom="column">
                <wp:posOffset>-537210</wp:posOffset>
              </wp:positionH>
              <wp:positionV relativeFrom="paragraph">
                <wp:posOffset>9101454</wp:posOffset>
              </wp:positionV>
              <wp:extent cx="360680" cy="0"/>
              <wp:effectExtent l="19050" t="19050" r="39370" b="3810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4AB42BC5" wp14:editId="7CFFF483">
              <wp:simplePos x="0" y="0"/>
              <wp:positionH relativeFrom="column">
                <wp:posOffset>-537210</wp:posOffset>
              </wp:positionH>
              <wp:positionV relativeFrom="paragraph">
                <wp:posOffset>7839074</wp:posOffset>
              </wp:positionV>
              <wp:extent cx="360680" cy="0"/>
              <wp:effectExtent l="19050" t="19050" r="39370" b="3810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02543E87" wp14:editId="74EF7B1C">
              <wp:simplePos x="0" y="0"/>
              <wp:positionH relativeFrom="column">
                <wp:posOffset>-897890</wp:posOffset>
              </wp:positionH>
              <wp:positionV relativeFrom="paragraph">
                <wp:posOffset>9462135</wp:posOffset>
              </wp:positionV>
              <wp:extent cx="902335" cy="180975"/>
              <wp:effectExtent l="0" t="1270" r="1079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8AC" w:rsidRDefault="002008AC">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2008AC" w:rsidRDefault="002008AC">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2252D89D" wp14:editId="5F4CB7C1">
              <wp:simplePos x="0" y="0"/>
              <wp:positionH relativeFrom="column">
                <wp:posOffset>-1078230</wp:posOffset>
              </wp:positionH>
              <wp:positionV relativeFrom="paragraph">
                <wp:posOffset>8380095</wp:posOffset>
              </wp:positionV>
              <wp:extent cx="1263015" cy="180975"/>
              <wp:effectExtent l="7620" t="0" r="20955" b="2095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8AC" w:rsidRDefault="002008A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2008AC" w:rsidRDefault="002008AC"/>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1D325436" wp14:editId="2ED56114">
              <wp:simplePos x="0" y="0"/>
              <wp:positionH relativeFrom="column">
                <wp:posOffset>-897890</wp:posOffset>
              </wp:positionH>
              <wp:positionV relativeFrom="paragraph">
                <wp:posOffset>7298055</wp:posOffset>
              </wp:positionV>
              <wp:extent cx="902335" cy="180975"/>
              <wp:effectExtent l="0" t="1270" r="10795" b="1079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8AC" w:rsidRDefault="002008A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2008AC" w:rsidRDefault="002008AC"/>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4AF9FE5A" wp14:editId="739FA479">
              <wp:simplePos x="0" y="0"/>
              <wp:positionH relativeFrom="column">
                <wp:posOffset>-537211</wp:posOffset>
              </wp:positionH>
              <wp:positionV relativeFrom="paragraph">
                <wp:posOffset>6937375</wp:posOffset>
              </wp:positionV>
              <wp:extent cx="0" cy="3065780"/>
              <wp:effectExtent l="19050" t="19050" r="38100" b="393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4E75B7BB" wp14:editId="151671DA">
              <wp:simplePos x="0" y="0"/>
              <wp:positionH relativeFrom="column">
                <wp:posOffset>-537210</wp:posOffset>
              </wp:positionH>
              <wp:positionV relativeFrom="paragraph">
                <wp:posOffset>6937374</wp:posOffset>
              </wp:positionV>
              <wp:extent cx="360680" cy="0"/>
              <wp:effectExtent l="19050" t="19050" r="3937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191A87C6" wp14:editId="29D766A9">
              <wp:simplePos x="0" y="0"/>
              <wp:positionH relativeFrom="column">
                <wp:posOffset>-356871</wp:posOffset>
              </wp:positionH>
              <wp:positionV relativeFrom="paragraph">
                <wp:posOffset>6937375</wp:posOffset>
              </wp:positionV>
              <wp:extent cx="0" cy="3065780"/>
              <wp:effectExtent l="19050" t="19050" r="38100"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48D24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3FD33F4"/>
    <w:multiLevelType w:val="hybridMultilevel"/>
    <w:tmpl w:val="873A2EA4"/>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6C614BB"/>
    <w:multiLevelType w:val="hybridMultilevel"/>
    <w:tmpl w:val="7D06E4DC"/>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4720F1E"/>
    <w:multiLevelType w:val="hybridMultilevel"/>
    <w:tmpl w:val="3282EF2E"/>
    <w:lvl w:ilvl="0" w:tplc="1AC8B948">
      <w:start w:val="1"/>
      <w:numFmt w:val="bullet"/>
      <w:lvlRestart w:val="0"/>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5A87CC9"/>
    <w:multiLevelType w:val="hybridMultilevel"/>
    <w:tmpl w:val="1D162C38"/>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4">
    <w:nsid w:val="19E464C7"/>
    <w:multiLevelType w:val="hybridMultilevel"/>
    <w:tmpl w:val="565A2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21ED3FF6"/>
    <w:multiLevelType w:val="hybridMultilevel"/>
    <w:tmpl w:val="9B74269A"/>
    <w:lvl w:ilvl="0" w:tplc="FFFFFFFF">
      <w:start w:val="1"/>
      <w:numFmt w:val="bullet"/>
      <w:lvlText w:val=""/>
      <w:lvlJc w:val="left"/>
      <w:pPr>
        <w:tabs>
          <w:tab w:val="num" w:pos="1072"/>
        </w:tabs>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D32E5F"/>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9">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2533535A"/>
    <w:multiLevelType w:val="hybridMultilevel"/>
    <w:tmpl w:val="62B4E9DE"/>
    <w:lvl w:ilvl="0" w:tplc="9DC4F4DE">
      <w:start w:val="1"/>
      <w:numFmt w:val="decimal"/>
      <w:pStyle w:val="a3"/>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31">
    <w:nsid w:val="286E4CC3"/>
    <w:multiLevelType w:val="hybridMultilevel"/>
    <w:tmpl w:val="ABBE3B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2A485246"/>
    <w:multiLevelType w:val="hybridMultilevel"/>
    <w:tmpl w:val="3726FB82"/>
    <w:lvl w:ilvl="0" w:tplc="6A8040F6">
      <w:start w:val="1"/>
      <w:numFmt w:val="bullet"/>
      <w:lvlRestart w:val="0"/>
      <w:lvlText w:val=""/>
      <w:lvlJc w:val="left"/>
      <w:pPr>
        <w:tabs>
          <w:tab w:val="num" w:pos="2160"/>
        </w:tabs>
        <w:ind w:left="720" w:firstLine="72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3">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5">
    <w:nsid w:val="2E05238A"/>
    <w:multiLevelType w:val="hybridMultilevel"/>
    <w:tmpl w:val="A6ACB6FE"/>
    <w:lvl w:ilvl="0" w:tplc="50FA0AB6">
      <w:start w:val="1"/>
      <w:numFmt w:val="bullet"/>
      <w:lvlText w:val=""/>
      <w:lvlJc w:val="left"/>
      <w:pPr>
        <w:ind w:left="1440" w:hanging="360"/>
      </w:pPr>
      <w:rPr>
        <w:rFonts w:ascii="Symbol" w:hAnsi="Symbol" w:hint="default"/>
      </w:rPr>
    </w:lvl>
    <w:lvl w:ilvl="1" w:tplc="FF0C3C24">
      <w:start w:val="1"/>
      <w:numFmt w:val="bullet"/>
      <w:lvlText w:val=""/>
      <w:lvlJc w:val="left"/>
      <w:pPr>
        <w:tabs>
          <w:tab w:val="num" w:pos="1429"/>
        </w:tabs>
        <w:ind w:left="0" w:firstLine="1072"/>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32956A7"/>
    <w:multiLevelType w:val="hybridMultilevel"/>
    <w:tmpl w:val="C980B4DC"/>
    <w:lvl w:ilvl="0" w:tplc="F61880CE">
      <w:start w:val="1"/>
      <w:numFmt w:val="bullet"/>
      <w:lvlText w:val=""/>
      <w:lvlJc w:val="left"/>
      <w:pPr>
        <w:tabs>
          <w:tab w:val="num" w:pos="1429"/>
        </w:tabs>
        <w:ind w:left="0" w:firstLine="1072"/>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336157A1"/>
    <w:multiLevelType w:val="hybridMultilevel"/>
    <w:tmpl w:val="EB8031B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39">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0">
    <w:nsid w:val="490F0E60"/>
    <w:multiLevelType w:val="hybridMultilevel"/>
    <w:tmpl w:val="2466C7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8533A16"/>
    <w:multiLevelType w:val="multilevel"/>
    <w:tmpl w:val="9792487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273"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46">
    <w:nsid w:val="60821A94"/>
    <w:multiLevelType w:val="hybridMultilevel"/>
    <w:tmpl w:val="B1603058"/>
    <w:lvl w:ilvl="0" w:tplc="FFFFFFFF">
      <w:start w:val="1"/>
      <w:numFmt w:val="bullet"/>
      <w:lvlText w:val=""/>
      <w:lvlJc w:val="left"/>
      <w:pPr>
        <w:tabs>
          <w:tab w:val="num" w:pos="1072"/>
        </w:tabs>
        <w:ind w:left="0" w:firstLine="720"/>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nsid w:val="610C6446"/>
    <w:multiLevelType w:val="hybridMultilevel"/>
    <w:tmpl w:val="468A6D1C"/>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9">
    <w:nsid w:val="683D4366"/>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5D83128"/>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8"/>
  </w:num>
  <w:num w:numId="5">
    <w:abstractNumId w:val="38"/>
  </w:num>
  <w:num w:numId="6">
    <w:abstractNumId w:val="21"/>
  </w:num>
  <w:num w:numId="7">
    <w:abstractNumId w:val="45"/>
  </w:num>
  <w:num w:numId="8">
    <w:abstractNumId w:val="4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48"/>
  </w:num>
  <w:num w:numId="14">
    <w:abstractNumId w:val="51"/>
  </w:num>
  <w:num w:numId="15">
    <w:abstractNumId w:val="20"/>
  </w:num>
  <w:num w:numId="16">
    <w:abstractNumId w:val="28"/>
  </w:num>
  <w:num w:numId="17">
    <w:abstractNumId w:val="29"/>
  </w:num>
  <w:num w:numId="18">
    <w:abstractNumId w:val="3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lvlOverride w:ilvl="0"/>
    <w:lvlOverride w:ilvl="1">
      <w:startOverride w:val="1"/>
    </w:lvlOverride>
    <w:lvlOverride w:ilvl="2"/>
    <w:lvlOverride w:ilvl="3"/>
    <w:lvlOverride w:ilvl="4"/>
    <w:lvlOverride w:ilvl="5"/>
    <w:lvlOverride w:ilvl="6"/>
    <w:lvlOverride w:ilvl="7"/>
    <w:lvlOverride w:ilvl="8"/>
  </w:num>
  <w:num w:numId="22">
    <w:abstractNumId w:val="43"/>
    <w:lvlOverride w:ilvl="0"/>
    <w:lvlOverride w:ilvl="1">
      <w:startOverride w:val="1"/>
    </w:lvlOverride>
    <w:lvlOverride w:ilvl="2"/>
    <w:lvlOverride w:ilvl="3"/>
    <w:lvlOverride w:ilvl="4"/>
    <w:lvlOverride w:ilvl="5"/>
    <w:lvlOverride w:ilvl="6"/>
    <w:lvlOverride w:ilvl="7"/>
    <w:lvlOverride w:ilvl="8"/>
  </w:num>
  <w:num w:numId="23">
    <w:abstractNumId w:val="50"/>
  </w:num>
  <w:num w:numId="24">
    <w:abstractNumId w:val="22"/>
    <w:lvlOverride w:ilvl="0"/>
    <w:lvlOverride w:ilvl="1">
      <w:startOverride w:val="1"/>
    </w:lvlOverride>
    <w:lvlOverride w:ilvl="2"/>
    <w:lvlOverride w:ilvl="3"/>
    <w:lvlOverride w:ilvl="4"/>
    <w:lvlOverride w:ilvl="5"/>
    <w:lvlOverride w:ilvl="6"/>
    <w:lvlOverride w:ilvl="7"/>
    <w:lvlOverride w:ilvl="8"/>
  </w:num>
  <w:num w:numId="25">
    <w:abstractNumId w:val="2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1"/>
  </w:num>
  <w:num w:numId="29">
    <w:abstractNumId w:val="52"/>
  </w:num>
  <w:num w:numId="30">
    <w:abstractNumId w:val="49"/>
  </w:num>
  <w:num w:numId="31">
    <w:abstractNumId w:val="26"/>
  </w:num>
  <w:num w:numId="32">
    <w:abstractNumId w:val="16"/>
  </w:num>
  <w:num w:numId="33">
    <w:abstractNumId w:val="47"/>
  </w:num>
  <w:num w:numId="34">
    <w:abstractNumId w:val="22"/>
  </w:num>
  <w:num w:numId="35">
    <w:abstractNumId w:val="19"/>
  </w:num>
  <w:num w:numId="36">
    <w:abstractNumId w:val="24"/>
  </w:num>
  <w:num w:numId="37">
    <w:abstractNumId w:val="31"/>
  </w:num>
  <w:num w:numId="38">
    <w:abstractNumId w:val="39"/>
  </w:num>
  <w:num w:numId="39">
    <w:abstractNumId w:val="23"/>
  </w:num>
  <w:num w:numId="40">
    <w:abstractNumId w:val="4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2"/>
  </w:num>
  <w:num w:numId="44">
    <w:abstractNumId w:val="35"/>
  </w:num>
  <w:num w:numId="45">
    <w:abstractNumId w:val="46"/>
  </w:num>
  <w:num w:numId="46">
    <w:abstractNumId w:val="36"/>
  </w:num>
  <w:num w:numId="47">
    <w:abstractNumId w:val="30"/>
  </w:num>
  <w:num w:numId="48">
    <w:abstractNumId w:val="37"/>
  </w:num>
  <w:num w:numId="4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98E"/>
    <w:rsid w:val="000010FA"/>
    <w:rsid w:val="0000169E"/>
    <w:rsid w:val="00004DBF"/>
    <w:rsid w:val="00006ED9"/>
    <w:rsid w:val="00012798"/>
    <w:rsid w:val="00015BC7"/>
    <w:rsid w:val="00015E9E"/>
    <w:rsid w:val="000256E8"/>
    <w:rsid w:val="00026105"/>
    <w:rsid w:val="000308A3"/>
    <w:rsid w:val="00032ED8"/>
    <w:rsid w:val="000330FA"/>
    <w:rsid w:val="0004104B"/>
    <w:rsid w:val="00041E61"/>
    <w:rsid w:val="00044C99"/>
    <w:rsid w:val="00044EA8"/>
    <w:rsid w:val="00045DDB"/>
    <w:rsid w:val="0004622C"/>
    <w:rsid w:val="0005023C"/>
    <w:rsid w:val="00054131"/>
    <w:rsid w:val="00055BF2"/>
    <w:rsid w:val="00056CB9"/>
    <w:rsid w:val="00057A2D"/>
    <w:rsid w:val="00062DCE"/>
    <w:rsid w:val="000646CD"/>
    <w:rsid w:val="00064A78"/>
    <w:rsid w:val="0006537D"/>
    <w:rsid w:val="00071B8A"/>
    <w:rsid w:val="00074450"/>
    <w:rsid w:val="00074A87"/>
    <w:rsid w:val="00074E4A"/>
    <w:rsid w:val="00075D8D"/>
    <w:rsid w:val="00080041"/>
    <w:rsid w:val="00083941"/>
    <w:rsid w:val="00085F41"/>
    <w:rsid w:val="0008643E"/>
    <w:rsid w:val="000916AB"/>
    <w:rsid w:val="00092A1A"/>
    <w:rsid w:val="00094CFD"/>
    <w:rsid w:val="00094FCF"/>
    <w:rsid w:val="0009553A"/>
    <w:rsid w:val="00097930"/>
    <w:rsid w:val="000A011F"/>
    <w:rsid w:val="000A032B"/>
    <w:rsid w:val="000A06FF"/>
    <w:rsid w:val="000A1B03"/>
    <w:rsid w:val="000A20EB"/>
    <w:rsid w:val="000A3F3F"/>
    <w:rsid w:val="000A4B53"/>
    <w:rsid w:val="000A5A6F"/>
    <w:rsid w:val="000A6476"/>
    <w:rsid w:val="000A7DE9"/>
    <w:rsid w:val="000B20C8"/>
    <w:rsid w:val="000B2E6A"/>
    <w:rsid w:val="000B41AB"/>
    <w:rsid w:val="000B4B03"/>
    <w:rsid w:val="000B55C3"/>
    <w:rsid w:val="000B5B3D"/>
    <w:rsid w:val="000B61D7"/>
    <w:rsid w:val="000B78F4"/>
    <w:rsid w:val="000C65BC"/>
    <w:rsid w:val="000D4566"/>
    <w:rsid w:val="000D76C2"/>
    <w:rsid w:val="000E0E90"/>
    <w:rsid w:val="000E2D7F"/>
    <w:rsid w:val="000E58E5"/>
    <w:rsid w:val="000F0235"/>
    <w:rsid w:val="000F6345"/>
    <w:rsid w:val="001024C2"/>
    <w:rsid w:val="00103037"/>
    <w:rsid w:val="00104813"/>
    <w:rsid w:val="00106408"/>
    <w:rsid w:val="00106AD2"/>
    <w:rsid w:val="00107FD7"/>
    <w:rsid w:val="00111983"/>
    <w:rsid w:val="00112578"/>
    <w:rsid w:val="001132AA"/>
    <w:rsid w:val="00114322"/>
    <w:rsid w:val="00116CDA"/>
    <w:rsid w:val="001173C2"/>
    <w:rsid w:val="00121C08"/>
    <w:rsid w:val="00130089"/>
    <w:rsid w:val="001306A0"/>
    <w:rsid w:val="00131D18"/>
    <w:rsid w:val="00134540"/>
    <w:rsid w:val="00144DBB"/>
    <w:rsid w:val="001515A2"/>
    <w:rsid w:val="00152E78"/>
    <w:rsid w:val="00155AC2"/>
    <w:rsid w:val="0015657C"/>
    <w:rsid w:val="00157F10"/>
    <w:rsid w:val="001607FC"/>
    <w:rsid w:val="00161118"/>
    <w:rsid w:val="00161722"/>
    <w:rsid w:val="0016400D"/>
    <w:rsid w:val="00164DE8"/>
    <w:rsid w:val="00164E72"/>
    <w:rsid w:val="00171311"/>
    <w:rsid w:val="001716EA"/>
    <w:rsid w:val="00177976"/>
    <w:rsid w:val="00185981"/>
    <w:rsid w:val="001863F8"/>
    <w:rsid w:val="0019483F"/>
    <w:rsid w:val="00195B72"/>
    <w:rsid w:val="00195B9B"/>
    <w:rsid w:val="001A59FC"/>
    <w:rsid w:val="001B1F69"/>
    <w:rsid w:val="001B2005"/>
    <w:rsid w:val="001B26AE"/>
    <w:rsid w:val="001B38F4"/>
    <w:rsid w:val="001B446A"/>
    <w:rsid w:val="001B5BE6"/>
    <w:rsid w:val="001B66EF"/>
    <w:rsid w:val="001C20D4"/>
    <w:rsid w:val="001C2EA4"/>
    <w:rsid w:val="001C36D7"/>
    <w:rsid w:val="001C5F76"/>
    <w:rsid w:val="001C6272"/>
    <w:rsid w:val="001C66D7"/>
    <w:rsid w:val="001D05AC"/>
    <w:rsid w:val="001D1143"/>
    <w:rsid w:val="001D1523"/>
    <w:rsid w:val="001D3E70"/>
    <w:rsid w:val="001D4FD9"/>
    <w:rsid w:val="001D5B32"/>
    <w:rsid w:val="001D6D4B"/>
    <w:rsid w:val="001D77EA"/>
    <w:rsid w:val="001E1F36"/>
    <w:rsid w:val="001E2A7E"/>
    <w:rsid w:val="001E31FE"/>
    <w:rsid w:val="001E3B19"/>
    <w:rsid w:val="001F16EC"/>
    <w:rsid w:val="001F2B83"/>
    <w:rsid w:val="001F2DB2"/>
    <w:rsid w:val="001F2FC1"/>
    <w:rsid w:val="001F410F"/>
    <w:rsid w:val="001F79A3"/>
    <w:rsid w:val="002008AC"/>
    <w:rsid w:val="002014EF"/>
    <w:rsid w:val="00203578"/>
    <w:rsid w:val="002073E6"/>
    <w:rsid w:val="00210B25"/>
    <w:rsid w:val="002128F5"/>
    <w:rsid w:val="00220628"/>
    <w:rsid w:val="00221036"/>
    <w:rsid w:val="00223F92"/>
    <w:rsid w:val="00226DDB"/>
    <w:rsid w:val="0022787D"/>
    <w:rsid w:val="002312A6"/>
    <w:rsid w:val="00231516"/>
    <w:rsid w:val="00231C9B"/>
    <w:rsid w:val="0023633E"/>
    <w:rsid w:val="00250D5F"/>
    <w:rsid w:val="0025397B"/>
    <w:rsid w:val="00255549"/>
    <w:rsid w:val="0025732B"/>
    <w:rsid w:val="002577F6"/>
    <w:rsid w:val="0026087A"/>
    <w:rsid w:val="00260AE3"/>
    <w:rsid w:val="002622FC"/>
    <w:rsid w:val="002623C5"/>
    <w:rsid w:val="00262B3B"/>
    <w:rsid w:val="00263BAE"/>
    <w:rsid w:val="002640DF"/>
    <w:rsid w:val="002651D9"/>
    <w:rsid w:val="002658A1"/>
    <w:rsid w:val="0026722B"/>
    <w:rsid w:val="00267B6C"/>
    <w:rsid w:val="00270A36"/>
    <w:rsid w:val="002711BD"/>
    <w:rsid w:val="00271D6E"/>
    <w:rsid w:val="00275AE6"/>
    <w:rsid w:val="0027702E"/>
    <w:rsid w:val="00277337"/>
    <w:rsid w:val="0028111A"/>
    <w:rsid w:val="002867AE"/>
    <w:rsid w:val="0028692E"/>
    <w:rsid w:val="00293696"/>
    <w:rsid w:val="00295A36"/>
    <w:rsid w:val="00295BFD"/>
    <w:rsid w:val="00297BAD"/>
    <w:rsid w:val="002A15C6"/>
    <w:rsid w:val="002A7149"/>
    <w:rsid w:val="002B129B"/>
    <w:rsid w:val="002B2692"/>
    <w:rsid w:val="002B3D18"/>
    <w:rsid w:val="002B7376"/>
    <w:rsid w:val="002B7977"/>
    <w:rsid w:val="002D345A"/>
    <w:rsid w:val="002D494E"/>
    <w:rsid w:val="002D634C"/>
    <w:rsid w:val="002E0389"/>
    <w:rsid w:val="002E03FB"/>
    <w:rsid w:val="002E2463"/>
    <w:rsid w:val="002E35BF"/>
    <w:rsid w:val="002E6A59"/>
    <w:rsid w:val="002F0AC3"/>
    <w:rsid w:val="002F1724"/>
    <w:rsid w:val="002F4796"/>
    <w:rsid w:val="003050E3"/>
    <w:rsid w:val="00310D47"/>
    <w:rsid w:val="00311D71"/>
    <w:rsid w:val="00312B52"/>
    <w:rsid w:val="00315740"/>
    <w:rsid w:val="0032067D"/>
    <w:rsid w:val="00330F60"/>
    <w:rsid w:val="00331603"/>
    <w:rsid w:val="00333C57"/>
    <w:rsid w:val="00335261"/>
    <w:rsid w:val="003355AB"/>
    <w:rsid w:val="00336C15"/>
    <w:rsid w:val="003374A4"/>
    <w:rsid w:val="00344041"/>
    <w:rsid w:val="0034611E"/>
    <w:rsid w:val="00346513"/>
    <w:rsid w:val="0034772C"/>
    <w:rsid w:val="003514BA"/>
    <w:rsid w:val="003617CD"/>
    <w:rsid w:val="00363D38"/>
    <w:rsid w:val="00367994"/>
    <w:rsid w:val="0037194B"/>
    <w:rsid w:val="00373647"/>
    <w:rsid w:val="0037582D"/>
    <w:rsid w:val="00381318"/>
    <w:rsid w:val="00383BD9"/>
    <w:rsid w:val="0038740B"/>
    <w:rsid w:val="00390DA8"/>
    <w:rsid w:val="00391134"/>
    <w:rsid w:val="00391F66"/>
    <w:rsid w:val="00393F6A"/>
    <w:rsid w:val="003963E5"/>
    <w:rsid w:val="00396EBB"/>
    <w:rsid w:val="0039791D"/>
    <w:rsid w:val="003A2E49"/>
    <w:rsid w:val="003A39D0"/>
    <w:rsid w:val="003A4B32"/>
    <w:rsid w:val="003A5010"/>
    <w:rsid w:val="003B2EE2"/>
    <w:rsid w:val="003B4271"/>
    <w:rsid w:val="003B4293"/>
    <w:rsid w:val="003D1D27"/>
    <w:rsid w:val="003D2722"/>
    <w:rsid w:val="003D3978"/>
    <w:rsid w:val="003D3F3A"/>
    <w:rsid w:val="003D7A96"/>
    <w:rsid w:val="003E2F36"/>
    <w:rsid w:val="003E53D5"/>
    <w:rsid w:val="003E6C35"/>
    <w:rsid w:val="003F4991"/>
    <w:rsid w:val="003F4A1D"/>
    <w:rsid w:val="003F4AD3"/>
    <w:rsid w:val="003F62A2"/>
    <w:rsid w:val="003F78A7"/>
    <w:rsid w:val="00401780"/>
    <w:rsid w:val="00403667"/>
    <w:rsid w:val="00406C46"/>
    <w:rsid w:val="00410258"/>
    <w:rsid w:val="00410295"/>
    <w:rsid w:val="004108E8"/>
    <w:rsid w:val="00413944"/>
    <w:rsid w:val="004154F7"/>
    <w:rsid w:val="00420BA6"/>
    <w:rsid w:val="00424B86"/>
    <w:rsid w:val="004270C8"/>
    <w:rsid w:val="00437BBA"/>
    <w:rsid w:val="00440DFC"/>
    <w:rsid w:val="00440F77"/>
    <w:rsid w:val="00441080"/>
    <w:rsid w:val="00441132"/>
    <w:rsid w:val="004446E6"/>
    <w:rsid w:val="00444CDE"/>
    <w:rsid w:val="004463FD"/>
    <w:rsid w:val="00446917"/>
    <w:rsid w:val="00447A56"/>
    <w:rsid w:val="00450CC4"/>
    <w:rsid w:val="00450CC5"/>
    <w:rsid w:val="0045107B"/>
    <w:rsid w:val="00452F57"/>
    <w:rsid w:val="00453399"/>
    <w:rsid w:val="00453A43"/>
    <w:rsid w:val="0045527B"/>
    <w:rsid w:val="004563B7"/>
    <w:rsid w:val="00456ECA"/>
    <w:rsid w:val="00457668"/>
    <w:rsid w:val="00457862"/>
    <w:rsid w:val="00461868"/>
    <w:rsid w:val="00462971"/>
    <w:rsid w:val="004665AA"/>
    <w:rsid w:val="004668BD"/>
    <w:rsid w:val="00466B50"/>
    <w:rsid w:val="00467BF5"/>
    <w:rsid w:val="004710F2"/>
    <w:rsid w:val="00472C85"/>
    <w:rsid w:val="00473142"/>
    <w:rsid w:val="00473C0B"/>
    <w:rsid w:val="00473F74"/>
    <w:rsid w:val="00474022"/>
    <w:rsid w:val="00480B3E"/>
    <w:rsid w:val="004872E0"/>
    <w:rsid w:val="00491B69"/>
    <w:rsid w:val="00492FC7"/>
    <w:rsid w:val="004936D2"/>
    <w:rsid w:val="00494AE3"/>
    <w:rsid w:val="00495F80"/>
    <w:rsid w:val="0049611F"/>
    <w:rsid w:val="00497D9A"/>
    <w:rsid w:val="004A124F"/>
    <w:rsid w:val="004A2A87"/>
    <w:rsid w:val="004A4EA2"/>
    <w:rsid w:val="004A5A9A"/>
    <w:rsid w:val="004A6CF6"/>
    <w:rsid w:val="004B04C5"/>
    <w:rsid w:val="004B7BFF"/>
    <w:rsid w:val="004B7E77"/>
    <w:rsid w:val="004C3064"/>
    <w:rsid w:val="004C3467"/>
    <w:rsid w:val="004C41E1"/>
    <w:rsid w:val="004C6501"/>
    <w:rsid w:val="004C6BE9"/>
    <w:rsid w:val="004D0597"/>
    <w:rsid w:val="004D06B0"/>
    <w:rsid w:val="004D2191"/>
    <w:rsid w:val="004D4165"/>
    <w:rsid w:val="004D4542"/>
    <w:rsid w:val="004D61C0"/>
    <w:rsid w:val="004D7429"/>
    <w:rsid w:val="004D7B93"/>
    <w:rsid w:val="004D7E54"/>
    <w:rsid w:val="004E1AD1"/>
    <w:rsid w:val="004E2841"/>
    <w:rsid w:val="004E3C79"/>
    <w:rsid w:val="004E67F5"/>
    <w:rsid w:val="004E6A37"/>
    <w:rsid w:val="004E7592"/>
    <w:rsid w:val="004F2749"/>
    <w:rsid w:val="004F4488"/>
    <w:rsid w:val="004F7D93"/>
    <w:rsid w:val="0050359D"/>
    <w:rsid w:val="00505FD9"/>
    <w:rsid w:val="00506279"/>
    <w:rsid w:val="005066EC"/>
    <w:rsid w:val="00507A12"/>
    <w:rsid w:val="0051028A"/>
    <w:rsid w:val="00512DA6"/>
    <w:rsid w:val="00517176"/>
    <w:rsid w:val="00520004"/>
    <w:rsid w:val="0052464A"/>
    <w:rsid w:val="0052590F"/>
    <w:rsid w:val="00525D97"/>
    <w:rsid w:val="00526282"/>
    <w:rsid w:val="0053171A"/>
    <w:rsid w:val="005318ED"/>
    <w:rsid w:val="00533A04"/>
    <w:rsid w:val="00533EB1"/>
    <w:rsid w:val="005342B6"/>
    <w:rsid w:val="005358CC"/>
    <w:rsid w:val="00537266"/>
    <w:rsid w:val="00540C40"/>
    <w:rsid w:val="00541C08"/>
    <w:rsid w:val="00543720"/>
    <w:rsid w:val="00543B6B"/>
    <w:rsid w:val="00544AE0"/>
    <w:rsid w:val="00544F2A"/>
    <w:rsid w:val="005464F1"/>
    <w:rsid w:val="0055130D"/>
    <w:rsid w:val="00551C1A"/>
    <w:rsid w:val="00555CD8"/>
    <w:rsid w:val="00560E23"/>
    <w:rsid w:val="00560FA4"/>
    <w:rsid w:val="00561D3A"/>
    <w:rsid w:val="0056314B"/>
    <w:rsid w:val="005653EC"/>
    <w:rsid w:val="00565C63"/>
    <w:rsid w:val="00565CF4"/>
    <w:rsid w:val="005675A9"/>
    <w:rsid w:val="00573CA9"/>
    <w:rsid w:val="00574AF2"/>
    <w:rsid w:val="00574F98"/>
    <w:rsid w:val="00581A05"/>
    <w:rsid w:val="00581AD0"/>
    <w:rsid w:val="00582AF5"/>
    <w:rsid w:val="00587E2F"/>
    <w:rsid w:val="00590DD5"/>
    <w:rsid w:val="005910D3"/>
    <w:rsid w:val="0059226E"/>
    <w:rsid w:val="00593F84"/>
    <w:rsid w:val="00595B1C"/>
    <w:rsid w:val="00597FA2"/>
    <w:rsid w:val="005A1261"/>
    <w:rsid w:val="005A2C41"/>
    <w:rsid w:val="005A3792"/>
    <w:rsid w:val="005A3A74"/>
    <w:rsid w:val="005A4996"/>
    <w:rsid w:val="005A4ACC"/>
    <w:rsid w:val="005A6BE9"/>
    <w:rsid w:val="005A7896"/>
    <w:rsid w:val="005A7EBF"/>
    <w:rsid w:val="005B37F0"/>
    <w:rsid w:val="005B3A4B"/>
    <w:rsid w:val="005B6AE8"/>
    <w:rsid w:val="005B6DED"/>
    <w:rsid w:val="005C241D"/>
    <w:rsid w:val="005C7250"/>
    <w:rsid w:val="005D2065"/>
    <w:rsid w:val="005D2F67"/>
    <w:rsid w:val="005D3FA8"/>
    <w:rsid w:val="005D7BC8"/>
    <w:rsid w:val="005E021E"/>
    <w:rsid w:val="005E1513"/>
    <w:rsid w:val="005E360F"/>
    <w:rsid w:val="005E5823"/>
    <w:rsid w:val="005E6506"/>
    <w:rsid w:val="005F1E21"/>
    <w:rsid w:val="005F4135"/>
    <w:rsid w:val="00603A5B"/>
    <w:rsid w:val="006043EF"/>
    <w:rsid w:val="00604B00"/>
    <w:rsid w:val="006063C4"/>
    <w:rsid w:val="00613B5E"/>
    <w:rsid w:val="006146E0"/>
    <w:rsid w:val="006156D7"/>
    <w:rsid w:val="00615796"/>
    <w:rsid w:val="006166B3"/>
    <w:rsid w:val="00616B08"/>
    <w:rsid w:val="00624C2C"/>
    <w:rsid w:val="0063189C"/>
    <w:rsid w:val="00634E0D"/>
    <w:rsid w:val="00637B32"/>
    <w:rsid w:val="00651C69"/>
    <w:rsid w:val="00654711"/>
    <w:rsid w:val="00656552"/>
    <w:rsid w:val="006575C1"/>
    <w:rsid w:val="00660361"/>
    <w:rsid w:val="00662C19"/>
    <w:rsid w:val="00663814"/>
    <w:rsid w:val="0066540C"/>
    <w:rsid w:val="00673C9E"/>
    <w:rsid w:val="00675639"/>
    <w:rsid w:val="00675971"/>
    <w:rsid w:val="0067639A"/>
    <w:rsid w:val="00677F46"/>
    <w:rsid w:val="006808DE"/>
    <w:rsid w:val="00682790"/>
    <w:rsid w:val="00682E97"/>
    <w:rsid w:val="006849F0"/>
    <w:rsid w:val="00697301"/>
    <w:rsid w:val="0069797D"/>
    <w:rsid w:val="006A45C8"/>
    <w:rsid w:val="006A5C97"/>
    <w:rsid w:val="006B03EA"/>
    <w:rsid w:val="006B0CB2"/>
    <w:rsid w:val="006B0F4C"/>
    <w:rsid w:val="006B3F4C"/>
    <w:rsid w:val="006B7862"/>
    <w:rsid w:val="006C32DF"/>
    <w:rsid w:val="006C6718"/>
    <w:rsid w:val="006D0A96"/>
    <w:rsid w:val="006D135B"/>
    <w:rsid w:val="006D286D"/>
    <w:rsid w:val="006D3101"/>
    <w:rsid w:val="006D419E"/>
    <w:rsid w:val="006D598D"/>
    <w:rsid w:val="006D6B26"/>
    <w:rsid w:val="006E1EA0"/>
    <w:rsid w:val="006E719F"/>
    <w:rsid w:val="006F13F0"/>
    <w:rsid w:val="006F2A7D"/>
    <w:rsid w:val="006F5AA1"/>
    <w:rsid w:val="006F737C"/>
    <w:rsid w:val="0070255F"/>
    <w:rsid w:val="00707A33"/>
    <w:rsid w:val="00711099"/>
    <w:rsid w:val="00712BD5"/>
    <w:rsid w:val="00715D37"/>
    <w:rsid w:val="007166C6"/>
    <w:rsid w:val="00716D0E"/>
    <w:rsid w:val="00717134"/>
    <w:rsid w:val="00730090"/>
    <w:rsid w:val="0073232C"/>
    <w:rsid w:val="007360B2"/>
    <w:rsid w:val="00737A80"/>
    <w:rsid w:val="0074247D"/>
    <w:rsid w:val="007446A9"/>
    <w:rsid w:val="007467AB"/>
    <w:rsid w:val="00746A33"/>
    <w:rsid w:val="00753AF6"/>
    <w:rsid w:val="00754E65"/>
    <w:rsid w:val="00756F5E"/>
    <w:rsid w:val="007613EC"/>
    <w:rsid w:val="0076562B"/>
    <w:rsid w:val="0076585D"/>
    <w:rsid w:val="007658E0"/>
    <w:rsid w:val="00766966"/>
    <w:rsid w:val="007675BA"/>
    <w:rsid w:val="00772639"/>
    <w:rsid w:val="00775887"/>
    <w:rsid w:val="00776EE4"/>
    <w:rsid w:val="0078073C"/>
    <w:rsid w:val="00781623"/>
    <w:rsid w:val="00783387"/>
    <w:rsid w:val="007863A5"/>
    <w:rsid w:val="007870E6"/>
    <w:rsid w:val="0079748B"/>
    <w:rsid w:val="007A4F29"/>
    <w:rsid w:val="007B419E"/>
    <w:rsid w:val="007B4756"/>
    <w:rsid w:val="007B49F4"/>
    <w:rsid w:val="007B6D6E"/>
    <w:rsid w:val="007C02BE"/>
    <w:rsid w:val="007C18C1"/>
    <w:rsid w:val="007C405C"/>
    <w:rsid w:val="007C614A"/>
    <w:rsid w:val="007C7252"/>
    <w:rsid w:val="007E07C4"/>
    <w:rsid w:val="007E43B9"/>
    <w:rsid w:val="007E4D1B"/>
    <w:rsid w:val="007F0040"/>
    <w:rsid w:val="007F2C18"/>
    <w:rsid w:val="007F4225"/>
    <w:rsid w:val="007F4922"/>
    <w:rsid w:val="008057F5"/>
    <w:rsid w:val="00805B2A"/>
    <w:rsid w:val="00806223"/>
    <w:rsid w:val="008114FD"/>
    <w:rsid w:val="0081282C"/>
    <w:rsid w:val="00814C1A"/>
    <w:rsid w:val="0082193E"/>
    <w:rsid w:val="00822382"/>
    <w:rsid w:val="008249CE"/>
    <w:rsid w:val="00825708"/>
    <w:rsid w:val="0082787C"/>
    <w:rsid w:val="00827D24"/>
    <w:rsid w:val="00833EC4"/>
    <w:rsid w:val="008340FE"/>
    <w:rsid w:val="00835A7E"/>
    <w:rsid w:val="00836DA8"/>
    <w:rsid w:val="0084078E"/>
    <w:rsid w:val="00840D16"/>
    <w:rsid w:val="00845026"/>
    <w:rsid w:val="008526AA"/>
    <w:rsid w:val="00852C92"/>
    <w:rsid w:val="00853938"/>
    <w:rsid w:val="00853B55"/>
    <w:rsid w:val="00854C0C"/>
    <w:rsid w:val="00856EAF"/>
    <w:rsid w:val="008579A4"/>
    <w:rsid w:val="00862651"/>
    <w:rsid w:val="00863C23"/>
    <w:rsid w:val="008641A3"/>
    <w:rsid w:val="008675A9"/>
    <w:rsid w:val="008702DD"/>
    <w:rsid w:val="00870CFD"/>
    <w:rsid w:val="00873175"/>
    <w:rsid w:val="008733C4"/>
    <w:rsid w:val="00875794"/>
    <w:rsid w:val="008770AF"/>
    <w:rsid w:val="008825CF"/>
    <w:rsid w:val="00883281"/>
    <w:rsid w:val="008839C1"/>
    <w:rsid w:val="008841E6"/>
    <w:rsid w:val="00884673"/>
    <w:rsid w:val="00885E61"/>
    <w:rsid w:val="008939FE"/>
    <w:rsid w:val="0089785D"/>
    <w:rsid w:val="008A05AE"/>
    <w:rsid w:val="008A06A5"/>
    <w:rsid w:val="008A15E0"/>
    <w:rsid w:val="008A40EE"/>
    <w:rsid w:val="008A440A"/>
    <w:rsid w:val="008A78ED"/>
    <w:rsid w:val="008B03C9"/>
    <w:rsid w:val="008B0E02"/>
    <w:rsid w:val="008B1BBA"/>
    <w:rsid w:val="008B29B9"/>
    <w:rsid w:val="008B495B"/>
    <w:rsid w:val="008B5FFE"/>
    <w:rsid w:val="008B796E"/>
    <w:rsid w:val="008C113D"/>
    <w:rsid w:val="008C232B"/>
    <w:rsid w:val="008C365E"/>
    <w:rsid w:val="008D1F15"/>
    <w:rsid w:val="008D513C"/>
    <w:rsid w:val="008E3145"/>
    <w:rsid w:val="008E4C38"/>
    <w:rsid w:val="008E5CB3"/>
    <w:rsid w:val="008F00E7"/>
    <w:rsid w:val="008F18AA"/>
    <w:rsid w:val="00902539"/>
    <w:rsid w:val="00905C05"/>
    <w:rsid w:val="00913DFA"/>
    <w:rsid w:val="0091429C"/>
    <w:rsid w:val="00914A94"/>
    <w:rsid w:val="00914FD3"/>
    <w:rsid w:val="00917B7B"/>
    <w:rsid w:val="0092342B"/>
    <w:rsid w:val="00923721"/>
    <w:rsid w:val="0092455E"/>
    <w:rsid w:val="00924EFF"/>
    <w:rsid w:val="0092753E"/>
    <w:rsid w:val="00935AFF"/>
    <w:rsid w:val="00942D59"/>
    <w:rsid w:val="00943067"/>
    <w:rsid w:val="0094557C"/>
    <w:rsid w:val="0094762A"/>
    <w:rsid w:val="00950311"/>
    <w:rsid w:val="00950DF9"/>
    <w:rsid w:val="00951461"/>
    <w:rsid w:val="00952B17"/>
    <w:rsid w:val="00953328"/>
    <w:rsid w:val="00953ACC"/>
    <w:rsid w:val="009547DA"/>
    <w:rsid w:val="00956785"/>
    <w:rsid w:val="00957094"/>
    <w:rsid w:val="0095774F"/>
    <w:rsid w:val="00962D74"/>
    <w:rsid w:val="00972B28"/>
    <w:rsid w:val="00972C7F"/>
    <w:rsid w:val="00973F0D"/>
    <w:rsid w:val="00975990"/>
    <w:rsid w:val="00980BD8"/>
    <w:rsid w:val="009820BA"/>
    <w:rsid w:val="00983AC4"/>
    <w:rsid w:val="009859CA"/>
    <w:rsid w:val="009872F4"/>
    <w:rsid w:val="009919C0"/>
    <w:rsid w:val="00993244"/>
    <w:rsid w:val="0099663D"/>
    <w:rsid w:val="0099680C"/>
    <w:rsid w:val="009A00E2"/>
    <w:rsid w:val="009A24A2"/>
    <w:rsid w:val="009A3F3C"/>
    <w:rsid w:val="009B20F4"/>
    <w:rsid w:val="009B279F"/>
    <w:rsid w:val="009B4C4E"/>
    <w:rsid w:val="009B718D"/>
    <w:rsid w:val="009C3CBF"/>
    <w:rsid w:val="009C465D"/>
    <w:rsid w:val="009C4A30"/>
    <w:rsid w:val="009D207B"/>
    <w:rsid w:val="009D2E60"/>
    <w:rsid w:val="009D3067"/>
    <w:rsid w:val="009D51D5"/>
    <w:rsid w:val="009D5CB3"/>
    <w:rsid w:val="009D5CDB"/>
    <w:rsid w:val="009D68B6"/>
    <w:rsid w:val="009D6948"/>
    <w:rsid w:val="009D70A5"/>
    <w:rsid w:val="009D7BF9"/>
    <w:rsid w:val="009D7F30"/>
    <w:rsid w:val="009E00D1"/>
    <w:rsid w:val="009E0558"/>
    <w:rsid w:val="009E1003"/>
    <w:rsid w:val="009E189D"/>
    <w:rsid w:val="009E33FF"/>
    <w:rsid w:val="009E3CA2"/>
    <w:rsid w:val="009E56B4"/>
    <w:rsid w:val="009E5A51"/>
    <w:rsid w:val="009F100B"/>
    <w:rsid w:val="009F10F7"/>
    <w:rsid w:val="009F11D3"/>
    <w:rsid w:val="009F38A9"/>
    <w:rsid w:val="009F7F72"/>
    <w:rsid w:val="00A031DC"/>
    <w:rsid w:val="00A035B0"/>
    <w:rsid w:val="00A053B9"/>
    <w:rsid w:val="00A054A7"/>
    <w:rsid w:val="00A06D28"/>
    <w:rsid w:val="00A10005"/>
    <w:rsid w:val="00A133CD"/>
    <w:rsid w:val="00A13D63"/>
    <w:rsid w:val="00A17029"/>
    <w:rsid w:val="00A17A08"/>
    <w:rsid w:val="00A227F5"/>
    <w:rsid w:val="00A23049"/>
    <w:rsid w:val="00A253B2"/>
    <w:rsid w:val="00A258CB"/>
    <w:rsid w:val="00A25D1A"/>
    <w:rsid w:val="00A27365"/>
    <w:rsid w:val="00A277FE"/>
    <w:rsid w:val="00A30DE5"/>
    <w:rsid w:val="00A35BDA"/>
    <w:rsid w:val="00A40A6C"/>
    <w:rsid w:val="00A40B25"/>
    <w:rsid w:val="00A42735"/>
    <w:rsid w:val="00A42A86"/>
    <w:rsid w:val="00A43A32"/>
    <w:rsid w:val="00A54208"/>
    <w:rsid w:val="00A54FA5"/>
    <w:rsid w:val="00A5776E"/>
    <w:rsid w:val="00A64362"/>
    <w:rsid w:val="00A64A0A"/>
    <w:rsid w:val="00A64E45"/>
    <w:rsid w:val="00A659FB"/>
    <w:rsid w:val="00A73AC8"/>
    <w:rsid w:val="00A76811"/>
    <w:rsid w:val="00A774AE"/>
    <w:rsid w:val="00A84410"/>
    <w:rsid w:val="00A867AE"/>
    <w:rsid w:val="00A879E1"/>
    <w:rsid w:val="00A928C1"/>
    <w:rsid w:val="00A93003"/>
    <w:rsid w:val="00AA0399"/>
    <w:rsid w:val="00AA3592"/>
    <w:rsid w:val="00AA504C"/>
    <w:rsid w:val="00AB0E22"/>
    <w:rsid w:val="00AB11E5"/>
    <w:rsid w:val="00AB604E"/>
    <w:rsid w:val="00AC0041"/>
    <w:rsid w:val="00AC20DE"/>
    <w:rsid w:val="00AC25CD"/>
    <w:rsid w:val="00AC2AAD"/>
    <w:rsid w:val="00AC2D33"/>
    <w:rsid w:val="00AD09B2"/>
    <w:rsid w:val="00AD1F6C"/>
    <w:rsid w:val="00AD23FC"/>
    <w:rsid w:val="00AD382A"/>
    <w:rsid w:val="00AD5151"/>
    <w:rsid w:val="00AD5FC3"/>
    <w:rsid w:val="00AE0B5B"/>
    <w:rsid w:val="00AE1456"/>
    <w:rsid w:val="00AE2976"/>
    <w:rsid w:val="00AE38E9"/>
    <w:rsid w:val="00AE6DA3"/>
    <w:rsid w:val="00AE7E5D"/>
    <w:rsid w:val="00AE7EF3"/>
    <w:rsid w:val="00AF42E6"/>
    <w:rsid w:val="00AF5BE6"/>
    <w:rsid w:val="00AF5EF3"/>
    <w:rsid w:val="00AF643D"/>
    <w:rsid w:val="00B02438"/>
    <w:rsid w:val="00B02F0A"/>
    <w:rsid w:val="00B062A6"/>
    <w:rsid w:val="00B06EDD"/>
    <w:rsid w:val="00B071E4"/>
    <w:rsid w:val="00B1150F"/>
    <w:rsid w:val="00B11AFA"/>
    <w:rsid w:val="00B1689B"/>
    <w:rsid w:val="00B16AB1"/>
    <w:rsid w:val="00B17586"/>
    <w:rsid w:val="00B17608"/>
    <w:rsid w:val="00B203F4"/>
    <w:rsid w:val="00B23998"/>
    <w:rsid w:val="00B3481F"/>
    <w:rsid w:val="00B361E9"/>
    <w:rsid w:val="00B37131"/>
    <w:rsid w:val="00B42F11"/>
    <w:rsid w:val="00B461A4"/>
    <w:rsid w:val="00B476BE"/>
    <w:rsid w:val="00B53585"/>
    <w:rsid w:val="00B54FE5"/>
    <w:rsid w:val="00B629F9"/>
    <w:rsid w:val="00B64A4A"/>
    <w:rsid w:val="00B653E5"/>
    <w:rsid w:val="00B66B62"/>
    <w:rsid w:val="00B70802"/>
    <w:rsid w:val="00B7157D"/>
    <w:rsid w:val="00B734D1"/>
    <w:rsid w:val="00B8490C"/>
    <w:rsid w:val="00B860EF"/>
    <w:rsid w:val="00B87532"/>
    <w:rsid w:val="00B87611"/>
    <w:rsid w:val="00B87C6A"/>
    <w:rsid w:val="00B87F00"/>
    <w:rsid w:val="00B9223D"/>
    <w:rsid w:val="00B94F33"/>
    <w:rsid w:val="00BA1977"/>
    <w:rsid w:val="00BA3E71"/>
    <w:rsid w:val="00BA41C5"/>
    <w:rsid w:val="00BA44C2"/>
    <w:rsid w:val="00BA4EC6"/>
    <w:rsid w:val="00BA5CCF"/>
    <w:rsid w:val="00BB05AE"/>
    <w:rsid w:val="00BB0BB2"/>
    <w:rsid w:val="00BB0E48"/>
    <w:rsid w:val="00BB29BD"/>
    <w:rsid w:val="00BB3D18"/>
    <w:rsid w:val="00BB4977"/>
    <w:rsid w:val="00BB4A92"/>
    <w:rsid w:val="00BB6478"/>
    <w:rsid w:val="00BC050D"/>
    <w:rsid w:val="00BC06D6"/>
    <w:rsid w:val="00BC396E"/>
    <w:rsid w:val="00BC7B30"/>
    <w:rsid w:val="00BD1611"/>
    <w:rsid w:val="00BD3A72"/>
    <w:rsid w:val="00BD47ED"/>
    <w:rsid w:val="00BD5DDC"/>
    <w:rsid w:val="00BD6DA8"/>
    <w:rsid w:val="00BE009E"/>
    <w:rsid w:val="00BE078D"/>
    <w:rsid w:val="00BE19E4"/>
    <w:rsid w:val="00BE1FD1"/>
    <w:rsid w:val="00BE3939"/>
    <w:rsid w:val="00BE79E2"/>
    <w:rsid w:val="00BF3430"/>
    <w:rsid w:val="00BF6C7D"/>
    <w:rsid w:val="00BF6D18"/>
    <w:rsid w:val="00BF74BC"/>
    <w:rsid w:val="00C01EF3"/>
    <w:rsid w:val="00C05984"/>
    <w:rsid w:val="00C06D7F"/>
    <w:rsid w:val="00C115EB"/>
    <w:rsid w:val="00C11B4A"/>
    <w:rsid w:val="00C1491D"/>
    <w:rsid w:val="00C149EA"/>
    <w:rsid w:val="00C1597F"/>
    <w:rsid w:val="00C17777"/>
    <w:rsid w:val="00C1779F"/>
    <w:rsid w:val="00C22CB4"/>
    <w:rsid w:val="00C23EBA"/>
    <w:rsid w:val="00C246DA"/>
    <w:rsid w:val="00C26309"/>
    <w:rsid w:val="00C26C4C"/>
    <w:rsid w:val="00C33745"/>
    <w:rsid w:val="00C355C8"/>
    <w:rsid w:val="00C358A8"/>
    <w:rsid w:val="00C35F7D"/>
    <w:rsid w:val="00C36611"/>
    <w:rsid w:val="00C4173C"/>
    <w:rsid w:val="00C43F17"/>
    <w:rsid w:val="00C442AC"/>
    <w:rsid w:val="00C44546"/>
    <w:rsid w:val="00C472DF"/>
    <w:rsid w:val="00C5066C"/>
    <w:rsid w:val="00C5468A"/>
    <w:rsid w:val="00C55338"/>
    <w:rsid w:val="00C60359"/>
    <w:rsid w:val="00C60DBA"/>
    <w:rsid w:val="00C6404F"/>
    <w:rsid w:val="00C6552D"/>
    <w:rsid w:val="00C658EE"/>
    <w:rsid w:val="00C73129"/>
    <w:rsid w:val="00C73E11"/>
    <w:rsid w:val="00C7662D"/>
    <w:rsid w:val="00C8118F"/>
    <w:rsid w:val="00C81ED7"/>
    <w:rsid w:val="00C82E1C"/>
    <w:rsid w:val="00C82E37"/>
    <w:rsid w:val="00C8492C"/>
    <w:rsid w:val="00C86DA0"/>
    <w:rsid w:val="00C878D0"/>
    <w:rsid w:val="00C92F2D"/>
    <w:rsid w:val="00C964ED"/>
    <w:rsid w:val="00CA50F2"/>
    <w:rsid w:val="00CA56FD"/>
    <w:rsid w:val="00CA5741"/>
    <w:rsid w:val="00CA656F"/>
    <w:rsid w:val="00CA6642"/>
    <w:rsid w:val="00CB1EF2"/>
    <w:rsid w:val="00CB346C"/>
    <w:rsid w:val="00CB367B"/>
    <w:rsid w:val="00CB4324"/>
    <w:rsid w:val="00CC0196"/>
    <w:rsid w:val="00CC053B"/>
    <w:rsid w:val="00CC17AD"/>
    <w:rsid w:val="00CC33D1"/>
    <w:rsid w:val="00CC4748"/>
    <w:rsid w:val="00CC5C63"/>
    <w:rsid w:val="00CD55BA"/>
    <w:rsid w:val="00CD7A4D"/>
    <w:rsid w:val="00CD7FFE"/>
    <w:rsid w:val="00CE0A40"/>
    <w:rsid w:val="00CE0B09"/>
    <w:rsid w:val="00CE1CF2"/>
    <w:rsid w:val="00CE218F"/>
    <w:rsid w:val="00CE3807"/>
    <w:rsid w:val="00CE38F4"/>
    <w:rsid w:val="00CE455F"/>
    <w:rsid w:val="00CE4DD4"/>
    <w:rsid w:val="00CF46A8"/>
    <w:rsid w:val="00CF7E3E"/>
    <w:rsid w:val="00D06482"/>
    <w:rsid w:val="00D07CF2"/>
    <w:rsid w:val="00D12BB8"/>
    <w:rsid w:val="00D17B5D"/>
    <w:rsid w:val="00D273B3"/>
    <w:rsid w:val="00D33994"/>
    <w:rsid w:val="00D33B73"/>
    <w:rsid w:val="00D41910"/>
    <w:rsid w:val="00D41D27"/>
    <w:rsid w:val="00D423BF"/>
    <w:rsid w:val="00D42403"/>
    <w:rsid w:val="00D42A3A"/>
    <w:rsid w:val="00D43D05"/>
    <w:rsid w:val="00D45759"/>
    <w:rsid w:val="00D4612F"/>
    <w:rsid w:val="00D47CF5"/>
    <w:rsid w:val="00D55668"/>
    <w:rsid w:val="00D601BC"/>
    <w:rsid w:val="00D607CE"/>
    <w:rsid w:val="00D62FDF"/>
    <w:rsid w:val="00D64078"/>
    <w:rsid w:val="00D6435C"/>
    <w:rsid w:val="00D648FF"/>
    <w:rsid w:val="00D72E33"/>
    <w:rsid w:val="00D74EF7"/>
    <w:rsid w:val="00D766BE"/>
    <w:rsid w:val="00D8694A"/>
    <w:rsid w:val="00D86F97"/>
    <w:rsid w:val="00D8781F"/>
    <w:rsid w:val="00D91527"/>
    <w:rsid w:val="00D9225A"/>
    <w:rsid w:val="00D96F93"/>
    <w:rsid w:val="00D97F88"/>
    <w:rsid w:val="00DA1A68"/>
    <w:rsid w:val="00DA3B20"/>
    <w:rsid w:val="00DB17A4"/>
    <w:rsid w:val="00DB1D0E"/>
    <w:rsid w:val="00DB4E6F"/>
    <w:rsid w:val="00DB6F2C"/>
    <w:rsid w:val="00DC11EA"/>
    <w:rsid w:val="00DC16EE"/>
    <w:rsid w:val="00DC1A30"/>
    <w:rsid w:val="00DC4564"/>
    <w:rsid w:val="00DC48A8"/>
    <w:rsid w:val="00DC56F6"/>
    <w:rsid w:val="00DD105C"/>
    <w:rsid w:val="00DD3EE7"/>
    <w:rsid w:val="00DD41FD"/>
    <w:rsid w:val="00DD4795"/>
    <w:rsid w:val="00DD509E"/>
    <w:rsid w:val="00DD7A38"/>
    <w:rsid w:val="00DE012D"/>
    <w:rsid w:val="00DE0D92"/>
    <w:rsid w:val="00DE2F98"/>
    <w:rsid w:val="00DE460D"/>
    <w:rsid w:val="00DE60CD"/>
    <w:rsid w:val="00DF0442"/>
    <w:rsid w:val="00DF061D"/>
    <w:rsid w:val="00DF0908"/>
    <w:rsid w:val="00DF2001"/>
    <w:rsid w:val="00DF5A56"/>
    <w:rsid w:val="00DF6AF0"/>
    <w:rsid w:val="00E03D18"/>
    <w:rsid w:val="00E04F63"/>
    <w:rsid w:val="00E06871"/>
    <w:rsid w:val="00E0752A"/>
    <w:rsid w:val="00E10371"/>
    <w:rsid w:val="00E1214A"/>
    <w:rsid w:val="00E12BCD"/>
    <w:rsid w:val="00E13A87"/>
    <w:rsid w:val="00E14DCA"/>
    <w:rsid w:val="00E15A54"/>
    <w:rsid w:val="00E17620"/>
    <w:rsid w:val="00E24B5A"/>
    <w:rsid w:val="00E274FD"/>
    <w:rsid w:val="00E31179"/>
    <w:rsid w:val="00E31DF8"/>
    <w:rsid w:val="00E36D51"/>
    <w:rsid w:val="00E40259"/>
    <w:rsid w:val="00E45225"/>
    <w:rsid w:val="00E45626"/>
    <w:rsid w:val="00E4758A"/>
    <w:rsid w:val="00E54FCD"/>
    <w:rsid w:val="00E5700F"/>
    <w:rsid w:val="00E63690"/>
    <w:rsid w:val="00E64494"/>
    <w:rsid w:val="00E65EA0"/>
    <w:rsid w:val="00E67B87"/>
    <w:rsid w:val="00E72BC6"/>
    <w:rsid w:val="00E80154"/>
    <w:rsid w:val="00E82420"/>
    <w:rsid w:val="00E8242C"/>
    <w:rsid w:val="00E908DF"/>
    <w:rsid w:val="00E90F4F"/>
    <w:rsid w:val="00E91250"/>
    <w:rsid w:val="00E935AF"/>
    <w:rsid w:val="00E93F5D"/>
    <w:rsid w:val="00E9417D"/>
    <w:rsid w:val="00E94412"/>
    <w:rsid w:val="00EA01D8"/>
    <w:rsid w:val="00EA02B4"/>
    <w:rsid w:val="00EA0554"/>
    <w:rsid w:val="00EA119F"/>
    <w:rsid w:val="00EB0B3A"/>
    <w:rsid w:val="00EB1DE0"/>
    <w:rsid w:val="00EB6AED"/>
    <w:rsid w:val="00EC4E2C"/>
    <w:rsid w:val="00EC6C58"/>
    <w:rsid w:val="00EC7E3F"/>
    <w:rsid w:val="00ED093F"/>
    <w:rsid w:val="00ED1023"/>
    <w:rsid w:val="00ED1CAF"/>
    <w:rsid w:val="00ED1EC7"/>
    <w:rsid w:val="00ED2314"/>
    <w:rsid w:val="00ED3492"/>
    <w:rsid w:val="00ED5780"/>
    <w:rsid w:val="00ED58B8"/>
    <w:rsid w:val="00ED6DBF"/>
    <w:rsid w:val="00ED7575"/>
    <w:rsid w:val="00EE0CDE"/>
    <w:rsid w:val="00EE278E"/>
    <w:rsid w:val="00EE2CD9"/>
    <w:rsid w:val="00EE6743"/>
    <w:rsid w:val="00EF01FA"/>
    <w:rsid w:val="00EF0A13"/>
    <w:rsid w:val="00EF0B55"/>
    <w:rsid w:val="00EF1531"/>
    <w:rsid w:val="00EF4224"/>
    <w:rsid w:val="00EF537E"/>
    <w:rsid w:val="00EF68F6"/>
    <w:rsid w:val="00EF6D47"/>
    <w:rsid w:val="00EF6EF9"/>
    <w:rsid w:val="00EF74DF"/>
    <w:rsid w:val="00EF7838"/>
    <w:rsid w:val="00EF7AC6"/>
    <w:rsid w:val="00F01019"/>
    <w:rsid w:val="00F014B8"/>
    <w:rsid w:val="00F02BD7"/>
    <w:rsid w:val="00F05334"/>
    <w:rsid w:val="00F0746B"/>
    <w:rsid w:val="00F07BEF"/>
    <w:rsid w:val="00F11766"/>
    <w:rsid w:val="00F12373"/>
    <w:rsid w:val="00F13B77"/>
    <w:rsid w:val="00F21D94"/>
    <w:rsid w:val="00F22064"/>
    <w:rsid w:val="00F245C0"/>
    <w:rsid w:val="00F250B8"/>
    <w:rsid w:val="00F2553C"/>
    <w:rsid w:val="00F27E1B"/>
    <w:rsid w:val="00F27E29"/>
    <w:rsid w:val="00F3248C"/>
    <w:rsid w:val="00F32C40"/>
    <w:rsid w:val="00F35761"/>
    <w:rsid w:val="00F40D00"/>
    <w:rsid w:val="00F4104F"/>
    <w:rsid w:val="00F42745"/>
    <w:rsid w:val="00F46D4F"/>
    <w:rsid w:val="00F47958"/>
    <w:rsid w:val="00F50ACA"/>
    <w:rsid w:val="00F51032"/>
    <w:rsid w:val="00F532A9"/>
    <w:rsid w:val="00F535E9"/>
    <w:rsid w:val="00F538A3"/>
    <w:rsid w:val="00F56E94"/>
    <w:rsid w:val="00F5729E"/>
    <w:rsid w:val="00F66002"/>
    <w:rsid w:val="00F66C6A"/>
    <w:rsid w:val="00F70888"/>
    <w:rsid w:val="00F82009"/>
    <w:rsid w:val="00F8360A"/>
    <w:rsid w:val="00F841F7"/>
    <w:rsid w:val="00F84E6F"/>
    <w:rsid w:val="00F869ED"/>
    <w:rsid w:val="00F873F1"/>
    <w:rsid w:val="00F8757B"/>
    <w:rsid w:val="00F879C7"/>
    <w:rsid w:val="00F9001A"/>
    <w:rsid w:val="00F90E05"/>
    <w:rsid w:val="00F92446"/>
    <w:rsid w:val="00F9323A"/>
    <w:rsid w:val="00F947E2"/>
    <w:rsid w:val="00F9489F"/>
    <w:rsid w:val="00F951BB"/>
    <w:rsid w:val="00F95CBF"/>
    <w:rsid w:val="00FA06EC"/>
    <w:rsid w:val="00FA45F3"/>
    <w:rsid w:val="00FA72ED"/>
    <w:rsid w:val="00FB14C7"/>
    <w:rsid w:val="00FB24B0"/>
    <w:rsid w:val="00FB2578"/>
    <w:rsid w:val="00FB3430"/>
    <w:rsid w:val="00FB52C5"/>
    <w:rsid w:val="00FB554B"/>
    <w:rsid w:val="00FC238E"/>
    <w:rsid w:val="00FC512A"/>
    <w:rsid w:val="00FC7E28"/>
    <w:rsid w:val="00FD0A32"/>
    <w:rsid w:val="00FD6797"/>
    <w:rsid w:val="00FD69F0"/>
    <w:rsid w:val="00FD79C5"/>
    <w:rsid w:val="00FE07DB"/>
    <w:rsid w:val="00FE6E9D"/>
    <w:rsid w:val="00FF2A10"/>
    <w:rsid w:val="00FF3E2C"/>
    <w:rsid w:val="00FF40B3"/>
    <w:rsid w:val="00FF43E5"/>
    <w:rsid w:val="00FF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02539"/>
    <w:pPr>
      <w:suppressAutoHyphens/>
    </w:pPr>
    <w:rPr>
      <w:sz w:val="24"/>
      <w:szCs w:val="24"/>
      <w:lang w:eastAsia="ar-SA"/>
    </w:rPr>
  </w:style>
  <w:style w:type="paragraph" w:styleId="1">
    <w:name w:val="heading 1"/>
    <w:basedOn w:val="a6"/>
    <w:next w:val="a6"/>
    <w:link w:val="11"/>
    <w:qFormat/>
    <w:pPr>
      <w:keepNext/>
      <w:numPr>
        <w:numId w:val="1"/>
      </w:numPr>
      <w:jc w:val="center"/>
      <w:outlineLvl w:val="0"/>
    </w:pPr>
    <w:rPr>
      <w:b/>
      <w:bCs/>
    </w:rPr>
  </w:style>
  <w:style w:type="paragraph" w:styleId="2">
    <w:name w:val="heading 2"/>
    <w:basedOn w:val="a6"/>
    <w:next w:val="a6"/>
    <w:link w:val="20"/>
    <w:qFormat/>
    <w:pPr>
      <w:keepNext/>
      <w:numPr>
        <w:ilvl w:val="1"/>
        <w:numId w:val="1"/>
      </w:numPr>
      <w:autoSpaceDE w:val="0"/>
      <w:outlineLvl w:val="1"/>
    </w:pPr>
    <w:rPr>
      <w:rFonts w:ascii="Arial" w:hAnsi="Arial" w:cs="Arial"/>
      <w:u w:val="single"/>
    </w:rPr>
  </w:style>
  <w:style w:type="paragraph" w:styleId="3">
    <w:name w:val="heading 3"/>
    <w:basedOn w:val="a6"/>
    <w:next w:val="a6"/>
    <w:link w:val="31"/>
    <w:qFormat/>
    <w:pPr>
      <w:keepNext/>
      <w:numPr>
        <w:ilvl w:val="2"/>
        <w:numId w:val="1"/>
      </w:numPr>
      <w:autoSpaceDE w:val="0"/>
      <w:outlineLvl w:val="2"/>
    </w:pPr>
    <w:rPr>
      <w:rFonts w:ascii="Arial" w:hAnsi="Arial" w:cs="Arial"/>
      <w:b/>
      <w:bCs/>
      <w:sz w:val="22"/>
      <w:u w:val="single"/>
    </w:rPr>
  </w:style>
  <w:style w:type="paragraph" w:styleId="4">
    <w:name w:val="heading 4"/>
    <w:basedOn w:val="a6"/>
    <w:next w:val="a6"/>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6"/>
    <w:next w:val="a6"/>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6"/>
    <w:next w:val="a6"/>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6"/>
    <w:next w:val="a6"/>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6"/>
    <w:next w:val="a6"/>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6"/>
    <w:next w:val="a6"/>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a">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b">
    <w:name w:val="Emphasis"/>
    <w:qFormat/>
    <w:rPr>
      <w:i/>
      <w:iCs/>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6"/>
    <w:next w:val="ae"/>
    <w:pPr>
      <w:keepNext/>
      <w:spacing w:before="240" w:after="120"/>
    </w:pPr>
    <w:rPr>
      <w:rFonts w:ascii="Arial" w:eastAsia="Microsoft YaHei" w:hAnsi="Arial" w:cs="Mangal"/>
      <w:sz w:val="28"/>
      <w:szCs w:val="28"/>
    </w:rPr>
  </w:style>
  <w:style w:type="paragraph" w:styleId="ae">
    <w:name w:val="Body Text"/>
    <w:aliases w:val="Абзац"/>
    <w:basedOn w:val="a6"/>
    <w:link w:val="af"/>
    <w:pPr>
      <w:jc w:val="both"/>
    </w:pPr>
  </w:style>
  <w:style w:type="character" w:customStyle="1" w:styleId="af">
    <w:name w:val="Основной текст Знак"/>
    <w:aliases w:val="Абзац Знак1"/>
    <w:link w:val="ae"/>
    <w:rsid w:val="005E021E"/>
    <w:rPr>
      <w:sz w:val="24"/>
      <w:szCs w:val="24"/>
      <w:lang w:eastAsia="ar-SA"/>
    </w:rPr>
  </w:style>
  <w:style w:type="paragraph" w:styleId="af0">
    <w:name w:val="List"/>
    <w:basedOn w:val="ae"/>
    <w:rPr>
      <w:rFonts w:cs="Mangal"/>
    </w:rPr>
  </w:style>
  <w:style w:type="paragraph" w:customStyle="1" w:styleId="13">
    <w:name w:val="Название1"/>
    <w:basedOn w:val="a6"/>
    <w:pPr>
      <w:suppressLineNumbers/>
      <w:spacing w:before="120" w:after="120"/>
    </w:pPr>
    <w:rPr>
      <w:rFonts w:cs="Mangal"/>
      <w:i/>
      <w:iCs/>
    </w:rPr>
  </w:style>
  <w:style w:type="paragraph" w:customStyle="1" w:styleId="14">
    <w:name w:val="Указатель1"/>
    <w:basedOn w:val="a6"/>
    <w:pPr>
      <w:suppressLineNumbers/>
    </w:pPr>
    <w:rPr>
      <w:rFonts w:cs="Mangal"/>
    </w:rPr>
  </w:style>
  <w:style w:type="paragraph" w:styleId="af1">
    <w:name w:val="header"/>
    <w:basedOn w:val="a6"/>
    <w:link w:val="af2"/>
    <w:uiPriority w:val="99"/>
    <w:pPr>
      <w:tabs>
        <w:tab w:val="center" w:pos="4677"/>
        <w:tab w:val="right" w:pos="9355"/>
      </w:tabs>
    </w:pPr>
  </w:style>
  <w:style w:type="paragraph" w:styleId="af3">
    <w:name w:val="footer"/>
    <w:basedOn w:val="a6"/>
    <w:link w:val="af4"/>
    <w:uiPriority w:val="99"/>
    <w:pPr>
      <w:tabs>
        <w:tab w:val="center" w:pos="4677"/>
        <w:tab w:val="right" w:pos="9355"/>
      </w:tabs>
    </w:pPr>
  </w:style>
  <w:style w:type="paragraph" w:styleId="af5">
    <w:name w:val="Body Text Indent"/>
    <w:basedOn w:val="a6"/>
    <w:pPr>
      <w:ind w:left="426"/>
    </w:pPr>
  </w:style>
  <w:style w:type="paragraph" w:customStyle="1" w:styleId="21">
    <w:name w:val="Основной текст с отступом 21"/>
    <w:basedOn w:val="a6"/>
    <w:pPr>
      <w:ind w:left="426"/>
      <w:jc w:val="both"/>
    </w:pPr>
  </w:style>
  <w:style w:type="paragraph" w:customStyle="1" w:styleId="15">
    <w:name w:val="Цитата1"/>
    <w:basedOn w:val="a6"/>
    <w:pPr>
      <w:ind w:left="360" w:right="-185" w:firstLine="360"/>
      <w:jc w:val="both"/>
    </w:pPr>
    <w:rPr>
      <w:sz w:val="28"/>
    </w:rPr>
  </w:style>
  <w:style w:type="paragraph" w:customStyle="1" w:styleId="310">
    <w:name w:val="Основной текст 31"/>
    <w:basedOn w:val="a6"/>
    <w:pPr>
      <w:spacing w:after="120"/>
    </w:pPr>
    <w:rPr>
      <w:sz w:val="16"/>
      <w:szCs w:val="16"/>
    </w:rPr>
  </w:style>
  <w:style w:type="paragraph" w:customStyle="1" w:styleId="16">
    <w:name w:val="Схема документа1"/>
    <w:basedOn w:val="a6"/>
    <w:pPr>
      <w:shd w:val="clear" w:color="auto" w:fill="000080"/>
    </w:pPr>
    <w:rPr>
      <w:rFonts w:ascii="Tahoma" w:hAnsi="Tahoma" w:cs="Tahoma"/>
      <w:sz w:val="20"/>
      <w:szCs w:val="20"/>
    </w:rPr>
  </w:style>
  <w:style w:type="paragraph" w:customStyle="1" w:styleId="nienie">
    <w:name w:val="nienie"/>
    <w:basedOn w:val="a6"/>
    <w:pPr>
      <w:keepLines/>
      <w:widowControl w:val="0"/>
      <w:numPr>
        <w:numId w:val="3"/>
      </w:numPr>
      <w:ind w:left="709" w:hanging="284"/>
      <w:jc w:val="both"/>
    </w:pPr>
    <w:rPr>
      <w:rFonts w:ascii="Peterburg" w:hAnsi="Peterburg" w:cs="Peterburg"/>
      <w:szCs w:val="20"/>
    </w:rPr>
  </w:style>
  <w:style w:type="paragraph" w:styleId="af6">
    <w:name w:val="List Paragraph"/>
    <w:aliases w:val="Bullet_IRAO,Мой Список,List Paragraph"/>
    <w:basedOn w:val="a6"/>
    <w:link w:val="af7"/>
    <w:uiPriority w:val="34"/>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e"/>
  </w:style>
  <w:style w:type="paragraph" w:customStyle="1" w:styleId="af9">
    <w:name w:val="Содержимое таблицы"/>
    <w:basedOn w:val="a6"/>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6"/>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6"/>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6"/>
    <w:rsid w:val="00950311"/>
    <w:pPr>
      <w:numPr>
        <w:numId w:val="2"/>
      </w:numPr>
      <w:suppressAutoHyphens w:val="0"/>
      <w:jc w:val="both"/>
    </w:pPr>
    <w:rPr>
      <w:rFonts w:ascii="Arial" w:hAnsi="Arial"/>
      <w:sz w:val="20"/>
      <w:szCs w:val="20"/>
      <w:lang w:eastAsia="ru-RU"/>
    </w:rPr>
  </w:style>
  <w:style w:type="paragraph" w:styleId="a4">
    <w:name w:val="List Bullet"/>
    <w:basedOn w:val="a6"/>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6"/>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e"/>
    <w:next w:val="ae"/>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6"/>
    <w:rsid w:val="00BD47ED"/>
    <w:pPr>
      <w:suppressAutoHyphens w:val="0"/>
      <w:spacing w:after="160" w:line="240" w:lineRule="exact"/>
    </w:pPr>
    <w:rPr>
      <w:rFonts w:ascii="Verdana" w:hAnsi="Verdana"/>
      <w:sz w:val="20"/>
      <w:szCs w:val="20"/>
      <w:lang w:val="en-US" w:eastAsia="en-US"/>
    </w:rPr>
  </w:style>
  <w:style w:type="paragraph" w:styleId="22">
    <w:name w:val="Body Text 2"/>
    <w:basedOn w:val="a6"/>
    <w:link w:val="23"/>
    <w:rsid w:val="00BD47ED"/>
    <w:pPr>
      <w:spacing w:after="120" w:line="480" w:lineRule="auto"/>
    </w:pPr>
  </w:style>
  <w:style w:type="character" w:customStyle="1" w:styleId="23">
    <w:name w:val="Основной текст 2 Знак"/>
    <w:basedOn w:val="a7"/>
    <w:link w:val="22"/>
    <w:rsid w:val="00BD47ED"/>
    <w:rPr>
      <w:sz w:val="24"/>
      <w:szCs w:val="24"/>
      <w:lang w:eastAsia="ar-SA"/>
    </w:rPr>
  </w:style>
  <w:style w:type="paragraph" w:customStyle="1" w:styleId="affd">
    <w:name w:val="Таблица_Строка"/>
    <w:basedOn w:val="a6"/>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6"/>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6"/>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7"/>
    <w:uiPriority w:val="99"/>
    <w:rsid w:val="00410295"/>
    <w:rPr>
      <w:color w:val="0000FF" w:themeColor="hyperlink"/>
      <w:u w:val="single"/>
    </w:rPr>
  </w:style>
  <w:style w:type="paragraph" w:styleId="afff4">
    <w:name w:val="Document Map"/>
    <w:basedOn w:val="a6"/>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7"/>
    <w:link w:val="afff4"/>
    <w:rsid w:val="00A053B9"/>
    <w:rPr>
      <w:rFonts w:ascii="Tahoma" w:hAnsi="Tahoma" w:cs="Tahoma"/>
      <w:shd w:val="clear" w:color="auto" w:fill="000080"/>
    </w:rPr>
  </w:style>
  <w:style w:type="paragraph" w:styleId="afff6">
    <w:name w:val="TOC Heading"/>
    <w:basedOn w:val="1"/>
    <w:next w:val="a6"/>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6"/>
    <w:next w:val="a6"/>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6"/>
    <w:next w:val="a6"/>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6"/>
    <w:next w:val="a6"/>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6"/>
    <w:next w:val="a6"/>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8"/>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rsid w:val="00CD55BA"/>
    <w:rPr>
      <w:color w:val="800080" w:themeColor="followedHyperlink"/>
      <w:u w:val="single"/>
    </w:rPr>
  </w:style>
  <w:style w:type="paragraph" w:styleId="afffb">
    <w:name w:val="Title"/>
    <w:basedOn w:val="a6"/>
    <w:link w:val="afffc"/>
    <w:qFormat/>
    <w:rsid w:val="001173C2"/>
    <w:pPr>
      <w:suppressAutoHyphens w:val="0"/>
      <w:jc w:val="center"/>
    </w:pPr>
    <w:rPr>
      <w:sz w:val="32"/>
      <w:lang w:eastAsia="en-US"/>
    </w:rPr>
  </w:style>
  <w:style w:type="character" w:customStyle="1" w:styleId="afffc">
    <w:name w:val="Название Знак"/>
    <w:basedOn w:val="a7"/>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6"/>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b"/>
    <w:link w:val="1d"/>
    <w:qFormat/>
    <w:rsid w:val="009D207B"/>
  </w:style>
  <w:style w:type="character" w:customStyle="1" w:styleId="1d">
    <w:name w:val="Стиль1 Знак"/>
    <w:link w:val="1c"/>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f">
    <w:name w:val="No Spacing"/>
    <w:basedOn w:val="a6"/>
    <w:uiPriority w:val="1"/>
    <w:qFormat/>
    <w:rsid w:val="007E43B9"/>
    <w:pPr>
      <w:suppressAutoHyphens w:val="0"/>
    </w:pPr>
    <w:rPr>
      <w:rFonts w:ascii="Calibri" w:eastAsia="Calibri" w:hAnsi="Calibri"/>
      <w:sz w:val="22"/>
      <w:szCs w:val="22"/>
      <w:lang w:eastAsia="en-US"/>
    </w:rPr>
  </w:style>
  <w:style w:type="paragraph" w:customStyle="1" w:styleId="affff0">
    <w:name w:val="Приложение СамНИПИ"/>
    <w:next w:val="afb"/>
    <w:link w:val="affff1"/>
    <w:rsid w:val="00DC16EE"/>
    <w:pPr>
      <w:keepLines/>
      <w:jc w:val="center"/>
      <w:outlineLvl w:val="1"/>
    </w:pPr>
    <w:rPr>
      <w:rFonts w:ascii="Arial" w:hAnsi="Arial"/>
      <w:b/>
      <w:sz w:val="28"/>
    </w:rPr>
  </w:style>
  <w:style w:type="paragraph" w:customStyle="1" w:styleId="42">
    <w:name w:val="Нижний колонтитул А4 СамНИПИ"/>
    <w:basedOn w:val="af3"/>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6"/>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6"/>
    <w:next w:val="a6"/>
    <w:rsid w:val="00DC16EE"/>
    <w:pPr>
      <w:ind w:left="851" w:right="567"/>
    </w:pPr>
    <w:rPr>
      <w:rFonts w:ascii="Arial" w:hAnsi="Arial"/>
      <w:sz w:val="20"/>
      <w:szCs w:val="20"/>
      <w:lang w:eastAsia="ru-RU"/>
    </w:rPr>
  </w:style>
  <w:style w:type="table" w:customStyle="1" w:styleId="1f">
    <w:name w:val="Сетка таблицы1"/>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Приложение СамНИПИ Знак"/>
    <w:link w:val="affff0"/>
    <w:rsid w:val="00DC16EE"/>
    <w:rPr>
      <w:rFonts w:ascii="Arial" w:hAnsi="Arial"/>
      <w:b/>
      <w:sz w:val="28"/>
    </w:rPr>
  </w:style>
  <w:style w:type="character" w:customStyle="1" w:styleId="extended-textshort">
    <w:name w:val="extended-text__short"/>
    <w:basedOn w:val="a7"/>
    <w:rsid w:val="00DC16EE"/>
  </w:style>
  <w:style w:type="paragraph" w:customStyle="1" w:styleId="a3">
    <w:name w:val="Нумерованный список СамНИПИ"/>
    <w:link w:val="affff2"/>
    <w:qFormat/>
    <w:rsid w:val="00DC16EE"/>
    <w:pPr>
      <w:numPr>
        <w:numId w:val="9"/>
      </w:numPr>
    </w:pPr>
    <w:rPr>
      <w:rFonts w:ascii="Arial" w:hAnsi="Arial"/>
    </w:rPr>
  </w:style>
  <w:style w:type="character" w:styleId="affff3">
    <w:name w:val="Placeholder Text"/>
    <w:basedOn w:val="a7"/>
    <w:uiPriority w:val="99"/>
    <w:semiHidden/>
    <w:rsid w:val="00DC16EE"/>
    <w:rPr>
      <w:color w:val="808080"/>
    </w:rPr>
  </w:style>
  <w:style w:type="numbering" w:customStyle="1" w:styleId="1f0">
    <w:name w:val="Нет списка1"/>
    <w:next w:val="a9"/>
    <w:uiPriority w:val="99"/>
    <w:semiHidden/>
    <w:unhideWhenUsed/>
    <w:rsid w:val="00DC16EE"/>
  </w:style>
  <w:style w:type="numbering" w:customStyle="1" w:styleId="27">
    <w:name w:val="Нет списка2"/>
    <w:next w:val="a9"/>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6"/>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6"/>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6"/>
    <w:uiPriority w:val="99"/>
    <w:rsid w:val="0045527B"/>
    <w:pPr>
      <w:suppressAutoHyphens w:val="0"/>
      <w:ind w:left="720"/>
      <w:contextualSpacing/>
    </w:pPr>
    <w:rPr>
      <w:rFonts w:ascii="Cambria" w:eastAsia="MS Mincho" w:hAnsi="Cambria"/>
      <w:lang w:eastAsia="ru-RU"/>
    </w:rPr>
  </w:style>
  <w:style w:type="paragraph" w:styleId="a">
    <w:name w:val="List Number"/>
    <w:basedOn w:val="a6"/>
    <w:rsid w:val="00675971"/>
    <w:pPr>
      <w:numPr>
        <w:numId w:val="12"/>
      </w:numPr>
      <w:contextualSpacing/>
    </w:pPr>
  </w:style>
  <w:style w:type="paragraph" w:customStyle="1" w:styleId="affff4">
    <w:name w:val="ГОЧС Основной текст"/>
    <w:basedOn w:val="a6"/>
    <w:link w:val="affff5"/>
    <w:autoRedefine/>
    <w:qFormat/>
    <w:rsid w:val="00221036"/>
    <w:pPr>
      <w:suppressAutoHyphens w:val="0"/>
      <w:ind w:firstLine="567"/>
      <w:jc w:val="both"/>
    </w:pPr>
    <w:rPr>
      <w:rFonts w:ascii="Arial" w:hAnsi="Arial"/>
      <w:sz w:val="20"/>
      <w:lang w:eastAsia="ru-RU"/>
    </w:rPr>
  </w:style>
  <w:style w:type="character" w:customStyle="1" w:styleId="affff5">
    <w:name w:val="ГОЧС Основной текст Знак"/>
    <w:link w:val="affff4"/>
    <w:rsid w:val="00221036"/>
    <w:rPr>
      <w:rFonts w:ascii="Arial" w:hAnsi="Arial"/>
      <w:szCs w:val="24"/>
    </w:rPr>
  </w:style>
  <w:style w:type="character" w:customStyle="1" w:styleId="af2">
    <w:name w:val="Верхний колонтитул Знак"/>
    <w:basedOn w:val="a7"/>
    <w:link w:val="af1"/>
    <w:uiPriority w:val="99"/>
    <w:rsid w:val="00C01EF3"/>
    <w:rPr>
      <w:sz w:val="24"/>
      <w:szCs w:val="24"/>
      <w:lang w:eastAsia="ar-SA"/>
    </w:rPr>
  </w:style>
  <w:style w:type="character" w:customStyle="1" w:styleId="af4">
    <w:name w:val="Нижний колонтитул Знак"/>
    <w:basedOn w:val="a7"/>
    <w:link w:val="af3"/>
    <w:uiPriority w:val="99"/>
    <w:rsid w:val="00C01EF3"/>
    <w:rPr>
      <w:sz w:val="24"/>
      <w:szCs w:val="24"/>
      <w:lang w:eastAsia="ar-SA"/>
    </w:rPr>
  </w:style>
  <w:style w:type="paragraph" w:customStyle="1" w:styleId="affff6">
    <w:name w:val="Маркированный список НСП"/>
    <w:basedOn w:val="a6"/>
    <w:rsid w:val="00C86DA0"/>
    <w:pPr>
      <w:tabs>
        <w:tab w:val="left" w:pos="1038"/>
        <w:tab w:val="num" w:pos="1440"/>
      </w:tabs>
      <w:suppressAutoHyphens w:val="0"/>
      <w:ind w:firstLine="720"/>
      <w:jc w:val="both"/>
    </w:pPr>
    <w:rPr>
      <w:i/>
      <w:szCs w:val="20"/>
      <w:lang w:eastAsia="ja-JP"/>
    </w:rPr>
  </w:style>
  <w:style w:type="character" w:customStyle="1" w:styleId="affff7">
    <w:name w:val="Маркированный список СамНИПИ Знак Знак"/>
    <w:rsid w:val="004668BD"/>
    <w:rPr>
      <w:rFonts w:ascii="Arial" w:hAnsi="Arial"/>
      <w:lang w:val="ru-RU" w:eastAsia="ja-JP" w:bidi="ar-SA"/>
    </w:rPr>
  </w:style>
  <w:style w:type="paragraph" w:customStyle="1" w:styleId="37">
    <w:name w:val="Стиль3"/>
    <w:basedOn w:val="a6"/>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8">
    <w:name w:val="Основной текст.Абзац Знак Знак Знак Знак"/>
    <w:link w:val="affff9"/>
    <w:locked/>
    <w:rsid w:val="00450CC4"/>
    <w:rPr>
      <w:rFonts w:ascii="Arial" w:hAnsi="Arial" w:cs="Arial"/>
    </w:rPr>
  </w:style>
  <w:style w:type="paragraph" w:customStyle="1" w:styleId="affff9">
    <w:name w:val="Основной текст.Абзац Знак Знак Знак"/>
    <w:basedOn w:val="a6"/>
    <w:link w:val="affff8"/>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6"/>
    <w:rsid w:val="00401780"/>
    <w:pPr>
      <w:spacing w:before="120"/>
      <w:ind w:firstLine="680"/>
      <w:jc w:val="both"/>
    </w:pPr>
    <w:rPr>
      <w:rFonts w:ascii="Arial" w:hAnsi="Arial"/>
      <w:sz w:val="20"/>
      <w:szCs w:val="20"/>
      <w:lang w:eastAsia="ru-RU"/>
    </w:rPr>
  </w:style>
  <w:style w:type="paragraph" w:customStyle="1" w:styleId="affffa">
    <w:name w:val="Основной текст СамНИПИ Знак Знак"/>
    <w:link w:val="affffb"/>
    <w:rsid w:val="00401780"/>
    <w:pPr>
      <w:suppressAutoHyphens/>
      <w:spacing w:before="120"/>
      <w:ind w:firstLine="720"/>
      <w:jc w:val="both"/>
    </w:pPr>
    <w:rPr>
      <w:rFonts w:ascii="Arial" w:hAnsi="Arial"/>
      <w:bCs/>
    </w:rPr>
  </w:style>
  <w:style w:type="paragraph" w:customStyle="1" w:styleId="1f2">
    <w:name w:val="Абзац списка1"/>
    <w:basedOn w:val="a6"/>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f2">
    <w:name w:val="Нумерованный список СамНИПИ Знак"/>
    <w:link w:val="a3"/>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6"/>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6"/>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7"/>
    <w:link w:val="29"/>
    <w:rsid w:val="00401780"/>
    <w:rPr>
      <w:rFonts w:ascii="Arial" w:hAnsi="Arial"/>
      <w:szCs w:val="24"/>
    </w:rPr>
  </w:style>
  <w:style w:type="character" w:customStyle="1" w:styleId="affffb">
    <w:name w:val="Основной текст СамНИПИ Знак Знак Знак"/>
    <w:link w:val="affffa"/>
    <w:rsid w:val="00401780"/>
    <w:rPr>
      <w:rFonts w:ascii="Arial" w:hAnsi="Arial"/>
      <w:bCs/>
    </w:rPr>
  </w:style>
  <w:style w:type="character" w:styleId="affffc">
    <w:name w:val="footnote reference"/>
    <w:uiPriority w:val="99"/>
    <w:unhideWhenUsed/>
    <w:rsid w:val="00401780"/>
    <w:rPr>
      <w:vertAlign w:val="superscript"/>
    </w:rPr>
  </w:style>
  <w:style w:type="paragraph" w:customStyle="1" w:styleId="-12">
    <w:name w:val="Цветной список - Акцент 12"/>
    <w:basedOn w:val="a6"/>
    <w:uiPriority w:val="34"/>
    <w:qFormat/>
    <w:rsid w:val="00104813"/>
    <w:pPr>
      <w:suppressAutoHyphens w:val="0"/>
      <w:ind w:left="720"/>
      <w:contextualSpacing/>
    </w:pPr>
    <w:rPr>
      <w:lang w:eastAsia="ru-RU"/>
    </w:rPr>
  </w:style>
  <w:style w:type="character" w:customStyle="1" w:styleId="affffd">
    <w:name w:val="Основной стиль Знак"/>
    <w:link w:val="affffe"/>
    <w:locked/>
    <w:rsid w:val="009F38A9"/>
    <w:rPr>
      <w:rFonts w:ascii="Arial" w:hAnsi="Arial" w:cs="Arial"/>
      <w:szCs w:val="28"/>
      <w:lang w:val="x-none" w:eastAsia="x-none"/>
    </w:rPr>
  </w:style>
  <w:style w:type="paragraph" w:customStyle="1" w:styleId="affffe">
    <w:name w:val="Основной стиль"/>
    <w:basedOn w:val="a6"/>
    <w:link w:val="affffd"/>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1">
    <w:name w:val="Югранефтегазпроект_Заголовок"/>
    <w:basedOn w:val="1"/>
    <w:qFormat/>
    <w:rsid w:val="003F62A2"/>
    <w:pPr>
      <w:keepLines/>
      <w:numPr>
        <w:numId w:val="3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3F62A2"/>
    <w:pPr>
      <w:keepLines/>
      <w:numPr>
        <w:numId w:val="3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
    <w:name w:val="Основной текст продолжение"/>
    <w:basedOn w:val="a6"/>
    <w:next w:val="ae"/>
    <w:link w:val="1f3"/>
    <w:rsid w:val="00835A7E"/>
    <w:pPr>
      <w:suppressAutoHyphens w:val="0"/>
      <w:spacing w:before="120"/>
      <w:ind w:firstLine="709"/>
      <w:jc w:val="both"/>
    </w:pPr>
    <w:rPr>
      <w:szCs w:val="20"/>
      <w:lang w:eastAsia="ru-RU"/>
    </w:rPr>
  </w:style>
  <w:style w:type="character" w:customStyle="1" w:styleId="1f3">
    <w:name w:val="Основной текст продолжение Знак1"/>
    <w:link w:val="afffff"/>
    <w:locked/>
    <w:rsid w:val="00835A7E"/>
    <w:rPr>
      <w:sz w:val="24"/>
    </w:rPr>
  </w:style>
  <w:style w:type="paragraph" w:customStyle="1" w:styleId="a5">
    <w:name w:val="список вывод"/>
    <w:basedOn w:val="a6"/>
    <w:qFormat/>
    <w:rsid w:val="00560E23"/>
    <w:pPr>
      <w:numPr>
        <w:numId w:val="38"/>
      </w:numPr>
      <w:suppressAutoHyphens w:val="0"/>
      <w:spacing w:line="360" w:lineRule="auto"/>
      <w:jc w:val="both"/>
    </w:pPr>
    <w:rPr>
      <w:rFonts w:ascii="Arial" w:hAnsi="Arial"/>
      <w:lang w:val="x-none" w:eastAsia="x-none"/>
    </w:rPr>
  </w:style>
  <w:style w:type="character" w:customStyle="1" w:styleId="af7">
    <w:name w:val="Абзац списка Знак"/>
    <w:aliases w:val="Bullet_IRAO Знак,Мой Список Знак,List Paragraph Знак"/>
    <w:link w:val="af6"/>
    <w:uiPriority w:val="34"/>
    <w:locked/>
    <w:rsid w:val="00B062A6"/>
    <w:rPr>
      <w:rFonts w:ascii="Calibri" w:eastAsia="Calibri" w:hAnsi="Calibri" w:cs="Calibri"/>
      <w:sz w:val="22"/>
      <w:szCs w:val="22"/>
      <w:lang w:eastAsia="ar-SA"/>
    </w:rPr>
  </w:style>
  <w:style w:type="paragraph" w:customStyle="1" w:styleId="38">
    <w:name w:val="Нижний колонтитул А3 СамНИПИнефть"/>
    <w:rsid w:val="001B1F69"/>
    <w:pPr>
      <w:pBdr>
        <w:top w:val="single" w:sz="4" w:space="1" w:color="auto"/>
      </w:pBdr>
      <w:tabs>
        <w:tab w:val="left" w:pos="11907"/>
        <w:tab w:val="center" w:pos="16727"/>
        <w:tab w:val="right" w:pos="21546"/>
      </w:tabs>
    </w:pPr>
    <w:rPr>
      <w:rFonts w:ascii="Arial" w:hAnsi="Arial"/>
      <w:sz w:val="16"/>
    </w:rPr>
  </w:style>
  <w:style w:type="character" w:customStyle="1" w:styleId="2c">
    <w:name w:val="Маркированный список Знак2"/>
    <w:rsid w:val="001B1F69"/>
    <w:rPr>
      <w:rFonts w:ascii="Arial" w:hAnsi="Arial"/>
    </w:rPr>
  </w:style>
  <w:style w:type="paragraph" w:customStyle="1" w:styleId="afffff0">
    <w:name w:val="табл_заголовок"/>
    <w:link w:val="afffff1"/>
    <w:rsid w:val="001B1F69"/>
    <w:pPr>
      <w:keepNext/>
      <w:keepLines/>
      <w:jc w:val="center"/>
    </w:pPr>
    <w:rPr>
      <w:noProof/>
      <w:sz w:val="24"/>
    </w:rPr>
  </w:style>
  <w:style w:type="character" w:customStyle="1" w:styleId="afffff1">
    <w:name w:val="табл_заголовок Знак"/>
    <w:link w:val="afffff0"/>
    <w:rsid w:val="001B1F69"/>
    <w:rPr>
      <w:noProof/>
      <w:sz w:val="24"/>
    </w:rPr>
  </w:style>
  <w:style w:type="paragraph" w:customStyle="1" w:styleId="afffff2">
    <w:name w:val="табл_строка"/>
    <w:basedOn w:val="ae"/>
    <w:link w:val="afffff3"/>
    <w:rsid w:val="001B1F69"/>
    <w:pPr>
      <w:suppressAutoHyphens w:val="0"/>
      <w:spacing w:before="120"/>
      <w:jc w:val="center"/>
    </w:pPr>
    <w:rPr>
      <w:szCs w:val="20"/>
      <w:lang w:eastAsia="ru-RU"/>
    </w:rPr>
  </w:style>
  <w:style w:type="character" w:customStyle="1" w:styleId="afffff3">
    <w:name w:val="табл_строка Знак"/>
    <w:link w:val="afffff2"/>
    <w:rsid w:val="001B1F6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02539"/>
    <w:pPr>
      <w:suppressAutoHyphens/>
    </w:pPr>
    <w:rPr>
      <w:sz w:val="24"/>
      <w:szCs w:val="24"/>
      <w:lang w:eastAsia="ar-SA"/>
    </w:rPr>
  </w:style>
  <w:style w:type="paragraph" w:styleId="1">
    <w:name w:val="heading 1"/>
    <w:basedOn w:val="a6"/>
    <w:next w:val="a6"/>
    <w:link w:val="11"/>
    <w:qFormat/>
    <w:pPr>
      <w:keepNext/>
      <w:numPr>
        <w:numId w:val="1"/>
      </w:numPr>
      <w:jc w:val="center"/>
      <w:outlineLvl w:val="0"/>
    </w:pPr>
    <w:rPr>
      <w:b/>
      <w:bCs/>
    </w:rPr>
  </w:style>
  <w:style w:type="paragraph" w:styleId="2">
    <w:name w:val="heading 2"/>
    <w:basedOn w:val="a6"/>
    <w:next w:val="a6"/>
    <w:link w:val="20"/>
    <w:qFormat/>
    <w:pPr>
      <w:keepNext/>
      <w:numPr>
        <w:ilvl w:val="1"/>
        <w:numId w:val="1"/>
      </w:numPr>
      <w:autoSpaceDE w:val="0"/>
      <w:outlineLvl w:val="1"/>
    </w:pPr>
    <w:rPr>
      <w:rFonts w:ascii="Arial" w:hAnsi="Arial" w:cs="Arial"/>
      <w:u w:val="single"/>
    </w:rPr>
  </w:style>
  <w:style w:type="paragraph" w:styleId="3">
    <w:name w:val="heading 3"/>
    <w:basedOn w:val="a6"/>
    <w:next w:val="a6"/>
    <w:link w:val="31"/>
    <w:qFormat/>
    <w:pPr>
      <w:keepNext/>
      <w:numPr>
        <w:ilvl w:val="2"/>
        <w:numId w:val="1"/>
      </w:numPr>
      <w:autoSpaceDE w:val="0"/>
      <w:outlineLvl w:val="2"/>
    </w:pPr>
    <w:rPr>
      <w:rFonts w:ascii="Arial" w:hAnsi="Arial" w:cs="Arial"/>
      <w:b/>
      <w:bCs/>
      <w:sz w:val="22"/>
      <w:u w:val="single"/>
    </w:rPr>
  </w:style>
  <w:style w:type="paragraph" w:styleId="4">
    <w:name w:val="heading 4"/>
    <w:basedOn w:val="a6"/>
    <w:next w:val="a6"/>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6"/>
    <w:next w:val="a6"/>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6"/>
    <w:next w:val="a6"/>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6"/>
    <w:next w:val="a6"/>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6"/>
    <w:next w:val="a6"/>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6"/>
    <w:next w:val="a6"/>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a">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b">
    <w:name w:val="Emphasis"/>
    <w:qFormat/>
    <w:rPr>
      <w:i/>
      <w:iCs/>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6"/>
    <w:next w:val="ae"/>
    <w:pPr>
      <w:keepNext/>
      <w:spacing w:before="240" w:after="120"/>
    </w:pPr>
    <w:rPr>
      <w:rFonts w:ascii="Arial" w:eastAsia="Microsoft YaHei" w:hAnsi="Arial" w:cs="Mangal"/>
      <w:sz w:val="28"/>
      <w:szCs w:val="28"/>
    </w:rPr>
  </w:style>
  <w:style w:type="paragraph" w:styleId="ae">
    <w:name w:val="Body Text"/>
    <w:aliases w:val="Абзац"/>
    <w:basedOn w:val="a6"/>
    <w:link w:val="af"/>
    <w:pPr>
      <w:jc w:val="both"/>
    </w:pPr>
  </w:style>
  <w:style w:type="character" w:customStyle="1" w:styleId="af">
    <w:name w:val="Основной текст Знак"/>
    <w:aliases w:val="Абзац Знак1"/>
    <w:link w:val="ae"/>
    <w:rsid w:val="005E021E"/>
    <w:rPr>
      <w:sz w:val="24"/>
      <w:szCs w:val="24"/>
      <w:lang w:eastAsia="ar-SA"/>
    </w:rPr>
  </w:style>
  <w:style w:type="paragraph" w:styleId="af0">
    <w:name w:val="List"/>
    <w:basedOn w:val="ae"/>
    <w:rPr>
      <w:rFonts w:cs="Mangal"/>
    </w:rPr>
  </w:style>
  <w:style w:type="paragraph" w:customStyle="1" w:styleId="13">
    <w:name w:val="Название1"/>
    <w:basedOn w:val="a6"/>
    <w:pPr>
      <w:suppressLineNumbers/>
      <w:spacing w:before="120" w:after="120"/>
    </w:pPr>
    <w:rPr>
      <w:rFonts w:cs="Mangal"/>
      <w:i/>
      <w:iCs/>
    </w:rPr>
  </w:style>
  <w:style w:type="paragraph" w:customStyle="1" w:styleId="14">
    <w:name w:val="Указатель1"/>
    <w:basedOn w:val="a6"/>
    <w:pPr>
      <w:suppressLineNumbers/>
    </w:pPr>
    <w:rPr>
      <w:rFonts w:cs="Mangal"/>
    </w:rPr>
  </w:style>
  <w:style w:type="paragraph" w:styleId="af1">
    <w:name w:val="header"/>
    <w:basedOn w:val="a6"/>
    <w:link w:val="af2"/>
    <w:uiPriority w:val="99"/>
    <w:pPr>
      <w:tabs>
        <w:tab w:val="center" w:pos="4677"/>
        <w:tab w:val="right" w:pos="9355"/>
      </w:tabs>
    </w:pPr>
  </w:style>
  <w:style w:type="paragraph" w:styleId="af3">
    <w:name w:val="footer"/>
    <w:basedOn w:val="a6"/>
    <w:link w:val="af4"/>
    <w:uiPriority w:val="99"/>
    <w:pPr>
      <w:tabs>
        <w:tab w:val="center" w:pos="4677"/>
        <w:tab w:val="right" w:pos="9355"/>
      </w:tabs>
    </w:pPr>
  </w:style>
  <w:style w:type="paragraph" w:styleId="af5">
    <w:name w:val="Body Text Indent"/>
    <w:basedOn w:val="a6"/>
    <w:pPr>
      <w:ind w:left="426"/>
    </w:pPr>
  </w:style>
  <w:style w:type="paragraph" w:customStyle="1" w:styleId="21">
    <w:name w:val="Основной текст с отступом 21"/>
    <w:basedOn w:val="a6"/>
    <w:pPr>
      <w:ind w:left="426"/>
      <w:jc w:val="both"/>
    </w:pPr>
  </w:style>
  <w:style w:type="paragraph" w:customStyle="1" w:styleId="15">
    <w:name w:val="Цитата1"/>
    <w:basedOn w:val="a6"/>
    <w:pPr>
      <w:ind w:left="360" w:right="-185" w:firstLine="360"/>
      <w:jc w:val="both"/>
    </w:pPr>
    <w:rPr>
      <w:sz w:val="28"/>
    </w:rPr>
  </w:style>
  <w:style w:type="paragraph" w:customStyle="1" w:styleId="310">
    <w:name w:val="Основной текст 31"/>
    <w:basedOn w:val="a6"/>
    <w:pPr>
      <w:spacing w:after="120"/>
    </w:pPr>
    <w:rPr>
      <w:sz w:val="16"/>
      <w:szCs w:val="16"/>
    </w:rPr>
  </w:style>
  <w:style w:type="paragraph" w:customStyle="1" w:styleId="16">
    <w:name w:val="Схема документа1"/>
    <w:basedOn w:val="a6"/>
    <w:pPr>
      <w:shd w:val="clear" w:color="auto" w:fill="000080"/>
    </w:pPr>
    <w:rPr>
      <w:rFonts w:ascii="Tahoma" w:hAnsi="Tahoma" w:cs="Tahoma"/>
      <w:sz w:val="20"/>
      <w:szCs w:val="20"/>
    </w:rPr>
  </w:style>
  <w:style w:type="paragraph" w:customStyle="1" w:styleId="nienie">
    <w:name w:val="nienie"/>
    <w:basedOn w:val="a6"/>
    <w:pPr>
      <w:keepLines/>
      <w:widowControl w:val="0"/>
      <w:numPr>
        <w:numId w:val="3"/>
      </w:numPr>
      <w:ind w:left="709" w:hanging="284"/>
      <w:jc w:val="both"/>
    </w:pPr>
    <w:rPr>
      <w:rFonts w:ascii="Peterburg" w:hAnsi="Peterburg" w:cs="Peterburg"/>
      <w:szCs w:val="20"/>
    </w:rPr>
  </w:style>
  <w:style w:type="paragraph" w:styleId="af6">
    <w:name w:val="List Paragraph"/>
    <w:aliases w:val="Bullet_IRAO,Мой Список,List Paragraph"/>
    <w:basedOn w:val="a6"/>
    <w:link w:val="af7"/>
    <w:uiPriority w:val="34"/>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e"/>
  </w:style>
  <w:style w:type="paragraph" w:customStyle="1" w:styleId="af9">
    <w:name w:val="Содержимое таблицы"/>
    <w:basedOn w:val="a6"/>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6"/>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6"/>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6"/>
    <w:rsid w:val="00950311"/>
    <w:pPr>
      <w:numPr>
        <w:numId w:val="2"/>
      </w:numPr>
      <w:suppressAutoHyphens w:val="0"/>
      <w:jc w:val="both"/>
    </w:pPr>
    <w:rPr>
      <w:rFonts w:ascii="Arial" w:hAnsi="Arial"/>
      <w:sz w:val="20"/>
      <w:szCs w:val="20"/>
      <w:lang w:eastAsia="ru-RU"/>
    </w:rPr>
  </w:style>
  <w:style w:type="paragraph" w:styleId="a4">
    <w:name w:val="List Bullet"/>
    <w:basedOn w:val="a6"/>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6"/>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e"/>
    <w:next w:val="ae"/>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6"/>
    <w:rsid w:val="00BD47ED"/>
    <w:pPr>
      <w:suppressAutoHyphens w:val="0"/>
      <w:spacing w:after="160" w:line="240" w:lineRule="exact"/>
    </w:pPr>
    <w:rPr>
      <w:rFonts w:ascii="Verdana" w:hAnsi="Verdana"/>
      <w:sz w:val="20"/>
      <w:szCs w:val="20"/>
      <w:lang w:val="en-US" w:eastAsia="en-US"/>
    </w:rPr>
  </w:style>
  <w:style w:type="paragraph" w:styleId="22">
    <w:name w:val="Body Text 2"/>
    <w:basedOn w:val="a6"/>
    <w:link w:val="23"/>
    <w:rsid w:val="00BD47ED"/>
    <w:pPr>
      <w:spacing w:after="120" w:line="480" w:lineRule="auto"/>
    </w:pPr>
  </w:style>
  <w:style w:type="character" w:customStyle="1" w:styleId="23">
    <w:name w:val="Основной текст 2 Знак"/>
    <w:basedOn w:val="a7"/>
    <w:link w:val="22"/>
    <w:rsid w:val="00BD47ED"/>
    <w:rPr>
      <w:sz w:val="24"/>
      <w:szCs w:val="24"/>
      <w:lang w:eastAsia="ar-SA"/>
    </w:rPr>
  </w:style>
  <w:style w:type="paragraph" w:customStyle="1" w:styleId="affd">
    <w:name w:val="Таблица_Строка"/>
    <w:basedOn w:val="a6"/>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6"/>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6"/>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7"/>
    <w:uiPriority w:val="99"/>
    <w:rsid w:val="00410295"/>
    <w:rPr>
      <w:color w:val="0000FF" w:themeColor="hyperlink"/>
      <w:u w:val="single"/>
    </w:rPr>
  </w:style>
  <w:style w:type="paragraph" w:styleId="afff4">
    <w:name w:val="Document Map"/>
    <w:basedOn w:val="a6"/>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7"/>
    <w:link w:val="afff4"/>
    <w:rsid w:val="00A053B9"/>
    <w:rPr>
      <w:rFonts w:ascii="Tahoma" w:hAnsi="Tahoma" w:cs="Tahoma"/>
      <w:shd w:val="clear" w:color="auto" w:fill="000080"/>
    </w:rPr>
  </w:style>
  <w:style w:type="paragraph" w:styleId="afff6">
    <w:name w:val="TOC Heading"/>
    <w:basedOn w:val="1"/>
    <w:next w:val="a6"/>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6"/>
    <w:next w:val="a6"/>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6"/>
    <w:next w:val="a6"/>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6"/>
    <w:next w:val="a6"/>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6"/>
    <w:next w:val="a6"/>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8"/>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rsid w:val="00CD55BA"/>
    <w:rPr>
      <w:color w:val="800080" w:themeColor="followedHyperlink"/>
      <w:u w:val="single"/>
    </w:rPr>
  </w:style>
  <w:style w:type="paragraph" w:styleId="afffb">
    <w:name w:val="Title"/>
    <w:basedOn w:val="a6"/>
    <w:link w:val="afffc"/>
    <w:qFormat/>
    <w:rsid w:val="001173C2"/>
    <w:pPr>
      <w:suppressAutoHyphens w:val="0"/>
      <w:jc w:val="center"/>
    </w:pPr>
    <w:rPr>
      <w:sz w:val="32"/>
      <w:lang w:eastAsia="en-US"/>
    </w:rPr>
  </w:style>
  <w:style w:type="character" w:customStyle="1" w:styleId="afffc">
    <w:name w:val="Название Знак"/>
    <w:basedOn w:val="a7"/>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6"/>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b"/>
    <w:link w:val="1d"/>
    <w:qFormat/>
    <w:rsid w:val="009D207B"/>
  </w:style>
  <w:style w:type="character" w:customStyle="1" w:styleId="1d">
    <w:name w:val="Стиль1 Знак"/>
    <w:link w:val="1c"/>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f">
    <w:name w:val="No Spacing"/>
    <w:basedOn w:val="a6"/>
    <w:uiPriority w:val="1"/>
    <w:qFormat/>
    <w:rsid w:val="007E43B9"/>
    <w:pPr>
      <w:suppressAutoHyphens w:val="0"/>
    </w:pPr>
    <w:rPr>
      <w:rFonts w:ascii="Calibri" w:eastAsia="Calibri" w:hAnsi="Calibri"/>
      <w:sz w:val="22"/>
      <w:szCs w:val="22"/>
      <w:lang w:eastAsia="en-US"/>
    </w:rPr>
  </w:style>
  <w:style w:type="paragraph" w:customStyle="1" w:styleId="affff0">
    <w:name w:val="Приложение СамНИПИ"/>
    <w:next w:val="afb"/>
    <w:link w:val="affff1"/>
    <w:rsid w:val="00DC16EE"/>
    <w:pPr>
      <w:keepLines/>
      <w:jc w:val="center"/>
      <w:outlineLvl w:val="1"/>
    </w:pPr>
    <w:rPr>
      <w:rFonts w:ascii="Arial" w:hAnsi="Arial"/>
      <w:b/>
      <w:sz w:val="28"/>
    </w:rPr>
  </w:style>
  <w:style w:type="paragraph" w:customStyle="1" w:styleId="42">
    <w:name w:val="Нижний колонтитул А4 СамНИПИ"/>
    <w:basedOn w:val="af3"/>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6"/>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6"/>
    <w:next w:val="a6"/>
    <w:rsid w:val="00DC16EE"/>
    <w:pPr>
      <w:ind w:left="851" w:right="567"/>
    </w:pPr>
    <w:rPr>
      <w:rFonts w:ascii="Arial" w:hAnsi="Arial"/>
      <w:sz w:val="20"/>
      <w:szCs w:val="20"/>
      <w:lang w:eastAsia="ru-RU"/>
    </w:rPr>
  </w:style>
  <w:style w:type="table" w:customStyle="1" w:styleId="1f">
    <w:name w:val="Сетка таблицы1"/>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Приложение СамНИПИ Знак"/>
    <w:link w:val="affff0"/>
    <w:rsid w:val="00DC16EE"/>
    <w:rPr>
      <w:rFonts w:ascii="Arial" w:hAnsi="Arial"/>
      <w:b/>
      <w:sz w:val="28"/>
    </w:rPr>
  </w:style>
  <w:style w:type="character" w:customStyle="1" w:styleId="extended-textshort">
    <w:name w:val="extended-text__short"/>
    <w:basedOn w:val="a7"/>
    <w:rsid w:val="00DC16EE"/>
  </w:style>
  <w:style w:type="paragraph" w:customStyle="1" w:styleId="a3">
    <w:name w:val="Нумерованный список СамНИПИ"/>
    <w:link w:val="affff2"/>
    <w:qFormat/>
    <w:rsid w:val="00DC16EE"/>
    <w:pPr>
      <w:numPr>
        <w:numId w:val="9"/>
      </w:numPr>
    </w:pPr>
    <w:rPr>
      <w:rFonts w:ascii="Arial" w:hAnsi="Arial"/>
    </w:rPr>
  </w:style>
  <w:style w:type="character" w:styleId="affff3">
    <w:name w:val="Placeholder Text"/>
    <w:basedOn w:val="a7"/>
    <w:uiPriority w:val="99"/>
    <w:semiHidden/>
    <w:rsid w:val="00DC16EE"/>
    <w:rPr>
      <w:color w:val="808080"/>
    </w:rPr>
  </w:style>
  <w:style w:type="numbering" w:customStyle="1" w:styleId="1f0">
    <w:name w:val="Нет списка1"/>
    <w:next w:val="a9"/>
    <w:uiPriority w:val="99"/>
    <w:semiHidden/>
    <w:unhideWhenUsed/>
    <w:rsid w:val="00DC16EE"/>
  </w:style>
  <w:style w:type="numbering" w:customStyle="1" w:styleId="27">
    <w:name w:val="Нет списка2"/>
    <w:next w:val="a9"/>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6"/>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6"/>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6"/>
    <w:uiPriority w:val="99"/>
    <w:rsid w:val="0045527B"/>
    <w:pPr>
      <w:suppressAutoHyphens w:val="0"/>
      <w:ind w:left="720"/>
      <w:contextualSpacing/>
    </w:pPr>
    <w:rPr>
      <w:rFonts w:ascii="Cambria" w:eastAsia="MS Mincho" w:hAnsi="Cambria"/>
      <w:lang w:eastAsia="ru-RU"/>
    </w:rPr>
  </w:style>
  <w:style w:type="paragraph" w:styleId="a">
    <w:name w:val="List Number"/>
    <w:basedOn w:val="a6"/>
    <w:rsid w:val="00675971"/>
    <w:pPr>
      <w:numPr>
        <w:numId w:val="12"/>
      </w:numPr>
      <w:contextualSpacing/>
    </w:pPr>
  </w:style>
  <w:style w:type="paragraph" w:customStyle="1" w:styleId="affff4">
    <w:name w:val="ГОЧС Основной текст"/>
    <w:basedOn w:val="a6"/>
    <w:link w:val="affff5"/>
    <w:autoRedefine/>
    <w:qFormat/>
    <w:rsid w:val="00221036"/>
    <w:pPr>
      <w:suppressAutoHyphens w:val="0"/>
      <w:ind w:firstLine="567"/>
      <w:jc w:val="both"/>
    </w:pPr>
    <w:rPr>
      <w:rFonts w:ascii="Arial" w:hAnsi="Arial"/>
      <w:sz w:val="20"/>
      <w:lang w:eastAsia="ru-RU"/>
    </w:rPr>
  </w:style>
  <w:style w:type="character" w:customStyle="1" w:styleId="affff5">
    <w:name w:val="ГОЧС Основной текст Знак"/>
    <w:link w:val="affff4"/>
    <w:rsid w:val="00221036"/>
    <w:rPr>
      <w:rFonts w:ascii="Arial" w:hAnsi="Arial"/>
      <w:szCs w:val="24"/>
    </w:rPr>
  </w:style>
  <w:style w:type="character" w:customStyle="1" w:styleId="af2">
    <w:name w:val="Верхний колонтитул Знак"/>
    <w:basedOn w:val="a7"/>
    <w:link w:val="af1"/>
    <w:uiPriority w:val="99"/>
    <w:rsid w:val="00C01EF3"/>
    <w:rPr>
      <w:sz w:val="24"/>
      <w:szCs w:val="24"/>
      <w:lang w:eastAsia="ar-SA"/>
    </w:rPr>
  </w:style>
  <w:style w:type="character" w:customStyle="1" w:styleId="af4">
    <w:name w:val="Нижний колонтитул Знак"/>
    <w:basedOn w:val="a7"/>
    <w:link w:val="af3"/>
    <w:uiPriority w:val="99"/>
    <w:rsid w:val="00C01EF3"/>
    <w:rPr>
      <w:sz w:val="24"/>
      <w:szCs w:val="24"/>
      <w:lang w:eastAsia="ar-SA"/>
    </w:rPr>
  </w:style>
  <w:style w:type="paragraph" w:customStyle="1" w:styleId="affff6">
    <w:name w:val="Маркированный список НСП"/>
    <w:basedOn w:val="a6"/>
    <w:rsid w:val="00C86DA0"/>
    <w:pPr>
      <w:tabs>
        <w:tab w:val="left" w:pos="1038"/>
        <w:tab w:val="num" w:pos="1440"/>
      </w:tabs>
      <w:suppressAutoHyphens w:val="0"/>
      <w:ind w:firstLine="720"/>
      <w:jc w:val="both"/>
    </w:pPr>
    <w:rPr>
      <w:i/>
      <w:szCs w:val="20"/>
      <w:lang w:eastAsia="ja-JP"/>
    </w:rPr>
  </w:style>
  <w:style w:type="character" w:customStyle="1" w:styleId="affff7">
    <w:name w:val="Маркированный список СамНИПИ Знак Знак"/>
    <w:rsid w:val="004668BD"/>
    <w:rPr>
      <w:rFonts w:ascii="Arial" w:hAnsi="Arial"/>
      <w:lang w:val="ru-RU" w:eastAsia="ja-JP" w:bidi="ar-SA"/>
    </w:rPr>
  </w:style>
  <w:style w:type="paragraph" w:customStyle="1" w:styleId="37">
    <w:name w:val="Стиль3"/>
    <w:basedOn w:val="a6"/>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8">
    <w:name w:val="Основной текст.Абзац Знак Знак Знак Знак"/>
    <w:link w:val="affff9"/>
    <w:locked/>
    <w:rsid w:val="00450CC4"/>
    <w:rPr>
      <w:rFonts w:ascii="Arial" w:hAnsi="Arial" w:cs="Arial"/>
    </w:rPr>
  </w:style>
  <w:style w:type="paragraph" w:customStyle="1" w:styleId="affff9">
    <w:name w:val="Основной текст.Абзац Знак Знак Знак"/>
    <w:basedOn w:val="a6"/>
    <w:link w:val="affff8"/>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6"/>
    <w:rsid w:val="00401780"/>
    <w:pPr>
      <w:spacing w:before="120"/>
      <w:ind w:firstLine="680"/>
      <w:jc w:val="both"/>
    </w:pPr>
    <w:rPr>
      <w:rFonts w:ascii="Arial" w:hAnsi="Arial"/>
      <w:sz w:val="20"/>
      <w:szCs w:val="20"/>
      <w:lang w:eastAsia="ru-RU"/>
    </w:rPr>
  </w:style>
  <w:style w:type="paragraph" w:customStyle="1" w:styleId="affffa">
    <w:name w:val="Основной текст СамНИПИ Знак Знак"/>
    <w:link w:val="affffb"/>
    <w:rsid w:val="00401780"/>
    <w:pPr>
      <w:suppressAutoHyphens/>
      <w:spacing w:before="120"/>
      <w:ind w:firstLine="720"/>
      <w:jc w:val="both"/>
    </w:pPr>
    <w:rPr>
      <w:rFonts w:ascii="Arial" w:hAnsi="Arial"/>
      <w:bCs/>
    </w:rPr>
  </w:style>
  <w:style w:type="paragraph" w:customStyle="1" w:styleId="1f2">
    <w:name w:val="Абзац списка1"/>
    <w:basedOn w:val="a6"/>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f2">
    <w:name w:val="Нумерованный список СамНИПИ Знак"/>
    <w:link w:val="a3"/>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6"/>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6"/>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7"/>
    <w:link w:val="29"/>
    <w:rsid w:val="00401780"/>
    <w:rPr>
      <w:rFonts w:ascii="Arial" w:hAnsi="Arial"/>
      <w:szCs w:val="24"/>
    </w:rPr>
  </w:style>
  <w:style w:type="character" w:customStyle="1" w:styleId="affffb">
    <w:name w:val="Основной текст СамНИПИ Знак Знак Знак"/>
    <w:link w:val="affffa"/>
    <w:rsid w:val="00401780"/>
    <w:rPr>
      <w:rFonts w:ascii="Arial" w:hAnsi="Arial"/>
      <w:bCs/>
    </w:rPr>
  </w:style>
  <w:style w:type="character" w:styleId="affffc">
    <w:name w:val="footnote reference"/>
    <w:uiPriority w:val="99"/>
    <w:unhideWhenUsed/>
    <w:rsid w:val="00401780"/>
    <w:rPr>
      <w:vertAlign w:val="superscript"/>
    </w:rPr>
  </w:style>
  <w:style w:type="paragraph" w:customStyle="1" w:styleId="-12">
    <w:name w:val="Цветной список - Акцент 12"/>
    <w:basedOn w:val="a6"/>
    <w:uiPriority w:val="34"/>
    <w:qFormat/>
    <w:rsid w:val="00104813"/>
    <w:pPr>
      <w:suppressAutoHyphens w:val="0"/>
      <w:ind w:left="720"/>
      <w:contextualSpacing/>
    </w:pPr>
    <w:rPr>
      <w:lang w:eastAsia="ru-RU"/>
    </w:rPr>
  </w:style>
  <w:style w:type="character" w:customStyle="1" w:styleId="affffd">
    <w:name w:val="Основной стиль Знак"/>
    <w:link w:val="affffe"/>
    <w:locked/>
    <w:rsid w:val="009F38A9"/>
    <w:rPr>
      <w:rFonts w:ascii="Arial" w:hAnsi="Arial" w:cs="Arial"/>
      <w:szCs w:val="28"/>
      <w:lang w:val="x-none" w:eastAsia="x-none"/>
    </w:rPr>
  </w:style>
  <w:style w:type="paragraph" w:customStyle="1" w:styleId="affffe">
    <w:name w:val="Основной стиль"/>
    <w:basedOn w:val="a6"/>
    <w:link w:val="affffd"/>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1">
    <w:name w:val="Югранефтегазпроект_Заголовок"/>
    <w:basedOn w:val="1"/>
    <w:qFormat/>
    <w:rsid w:val="003F62A2"/>
    <w:pPr>
      <w:keepLines/>
      <w:numPr>
        <w:numId w:val="3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3F62A2"/>
    <w:pPr>
      <w:keepLines/>
      <w:numPr>
        <w:numId w:val="3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
    <w:name w:val="Основной текст продолжение"/>
    <w:basedOn w:val="a6"/>
    <w:next w:val="ae"/>
    <w:link w:val="1f3"/>
    <w:rsid w:val="00835A7E"/>
    <w:pPr>
      <w:suppressAutoHyphens w:val="0"/>
      <w:spacing w:before="120"/>
      <w:ind w:firstLine="709"/>
      <w:jc w:val="both"/>
    </w:pPr>
    <w:rPr>
      <w:szCs w:val="20"/>
      <w:lang w:eastAsia="ru-RU"/>
    </w:rPr>
  </w:style>
  <w:style w:type="character" w:customStyle="1" w:styleId="1f3">
    <w:name w:val="Основной текст продолжение Знак1"/>
    <w:link w:val="afffff"/>
    <w:locked/>
    <w:rsid w:val="00835A7E"/>
    <w:rPr>
      <w:sz w:val="24"/>
    </w:rPr>
  </w:style>
  <w:style w:type="paragraph" w:customStyle="1" w:styleId="a5">
    <w:name w:val="список вывод"/>
    <w:basedOn w:val="a6"/>
    <w:qFormat/>
    <w:rsid w:val="00560E23"/>
    <w:pPr>
      <w:numPr>
        <w:numId w:val="38"/>
      </w:numPr>
      <w:suppressAutoHyphens w:val="0"/>
      <w:spacing w:line="360" w:lineRule="auto"/>
      <w:jc w:val="both"/>
    </w:pPr>
    <w:rPr>
      <w:rFonts w:ascii="Arial" w:hAnsi="Arial"/>
      <w:lang w:val="x-none" w:eastAsia="x-none"/>
    </w:rPr>
  </w:style>
  <w:style w:type="character" w:customStyle="1" w:styleId="af7">
    <w:name w:val="Абзац списка Знак"/>
    <w:aliases w:val="Bullet_IRAO Знак,Мой Список Знак,List Paragraph Знак"/>
    <w:link w:val="af6"/>
    <w:uiPriority w:val="34"/>
    <w:locked/>
    <w:rsid w:val="00B062A6"/>
    <w:rPr>
      <w:rFonts w:ascii="Calibri" w:eastAsia="Calibri" w:hAnsi="Calibri" w:cs="Calibri"/>
      <w:sz w:val="22"/>
      <w:szCs w:val="22"/>
      <w:lang w:eastAsia="ar-SA"/>
    </w:rPr>
  </w:style>
  <w:style w:type="paragraph" w:customStyle="1" w:styleId="38">
    <w:name w:val="Нижний колонтитул А3 СамНИПИнефть"/>
    <w:rsid w:val="001B1F69"/>
    <w:pPr>
      <w:pBdr>
        <w:top w:val="single" w:sz="4" w:space="1" w:color="auto"/>
      </w:pBdr>
      <w:tabs>
        <w:tab w:val="left" w:pos="11907"/>
        <w:tab w:val="center" w:pos="16727"/>
        <w:tab w:val="right" w:pos="21546"/>
      </w:tabs>
    </w:pPr>
    <w:rPr>
      <w:rFonts w:ascii="Arial" w:hAnsi="Arial"/>
      <w:sz w:val="16"/>
    </w:rPr>
  </w:style>
  <w:style w:type="character" w:customStyle="1" w:styleId="2c">
    <w:name w:val="Маркированный список Знак2"/>
    <w:rsid w:val="001B1F69"/>
    <w:rPr>
      <w:rFonts w:ascii="Arial" w:hAnsi="Arial"/>
    </w:rPr>
  </w:style>
  <w:style w:type="paragraph" w:customStyle="1" w:styleId="afffff0">
    <w:name w:val="табл_заголовок"/>
    <w:link w:val="afffff1"/>
    <w:rsid w:val="001B1F69"/>
    <w:pPr>
      <w:keepNext/>
      <w:keepLines/>
      <w:jc w:val="center"/>
    </w:pPr>
    <w:rPr>
      <w:noProof/>
      <w:sz w:val="24"/>
    </w:rPr>
  </w:style>
  <w:style w:type="character" w:customStyle="1" w:styleId="afffff1">
    <w:name w:val="табл_заголовок Знак"/>
    <w:link w:val="afffff0"/>
    <w:rsid w:val="001B1F69"/>
    <w:rPr>
      <w:noProof/>
      <w:sz w:val="24"/>
    </w:rPr>
  </w:style>
  <w:style w:type="paragraph" w:customStyle="1" w:styleId="afffff2">
    <w:name w:val="табл_строка"/>
    <w:basedOn w:val="ae"/>
    <w:link w:val="afffff3"/>
    <w:rsid w:val="001B1F69"/>
    <w:pPr>
      <w:suppressAutoHyphens w:val="0"/>
      <w:spacing w:before="120"/>
      <w:jc w:val="center"/>
    </w:pPr>
    <w:rPr>
      <w:szCs w:val="20"/>
      <w:lang w:eastAsia="ru-RU"/>
    </w:rPr>
  </w:style>
  <w:style w:type="character" w:customStyle="1" w:styleId="afffff3">
    <w:name w:val="табл_строка Знак"/>
    <w:link w:val="afffff2"/>
    <w:rsid w:val="001B1F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
      <w:bodyDiv w:val="1"/>
      <w:marLeft w:val="0"/>
      <w:marRight w:val="0"/>
      <w:marTop w:val="0"/>
      <w:marBottom w:val="0"/>
      <w:divBdr>
        <w:top w:val="none" w:sz="0" w:space="0" w:color="auto"/>
        <w:left w:val="none" w:sz="0" w:space="0" w:color="auto"/>
        <w:bottom w:val="none" w:sz="0" w:space="0" w:color="auto"/>
        <w:right w:val="none" w:sz="0" w:space="0" w:color="auto"/>
      </w:divBdr>
    </w:div>
    <w:div w:id="26957235">
      <w:bodyDiv w:val="1"/>
      <w:marLeft w:val="0"/>
      <w:marRight w:val="0"/>
      <w:marTop w:val="0"/>
      <w:marBottom w:val="0"/>
      <w:divBdr>
        <w:top w:val="none" w:sz="0" w:space="0" w:color="auto"/>
        <w:left w:val="none" w:sz="0" w:space="0" w:color="auto"/>
        <w:bottom w:val="none" w:sz="0" w:space="0" w:color="auto"/>
        <w:right w:val="none" w:sz="0" w:space="0" w:color="auto"/>
      </w:divBdr>
    </w:div>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64692397">
      <w:bodyDiv w:val="1"/>
      <w:marLeft w:val="0"/>
      <w:marRight w:val="0"/>
      <w:marTop w:val="0"/>
      <w:marBottom w:val="0"/>
      <w:divBdr>
        <w:top w:val="none" w:sz="0" w:space="0" w:color="auto"/>
        <w:left w:val="none" w:sz="0" w:space="0" w:color="auto"/>
        <w:bottom w:val="none" w:sz="0" w:space="0" w:color="auto"/>
        <w:right w:val="none" w:sz="0" w:space="0" w:color="auto"/>
      </w:divBdr>
    </w:div>
    <w:div w:id="65231977">
      <w:bodyDiv w:val="1"/>
      <w:marLeft w:val="0"/>
      <w:marRight w:val="0"/>
      <w:marTop w:val="0"/>
      <w:marBottom w:val="0"/>
      <w:divBdr>
        <w:top w:val="none" w:sz="0" w:space="0" w:color="auto"/>
        <w:left w:val="none" w:sz="0" w:space="0" w:color="auto"/>
        <w:bottom w:val="none" w:sz="0" w:space="0" w:color="auto"/>
        <w:right w:val="none" w:sz="0" w:space="0" w:color="auto"/>
      </w:divBdr>
    </w:div>
    <w:div w:id="81221529">
      <w:bodyDiv w:val="1"/>
      <w:marLeft w:val="0"/>
      <w:marRight w:val="0"/>
      <w:marTop w:val="0"/>
      <w:marBottom w:val="0"/>
      <w:divBdr>
        <w:top w:val="none" w:sz="0" w:space="0" w:color="auto"/>
        <w:left w:val="none" w:sz="0" w:space="0" w:color="auto"/>
        <w:bottom w:val="none" w:sz="0" w:space="0" w:color="auto"/>
        <w:right w:val="none" w:sz="0" w:space="0" w:color="auto"/>
      </w:divBdr>
    </w:div>
    <w:div w:id="82798932">
      <w:bodyDiv w:val="1"/>
      <w:marLeft w:val="0"/>
      <w:marRight w:val="0"/>
      <w:marTop w:val="0"/>
      <w:marBottom w:val="0"/>
      <w:divBdr>
        <w:top w:val="none" w:sz="0" w:space="0" w:color="auto"/>
        <w:left w:val="none" w:sz="0" w:space="0" w:color="auto"/>
        <w:bottom w:val="none" w:sz="0" w:space="0" w:color="auto"/>
        <w:right w:val="none" w:sz="0" w:space="0" w:color="auto"/>
      </w:divBdr>
    </w:div>
    <w:div w:id="89202234">
      <w:bodyDiv w:val="1"/>
      <w:marLeft w:val="0"/>
      <w:marRight w:val="0"/>
      <w:marTop w:val="0"/>
      <w:marBottom w:val="0"/>
      <w:divBdr>
        <w:top w:val="none" w:sz="0" w:space="0" w:color="auto"/>
        <w:left w:val="none" w:sz="0" w:space="0" w:color="auto"/>
        <w:bottom w:val="none" w:sz="0" w:space="0" w:color="auto"/>
        <w:right w:val="none" w:sz="0" w:space="0" w:color="auto"/>
      </w:divBdr>
    </w:div>
    <w:div w:id="107284905">
      <w:bodyDiv w:val="1"/>
      <w:marLeft w:val="0"/>
      <w:marRight w:val="0"/>
      <w:marTop w:val="0"/>
      <w:marBottom w:val="0"/>
      <w:divBdr>
        <w:top w:val="none" w:sz="0" w:space="0" w:color="auto"/>
        <w:left w:val="none" w:sz="0" w:space="0" w:color="auto"/>
        <w:bottom w:val="none" w:sz="0" w:space="0" w:color="auto"/>
        <w:right w:val="none" w:sz="0" w:space="0" w:color="auto"/>
      </w:divBdr>
    </w:div>
    <w:div w:id="120392524">
      <w:bodyDiv w:val="1"/>
      <w:marLeft w:val="0"/>
      <w:marRight w:val="0"/>
      <w:marTop w:val="0"/>
      <w:marBottom w:val="0"/>
      <w:divBdr>
        <w:top w:val="none" w:sz="0" w:space="0" w:color="auto"/>
        <w:left w:val="none" w:sz="0" w:space="0" w:color="auto"/>
        <w:bottom w:val="none" w:sz="0" w:space="0" w:color="auto"/>
        <w:right w:val="none" w:sz="0" w:space="0" w:color="auto"/>
      </w:divBdr>
    </w:div>
    <w:div w:id="126356295">
      <w:bodyDiv w:val="1"/>
      <w:marLeft w:val="0"/>
      <w:marRight w:val="0"/>
      <w:marTop w:val="0"/>
      <w:marBottom w:val="0"/>
      <w:divBdr>
        <w:top w:val="none" w:sz="0" w:space="0" w:color="auto"/>
        <w:left w:val="none" w:sz="0" w:space="0" w:color="auto"/>
        <w:bottom w:val="none" w:sz="0" w:space="0" w:color="auto"/>
        <w:right w:val="none" w:sz="0" w:space="0" w:color="auto"/>
      </w:divBdr>
    </w:div>
    <w:div w:id="143275234">
      <w:bodyDiv w:val="1"/>
      <w:marLeft w:val="0"/>
      <w:marRight w:val="0"/>
      <w:marTop w:val="0"/>
      <w:marBottom w:val="0"/>
      <w:divBdr>
        <w:top w:val="none" w:sz="0" w:space="0" w:color="auto"/>
        <w:left w:val="none" w:sz="0" w:space="0" w:color="auto"/>
        <w:bottom w:val="none" w:sz="0" w:space="0" w:color="auto"/>
        <w:right w:val="none" w:sz="0" w:space="0" w:color="auto"/>
      </w:divBdr>
    </w:div>
    <w:div w:id="146482269">
      <w:bodyDiv w:val="1"/>
      <w:marLeft w:val="0"/>
      <w:marRight w:val="0"/>
      <w:marTop w:val="0"/>
      <w:marBottom w:val="0"/>
      <w:divBdr>
        <w:top w:val="none" w:sz="0" w:space="0" w:color="auto"/>
        <w:left w:val="none" w:sz="0" w:space="0" w:color="auto"/>
        <w:bottom w:val="none" w:sz="0" w:space="0" w:color="auto"/>
        <w:right w:val="none" w:sz="0" w:space="0" w:color="auto"/>
      </w:divBdr>
    </w:div>
    <w:div w:id="147524555">
      <w:bodyDiv w:val="1"/>
      <w:marLeft w:val="0"/>
      <w:marRight w:val="0"/>
      <w:marTop w:val="0"/>
      <w:marBottom w:val="0"/>
      <w:divBdr>
        <w:top w:val="none" w:sz="0" w:space="0" w:color="auto"/>
        <w:left w:val="none" w:sz="0" w:space="0" w:color="auto"/>
        <w:bottom w:val="none" w:sz="0" w:space="0" w:color="auto"/>
        <w:right w:val="none" w:sz="0" w:space="0" w:color="auto"/>
      </w:divBdr>
    </w:div>
    <w:div w:id="186529552">
      <w:bodyDiv w:val="1"/>
      <w:marLeft w:val="0"/>
      <w:marRight w:val="0"/>
      <w:marTop w:val="0"/>
      <w:marBottom w:val="0"/>
      <w:divBdr>
        <w:top w:val="none" w:sz="0" w:space="0" w:color="auto"/>
        <w:left w:val="none" w:sz="0" w:space="0" w:color="auto"/>
        <w:bottom w:val="none" w:sz="0" w:space="0" w:color="auto"/>
        <w:right w:val="none" w:sz="0" w:space="0" w:color="auto"/>
      </w:divBdr>
    </w:div>
    <w:div w:id="200822700">
      <w:bodyDiv w:val="1"/>
      <w:marLeft w:val="0"/>
      <w:marRight w:val="0"/>
      <w:marTop w:val="0"/>
      <w:marBottom w:val="0"/>
      <w:divBdr>
        <w:top w:val="none" w:sz="0" w:space="0" w:color="auto"/>
        <w:left w:val="none" w:sz="0" w:space="0" w:color="auto"/>
        <w:bottom w:val="none" w:sz="0" w:space="0" w:color="auto"/>
        <w:right w:val="none" w:sz="0" w:space="0" w:color="auto"/>
      </w:divBdr>
    </w:div>
    <w:div w:id="210312009">
      <w:bodyDiv w:val="1"/>
      <w:marLeft w:val="0"/>
      <w:marRight w:val="0"/>
      <w:marTop w:val="0"/>
      <w:marBottom w:val="0"/>
      <w:divBdr>
        <w:top w:val="none" w:sz="0" w:space="0" w:color="auto"/>
        <w:left w:val="none" w:sz="0" w:space="0" w:color="auto"/>
        <w:bottom w:val="none" w:sz="0" w:space="0" w:color="auto"/>
        <w:right w:val="none" w:sz="0" w:space="0" w:color="auto"/>
      </w:divBdr>
    </w:div>
    <w:div w:id="220097212">
      <w:bodyDiv w:val="1"/>
      <w:marLeft w:val="0"/>
      <w:marRight w:val="0"/>
      <w:marTop w:val="0"/>
      <w:marBottom w:val="0"/>
      <w:divBdr>
        <w:top w:val="none" w:sz="0" w:space="0" w:color="auto"/>
        <w:left w:val="none" w:sz="0" w:space="0" w:color="auto"/>
        <w:bottom w:val="none" w:sz="0" w:space="0" w:color="auto"/>
        <w:right w:val="none" w:sz="0" w:space="0" w:color="auto"/>
      </w:divBdr>
    </w:div>
    <w:div w:id="277641784">
      <w:bodyDiv w:val="1"/>
      <w:marLeft w:val="0"/>
      <w:marRight w:val="0"/>
      <w:marTop w:val="0"/>
      <w:marBottom w:val="0"/>
      <w:divBdr>
        <w:top w:val="none" w:sz="0" w:space="0" w:color="auto"/>
        <w:left w:val="none" w:sz="0" w:space="0" w:color="auto"/>
        <w:bottom w:val="none" w:sz="0" w:space="0" w:color="auto"/>
        <w:right w:val="none" w:sz="0" w:space="0" w:color="auto"/>
      </w:divBdr>
    </w:div>
    <w:div w:id="286083800">
      <w:bodyDiv w:val="1"/>
      <w:marLeft w:val="0"/>
      <w:marRight w:val="0"/>
      <w:marTop w:val="0"/>
      <w:marBottom w:val="0"/>
      <w:divBdr>
        <w:top w:val="none" w:sz="0" w:space="0" w:color="auto"/>
        <w:left w:val="none" w:sz="0" w:space="0" w:color="auto"/>
        <w:bottom w:val="none" w:sz="0" w:space="0" w:color="auto"/>
        <w:right w:val="none" w:sz="0" w:space="0" w:color="auto"/>
      </w:divBdr>
    </w:div>
    <w:div w:id="311059463">
      <w:bodyDiv w:val="1"/>
      <w:marLeft w:val="0"/>
      <w:marRight w:val="0"/>
      <w:marTop w:val="0"/>
      <w:marBottom w:val="0"/>
      <w:divBdr>
        <w:top w:val="none" w:sz="0" w:space="0" w:color="auto"/>
        <w:left w:val="none" w:sz="0" w:space="0" w:color="auto"/>
        <w:bottom w:val="none" w:sz="0" w:space="0" w:color="auto"/>
        <w:right w:val="none" w:sz="0" w:space="0" w:color="auto"/>
      </w:divBdr>
    </w:div>
    <w:div w:id="318582546">
      <w:bodyDiv w:val="1"/>
      <w:marLeft w:val="0"/>
      <w:marRight w:val="0"/>
      <w:marTop w:val="0"/>
      <w:marBottom w:val="0"/>
      <w:divBdr>
        <w:top w:val="none" w:sz="0" w:space="0" w:color="auto"/>
        <w:left w:val="none" w:sz="0" w:space="0" w:color="auto"/>
        <w:bottom w:val="none" w:sz="0" w:space="0" w:color="auto"/>
        <w:right w:val="none" w:sz="0" w:space="0" w:color="auto"/>
      </w:divBdr>
    </w:div>
    <w:div w:id="329336315">
      <w:bodyDiv w:val="1"/>
      <w:marLeft w:val="0"/>
      <w:marRight w:val="0"/>
      <w:marTop w:val="0"/>
      <w:marBottom w:val="0"/>
      <w:divBdr>
        <w:top w:val="none" w:sz="0" w:space="0" w:color="auto"/>
        <w:left w:val="none" w:sz="0" w:space="0" w:color="auto"/>
        <w:bottom w:val="none" w:sz="0" w:space="0" w:color="auto"/>
        <w:right w:val="none" w:sz="0" w:space="0" w:color="auto"/>
      </w:divBdr>
    </w:div>
    <w:div w:id="340860747">
      <w:bodyDiv w:val="1"/>
      <w:marLeft w:val="0"/>
      <w:marRight w:val="0"/>
      <w:marTop w:val="0"/>
      <w:marBottom w:val="0"/>
      <w:divBdr>
        <w:top w:val="none" w:sz="0" w:space="0" w:color="auto"/>
        <w:left w:val="none" w:sz="0" w:space="0" w:color="auto"/>
        <w:bottom w:val="none" w:sz="0" w:space="0" w:color="auto"/>
        <w:right w:val="none" w:sz="0" w:space="0" w:color="auto"/>
      </w:divBdr>
    </w:div>
    <w:div w:id="343943229">
      <w:bodyDiv w:val="1"/>
      <w:marLeft w:val="0"/>
      <w:marRight w:val="0"/>
      <w:marTop w:val="0"/>
      <w:marBottom w:val="0"/>
      <w:divBdr>
        <w:top w:val="none" w:sz="0" w:space="0" w:color="auto"/>
        <w:left w:val="none" w:sz="0" w:space="0" w:color="auto"/>
        <w:bottom w:val="none" w:sz="0" w:space="0" w:color="auto"/>
        <w:right w:val="none" w:sz="0" w:space="0" w:color="auto"/>
      </w:divBdr>
    </w:div>
    <w:div w:id="354040975">
      <w:bodyDiv w:val="1"/>
      <w:marLeft w:val="0"/>
      <w:marRight w:val="0"/>
      <w:marTop w:val="0"/>
      <w:marBottom w:val="0"/>
      <w:divBdr>
        <w:top w:val="none" w:sz="0" w:space="0" w:color="auto"/>
        <w:left w:val="none" w:sz="0" w:space="0" w:color="auto"/>
        <w:bottom w:val="none" w:sz="0" w:space="0" w:color="auto"/>
        <w:right w:val="none" w:sz="0" w:space="0" w:color="auto"/>
      </w:divBdr>
    </w:div>
    <w:div w:id="361979247">
      <w:bodyDiv w:val="1"/>
      <w:marLeft w:val="0"/>
      <w:marRight w:val="0"/>
      <w:marTop w:val="0"/>
      <w:marBottom w:val="0"/>
      <w:divBdr>
        <w:top w:val="none" w:sz="0" w:space="0" w:color="auto"/>
        <w:left w:val="none" w:sz="0" w:space="0" w:color="auto"/>
        <w:bottom w:val="none" w:sz="0" w:space="0" w:color="auto"/>
        <w:right w:val="none" w:sz="0" w:space="0" w:color="auto"/>
      </w:divBdr>
    </w:div>
    <w:div w:id="373576990">
      <w:bodyDiv w:val="1"/>
      <w:marLeft w:val="0"/>
      <w:marRight w:val="0"/>
      <w:marTop w:val="0"/>
      <w:marBottom w:val="0"/>
      <w:divBdr>
        <w:top w:val="none" w:sz="0" w:space="0" w:color="auto"/>
        <w:left w:val="none" w:sz="0" w:space="0" w:color="auto"/>
        <w:bottom w:val="none" w:sz="0" w:space="0" w:color="auto"/>
        <w:right w:val="none" w:sz="0" w:space="0" w:color="auto"/>
      </w:divBdr>
    </w:div>
    <w:div w:id="392197741">
      <w:bodyDiv w:val="1"/>
      <w:marLeft w:val="0"/>
      <w:marRight w:val="0"/>
      <w:marTop w:val="0"/>
      <w:marBottom w:val="0"/>
      <w:divBdr>
        <w:top w:val="none" w:sz="0" w:space="0" w:color="auto"/>
        <w:left w:val="none" w:sz="0" w:space="0" w:color="auto"/>
        <w:bottom w:val="none" w:sz="0" w:space="0" w:color="auto"/>
        <w:right w:val="none" w:sz="0" w:space="0" w:color="auto"/>
      </w:divBdr>
    </w:div>
    <w:div w:id="398986975">
      <w:bodyDiv w:val="1"/>
      <w:marLeft w:val="0"/>
      <w:marRight w:val="0"/>
      <w:marTop w:val="0"/>
      <w:marBottom w:val="0"/>
      <w:divBdr>
        <w:top w:val="none" w:sz="0" w:space="0" w:color="auto"/>
        <w:left w:val="none" w:sz="0" w:space="0" w:color="auto"/>
        <w:bottom w:val="none" w:sz="0" w:space="0" w:color="auto"/>
        <w:right w:val="none" w:sz="0" w:space="0" w:color="auto"/>
      </w:divBdr>
    </w:div>
    <w:div w:id="404112958">
      <w:bodyDiv w:val="1"/>
      <w:marLeft w:val="0"/>
      <w:marRight w:val="0"/>
      <w:marTop w:val="0"/>
      <w:marBottom w:val="0"/>
      <w:divBdr>
        <w:top w:val="none" w:sz="0" w:space="0" w:color="auto"/>
        <w:left w:val="none" w:sz="0" w:space="0" w:color="auto"/>
        <w:bottom w:val="none" w:sz="0" w:space="0" w:color="auto"/>
        <w:right w:val="none" w:sz="0" w:space="0" w:color="auto"/>
      </w:divBdr>
    </w:div>
    <w:div w:id="413209825">
      <w:bodyDiv w:val="1"/>
      <w:marLeft w:val="0"/>
      <w:marRight w:val="0"/>
      <w:marTop w:val="0"/>
      <w:marBottom w:val="0"/>
      <w:divBdr>
        <w:top w:val="none" w:sz="0" w:space="0" w:color="auto"/>
        <w:left w:val="none" w:sz="0" w:space="0" w:color="auto"/>
        <w:bottom w:val="none" w:sz="0" w:space="0" w:color="auto"/>
        <w:right w:val="none" w:sz="0" w:space="0" w:color="auto"/>
      </w:divBdr>
    </w:div>
    <w:div w:id="418020288">
      <w:bodyDiv w:val="1"/>
      <w:marLeft w:val="0"/>
      <w:marRight w:val="0"/>
      <w:marTop w:val="0"/>
      <w:marBottom w:val="0"/>
      <w:divBdr>
        <w:top w:val="none" w:sz="0" w:space="0" w:color="auto"/>
        <w:left w:val="none" w:sz="0" w:space="0" w:color="auto"/>
        <w:bottom w:val="none" w:sz="0" w:space="0" w:color="auto"/>
        <w:right w:val="none" w:sz="0" w:space="0" w:color="auto"/>
      </w:divBdr>
    </w:div>
    <w:div w:id="431321955">
      <w:bodyDiv w:val="1"/>
      <w:marLeft w:val="0"/>
      <w:marRight w:val="0"/>
      <w:marTop w:val="0"/>
      <w:marBottom w:val="0"/>
      <w:divBdr>
        <w:top w:val="none" w:sz="0" w:space="0" w:color="auto"/>
        <w:left w:val="none" w:sz="0" w:space="0" w:color="auto"/>
        <w:bottom w:val="none" w:sz="0" w:space="0" w:color="auto"/>
        <w:right w:val="none" w:sz="0" w:space="0" w:color="auto"/>
      </w:divBdr>
    </w:div>
    <w:div w:id="507334195">
      <w:bodyDiv w:val="1"/>
      <w:marLeft w:val="0"/>
      <w:marRight w:val="0"/>
      <w:marTop w:val="0"/>
      <w:marBottom w:val="0"/>
      <w:divBdr>
        <w:top w:val="none" w:sz="0" w:space="0" w:color="auto"/>
        <w:left w:val="none" w:sz="0" w:space="0" w:color="auto"/>
        <w:bottom w:val="none" w:sz="0" w:space="0" w:color="auto"/>
        <w:right w:val="none" w:sz="0" w:space="0" w:color="auto"/>
      </w:divBdr>
    </w:div>
    <w:div w:id="509099426">
      <w:bodyDiv w:val="1"/>
      <w:marLeft w:val="0"/>
      <w:marRight w:val="0"/>
      <w:marTop w:val="0"/>
      <w:marBottom w:val="0"/>
      <w:divBdr>
        <w:top w:val="none" w:sz="0" w:space="0" w:color="auto"/>
        <w:left w:val="none" w:sz="0" w:space="0" w:color="auto"/>
        <w:bottom w:val="none" w:sz="0" w:space="0" w:color="auto"/>
        <w:right w:val="none" w:sz="0" w:space="0" w:color="auto"/>
      </w:divBdr>
    </w:div>
    <w:div w:id="516190324">
      <w:bodyDiv w:val="1"/>
      <w:marLeft w:val="0"/>
      <w:marRight w:val="0"/>
      <w:marTop w:val="0"/>
      <w:marBottom w:val="0"/>
      <w:divBdr>
        <w:top w:val="none" w:sz="0" w:space="0" w:color="auto"/>
        <w:left w:val="none" w:sz="0" w:space="0" w:color="auto"/>
        <w:bottom w:val="none" w:sz="0" w:space="0" w:color="auto"/>
        <w:right w:val="none" w:sz="0" w:space="0" w:color="auto"/>
      </w:divBdr>
    </w:div>
    <w:div w:id="524828940">
      <w:bodyDiv w:val="1"/>
      <w:marLeft w:val="0"/>
      <w:marRight w:val="0"/>
      <w:marTop w:val="0"/>
      <w:marBottom w:val="0"/>
      <w:divBdr>
        <w:top w:val="none" w:sz="0" w:space="0" w:color="auto"/>
        <w:left w:val="none" w:sz="0" w:space="0" w:color="auto"/>
        <w:bottom w:val="none" w:sz="0" w:space="0" w:color="auto"/>
        <w:right w:val="none" w:sz="0" w:space="0" w:color="auto"/>
      </w:divBdr>
    </w:div>
    <w:div w:id="531648761">
      <w:bodyDiv w:val="1"/>
      <w:marLeft w:val="0"/>
      <w:marRight w:val="0"/>
      <w:marTop w:val="0"/>
      <w:marBottom w:val="0"/>
      <w:divBdr>
        <w:top w:val="none" w:sz="0" w:space="0" w:color="auto"/>
        <w:left w:val="none" w:sz="0" w:space="0" w:color="auto"/>
        <w:bottom w:val="none" w:sz="0" w:space="0" w:color="auto"/>
        <w:right w:val="none" w:sz="0" w:space="0" w:color="auto"/>
      </w:divBdr>
    </w:div>
    <w:div w:id="535045325">
      <w:bodyDiv w:val="1"/>
      <w:marLeft w:val="0"/>
      <w:marRight w:val="0"/>
      <w:marTop w:val="0"/>
      <w:marBottom w:val="0"/>
      <w:divBdr>
        <w:top w:val="none" w:sz="0" w:space="0" w:color="auto"/>
        <w:left w:val="none" w:sz="0" w:space="0" w:color="auto"/>
        <w:bottom w:val="none" w:sz="0" w:space="0" w:color="auto"/>
        <w:right w:val="none" w:sz="0" w:space="0" w:color="auto"/>
      </w:divBdr>
    </w:div>
    <w:div w:id="556862046">
      <w:bodyDiv w:val="1"/>
      <w:marLeft w:val="0"/>
      <w:marRight w:val="0"/>
      <w:marTop w:val="0"/>
      <w:marBottom w:val="0"/>
      <w:divBdr>
        <w:top w:val="none" w:sz="0" w:space="0" w:color="auto"/>
        <w:left w:val="none" w:sz="0" w:space="0" w:color="auto"/>
        <w:bottom w:val="none" w:sz="0" w:space="0" w:color="auto"/>
        <w:right w:val="none" w:sz="0" w:space="0" w:color="auto"/>
      </w:divBdr>
    </w:div>
    <w:div w:id="563444561">
      <w:bodyDiv w:val="1"/>
      <w:marLeft w:val="0"/>
      <w:marRight w:val="0"/>
      <w:marTop w:val="0"/>
      <w:marBottom w:val="0"/>
      <w:divBdr>
        <w:top w:val="none" w:sz="0" w:space="0" w:color="auto"/>
        <w:left w:val="none" w:sz="0" w:space="0" w:color="auto"/>
        <w:bottom w:val="none" w:sz="0" w:space="0" w:color="auto"/>
        <w:right w:val="none" w:sz="0" w:space="0" w:color="auto"/>
      </w:divBdr>
    </w:div>
    <w:div w:id="565994157">
      <w:bodyDiv w:val="1"/>
      <w:marLeft w:val="0"/>
      <w:marRight w:val="0"/>
      <w:marTop w:val="0"/>
      <w:marBottom w:val="0"/>
      <w:divBdr>
        <w:top w:val="none" w:sz="0" w:space="0" w:color="auto"/>
        <w:left w:val="none" w:sz="0" w:space="0" w:color="auto"/>
        <w:bottom w:val="none" w:sz="0" w:space="0" w:color="auto"/>
        <w:right w:val="none" w:sz="0" w:space="0" w:color="auto"/>
      </w:divBdr>
    </w:div>
    <w:div w:id="569316867">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9993930">
      <w:bodyDiv w:val="1"/>
      <w:marLeft w:val="0"/>
      <w:marRight w:val="0"/>
      <w:marTop w:val="0"/>
      <w:marBottom w:val="0"/>
      <w:divBdr>
        <w:top w:val="none" w:sz="0" w:space="0" w:color="auto"/>
        <w:left w:val="none" w:sz="0" w:space="0" w:color="auto"/>
        <w:bottom w:val="none" w:sz="0" w:space="0" w:color="auto"/>
        <w:right w:val="none" w:sz="0" w:space="0" w:color="auto"/>
      </w:divBdr>
    </w:div>
    <w:div w:id="589197120">
      <w:bodyDiv w:val="1"/>
      <w:marLeft w:val="0"/>
      <w:marRight w:val="0"/>
      <w:marTop w:val="0"/>
      <w:marBottom w:val="0"/>
      <w:divBdr>
        <w:top w:val="none" w:sz="0" w:space="0" w:color="auto"/>
        <w:left w:val="none" w:sz="0" w:space="0" w:color="auto"/>
        <w:bottom w:val="none" w:sz="0" w:space="0" w:color="auto"/>
        <w:right w:val="none" w:sz="0" w:space="0" w:color="auto"/>
      </w:divBdr>
    </w:div>
    <w:div w:id="591134887">
      <w:bodyDiv w:val="1"/>
      <w:marLeft w:val="0"/>
      <w:marRight w:val="0"/>
      <w:marTop w:val="0"/>
      <w:marBottom w:val="0"/>
      <w:divBdr>
        <w:top w:val="none" w:sz="0" w:space="0" w:color="auto"/>
        <w:left w:val="none" w:sz="0" w:space="0" w:color="auto"/>
        <w:bottom w:val="none" w:sz="0" w:space="0" w:color="auto"/>
        <w:right w:val="none" w:sz="0" w:space="0" w:color="auto"/>
      </w:divBdr>
    </w:div>
    <w:div w:id="594560476">
      <w:bodyDiv w:val="1"/>
      <w:marLeft w:val="0"/>
      <w:marRight w:val="0"/>
      <w:marTop w:val="0"/>
      <w:marBottom w:val="0"/>
      <w:divBdr>
        <w:top w:val="none" w:sz="0" w:space="0" w:color="auto"/>
        <w:left w:val="none" w:sz="0" w:space="0" w:color="auto"/>
        <w:bottom w:val="none" w:sz="0" w:space="0" w:color="auto"/>
        <w:right w:val="none" w:sz="0" w:space="0" w:color="auto"/>
      </w:divBdr>
    </w:div>
    <w:div w:id="595214172">
      <w:bodyDiv w:val="1"/>
      <w:marLeft w:val="0"/>
      <w:marRight w:val="0"/>
      <w:marTop w:val="0"/>
      <w:marBottom w:val="0"/>
      <w:divBdr>
        <w:top w:val="none" w:sz="0" w:space="0" w:color="auto"/>
        <w:left w:val="none" w:sz="0" w:space="0" w:color="auto"/>
        <w:bottom w:val="none" w:sz="0" w:space="0" w:color="auto"/>
        <w:right w:val="none" w:sz="0" w:space="0" w:color="auto"/>
      </w:divBdr>
    </w:div>
    <w:div w:id="602031319">
      <w:bodyDiv w:val="1"/>
      <w:marLeft w:val="0"/>
      <w:marRight w:val="0"/>
      <w:marTop w:val="0"/>
      <w:marBottom w:val="0"/>
      <w:divBdr>
        <w:top w:val="none" w:sz="0" w:space="0" w:color="auto"/>
        <w:left w:val="none" w:sz="0" w:space="0" w:color="auto"/>
        <w:bottom w:val="none" w:sz="0" w:space="0" w:color="auto"/>
        <w:right w:val="none" w:sz="0" w:space="0" w:color="auto"/>
      </w:divBdr>
    </w:div>
    <w:div w:id="620068450">
      <w:bodyDiv w:val="1"/>
      <w:marLeft w:val="0"/>
      <w:marRight w:val="0"/>
      <w:marTop w:val="0"/>
      <w:marBottom w:val="0"/>
      <w:divBdr>
        <w:top w:val="none" w:sz="0" w:space="0" w:color="auto"/>
        <w:left w:val="none" w:sz="0" w:space="0" w:color="auto"/>
        <w:bottom w:val="none" w:sz="0" w:space="0" w:color="auto"/>
        <w:right w:val="none" w:sz="0" w:space="0" w:color="auto"/>
      </w:divBdr>
    </w:div>
    <w:div w:id="626469586">
      <w:bodyDiv w:val="1"/>
      <w:marLeft w:val="0"/>
      <w:marRight w:val="0"/>
      <w:marTop w:val="0"/>
      <w:marBottom w:val="0"/>
      <w:divBdr>
        <w:top w:val="none" w:sz="0" w:space="0" w:color="auto"/>
        <w:left w:val="none" w:sz="0" w:space="0" w:color="auto"/>
        <w:bottom w:val="none" w:sz="0" w:space="0" w:color="auto"/>
        <w:right w:val="none" w:sz="0" w:space="0" w:color="auto"/>
      </w:divBdr>
    </w:div>
    <w:div w:id="631058597">
      <w:bodyDiv w:val="1"/>
      <w:marLeft w:val="0"/>
      <w:marRight w:val="0"/>
      <w:marTop w:val="0"/>
      <w:marBottom w:val="0"/>
      <w:divBdr>
        <w:top w:val="none" w:sz="0" w:space="0" w:color="auto"/>
        <w:left w:val="none" w:sz="0" w:space="0" w:color="auto"/>
        <w:bottom w:val="none" w:sz="0" w:space="0" w:color="auto"/>
        <w:right w:val="none" w:sz="0" w:space="0" w:color="auto"/>
      </w:divBdr>
    </w:div>
    <w:div w:id="632365826">
      <w:bodyDiv w:val="1"/>
      <w:marLeft w:val="0"/>
      <w:marRight w:val="0"/>
      <w:marTop w:val="0"/>
      <w:marBottom w:val="0"/>
      <w:divBdr>
        <w:top w:val="none" w:sz="0" w:space="0" w:color="auto"/>
        <w:left w:val="none" w:sz="0" w:space="0" w:color="auto"/>
        <w:bottom w:val="none" w:sz="0" w:space="0" w:color="auto"/>
        <w:right w:val="none" w:sz="0" w:space="0" w:color="auto"/>
      </w:divBdr>
    </w:div>
    <w:div w:id="640623184">
      <w:bodyDiv w:val="1"/>
      <w:marLeft w:val="0"/>
      <w:marRight w:val="0"/>
      <w:marTop w:val="0"/>
      <w:marBottom w:val="0"/>
      <w:divBdr>
        <w:top w:val="none" w:sz="0" w:space="0" w:color="auto"/>
        <w:left w:val="none" w:sz="0" w:space="0" w:color="auto"/>
        <w:bottom w:val="none" w:sz="0" w:space="0" w:color="auto"/>
        <w:right w:val="none" w:sz="0" w:space="0" w:color="auto"/>
      </w:divBdr>
    </w:div>
    <w:div w:id="647973692">
      <w:bodyDiv w:val="1"/>
      <w:marLeft w:val="0"/>
      <w:marRight w:val="0"/>
      <w:marTop w:val="0"/>
      <w:marBottom w:val="0"/>
      <w:divBdr>
        <w:top w:val="none" w:sz="0" w:space="0" w:color="auto"/>
        <w:left w:val="none" w:sz="0" w:space="0" w:color="auto"/>
        <w:bottom w:val="none" w:sz="0" w:space="0" w:color="auto"/>
        <w:right w:val="none" w:sz="0" w:space="0" w:color="auto"/>
      </w:divBdr>
    </w:div>
    <w:div w:id="652756275">
      <w:bodyDiv w:val="1"/>
      <w:marLeft w:val="0"/>
      <w:marRight w:val="0"/>
      <w:marTop w:val="0"/>
      <w:marBottom w:val="0"/>
      <w:divBdr>
        <w:top w:val="none" w:sz="0" w:space="0" w:color="auto"/>
        <w:left w:val="none" w:sz="0" w:space="0" w:color="auto"/>
        <w:bottom w:val="none" w:sz="0" w:space="0" w:color="auto"/>
        <w:right w:val="none" w:sz="0" w:space="0" w:color="auto"/>
      </w:divBdr>
    </w:div>
    <w:div w:id="673994074">
      <w:bodyDiv w:val="1"/>
      <w:marLeft w:val="0"/>
      <w:marRight w:val="0"/>
      <w:marTop w:val="0"/>
      <w:marBottom w:val="0"/>
      <w:divBdr>
        <w:top w:val="none" w:sz="0" w:space="0" w:color="auto"/>
        <w:left w:val="none" w:sz="0" w:space="0" w:color="auto"/>
        <w:bottom w:val="none" w:sz="0" w:space="0" w:color="auto"/>
        <w:right w:val="none" w:sz="0" w:space="0" w:color="auto"/>
      </w:divBdr>
    </w:div>
    <w:div w:id="684984328">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712467632">
      <w:bodyDiv w:val="1"/>
      <w:marLeft w:val="0"/>
      <w:marRight w:val="0"/>
      <w:marTop w:val="0"/>
      <w:marBottom w:val="0"/>
      <w:divBdr>
        <w:top w:val="none" w:sz="0" w:space="0" w:color="auto"/>
        <w:left w:val="none" w:sz="0" w:space="0" w:color="auto"/>
        <w:bottom w:val="none" w:sz="0" w:space="0" w:color="auto"/>
        <w:right w:val="none" w:sz="0" w:space="0" w:color="auto"/>
      </w:divBdr>
    </w:div>
    <w:div w:id="759640265">
      <w:bodyDiv w:val="1"/>
      <w:marLeft w:val="0"/>
      <w:marRight w:val="0"/>
      <w:marTop w:val="0"/>
      <w:marBottom w:val="0"/>
      <w:divBdr>
        <w:top w:val="none" w:sz="0" w:space="0" w:color="auto"/>
        <w:left w:val="none" w:sz="0" w:space="0" w:color="auto"/>
        <w:bottom w:val="none" w:sz="0" w:space="0" w:color="auto"/>
        <w:right w:val="none" w:sz="0" w:space="0" w:color="auto"/>
      </w:divBdr>
    </w:div>
    <w:div w:id="780102099">
      <w:bodyDiv w:val="1"/>
      <w:marLeft w:val="0"/>
      <w:marRight w:val="0"/>
      <w:marTop w:val="0"/>
      <w:marBottom w:val="0"/>
      <w:divBdr>
        <w:top w:val="none" w:sz="0" w:space="0" w:color="auto"/>
        <w:left w:val="none" w:sz="0" w:space="0" w:color="auto"/>
        <w:bottom w:val="none" w:sz="0" w:space="0" w:color="auto"/>
        <w:right w:val="none" w:sz="0" w:space="0" w:color="auto"/>
      </w:divBdr>
    </w:div>
    <w:div w:id="788857770">
      <w:bodyDiv w:val="1"/>
      <w:marLeft w:val="0"/>
      <w:marRight w:val="0"/>
      <w:marTop w:val="0"/>
      <w:marBottom w:val="0"/>
      <w:divBdr>
        <w:top w:val="none" w:sz="0" w:space="0" w:color="auto"/>
        <w:left w:val="none" w:sz="0" w:space="0" w:color="auto"/>
        <w:bottom w:val="none" w:sz="0" w:space="0" w:color="auto"/>
        <w:right w:val="none" w:sz="0" w:space="0" w:color="auto"/>
      </w:divBdr>
    </w:div>
    <w:div w:id="794713754">
      <w:bodyDiv w:val="1"/>
      <w:marLeft w:val="0"/>
      <w:marRight w:val="0"/>
      <w:marTop w:val="0"/>
      <w:marBottom w:val="0"/>
      <w:divBdr>
        <w:top w:val="none" w:sz="0" w:space="0" w:color="auto"/>
        <w:left w:val="none" w:sz="0" w:space="0" w:color="auto"/>
        <w:bottom w:val="none" w:sz="0" w:space="0" w:color="auto"/>
        <w:right w:val="none" w:sz="0" w:space="0" w:color="auto"/>
      </w:divBdr>
    </w:div>
    <w:div w:id="795561449">
      <w:bodyDiv w:val="1"/>
      <w:marLeft w:val="0"/>
      <w:marRight w:val="0"/>
      <w:marTop w:val="0"/>
      <w:marBottom w:val="0"/>
      <w:divBdr>
        <w:top w:val="none" w:sz="0" w:space="0" w:color="auto"/>
        <w:left w:val="none" w:sz="0" w:space="0" w:color="auto"/>
        <w:bottom w:val="none" w:sz="0" w:space="0" w:color="auto"/>
        <w:right w:val="none" w:sz="0" w:space="0" w:color="auto"/>
      </w:divBdr>
    </w:div>
    <w:div w:id="827016542">
      <w:bodyDiv w:val="1"/>
      <w:marLeft w:val="0"/>
      <w:marRight w:val="0"/>
      <w:marTop w:val="0"/>
      <w:marBottom w:val="0"/>
      <w:divBdr>
        <w:top w:val="none" w:sz="0" w:space="0" w:color="auto"/>
        <w:left w:val="none" w:sz="0" w:space="0" w:color="auto"/>
        <w:bottom w:val="none" w:sz="0" w:space="0" w:color="auto"/>
        <w:right w:val="none" w:sz="0" w:space="0" w:color="auto"/>
      </w:divBdr>
    </w:div>
    <w:div w:id="827794222">
      <w:bodyDiv w:val="1"/>
      <w:marLeft w:val="0"/>
      <w:marRight w:val="0"/>
      <w:marTop w:val="0"/>
      <w:marBottom w:val="0"/>
      <w:divBdr>
        <w:top w:val="none" w:sz="0" w:space="0" w:color="auto"/>
        <w:left w:val="none" w:sz="0" w:space="0" w:color="auto"/>
        <w:bottom w:val="none" w:sz="0" w:space="0" w:color="auto"/>
        <w:right w:val="none" w:sz="0" w:space="0" w:color="auto"/>
      </w:divBdr>
    </w:div>
    <w:div w:id="843402159">
      <w:bodyDiv w:val="1"/>
      <w:marLeft w:val="0"/>
      <w:marRight w:val="0"/>
      <w:marTop w:val="0"/>
      <w:marBottom w:val="0"/>
      <w:divBdr>
        <w:top w:val="none" w:sz="0" w:space="0" w:color="auto"/>
        <w:left w:val="none" w:sz="0" w:space="0" w:color="auto"/>
        <w:bottom w:val="none" w:sz="0" w:space="0" w:color="auto"/>
        <w:right w:val="none" w:sz="0" w:space="0" w:color="auto"/>
      </w:divBdr>
    </w:div>
    <w:div w:id="844437968">
      <w:bodyDiv w:val="1"/>
      <w:marLeft w:val="0"/>
      <w:marRight w:val="0"/>
      <w:marTop w:val="0"/>
      <w:marBottom w:val="0"/>
      <w:divBdr>
        <w:top w:val="none" w:sz="0" w:space="0" w:color="auto"/>
        <w:left w:val="none" w:sz="0" w:space="0" w:color="auto"/>
        <w:bottom w:val="none" w:sz="0" w:space="0" w:color="auto"/>
        <w:right w:val="none" w:sz="0" w:space="0" w:color="auto"/>
      </w:divBdr>
    </w:div>
    <w:div w:id="859391532">
      <w:bodyDiv w:val="1"/>
      <w:marLeft w:val="0"/>
      <w:marRight w:val="0"/>
      <w:marTop w:val="0"/>
      <w:marBottom w:val="0"/>
      <w:divBdr>
        <w:top w:val="none" w:sz="0" w:space="0" w:color="auto"/>
        <w:left w:val="none" w:sz="0" w:space="0" w:color="auto"/>
        <w:bottom w:val="none" w:sz="0" w:space="0" w:color="auto"/>
        <w:right w:val="none" w:sz="0" w:space="0" w:color="auto"/>
      </w:divBdr>
    </w:div>
    <w:div w:id="868184877">
      <w:bodyDiv w:val="1"/>
      <w:marLeft w:val="0"/>
      <w:marRight w:val="0"/>
      <w:marTop w:val="0"/>
      <w:marBottom w:val="0"/>
      <w:divBdr>
        <w:top w:val="none" w:sz="0" w:space="0" w:color="auto"/>
        <w:left w:val="none" w:sz="0" w:space="0" w:color="auto"/>
        <w:bottom w:val="none" w:sz="0" w:space="0" w:color="auto"/>
        <w:right w:val="none" w:sz="0" w:space="0" w:color="auto"/>
      </w:divBdr>
    </w:div>
    <w:div w:id="873808222">
      <w:bodyDiv w:val="1"/>
      <w:marLeft w:val="0"/>
      <w:marRight w:val="0"/>
      <w:marTop w:val="0"/>
      <w:marBottom w:val="0"/>
      <w:divBdr>
        <w:top w:val="none" w:sz="0" w:space="0" w:color="auto"/>
        <w:left w:val="none" w:sz="0" w:space="0" w:color="auto"/>
        <w:bottom w:val="none" w:sz="0" w:space="0" w:color="auto"/>
        <w:right w:val="none" w:sz="0" w:space="0" w:color="auto"/>
      </w:divBdr>
    </w:div>
    <w:div w:id="903224783">
      <w:bodyDiv w:val="1"/>
      <w:marLeft w:val="0"/>
      <w:marRight w:val="0"/>
      <w:marTop w:val="0"/>
      <w:marBottom w:val="0"/>
      <w:divBdr>
        <w:top w:val="none" w:sz="0" w:space="0" w:color="auto"/>
        <w:left w:val="none" w:sz="0" w:space="0" w:color="auto"/>
        <w:bottom w:val="none" w:sz="0" w:space="0" w:color="auto"/>
        <w:right w:val="none" w:sz="0" w:space="0" w:color="auto"/>
      </w:divBdr>
    </w:div>
    <w:div w:id="940842485">
      <w:bodyDiv w:val="1"/>
      <w:marLeft w:val="0"/>
      <w:marRight w:val="0"/>
      <w:marTop w:val="0"/>
      <w:marBottom w:val="0"/>
      <w:divBdr>
        <w:top w:val="none" w:sz="0" w:space="0" w:color="auto"/>
        <w:left w:val="none" w:sz="0" w:space="0" w:color="auto"/>
        <w:bottom w:val="none" w:sz="0" w:space="0" w:color="auto"/>
        <w:right w:val="none" w:sz="0" w:space="0" w:color="auto"/>
      </w:divBdr>
    </w:div>
    <w:div w:id="958991803">
      <w:bodyDiv w:val="1"/>
      <w:marLeft w:val="0"/>
      <w:marRight w:val="0"/>
      <w:marTop w:val="0"/>
      <w:marBottom w:val="0"/>
      <w:divBdr>
        <w:top w:val="none" w:sz="0" w:space="0" w:color="auto"/>
        <w:left w:val="none" w:sz="0" w:space="0" w:color="auto"/>
        <w:bottom w:val="none" w:sz="0" w:space="0" w:color="auto"/>
        <w:right w:val="none" w:sz="0" w:space="0" w:color="auto"/>
      </w:divBdr>
    </w:div>
    <w:div w:id="961348017">
      <w:bodyDiv w:val="1"/>
      <w:marLeft w:val="0"/>
      <w:marRight w:val="0"/>
      <w:marTop w:val="0"/>
      <w:marBottom w:val="0"/>
      <w:divBdr>
        <w:top w:val="none" w:sz="0" w:space="0" w:color="auto"/>
        <w:left w:val="none" w:sz="0" w:space="0" w:color="auto"/>
        <w:bottom w:val="none" w:sz="0" w:space="0" w:color="auto"/>
        <w:right w:val="none" w:sz="0" w:space="0" w:color="auto"/>
      </w:divBdr>
    </w:div>
    <w:div w:id="967972325">
      <w:bodyDiv w:val="1"/>
      <w:marLeft w:val="0"/>
      <w:marRight w:val="0"/>
      <w:marTop w:val="0"/>
      <w:marBottom w:val="0"/>
      <w:divBdr>
        <w:top w:val="none" w:sz="0" w:space="0" w:color="auto"/>
        <w:left w:val="none" w:sz="0" w:space="0" w:color="auto"/>
        <w:bottom w:val="none" w:sz="0" w:space="0" w:color="auto"/>
        <w:right w:val="none" w:sz="0" w:space="0" w:color="auto"/>
      </w:divBdr>
    </w:div>
    <w:div w:id="970600800">
      <w:bodyDiv w:val="1"/>
      <w:marLeft w:val="0"/>
      <w:marRight w:val="0"/>
      <w:marTop w:val="0"/>
      <w:marBottom w:val="0"/>
      <w:divBdr>
        <w:top w:val="none" w:sz="0" w:space="0" w:color="auto"/>
        <w:left w:val="none" w:sz="0" w:space="0" w:color="auto"/>
        <w:bottom w:val="none" w:sz="0" w:space="0" w:color="auto"/>
        <w:right w:val="none" w:sz="0" w:space="0" w:color="auto"/>
      </w:divBdr>
    </w:div>
    <w:div w:id="984898089">
      <w:bodyDiv w:val="1"/>
      <w:marLeft w:val="0"/>
      <w:marRight w:val="0"/>
      <w:marTop w:val="0"/>
      <w:marBottom w:val="0"/>
      <w:divBdr>
        <w:top w:val="none" w:sz="0" w:space="0" w:color="auto"/>
        <w:left w:val="none" w:sz="0" w:space="0" w:color="auto"/>
        <w:bottom w:val="none" w:sz="0" w:space="0" w:color="auto"/>
        <w:right w:val="none" w:sz="0" w:space="0" w:color="auto"/>
      </w:divBdr>
    </w:div>
    <w:div w:id="996299165">
      <w:bodyDiv w:val="1"/>
      <w:marLeft w:val="0"/>
      <w:marRight w:val="0"/>
      <w:marTop w:val="0"/>
      <w:marBottom w:val="0"/>
      <w:divBdr>
        <w:top w:val="none" w:sz="0" w:space="0" w:color="auto"/>
        <w:left w:val="none" w:sz="0" w:space="0" w:color="auto"/>
        <w:bottom w:val="none" w:sz="0" w:space="0" w:color="auto"/>
        <w:right w:val="none" w:sz="0" w:space="0" w:color="auto"/>
      </w:divBdr>
    </w:div>
    <w:div w:id="996999408">
      <w:bodyDiv w:val="1"/>
      <w:marLeft w:val="0"/>
      <w:marRight w:val="0"/>
      <w:marTop w:val="0"/>
      <w:marBottom w:val="0"/>
      <w:divBdr>
        <w:top w:val="none" w:sz="0" w:space="0" w:color="auto"/>
        <w:left w:val="none" w:sz="0" w:space="0" w:color="auto"/>
        <w:bottom w:val="none" w:sz="0" w:space="0" w:color="auto"/>
        <w:right w:val="none" w:sz="0" w:space="0" w:color="auto"/>
      </w:divBdr>
    </w:div>
    <w:div w:id="1008403903">
      <w:bodyDiv w:val="1"/>
      <w:marLeft w:val="0"/>
      <w:marRight w:val="0"/>
      <w:marTop w:val="0"/>
      <w:marBottom w:val="0"/>
      <w:divBdr>
        <w:top w:val="none" w:sz="0" w:space="0" w:color="auto"/>
        <w:left w:val="none" w:sz="0" w:space="0" w:color="auto"/>
        <w:bottom w:val="none" w:sz="0" w:space="0" w:color="auto"/>
        <w:right w:val="none" w:sz="0" w:space="0" w:color="auto"/>
      </w:divBdr>
    </w:div>
    <w:div w:id="1042174397">
      <w:bodyDiv w:val="1"/>
      <w:marLeft w:val="0"/>
      <w:marRight w:val="0"/>
      <w:marTop w:val="0"/>
      <w:marBottom w:val="0"/>
      <w:divBdr>
        <w:top w:val="none" w:sz="0" w:space="0" w:color="auto"/>
        <w:left w:val="none" w:sz="0" w:space="0" w:color="auto"/>
        <w:bottom w:val="none" w:sz="0" w:space="0" w:color="auto"/>
        <w:right w:val="none" w:sz="0" w:space="0" w:color="auto"/>
      </w:divBdr>
    </w:div>
    <w:div w:id="1054544541">
      <w:bodyDiv w:val="1"/>
      <w:marLeft w:val="0"/>
      <w:marRight w:val="0"/>
      <w:marTop w:val="0"/>
      <w:marBottom w:val="0"/>
      <w:divBdr>
        <w:top w:val="none" w:sz="0" w:space="0" w:color="auto"/>
        <w:left w:val="none" w:sz="0" w:space="0" w:color="auto"/>
        <w:bottom w:val="none" w:sz="0" w:space="0" w:color="auto"/>
        <w:right w:val="none" w:sz="0" w:space="0" w:color="auto"/>
      </w:divBdr>
    </w:div>
    <w:div w:id="1054813262">
      <w:bodyDiv w:val="1"/>
      <w:marLeft w:val="0"/>
      <w:marRight w:val="0"/>
      <w:marTop w:val="0"/>
      <w:marBottom w:val="0"/>
      <w:divBdr>
        <w:top w:val="none" w:sz="0" w:space="0" w:color="auto"/>
        <w:left w:val="none" w:sz="0" w:space="0" w:color="auto"/>
        <w:bottom w:val="none" w:sz="0" w:space="0" w:color="auto"/>
        <w:right w:val="none" w:sz="0" w:space="0" w:color="auto"/>
      </w:divBdr>
    </w:div>
    <w:div w:id="1056274146">
      <w:bodyDiv w:val="1"/>
      <w:marLeft w:val="0"/>
      <w:marRight w:val="0"/>
      <w:marTop w:val="0"/>
      <w:marBottom w:val="0"/>
      <w:divBdr>
        <w:top w:val="none" w:sz="0" w:space="0" w:color="auto"/>
        <w:left w:val="none" w:sz="0" w:space="0" w:color="auto"/>
        <w:bottom w:val="none" w:sz="0" w:space="0" w:color="auto"/>
        <w:right w:val="none" w:sz="0" w:space="0" w:color="auto"/>
      </w:divBdr>
    </w:div>
    <w:div w:id="1057509033">
      <w:bodyDiv w:val="1"/>
      <w:marLeft w:val="0"/>
      <w:marRight w:val="0"/>
      <w:marTop w:val="0"/>
      <w:marBottom w:val="0"/>
      <w:divBdr>
        <w:top w:val="none" w:sz="0" w:space="0" w:color="auto"/>
        <w:left w:val="none" w:sz="0" w:space="0" w:color="auto"/>
        <w:bottom w:val="none" w:sz="0" w:space="0" w:color="auto"/>
        <w:right w:val="none" w:sz="0" w:space="0" w:color="auto"/>
      </w:divBdr>
    </w:div>
    <w:div w:id="1058742280">
      <w:bodyDiv w:val="1"/>
      <w:marLeft w:val="0"/>
      <w:marRight w:val="0"/>
      <w:marTop w:val="0"/>
      <w:marBottom w:val="0"/>
      <w:divBdr>
        <w:top w:val="none" w:sz="0" w:space="0" w:color="auto"/>
        <w:left w:val="none" w:sz="0" w:space="0" w:color="auto"/>
        <w:bottom w:val="none" w:sz="0" w:space="0" w:color="auto"/>
        <w:right w:val="none" w:sz="0" w:space="0" w:color="auto"/>
      </w:divBdr>
    </w:div>
    <w:div w:id="1059666762">
      <w:bodyDiv w:val="1"/>
      <w:marLeft w:val="0"/>
      <w:marRight w:val="0"/>
      <w:marTop w:val="0"/>
      <w:marBottom w:val="0"/>
      <w:divBdr>
        <w:top w:val="none" w:sz="0" w:space="0" w:color="auto"/>
        <w:left w:val="none" w:sz="0" w:space="0" w:color="auto"/>
        <w:bottom w:val="none" w:sz="0" w:space="0" w:color="auto"/>
        <w:right w:val="none" w:sz="0" w:space="0" w:color="auto"/>
      </w:divBdr>
    </w:div>
    <w:div w:id="1125924354">
      <w:bodyDiv w:val="1"/>
      <w:marLeft w:val="0"/>
      <w:marRight w:val="0"/>
      <w:marTop w:val="0"/>
      <w:marBottom w:val="0"/>
      <w:divBdr>
        <w:top w:val="none" w:sz="0" w:space="0" w:color="auto"/>
        <w:left w:val="none" w:sz="0" w:space="0" w:color="auto"/>
        <w:bottom w:val="none" w:sz="0" w:space="0" w:color="auto"/>
        <w:right w:val="none" w:sz="0" w:space="0" w:color="auto"/>
      </w:divBdr>
    </w:div>
    <w:div w:id="1127622804">
      <w:bodyDiv w:val="1"/>
      <w:marLeft w:val="0"/>
      <w:marRight w:val="0"/>
      <w:marTop w:val="0"/>
      <w:marBottom w:val="0"/>
      <w:divBdr>
        <w:top w:val="none" w:sz="0" w:space="0" w:color="auto"/>
        <w:left w:val="none" w:sz="0" w:space="0" w:color="auto"/>
        <w:bottom w:val="none" w:sz="0" w:space="0" w:color="auto"/>
        <w:right w:val="none" w:sz="0" w:space="0" w:color="auto"/>
      </w:divBdr>
    </w:div>
    <w:div w:id="1143624879">
      <w:bodyDiv w:val="1"/>
      <w:marLeft w:val="0"/>
      <w:marRight w:val="0"/>
      <w:marTop w:val="0"/>
      <w:marBottom w:val="0"/>
      <w:divBdr>
        <w:top w:val="none" w:sz="0" w:space="0" w:color="auto"/>
        <w:left w:val="none" w:sz="0" w:space="0" w:color="auto"/>
        <w:bottom w:val="none" w:sz="0" w:space="0" w:color="auto"/>
        <w:right w:val="none" w:sz="0" w:space="0" w:color="auto"/>
      </w:divBdr>
    </w:div>
    <w:div w:id="1145849679">
      <w:bodyDiv w:val="1"/>
      <w:marLeft w:val="0"/>
      <w:marRight w:val="0"/>
      <w:marTop w:val="0"/>
      <w:marBottom w:val="0"/>
      <w:divBdr>
        <w:top w:val="none" w:sz="0" w:space="0" w:color="auto"/>
        <w:left w:val="none" w:sz="0" w:space="0" w:color="auto"/>
        <w:bottom w:val="none" w:sz="0" w:space="0" w:color="auto"/>
        <w:right w:val="none" w:sz="0" w:space="0" w:color="auto"/>
      </w:divBdr>
    </w:div>
    <w:div w:id="1151293437">
      <w:bodyDiv w:val="1"/>
      <w:marLeft w:val="0"/>
      <w:marRight w:val="0"/>
      <w:marTop w:val="0"/>
      <w:marBottom w:val="0"/>
      <w:divBdr>
        <w:top w:val="none" w:sz="0" w:space="0" w:color="auto"/>
        <w:left w:val="none" w:sz="0" w:space="0" w:color="auto"/>
        <w:bottom w:val="none" w:sz="0" w:space="0" w:color="auto"/>
        <w:right w:val="none" w:sz="0" w:space="0" w:color="auto"/>
      </w:divBdr>
    </w:div>
    <w:div w:id="1151947687">
      <w:bodyDiv w:val="1"/>
      <w:marLeft w:val="0"/>
      <w:marRight w:val="0"/>
      <w:marTop w:val="0"/>
      <w:marBottom w:val="0"/>
      <w:divBdr>
        <w:top w:val="none" w:sz="0" w:space="0" w:color="auto"/>
        <w:left w:val="none" w:sz="0" w:space="0" w:color="auto"/>
        <w:bottom w:val="none" w:sz="0" w:space="0" w:color="auto"/>
        <w:right w:val="none" w:sz="0" w:space="0" w:color="auto"/>
      </w:divBdr>
    </w:div>
    <w:div w:id="1155297470">
      <w:bodyDiv w:val="1"/>
      <w:marLeft w:val="0"/>
      <w:marRight w:val="0"/>
      <w:marTop w:val="0"/>
      <w:marBottom w:val="0"/>
      <w:divBdr>
        <w:top w:val="none" w:sz="0" w:space="0" w:color="auto"/>
        <w:left w:val="none" w:sz="0" w:space="0" w:color="auto"/>
        <w:bottom w:val="none" w:sz="0" w:space="0" w:color="auto"/>
        <w:right w:val="none" w:sz="0" w:space="0" w:color="auto"/>
      </w:divBdr>
    </w:div>
    <w:div w:id="1198858490">
      <w:bodyDiv w:val="1"/>
      <w:marLeft w:val="0"/>
      <w:marRight w:val="0"/>
      <w:marTop w:val="0"/>
      <w:marBottom w:val="0"/>
      <w:divBdr>
        <w:top w:val="none" w:sz="0" w:space="0" w:color="auto"/>
        <w:left w:val="none" w:sz="0" w:space="0" w:color="auto"/>
        <w:bottom w:val="none" w:sz="0" w:space="0" w:color="auto"/>
        <w:right w:val="none" w:sz="0" w:space="0" w:color="auto"/>
      </w:divBdr>
    </w:div>
    <w:div w:id="1211695859">
      <w:bodyDiv w:val="1"/>
      <w:marLeft w:val="0"/>
      <w:marRight w:val="0"/>
      <w:marTop w:val="0"/>
      <w:marBottom w:val="0"/>
      <w:divBdr>
        <w:top w:val="none" w:sz="0" w:space="0" w:color="auto"/>
        <w:left w:val="none" w:sz="0" w:space="0" w:color="auto"/>
        <w:bottom w:val="none" w:sz="0" w:space="0" w:color="auto"/>
        <w:right w:val="none" w:sz="0" w:space="0" w:color="auto"/>
      </w:divBdr>
    </w:div>
    <w:div w:id="1248030749">
      <w:bodyDiv w:val="1"/>
      <w:marLeft w:val="0"/>
      <w:marRight w:val="0"/>
      <w:marTop w:val="0"/>
      <w:marBottom w:val="0"/>
      <w:divBdr>
        <w:top w:val="none" w:sz="0" w:space="0" w:color="auto"/>
        <w:left w:val="none" w:sz="0" w:space="0" w:color="auto"/>
        <w:bottom w:val="none" w:sz="0" w:space="0" w:color="auto"/>
        <w:right w:val="none" w:sz="0" w:space="0" w:color="auto"/>
      </w:divBdr>
    </w:div>
    <w:div w:id="1248081044">
      <w:bodyDiv w:val="1"/>
      <w:marLeft w:val="0"/>
      <w:marRight w:val="0"/>
      <w:marTop w:val="0"/>
      <w:marBottom w:val="0"/>
      <w:divBdr>
        <w:top w:val="none" w:sz="0" w:space="0" w:color="auto"/>
        <w:left w:val="none" w:sz="0" w:space="0" w:color="auto"/>
        <w:bottom w:val="none" w:sz="0" w:space="0" w:color="auto"/>
        <w:right w:val="none" w:sz="0" w:space="0" w:color="auto"/>
      </w:divBdr>
    </w:div>
    <w:div w:id="1263412178">
      <w:bodyDiv w:val="1"/>
      <w:marLeft w:val="0"/>
      <w:marRight w:val="0"/>
      <w:marTop w:val="0"/>
      <w:marBottom w:val="0"/>
      <w:divBdr>
        <w:top w:val="none" w:sz="0" w:space="0" w:color="auto"/>
        <w:left w:val="none" w:sz="0" w:space="0" w:color="auto"/>
        <w:bottom w:val="none" w:sz="0" w:space="0" w:color="auto"/>
        <w:right w:val="none" w:sz="0" w:space="0" w:color="auto"/>
      </w:divBdr>
    </w:div>
    <w:div w:id="1267805029">
      <w:bodyDiv w:val="1"/>
      <w:marLeft w:val="0"/>
      <w:marRight w:val="0"/>
      <w:marTop w:val="0"/>
      <w:marBottom w:val="0"/>
      <w:divBdr>
        <w:top w:val="none" w:sz="0" w:space="0" w:color="auto"/>
        <w:left w:val="none" w:sz="0" w:space="0" w:color="auto"/>
        <w:bottom w:val="none" w:sz="0" w:space="0" w:color="auto"/>
        <w:right w:val="none" w:sz="0" w:space="0" w:color="auto"/>
      </w:divBdr>
    </w:div>
    <w:div w:id="1279215158">
      <w:bodyDiv w:val="1"/>
      <w:marLeft w:val="0"/>
      <w:marRight w:val="0"/>
      <w:marTop w:val="0"/>
      <w:marBottom w:val="0"/>
      <w:divBdr>
        <w:top w:val="none" w:sz="0" w:space="0" w:color="auto"/>
        <w:left w:val="none" w:sz="0" w:space="0" w:color="auto"/>
        <w:bottom w:val="none" w:sz="0" w:space="0" w:color="auto"/>
        <w:right w:val="none" w:sz="0" w:space="0" w:color="auto"/>
      </w:divBdr>
    </w:div>
    <w:div w:id="1283338437">
      <w:bodyDiv w:val="1"/>
      <w:marLeft w:val="0"/>
      <w:marRight w:val="0"/>
      <w:marTop w:val="0"/>
      <w:marBottom w:val="0"/>
      <w:divBdr>
        <w:top w:val="none" w:sz="0" w:space="0" w:color="auto"/>
        <w:left w:val="none" w:sz="0" w:space="0" w:color="auto"/>
        <w:bottom w:val="none" w:sz="0" w:space="0" w:color="auto"/>
        <w:right w:val="none" w:sz="0" w:space="0" w:color="auto"/>
      </w:divBdr>
    </w:div>
    <w:div w:id="1284578025">
      <w:bodyDiv w:val="1"/>
      <w:marLeft w:val="0"/>
      <w:marRight w:val="0"/>
      <w:marTop w:val="0"/>
      <w:marBottom w:val="0"/>
      <w:divBdr>
        <w:top w:val="none" w:sz="0" w:space="0" w:color="auto"/>
        <w:left w:val="none" w:sz="0" w:space="0" w:color="auto"/>
        <w:bottom w:val="none" w:sz="0" w:space="0" w:color="auto"/>
        <w:right w:val="none" w:sz="0" w:space="0" w:color="auto"/>
      </w:divBdr>
    </w:div>
    <w:div w:id="1299728611">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314140414">
      <w:bodyDiv w:val="1"/>
      <w:marLeft w:val="0"/>
      <w:marRight w:val="0"/>
      <w:marTop w:val="0"/>
      <w:marBottom w:val="0"/>
      <w:divBdr>
        <w:top w:val="none" w:sz="0" w:space="0" w:color="auto"/>
        <w:left w:val="none" w:sz="0" w:space="0" w:color="auto"/>
        <w:bottom w:val="none" w:sz="0" w:space="0" w:color="auto"/>
        <w:right w:val="none" w:sz="0" w:space="0" w:color="auto"/>
      </w:divBdr>
    </w:div>
    <w:div w:id="1319915637">
      <w:bodyDiv w:val="1"/>
      <w:marLeft w:val="0"/>
      <w:marRight w:val="0"/>
      <w:marTop w:val="0"/>
      <w:marBottom w:val="0"/>
      <w:divBdr>
        <w:top w:val="none" w:sz="0" w:space="0" w:color="auto"/>
        <w:left w:val="none" w:sz="0" w:space="0" w:color="auto"/>
        <w:bottom w:val="none" w:sz="0" w:space="0" w:color="auto"/>
        <w:right w:val="none" w:sz="0" w:space="0" w:color="auto"/>
      </w:divBdr>
    </w:div>
    <w:div w:id="1321421842">
      <w:bodyDiv w:val="1"/>
      <w:marLeft w:val="0"/>
      <w:marRight w:val="0"/>
      <w:marTop w:val="0"/>
      <w:marBottom w:val="0"/>
      <w:divBdr>
        <w:top w:val="none" w:sz="0" w:space="0" w:color="auto"/>
        <w:left w:val="none" w:sz="0" w:space="0" w:color="auto"/>
        <w:bottom w:val="none" w:sz="0" w:space="0" w:color="auto"/>
        <w:right w:val="none" w:sz="0" w:space="0" w:color="auto"/>
      </w:divBdr>
    </w:div>
    <w:div w:id="1321733140">
      <w:bodyDiv w:val="1"/>
      <w:marLeft w:val="0"/>
      <w:marRight w:val="0"/>
      <w:marTop w:val="0"/>
      <w:marBottom w:val="0"/>
      <w:divBdr>
        <w:top w:val="none" w:sz="0" w:space="0" w:color="auto"/>
        <w:left w:val="none" w:sz="0" w:space="0" w:color="auto"/>
        <w:bottom w:val="none" w:sz="0" w:space="0" w:color="auto"/>
        <w:right w:val="none" w:sz="0" w:space="0" w:color="auto"/>
      </w:divBdr>
    </w:div>
    <w:div w:id="1322343796">
      <w:bodyDiv w:val="1"/>
      <w:marLeft w:val="0"/>
      <w:marRight w:val="0"/>
      <w:marTop w:val="0"/>
      <w:marBottom w:val="0"/>
      <w:divBdr>
        <w:top w:val="none" w:sz="0" w:space="0" w:color="auto"/>
        <w:left w:val="none" w:sz="0" w:space="0" w:color="auto"/>
        <w:bottom w:val="none" w:sz="0" w:space="0" w:color="auto"/>
        <w:right w:val="none" w:sz="0" w:space="0" w:color="auto"/>
      </w:divBdr>
    </w:div>
    <w:div w:id="1353606753">
      <w:bodyDiv w:val="1"/>
      <w:marLeft w:val="0"/>
      <w:marRight w:val="0"/>
      <w:marTop w:val="0"/>
      <w:marBottom w:val="0"/>
      <w:divBdr>
        <w:top w:val="none" w:sz="0" w:space="0" w:color="auto"/>
        <w:left w:val="none" w:sz="0" w:space="0" w:color="auto"/>
        <w:bottom w:val="none" w:sz="0" w:space="0" w:color="auto"/>
        <w:right w:val="none" w:sz="0" w:space="0" w:color="auto"/>
      </w:divBdr>
    </w:div>
    <w:div w:id="1359768823">
      <w:bodyDiv w:val="1"/>
      <w:marLeft w:val="0"/>
      <w:marRight w:val="0"/>
      <w:marTop w:val="0"/>
      <w:marBottom w:val="0"/>
      <w:divBdr>
        <w:top w:val="none" w:sz="0" w:space="0" w:color="auto"/>
        <w:left w:val="none" w:sz="0" w:space="0" w:color="auto"/>
        <w:bottom w:val="none" w:sz="0" w:space="0" w:color="auto"/>
        <w:right w:val="none" w:sz="0" w:space="0" w:color="auto"/>
      </w:divBdr>
    </w:div>
    <w:div w:id="1362240596">
      <w:bodyDiv w:val="1"/>
      <w:marLeft w:val="0"/>
      <w:marRight w:val="0"/>
      <w:marTop w:val="0"/>
      <w:marBottom w:val="0"/>
      <w:divBdr>
        <w:top w:val="none" w:sz="0" w:space="0" w:color="auto"/>
        <w:left w:val="none" w:sz="0" w:space="0" w:color="auto"/>
        <w:bottom w:val="none" w:sz="0" w:space="0" w:color="auto"/>
        <w:right w:val="none" w:sz="0" w:space="0" w:color="auto"/>
      </w:divBdr>
    </w:div>
    <w:div w:id="1364750745">
      <w:bodyDiv w:val="1"/>
      <w:marLeft w:val="0"/>
      <w:marRight w:val="0"/>
      <w:marTop w:val="0"/>
      <w:marBottom w:val="0"/>
      <w:divBdr>
        <w:top w:val="none" w:sz="0" w:space="0" w:color="auto"/>
        <w:left w:val="none" w:sz="0" w:space="0" w:color="auto"/>
        <w:bottom w:val="none" w:sz="0" w:space="0" w:color="auto"/>
        <w:right w:val="none" w:sz="0" w:space="0" w:color="auto"/>
      </w:divBdr>
    </w:div>
    <w:div w:id="1387072137">
      <w:bodyDiv w:val="1"/>
      <w:marLeft w:val="0"/>
      <w:marRight w:val="0"/>
      <w:marTop w:val="0"/>
      <w:marBottom w:val="0"/>
      <w:divBdr>
        <w:top w:val="none" w:sz="0" w:space="0" w:color="auto"/>
        <w:left w:val="none" w:sz="0" w:space="0" w:color="auto"/>
        <w:bottom w:val="none" w:sz="0" w:space="0" w:color="auto"/>
        <w:right w:val="none" w:sz="0" w:space="0" w:color="auto"/>
      </w:divBdr>
    </w:div>
    <w:div w:id="1387099457">
      <w:bodyDiv w:val="1"/>
      <w:marLeft w:val="0"/>
      <w:marRight w:val="0"/>
      <w:marTop w:val="0"/>
      <w:marBottom w:val="0"/>
      <w:divBdr>
        <w:top w:val="none" w:sz="0" w:space="0" w:color="auto"/>
        <w:left w:val="none" w:sz="0" w:space="0" w:color="auto"/>
        <w:bottom w:val="none" w:sz="0" w:space="0" w:color="auto"/>
        <w:right w:val="none" w:sz="0" w:space="0" w:color="auto"/>
      </w:divBdr>
    </w:div>
    <w:div w:id="1432043620">
      <w:bodyDiv w:val="1"/>
      <w:marLeft w:val="0"/>
      <w:marRight w:val="0"/>
      <w:marTop w:val="0"/>
      <w:marBottom w:val="0"/>
      <w:divBdr>
        <w:top w:val="none" w:sz="0" w:space="0" w:color="auto"/>
        <w:left w:val="none" w:sz="0" w:space="0" w:color="auto"/>
        <w:bottom w:val="none" w:sz="0" w:space="0" w:color="auto"/>
        <w:right w:val="none" w:sz="0" w:space="0" w:color="auto"/>
      </w:divBdr>
    </w:div>
    <w:div w:id="1434665371">
      <w:bodyDiv w:val="1"/>
      <w:marLeft w:val="0"/>
      <w:marRight w:val="0"/>
      <w:marTop w:val="0"/>
      <w:marBottom w:val="0"/>
      <w:divBdr>
        <w:top w:val="none" w:sz="0" w:space="0" w:color="auto"/>
        <w:left w:val="none" w:sz="0" w:space="0" w:color="auto"/>
        <w:bottom w:val="none" w:sz="0" w:space="0" w:color="auto"/>
        <w:right w:val="none" w:sz="0" w:space="0" w:color="auto"/>
      </w:divBdr>
    </w:div>
    <w:div w:id="1438721207">
      <w:bodyDiv w:val="1"/>
      <w:marLeft w:val="0"/>
      <w:marRight w:val="0"/>
      <w:marTop w:val="0"/>
      <w:marBottom w:val="0"/>
      <w:divBdr>
        <w:top w:val="none" w:sz="0" w:space="0" w:color="auto"/>
        <w:left w:val="none" w:sz="0" w:space="0" w:color="auto"/>
        <w:bottom w:val="none" w:sz="0" w:space="0" w:color="auto"/>
        <w:right w:val="none" w:sz="0" w:space="0" w:color="auto"/>
      </w:divBdr>
    </w:div>
    <w:div w:id="1475482929">
      <w:bodyDiv w:val="1"/>
      <w:marLeft w:val="0"/>
      <w:marRight w:val="0"/>
      <w:marTop w:val="0"/>
      <w:marBottom w:val="0"/>
      <w:divBdr>
        <w:top w:val="none" w:sz="0" w:space="0" w:color="auto"/>
        <w:left w:val="none" w:sz="0" w:space="0" w:color="auto"/>
        <w:bottom w:val="none" w:sz="0" w:space="0" w:color="auto"/>
        <w:right w:val="none" w:sz="0" w:space="0" w:color="auto"/>
      </w:divBdr>
    </w:div>
    <w:div w:id="1483621395">
      <w:bodyDiv w:val="1"/>
      <w:marLeft w:val="0"/>
      <w:marRight w:val="0"/>
      <w:marTop w:val="0"/>
      <w:marBottom w:val="0"/>
      <w:divBdr>
        <w:top w:val="none" w:sz="0" w:space="0" w:color="auto"/>
        <w:left w:val="none" w:sz="0" w:space="0" w:color="auto"/>
        <w:bottom w:val="none" w:sz="0" w:space="0" w:color="auto"/>
        <w:right w:val="none" w:sz="0" w:space="0" w:color="auto"/>
      </w:divBdr>
    </w:div>
    <w:div w:id="1489595461">
      <w:bodyDiv w:val="1"/>
      <w:marLeft w:val="0"/>
      <w:marRight w:val="0"/>
      <w:marTop w:val="0"/>
      <w:marBottom w:val="0"/>
      <w:divBdr>
        <w:top w:val="none" w:sz="0" w:space="0" w:color="auto"/>
        <w:left w:val="none" w:sz="0" w:space="0" w:color="auto"/>
        <w:bottom w:val="none" w:sz="0" w:space="0" w:color="auto"/>
        <w:right w:val="none" w:sz="0" w:space="0" w:color="auto"/>
      </w:divBdr>
    </w:div>
    <w:div w:id="1494834114">
      <w:bodyDiv w:val="1"/>
      <w:marLeft w:val="0"/>
      <w:marRight w:val="0"/>
      <w:marTop w:val="0"/>
      <w:marBottom w:val="0"/>
      <w:divBdr>
        <w:top w:val="none" w:sz="0" w:space="0" w:color="auto"/>
        <w:left w:val="none" w:sz="0" w:space="0" w:color="auto"/>
        <w:bottom w:val="none" w:sz="0" w:space="0" w:color="auto"/>
        <w:right w:val="none" w:sz="0" w:space="0" w:color="auto"/>
      </w:divBdr>
    </w:div>
    <w:div w:id="1497766016">
      <w:bodyDiv w:val="1"/>
      <w:marLeft w:val="0"/>
      <w:marRight w:val="0"/>
      <w:marTop w:val="0"/>
      <w:marBottom w:val="0"/>
      <w:divBdr>
        <w:top w:val="none" w:sz="0" w:space="0" w:color="auto"/>
        <w:left w:val="none" w:sz="0" w:space="0" w:color="auto"/>
        <w:bottom w:val="none" w:sz="0" w:space="0" w:color="auto"/>
        <w:right w:val="none" w:sz="0" w:space="0" w:color="auto"/>
      </w:divBdr>
    </w:div>
    <w:div w:id="1503425328">
      <w:bodyDiv w:val="1"/>
      <w:marLeft w:val="0"/>
      <w:marRight w:val="0"/>
      <w:marTop w:val="0"/>
      <w:marBottom w:val="0"/>
      <w:divBdr>
        <w:top w:val="none" w:sz="0" w:space="0" w:color="auto"/>
        <w:left w:val="none" w:sz="0" w:space="0" w:color="auto"/>
        <w:bottom w:val="none" w:sz="0" w:space="0" w:color="auto"/>
        <w:right w:val="none" w:sz="0" w:space="0" w:color="auto"/>
      </w:divBdr>
    </w:div>
    <w:div w:id="1505587187">
      <w:bodyDiv w:val="1"/>
      <w:marLeft w:val="0"/>
      <w:marRight w:val="0"/>
      <w:marTop w:val="0"/>
      <w:marBottom w:val="0"/>
      <w:divBdr>
        <w:top w:val="none" w:sz="0" w:space="0" w:color="auto"/>
        <w:left w:val="none" w:sz="0" w:space="0" w:color="auto"/>
        <w:bottom w:val="none" w:sz="0" w:space="0" w:color="auto"/>
        <w:right w:val="none" w:sz="0" w:space="0" w:color="auto"/>
      </w:divBdr>
    </w:div>
    <w:div w:id="1539661711">
      <w:bodyDiv w:val="1"/>
      <w:marLeft w:val="0"/>
      <w:marRight w:val="0"/>
      <w:marTop w:val="0"/>
      <w:marBottom w:val="0"/>
      <w:divBdr>
        <w:top w:val="none" w:sz="0" w:space="0" w:color="auto"/>
        <w:left w:val="none" w:sz="0" w:space="0" w:color="auto"/>
        <w:bottom w:val="none" w:sz="0" w:space="0" w:color="auto"/>
        <w:right w:val="none" w:sz="0" w:space="0" w:color="auto"/>
      </w:divBdr>
    </w:div>
    <w:div w:id="1539781870">
      <w:bodyDiv w:val="1"/>
      <w:marLeft w:val="0"/>
      <w:marRight w:val="0"/>
      <w:marTop w:val="0"/>
      <w:marBottom w:val="0"/>
      <w:divBdr>
        <w:top w:val="none" w:sz="0" w:space="0" w:color="auto"/>
        <w:left w:val="none" w:sz="0" w:space="0" w:color="auto"/>
        <w:bottom w:val="none" w:sz="0" w:space="0" w:color="auto"/>
        <w:right w:val="none" w:sz="0" w:space="0" w:color="auto"/>
      </w:divBdr>
    </w:div>
    <w:div w:id="1552112016">
      <w:bodyDiv w:val="1"/>
      <w:marLeft w:val="0"/>
      <w:marRight w:val="0"/>
      <w:marTop w:val="0"/>
      <w:marBottom w:val="0"/>
      <w:divBdr>
        <w:top w:val="none" w:sz="0" w:space="0" w:color="auto"/>
        <w:left w:val="none" w:sz="0" w:space="0" w:color="auto"/>
        <w:bottom w:val="none" w:sz="0" w:space="0" w:color="auto"/>
        <w:right w:val="none" w:sz="0" w:space="0" w:color="auto"/>
      </w:divBdr>
    </w:div>
    <w:div w:id="1568299456">
      <w:bodyDiv w:val="1"/>
      <w:marLeft w:val="0"/>
      <w:marRight w:val="0"/>
      <w:marTop w:val="0"/>
      <w:marBottom w:val="0"/>
      <w:divBdr>
        <w:top w:val="none" w:sz="0" w:space="0" w:color="auto"/>
        <w:left w:val="none" w:sz="0" w:space="0" w:color="auto"/>
        <w:bottom w:val="none" w:sz="0" w:space="0" w:color="auto"/>
        <w:right w:val="none" w:sz="0" w:space="0" w:color="auto"/>
      </w:divBdr>
    </w:div>
    <w:div w:id="1625428694">
      <w:bodyDiv w:val="1"/>
      <w:marLeft w:val="0"/>
      <w:marRight w:val="0"/>
      <w:marTop w:val="0"/>
      <w:marBottom w:val="0"/>
      <w:divBdr>
        <w:top w:val="none" w:sz="0" w:space="0" w:color="auto"/>
        <w:left w:val="none" w:sz="0" w:space="0" w:color="auto"/>
        <w:bottom w:val="none" w:sz="0" w:space="0" w:color="auto"/>
        <w:right w:val="none" w:sz="0" w:space="0" w:color="auto"/>
      </w:divBdr>
    </w:div>
    <w:div w:id="1637101968">
      <w:bodyDiv w:val="1"/>
      <w:marLeft w:val="0"/>
      <w:marRight w:val="0"/>
      <w:marTop w:val="0"/>
      <w:marBottom w:val="0"/>
      <w:divBdr>
        <w:top w:val="none" w:sz="0" w:space="0" w:color="auto"/>
        <w:left w:val="none" w:sz="0" w:space="0" w:color="auto"/>
        <w:bottom w:val="none" w:sz="0" w:space="0" w:color="auto"/>
        <w:right w:val="none" w:sz="0" w:space="0" w:color="auto"/>
      </w:divBdr>
    </w:div>
    <w:div w:id="1654210933">
      <w:bodyDiv w:val="1"/>
      <w:marLeft w:val="0"/>
      <w:marRight w:val="0"/>
      <w:marTop w:val="0"/>
      <w:marBottom w:val="0"/>
      <w:divBdr>
        <w:top w:val="none" w:sz="0" w:space="0" w:color="auto"/>
        <w:left w:val="none" w:sz="0" w:space="0" w:color="auto"/>
        <w:bottom w:val="none" w:sz="0" w:space="0" w:color="auto"/>
        <w:right w:val="none" w:sz="0" w:space="0" w:color="auto"/>
      </w:divBdr>
    </w:div>
    <w:div w:id="1656033694">
      <w:bodyDiv w:val="1"/>
      <w:marLeft w:val="0"/>
      <w:marRight w:val="0"/>
      <w:marTop w:val="0"/>
      <w:marBottom w:val="0"/>
      <w:divBdr>
        <w:top w:val="none" w:sz="0" w:space="0" w:color="auto"/>
        <w:left w:val="none" w:sz="0" w:space="0" w:color="auto"/>
        <w:bottom w:val="none" w:sz="0" w:space="0" w:color="auto"/>
        <w:right w:val="none" w:sz="0" w:space="0" w:color="auto"/>
      </w:divBdr>
    </w:div>
    <w:div w:id="1661038238">
      <w:bodyDiv w:val="1"/>
      <w:marLeft w:val="0"/>
      <w:marRight w:val="0"/>
      <w:marTop w:val="0"/>
      <w:marBottom w:val="0"/>
      <w:divBdr>
        <w:top w:val="none" w:sz="0" w:space="0" w:color="auto"/>
        <w:left w:val="none" w:sz="0" w:space="0" w:color="auto"/>
        <w:bottom w:val="none" w:sz="0" w:space="0" w:color="auto"/>
        <w:right w:val="none" w:sz="0" w:space="0" w:color="auto"/>
      </w:divBdr>
    </w:div>
    <w:div w:id="1698458428">
      <w:bodyDiv w:val="1"/>
      <w:marLeft w:val="0"/>
      <w:marRight w:val="0"/>
      <w:marTop w:val="0"/>
      <w:marBottom w:val="0"/>
      <w:divBdr>
        <w:top w:val="none" w:sz="0" w:space="0" w:color="auto"/>
        <w:left w:val="none" w:sz="0" w:space="0" w:color="auto"/>
        <w:bottom w:val="none" w:sz="0" w:space="0" w:color="auto"/>
        <w:right w:val="none" w:sz="0" w:space="0" w:color="auto"/>
      </w:divBdr>
    </w:div>
    <w:div w:id="1702127638">
      <w:bodyDiv w:val="1"/>
      <w:marLeft w:val="0"/>
      <w:marRight w:val="0"/>
      <w:marTop w:val="0"/>
      <w:marBottom w:val="0"/>
      <w:divBdr>
        <w:top w:val="none" w:sz="0" w:space="0" w:color="auto"/>
        <w:left w:val="none" w:sz="0" w:space="0" w:color="auto"/>
        <w:bottom w:val="none" w:sz="0" w:space="0" w:color="auto"/>
        <w:right w:val="none" w:sz="0" w:space="0" w:color="auto"/>
      </w:divBdr>
    </w:div>
    <w:div w:id="1746953315">
      <w:bodyDiv w:val="1"/>
      <w:marLeft w:val="0"/>
      <w:marRight w:val="0"/>
      <w:marTop w:val="0"/>
      <w:marBottom w:val="0"/>
      <w:divBdr>
        <w:top w:val="none" w:sz="0" w:space="0" w:color="auto"/>
        <w:left w:val="none" w:sz="0" w:space="0" w:color="auto"/>
        <w:bottom w:val="none" w:sz="0" w:space="0" w:color="auto"/>
        <w:right w:val="none" w:sz="0" w:space="0" w:color="auto"/>
      </w:divBdr>
    </w:div>
    <w:div w:id="1774351209">
      <w:bodyDiv w:val="1"/>
      <w:marLeft w:val="0"/>
      <w:marRight w:val="0"/>
      <w:marTop w:val="0"/>
      <w:marBottom w:val="0"/>
      <w:divBdr>
        <w:top w:val="none" w:sz="0" w:space="0" w:color="auto"/>
        <w:left w:val="none" w:sz="0" w:space="0" w:color="auto"/>
        <w:bottom w:val="none" w:sz="0" w:space="0" w:color="auto"/>
        <w:right w:val="none" w:sz="0" w:space="0" w:color="auto"/>
      </w:divBdr>
    </w:div>
    <w:div w:id="1786387685">
      <w:bodyDiv w:val="1"/>
      <w:marLeft w:val="0"/>
      <w:marRight w:val="0"/>
      <w:marTop w:val="0"/>
      <w:marBottom w:val="0"/>
      <w:divBdr>
        <w:top w:val="none" w:sz="0" w:space="0" w:color="auto"/>
        <w:left w:val="none" w:sz="0" w:space="0" w:color="auto"/>
        <w:bottom w:val="none" w:sz="0" w:space="0" w:color="auto"/>
        <w:right w:val="none" w:sz="0" w:space="0" w:color="auto"/>
      </w:divBdr>
    </w:div>
    <w:div w:id="1791121126">
      <w:bodyDiv w:val="1"/>
      <w:marLeft w:val="0"/>
      <w:marRight w:val="0"/>
      <w:marTop w:val="0"/>
      <w:marBottom w:val="0"/>
      <w:divBdr>
        <w:top w:val="none" w:sz="0" w:space="0" w:color="auto"/>
        <w:left w:val="none" w:sz="0" w:space="0" w:color="auto"/>
        <w:bottom w:val="none" w:sz="0" w:space="0" w:color="auto"/>
        <w:right w:val="none" w:sz="0" w:space="0" w:color="auto"/>
      </w:divBdr>
    </w:div>
    <w:div w:id="1794447270">
      <w:bodyDiv w:val="1"/>
      <w:marLeft w:val="0"/>
      <w:marRight w:val="0"/>
      <w:marTop w:val="0"/>
      <w:marBottom w:val="0"/>
      <w:divBdr>
        <w:top w:val="none" w:sz="0" w:space="0" w:color="auto"/>
        <w:left w:val="none" w:sz="0" w:space="0" w:color="auto"/>
        <w:bottom w:val="none" w:sz="0" w:space="0" w:color="auto"/>
        <w:right w:val="none" w:sz="0" w:space="0" w:color="auto"/>
      </w:divBdr>
    </w:div>
    <w:div w:id="1811166395">
      <w:bodyDiv w:val="1"/>
      <w:marLeft w:val="0"/>
      <w:marRight w:val="0"/>
      <w:marTop w:val="0"/>
      <w:marBottom w:val="0"/>
      <w:divBdr>
        <w:top w:val="none" w:sz="0" w:space="0" w:color="auto"/>
        <w:left w:val="none" w:sz="0" w:space="0" w:color="auto"/>
        <w:bottom w:val="none" w:sz="0" w:space="0" w:color="auto"/>
        <w:right w:val="none" w:sz="0" w:space="0" w:color="auto"/>
      </w:divBdr>
    </w:div>
    <w:div w:id="1813208297">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23542457">
      <w:bodyDiv w:val="1"/>
      <w:marLeft w:val="0"/>
      <w:marRight w:val="0"/>
      <w:marTop w:val="0"/>
      <w:marBottom w:val="0"/>
      <w:divBdr>
        <w:top w:val="none" w:sz="0" w:space="0" w:color="auto"/>
        <w:left w:val="none" w:sz="0" w:space="0" w:color="auto"/>
        <w:bottom w:val="none" w:sz="0" w:space="0" w:color="auto"/>
        <w:right w:val="none" w:sz="0" w:space="0" w:color="auto"/>
      </w:divBdr>
    </w:div>
    <w:div w:id="1850631602">
      <w:bodyDiv w:val="1"/>
      <w:marLeft w:val="0"/>
      <w:marRight w:val="0"/>
      <w:marTop w:val="0"/>
      <w:marBottom w:val="0"/>
      <w:divBdr>
        <w:top w:val="none" w:sz="0" w:space="0" w:color="auto"/>
        <w:left w:val="none" w:sz="0" w:space="0" w:color="auto"/>
        <w:bottom w:val="none" w:sz="0" w:space="0" w:color="auto"/>
        <w:right w:val="none" w:sz="0" w:space="0" w:color="auto"/>
      </w:divBdr>
    </w:div>
    <w:div w:id="1858932221">
      <w:bodyDiv w:val="1"/>
      <w:marLeft w:val="0"/>
      <w:marRight w:val="0"/>
      <w:marTop w:val="0"/>
      <w:marBottom w:val="0"/>
      <w:divBdr>
        <w:top w:val="none" w:sz="0" w:space="0" w:color="auto"/>
        <w:left w:val="none" w:sz="0" w:space="0" w:color="auto"/>
        <w:bottom w:val="none" w:sz="0" w:space="0" w:color="auto"/>
        <w:right w:val="none" w:sz="0" w:space="0" w:color="auto"/>
      </w:divBdr>
    </w:div>
    <w:div w:id="1866552403">
      <w:bodyDiv w:val="1"/>
      <w:marLeft w:val="0"/>
      <w:marRight w:val="0"/>
      <w:marTop w:val="0"/>
      <w:marBottom w:val="0"/>
      <w:divBdr>
        <w:top w:val="none" w:sz="0" w:space="0" w:color="auto"/>
        <w:left w:val="none" w:sz="0" w:space="0" w:color="auto"/>
        <w:bottom w:val="none" w:sz="0" w:space="0" w:color="auto"/>
        <w:right w:val="none" w:sz="0" w:space="0" w:color="auto"/>
      </w:divBdr>
    </w:div>
    <w:div w:id="1877348658">
      <w:bodyDiv w:val="1"/>
      <w:marLeft w:val="0"/>
      <w:marRight w:val="0"/>
      <w:marTop w:val="0"/>
      <w:marBottom w:val="0"/>
      <w:divBdr>
        <w:top w:val="none" w:sz="0" w:space="0" w:color="auto"/>
        <w:left w:val="none" w:sz="0" w:space="0" w:color="auto"/>
        <w:bottom w:val="none" w:sz="0" w:space="0" w:color="auto"/>
        <w:right w:val="none" w:sz="0" w:space="0" w:color="auto"/>
      </w:divBdr>
    </w:div>
    <w:div w:id="1881211088">
      <w:bodyDiv w:val="1"/>
      <w:marLeft w:val="0"/>
      <w:marRight w:val="0"/>
      <w:marTop w:val="0"/>
      <w:marBottom w:val="0"/>
      <w:divBdr>
        <w:top w:val="none" w:sz="0" w:space="0" w:color="auto"/>
        <w:left w:val="none" w:sz="0" w:space="0" w:color="auto"/>
        <w:bottom w:val="none" w:sz="0" w:space="0" w:color="auto"/>
        <w:right w:val="none" w:sz="0" w:space="0" w:color="auto"/>
      </w:divBdr>
    </w:div>
    <w:div w:id="1916694994">
      <w:bodyDiv w:val="1"/>
      <w:marLeft w:val="0"/>
      <w:marRight w:val="0"/>
      <w:marTop w:val="0"/>
      <w:marBottom w:val="0"/>
      <w:divBdr>
        <w:top w:val="none" w:sz="0" w:space="0" w:color="auto"/>
        <w:left w:val="none" w:sz="0" w:space="0" w:color="auto"/>
        <w:bottom w:val="none" w:sz="0" w:space="0" w:color="auto"/>
        <w:right w:val="none" w:sz="0" w:space="0" w:color="auto"/>
      </w:divBdr>
    </w:div>
    <w:div w:id="1917473401">
      <w:bodyDiv w:val="1"/>
      <w:marLeft w:val="0"/>
      <w:marRight w:val="0"/>
      <w:marTop w:val="0"/>
      <w:marBottom w:val="0"/>
      <w:divBdr>
        <w:top w:val="none" w:sz="0" w:space="0" w:color="auto"/>
        <w:left w:val="none" w:sz="0" w:space="0" w:color="auto"/>
        <w:bottom w:val="none" w:sz="0" w:space="0" w:color="auto"/>
        <w:right w:val="none" w:sz="0" w:space="0" w:color="auto"/>
      </w:divBdr>
    </w:div>
    <w:div w:id="1919556338">
      <w:bodyDiv w:val="1"/>
      <w:marLeft w:val="0"/>
      <w:marRight w:val="0"/>
      <w:marTop w:val="0"/>
      <w:marBottom w:val="0"/>
      <w:divBdr>
        <w:top w:val="none" w:sz="0" w:space="0" w:color="auto"/>
        <w:left w:val="none" w:sz="0" w:space="0" w:color="auto"/>
        <w:bottom w:val="none" w:sz="0" w:space="0" w:color="auto"/>
        <w:right w:val="none" w:sz="0" w:space="0" w:color="auto"/>
      </w:divBdr>
    </w:div>
    <w:div w:id="1922520970">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28886007">
      <w:bodyDiv w:val="1"/>
      <w:marLeft w:val="0"/>
      <w:marRight w:val="0"/>
      <w:marTop w:val="0"/>
      <w:marBottom w:val="0"/>
      <w:divBdr>
        <w:top w:val="none" w:sz="0" w:space="0" w:color="auto"/>
        <w:left w:val="none" w:sz="0" w:space="0" w:color="auto"/>
        <w:bottom w:val="none" w:sz="0" w:space="0" w:color="auto"/>
        <w:right w:val="none" w:sz="0" w:space="0" w:color="auto"/>
      </w:divBdr>
    </w:div>
    <w:div w:id="1930118880">
      <w:bodyDiv w:val="1"/>
      <w:marLeft w:val="0"/>
      <w:marRight w:val="0"/>
      <w:marTop w:val="0"/>
      <w:marBottom w:val="0"/>
      <w:divBdr>
        <w:top w:val="none" w:sz="0" w:space="0" w:color="auto"/>
        <w:left w:val="none" w:sz="0" w:space="0" w:color="auto"/>
        <w:bottom w:val="none" w:sz="0" w:space="0" w:color="auto"/>
        <w:right w:val="none" w:sz="0" w:space="0" w:color="auto"/>
      </w:divBdr>
    </w:div>
    <w:div w:id="1932816287">
      <w:bodyDiv w:val="1"/>
      <w:marLeft w:val="0"/>
      <w:marRight w:val="0"/>
      <w:marTop w:val="0"/>
      <w:marBottom w:val="0"/>
      <w:divBdr>
        <w:top w:val="none" w:sz="0" w:space="0" w:color="auto"/>
        <w:left w:val="none" w:sz="0" w:space="0" w:color="auto"/>
        <w:bottom w:val="none" w:sz="0" w:space="0" w:color="auto"/>
        <w:right w:val="none" w:sz="0" w:space="0" w:color="auto"/>
      </w:divBdr>
    </w:div>
    <w:div w:id="1940796260">
      <w:bodyDiv w:val="1"/>
      <w:marLeft w:val="0"/>
      <w:marRight w:val="0"/>
      <w:marTop w:val="0"/>
      <w:marBottom w:val="0"/>
      <w:divBdr>
        <w:top w:val="none" w:sz="0" w:space="0" w:color="auto"/>
        <w:left w:val="none" w:sz="0" w:space="0" w:color="auto"/>
        <w:bottom w:val="none" w:sz="0" w:space="0" w:color="auto"/>
        <w:right w:val="none" w:sz="0" w:space="0" w:color="auto"/>
      </w:divBdr>
    </w:div>
    <w:div w:id="1940914888">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1956015864">
      <w:bodyDiv w:val="1"/>
      <w:marLeft w:val="0"/>
      <w:marRight w:val="0"/>
      <w:marTop w:val="0"/>
      <w:marBottom w:val="0"/>
      <w:divBdr>
        <w:top w:val="none" w:sz="0" w:space="0" w:color="auto"/>
        <w:left w:val="none" w:sz="0" w:space="0" w:color="auto"/>
        <w:bottom w:val="none" w:sz="0" w:space="0" w:color="auto"/>
        <w:right w:val="none" w:sz="0" w:space="0" w:color="auto"/>
      </w:divBdr>
    </w:div>
    <w:div w:id="1960911084">
      <w:bodyDiv w:val="1"/>
      <w:marLeft w:val="0"/>
      <w:marRight w:val="0"/>
      <w:marTop w:val="0"/>
      <w:marBottom w:val="0"/>
      <w:divBdr>
        <w:top w:val="none" w:sz="0" w:space="0" w:color="auto"/>
        <w:left w:val="none" w:sz="0" w:space="0" w:color="auto"/>
        <w:bottom w:val="none" w:sz="0" w:space="0" w:color="auto"/>
        <w:right w:val="none" w:sz="0" w:space="0" w:color="auto"/>
      </w:divBdr>
    </w:div>
    <w:div w:id="1974285476">
      <w:bodyDiv w:val="1"/>
      <w:marLeft w:val="0"/>
      <w:marRight w:val="0"/>
      <w:marTop w:val="0"/>
      <w:marBottom w:val="0"/>
      <w:divBdr>
        <w:top w:val="none" w:sz="0" w:space="0" w:color="auto"/>
        <w:left w:val="none" w:sz="0" w:space="0" w:color="auto"/>
        <w:bottom w:val="none" w:sz="0" w:space="0" w:color="auto"/>
        <w:right w:val="none" w:sz="0" w:space="0" w:color="auto"/>
      </w:divBdr>
    </w:div>
    <w:div w:id="1978796183">
      <w:bodyDiv w:val="1"/>
      <w:marLeft w:val="0"/>
      <w:marRight w:val="0"/>
      <w:marTop w:val="0"/>
      <w:marBottom w:val="0"/>
      <w:divBdr>
        <w:top w:val="none" w:sz="0" w:space="0" w:color="auto"/>
        <w:left w:val="none" w:sz="0" w:space="0" w:color="auto"/>
        <w:bottom w:val="none" w:sz="0" w:space="0" w:color="auto"/>
        <w:right w:val="none" w:sz="0" w:space="0" w:color="auto"/>
      </w:divBdr>
    </w:div>
    <w:div w:id="2004820604">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015374525">
      <w:bodyDiv w:val="1"/>
      <w:marLeft w:val="0"/>
      <w:marRight w:val="0"/>
      <w:marTop w:val="0"/>
      <w:marBottom w:val="0"/>
      <w:divBdr>
        <w:top w:val="none" w:sz="0" w:space="0" w:color="auto"/>
        <w:left w:val="none" w:sz="0" w:space="0" w:color="auto"/>
        <w:bottom w:val="none" w:sz="0" w:space="0" w:color="auto"/>
        <w:right w:val="none" w:sz="0" w:space="0" w:color="auto"/>
      </w:divBdr>
    </w:div>
    <w:div w:id="2016492857">
      <w:bodyDiv w:val="1"/>
      <w:marLeft w:val="0"/>
      <w:marRight w:val="0"/>
      <w:marTop w:val="0"/>
      <w:marBottom w:val="0"/>
      <w:divBdr>
        <w:top w:val="none" w:sz="0" w:space="0" w:color="auto"/>
        <w:left w:val="none" w:sz="0" w:space="0" w:color="auto"/>
        <w:bottom w:val="none" w:sz="0" w:space="0" w:color="auto"/>
        <w:right w:val="none" w:sz="0" w:space="0" w:color="auto"/>
      </w:divBdr>
    </w:div>
    <w:div w:id="2035184886">
      <w:bodyDiv w:val="1"/>
      <w:marLeft w:val="0"/>
      <w:marRight w:val="0"/>
      <w:marTop w:val="0"/>
      <w:marBottom w:val="0"/>
      <w:divBdr>
        <w:top w:val="none" w:sz="0" w:space="0" w:color="auto"/>
        <w:left w:val="none" w:sz="0" w:space="0" w:color="auto"/>
        <w:bottom w:val="none" w:sz="0" w:space="0" w:color="auto"/>
        <w:right w:val="none" w:sz="0" w:space="0" w:color="auto"/>
      </w:divBdr>
    </w:div>
    <w:div w:id="2062241568">
      <w:bodyDiv w:val="1"/>
      <w:marLeft w:val="0"/>
      <w:marRight w:val="0"/>
      <w:marTop w:val="0"/>
      <w:marBottom w:val="0"/>
      <w:divBdr>
        <w:top w:val="none" w:sz="0" w:space="0" w:color="auto"/>
        <w:left w:val="none" w:sz="0" w:space="0" w:color="auto"/>
        <w:bottom w:val="none" w:sz="0" w:space="0" w:color="auto"/>
        <w:right w:val="none" w:sz="0" w:space="0" w:color="auto"/>
      </w:divBdr>
    </w:div>
    <w:div w:id="2103061769">
      <w:bodyDiv w:val="1"/>
      <w:marLeft w:val="0"/>
      <w:marRight w:val="0"/>
      <w:marTop w:val="0"/>
      <w:marBottom w:val="0"/>
      <w:divBdr>
        <w:top w:val="none" w:sz="0" w:space="0" w:color="auto"/>
        <w:left w:val="none" w:sz="0" w:space="0" w:color="auto"/>
        <w:bottom w:val="none" w:sz="0" w:space="0" w:color="auto"/>
        <w:right w:val="none" w:sz="0" w:space="0" w:color="auto"/>
      </w:divBdr>
    </w:div>
    <w:div w:id="2128810004">
      <w:bodyDiv w:val="1"/>
      <w:marLeft w:val="0"/>
      <w:marRight w:val="0"/>
      <w:marTop w:val="0"/>
      <w:marBottom w:val="0"/>
      <w:divBdr>
        <w:top w:val="none" w:sz="0" w:space="0" w:color="auto"/>
        <w:left w:val="none" w:sz="0" w:space="0" w:color="auto"/>
        <w:bottom w:val="none" w:sz="0" w:space="0" w:color="auto"/>
        <w:right w:val="none" w:sz="0" w:space="0" w:color="auto"/>
      </w:divBdr>
    </w:div>
    <w:div w:id="2136214798">
      <w:bodyDiv w:val="1"/>
      <w:marLeft w:val="0"/>
      <w:marRight w:val="0"/>
      <w:marTop w:val="0"/>
      <w:marBottom w:val="0"/>
      <w:divBdr>
        <w:top w:val="none" w:sz="0" w:space="0" w:color="auto"/>
        <w:left w:val="none" w:sz="0" w:space="0" w:color="auto"/>
        <w:bottom w:val="none" w:sz="0" w:space="0" w:color="auto"/>
        <w:right w:val="none" w:sz="0" w:space="0" w:color="auto"/>
      </w:divBdr>
    </w:div>
    <w:div w:id="2138063467">
      <w:bodyDiv w:val="1"/>
      <w:marLeft w:val="0"/>
      <w:marRight w:val="0"/>
      <w:marTop w:val="0"/>
      <w:marBottom w:val="0"/>
      <w:divBdr>
        <w:top w:val="none" w:sz="0" w:space="0" w:color="auto"/>
        <w:left w:val="none" w:sz="0" w:space="0" w:color="auto"/>
        <w:bottom w:val="none" w:sz="0" w:space="0" w:color="auto"/>
        <w:right w:val="none" w:sz="0" w:space="0" w:color="auto"/>
      </w:divBdr>
    </w:div>
    <w:div w:id="2140687644">
      <w:bodyDiv w:val="1"/>
      <w:marLeft w:val="0"/>
      <w:marRight w:val="0"/>
      <w:marTop w:val="0"/>
      <w:marBottom w:val="0"/>
      <w:divBdr>
        <w:top w:val="none" w:sz="0" w:space="0" w:color="auto"/>
        <w:left w:val="none" w:sz="0" w:space="0" w:color="auto"/>
        <w:bottom w:val="none" w:sz="0" w:space="0" w:color="auto"/>
        <w:right w:val="none" w:sz="0" w:space="0" w:color="auto"/>
      </w:divBdr>
    </w:div>
    <w:div w:id="21473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vop6"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6ag"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BD35-FE75-493A-BA6B-AAF0495E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63</Pages>
  <Words>19806</Words>
  <Characters>112896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132438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108</cp:revision>
  <cp:lastPrinted>2019-11-29T09:13:00Z</cp:lastPrinted>
  <dcterms:created xsi:type="dcterms:W3CDTF">2019-04-23T13:12:00Z</dcterms:created>
  <dcterms:modified xsi:type="dcterms:W3CDTF">2020-03-11T12:18:00Z</dcterms:modified>
</cp:coreProperties>
</file>