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5E" w:rsidRPr="00C5715E" w:rsidRDefault="00C5715E" w:rsidP="00C5715E">
      <w:pPr>
        <w:jc w:val="both"/>
        <w:rPr>
          <w:rFonts w:ascii="Times New Roman" w:hAnsi="Times New Roman" w:cs="Times New Roman"/>
          <w:sz w:val="24"/>
          <w:szCs w:val="24"/>
        </w:rPr>
      </w:pPr>
      <w:r w:rsidRPr="00C5715E">
        <w:rPr>
          <w:rFonts w:ascii="Times New Roman" w:hAnsi="Times New Roman" w:cs="Times New Roman"/>
          <w:sz w:val="24"/>
          <w:szCs w:val="24"/>
        </w:rPr>
        <w:t xml:space="preserve">О применении профессионального стандарта «Специалист в области охраны труда» </w:t>
      </w:r>
    </w:p>
    <w:p w:rsidR="00C5715E" w:rsidRPr="00C5715E" w:rsidRDefault="00C5715E" w:rsidP="00C5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5715E">
        <w:rPr>
          <w:rFonts w:ascii="Times New Roman" w:hAnsi="Times New Roman" w:cs="Times New Roman"/>
          <w:sz w:val="24"/>
          <w:szCs w:val="24"/>
        </w:rPr>
        <w:t>С 1 июля 2016 года вступили в силу изменения  в Трудовой кодекс Российской Федерации в части применения профессиональных стандартов.</w:t>
      </w:r>
    </w:p>
    <w:p w:rsidR="00C5715E" w:rsidRPr="00C5715E" w:rsidRDefault="00C5715E" w:rsidP="00C5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15E">
        <w:rPr>
          <w:rFonts w:ascii="Times New Roman" w:hAnsi="Times New Roman" w:cs="Times New Roman"/>
          <w:sz w:val="24"/>
          <w:szCs w:val="24"/>
        </w:rPr>
        <w:t>В соответствии с пунктом 3 статьи 1 Федерального закона от 02.05.2015 № 122-ФЗ «О внесении изменений в Трудовой кодекс Российской Федерации и статьи 11 и 73 Федерального закона «Об образовании в Российской Федерации» Трудовой кодекс Российской Федерации (далее – Кодекс) дополнен статьей 195.3 «Порядок применения профессиональных стандартов».</w:t>
      </w:r>
    </w:p>
    <w:p w:rsidR="00C5715E" w:rsidRPr="00C5715E" w:rsidRDefault="00C5715E" w:rsidP="00C571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15E">
        <w:rPr>
          <w:rFonts w:ascii="Times New Roman" w:hAnsi="Times New Roman" w:cs="Times New Roman"/>
          <w:sz w:val="24"/>
          <w:szCs w:val="24"/>
        </w:rPr>
        <w:t>В соответствии с частью 1 статьи 195.3 Кодекса, если Кодексом,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C5715E" w:rsidRPr="00C5715E" w:rsidRDefault="00C5715E" w:rsidP="00C571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15E">
        <w:rPr>
          <w:rFonts w:ascii="Times New Roman" w:hAnsi="Times New Roman" w:cs="Times New Roman"/>
          <w:sz w:val="24"/>
          <w:szCs w:val="24"/>
        </w:rPr>
        <w:t>Согласно положениям части 2 статьи 195.3 Кодекса характеристики квалификации, которые содержатся в профессиональных стандартах и обязательность применения которых не установлена в соответствии с частью 1 статьи 195.3,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  <w:proofErr w:type="gramEnd"/>
    </w:p>
    <w:p w:rsidR="00C5715E" w:rsidRPr="00C5715E" w:rsidRDefault="00C5715E" w:rsidP="00C571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15E">
        <w:rPr>
          <w:rFonts w:ascii="Times New Roman" w:hAnsi="Times New Roman" w:cs="Times New Roman"/>
          <w:sz w:val="24"/>
          <w:szCs w:val="24"/>
        </w:rPr>
        <w:t>В соответствии с пунктом 25 Правил разработки, утверждения и применения профессиональных стандартов, утвержденных постановлением Правительства Российской Федерации от 22.01.2013 № 23 «О Правилах разработки, утверждения и применения профессиональных стандартов», профессиональные стандарты применяются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</w:t>
      </w:r>
      <w:proofErr w:type="gramEnd"/>
      <w:r w:rsidRPr="00C5715E">
        <w:rPr>
          <w:rFonts w:ascii="Times New Roman" w:hAnsi="Times New Roman" w:cs="Times New Roman"/>
          <w:sz w:val="24"/>
          <w:szCs w:val="24"/>
        </w:rPr>
        <w:t xml:space="preserve"> с учетом особенностей организации производства, труда и управления.</w:t>
      </w:r>
    </w:p>
    <w:p w:rsidR="00C5715E" w:rsidRPr="00C5715E" w:rsidRDefault="00C5715E" w:rsidP="00C5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15E">
        <w:rPr>
          <w:rFonts w:ascii="Times New Roman" w:hAnsi="Times New Roman" w:cs="Times New Roman"/>
          <w:sz w:val="24"/>
          <w:szCs w:val="24"/>
        </w:rPr>
        <w:t xml:space="preserve">Приказом Минтруда России от 04.08.2014 № 524н утвержден профессиональный стандарт «Специалист в области охраны труда». </w:t>
      </w:r>
    </w:p>
    <w:p w:rsidR="00C5715E" w:rsidRPr="00C5715E" w:rsidRDefault="00C5715E" w:rsidP="00C571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15E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C5715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5715E">
        <w:rPr>
          <w:rFonts w:ascii="Times New Roman" w:hAnsi="Times New Roman" w:cs="Times New Roman"/>
          <w:sz w:val="24"/>
          <w:szCs w:val="24"/>
        </w:rPr>
        <w:t xml:space="preserve"> России от 17.05.2012 № 559н утвержден Единый квалификационный справочник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труда».</w:t>
      </w:r>
    </w:p>
    <w:p w:rsidR="004B6AE9" w:rsidRPr="00C5715E" w:rsidRDefault="00C5715E" w:rsidP="00C571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C5715E">
        <w:rPr>
          <w:rFonts w:ascii="Times New Roman" w:hAnsi="Times New Roman" w:cs="Times New Roman"/>
          <w:sz w:val="24"/>
          <w:szCs w:val="24"/>
        </w:rPr>
        <w:t>Одновременно следует отметить, что согласно статье 57 Кодекса, если в соответствии с Кодексом,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</w:t>
      </w:r>
      <w:proofErr w:type="gramEnd"/>
      <w:r w:rsidRPr="00C5715E">
        <w:rPr>
          <w:rFonts w:ascii="Times New Roman" w:hAnsi="Times New Roman" w:cs="Times New Roman"/>
          <w:sz w:val="24"/>
          <w:szCs w:val="24"/>
        </w:rPr>
        <w:t>, или соответствующим положениям профессиональных стандартов.</w:t>
      </w:r>
    </w:p>
    <w:sectPr w:rsidR="004B6AE9" w:rsidRPr="00C5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5E"/>
    <w:rsid w:val="004B6AE9"/>
    <w:rsid w:val="00C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2016-07-07T06:25:00Z</dcterms:created>
  <dcterms:modified xsi:type="dcterms:W3CDTF">2016-07-07T06:31:00Z</dcterms:modified>
</cp:coreProperties>
</file>