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29495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02789">
        <w:rPr>
          <w:rFonts w:ascii="Times New Roman" w:hAnsi="Times New Roman" w:cs="Times New Roman"/>
          <w:sz w:val="28"/>
          <w:szCs w:val="28"/>
        </w:rPr>
        <w:t>1</w:t>
      </w:r>
      <w:r w:rsidR="00904F84">
        <w:rPr>
          <w:rFonts w:ascii="Times New Roman" w:hAnsi="Times New Roman" w:cs="Times New Roman"/>
          <w:sz w:val="28"/>
          <w:szCs w:val="28"/>
        </w:rPr>
        <w:t>8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sz w:val="28"/>
          <w:szCs w:val="28"/>
        </w:rPr>
        <w:t>августа</w:t>
      </w:r>
      <w:r w:rsidR="005E6069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29495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904F84">
        <w:rPr>
          <w:rFonts w:ascii="Times New Roman" w:hAnsi="Times New Roman" w:cs="Times New Roman"/>
          <w:sz w:val="28"/>
          <w:szCs w:val="28"/>
        </w:rPr>
        <w:t>решение Собрания представителей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CD6" w:rsidRDefault="00294954" w:rsidP="005E0C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306AE7" w:rsidRPr="00306AE7">
        <w:t xml:space="preserve"> </w:t>
      </w:r>
      <w:r w:rsidR="005E0CD6" w:rsidRPr="009B6884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области»</w:t>
      </w:r>
      <w:r w:rsidR="005218E1" w:rsidRPr="005218E1">
        <w:t xml:space="preserve"> </w:t>
      </w:r>
      <w:r w:rsidR="0090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sz w:val="28"/>
          <w:szCs w:val="28"/>
        </w:rPr>
        <w:t xml:space="preserve"> 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29495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</w:t>
      </w:r>
      <w:proofErr w:type="gramStart"/>
      <w:r w:rsidR="00BD4C14" w:rsidRPr="00640D2C">
        <w:rPr>
          <w:rFonts w:ascii="Times New Roman" w:hAnsi="Times New Roman" w:cs="Times New Roman"/>
          <w:sz w:val="28"/>
          <w:szCs w:val="28"/>
        </w:rPr>
        <w:t>необходимости подготовки проекта нормативного правового акта</w:t>
      </w:r>
      <w:proofErr w:type="gramEnd"/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974DFE" w:rsidRPr="00640D2C" w:rsidRDefault="000534D5" w:rsidP="0005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Проект </w:t>
      </w:r>
      <w:r w:rsidRPr="00640D2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 разработан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в связи с вступлением </w:t>
      </w:r>
      <w:r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с  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 xml:space="preserve">силу 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ого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закон</w:t>
      </w:r>
      <w:r w:rsidR="00D57E32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от 31.07.2020 г. № 248-ФЗ «О государственном контроле (надзоре) и муниципальном контроле </w:t>
      </w:r>
      <w:proofErr w:type="gramStart"/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>в</w:t>
      </w:r>
      <w:proofErr w:type="gramEnd"/>
      <w:r w:rsidR="00974DFE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Российской Федерации» и  </w:t>
      </w:r>
      <w:r w:rsidR="00974DFE" w:rsidRPr="00640D2C">
        <w:rPr>
          <w:rFonts w:ascii="Times New Roman" w:hAnsi="Times New Roman" w:cs="Times New Roman"/>
          <w:sz w:val="28"/>
          <w:szCs w:val="28"/>
        </w:rPr>
        <w:t>Федеральн</w:t>
      </w:r>
      <w:r w:rsidR="00D57E32">
        <w:rPr>
          <w:rFonts w:ascii="Times New Roman" w:hAnsi="Times New Roman" w:cs="Times New Roman"/>
          <w:sz w:val="28"/>
          <w:szCs w:val="28"/>
        </w:rPr>
        <w:t>ого</w:t>
      </w:r>
      <w:r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640D2C">
        <w:rPr>
          <w:rFonts w:ascii="Times New Roman" w:hAnsi="Times New Roman" w:cs="Times New Roman"/>
          <w:sz w:val="28"/>
          <w:szCs w:val="28"/>
        </w:rPr>
        <w:t>закон</w:t>
      </w:r>
      <w:r w:rsidR="00D57E32">
        <w:rPr>
          <w:rFonts w:ascii="Times New Roman" w:hAnsi="Times New Roman" w:cs="Times New Roman"/>
          <w:sz w:val="28"/>
          <w:szCs w:val="28"/>
        </w:rPr>
        <w:t>а</w:t>
      </w:r>
      <w:r w:rsidR="00974DFE" w:rsidRPr="00640D2C">
        <w:rPr>
          <w:rFonts w:ascii="Times New Roman" w:hAnsi="Times New Roman" w:cs="Times New Roman"/>
          <w:sz w:val="28"/>
          <w:szCs w:val="28"/>
        </w:rPr>
        <w:t xml:space="preserve"> от 11.06.2021 № 170-ФЗ</w:t>
      </w:r>
      <w:r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974DFE" w:rsidRPr="00640D2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  <w:r w:rsidR="00D57E32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D57E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</w:t>
      </w:r>
      <w:r w:rsidR="00D57E32">
        <w:rPr>
          <w:rFonts w:ascii="Times New Roman" w:hAnsi="Times New Roman" w:cs="Times New Roman"/>
          <w:sz w:val="28"/>
          <w:szCs w:val="28"/>
        </w:rPr>
        <w:t>направлен на соблюдение требований положений земельного законодательства с учетом компетенции представительного органа муниципального района Сергиевский.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534D5" w:rsidRPr="00640D2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граждане.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8D6F11" w:rsidRPr="008D6F11" w:rsidRDefault="001A0DCC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7E32" w:rsidRPr="00D57E32">
        <w:rPr>
          <w:rFonts w:ascii="Times New Roman" w:hAnsi="Times New Roman" w:cs="Times New Roman"/>
          <w:sz w:val="28"/>
          <w:szCs w:val="28"/>
        </w:rPr>
        <w:t>нормативного</w:t>
      </w:r>
      <w:r w:rsidR="00D57E32" w:rsidRPr="00640D2C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D57E32" w:rsidRPr="00640D2C">
        <w:rPr>
          <w:rFonts w:ascii="Times New Roman" w:hAnsi="Times New Roman" w:cs="Times New Roman"/>
          <w:color w:val="242424"/>
          <w:sz w:val="28"/>
          <w:szCs w:val="28"/>
        </w:rPr>
        <w:t xml:space="preserve">  </w:t>
      </w:r>
      <w:r w:rsidR="00D57E32">
        <w:rPr>
          <w:rFonts w:ascii="Times New Roman" w:hAnsi="Times New Roman" w:cs="Times New Roman"/>
          <w:sz w:val="28"/>
          <w:szCs w:val="28"/>
        </w:rPr>
        <w:t>регулирует</w:t>
      </w:r>
      <w:r w:rsid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8D6F11" w:rsidRPr="008D6F11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</w:t>
      </w:r>
      <w:r w:rsidR="008D6F1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57E32">
        <w:rPr>
          <w:rFonts w:ascii="Times New Roman" w:hAnsi="Times New Roman" w:cs="Times New Roman"/>
          <w:sz w:val="28"/>
          <w:szCs w:val="28"/>
        </w:rPr>
        <w:t>.</w:t>
      </w:r>
      <w:r w:rsidR="008D6F11" w:rsidRPr="008D6F11">
        <w:t xml:space="preserve"> </w:t>
      </w:r>
      <w:r w:rsidR="008D6F11" w:rsidRPr="008D6F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8D6F11" w:rsidRPr="008D6F11" w:rsidRDefault="008D6F11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муниципального района Сергиевский Самарской области (далее – </w:t>
      </w:r>
      <w:r w:rsidRPr="008D6F11">
        <w:rPr>
          <w:rFonts w:ascii="Times New Roman" w:hAnsi="Times New Roman" w:cs="Times New Roman"/>
          <w:sz w:val="28"/>
          <w:szCs w:val="28"/>
        </w:rPr>
        <w:lastRenderedPageBreak/>
        <w:t>автомобильные дороги местного значения или автомобильные дороги общего пользования местного значения):</w:t>
      </w:r>
    </w:p>
    <w:p w:rsidR="008D6F11" w:rsidRPr="008D6F11" w:rsidRDefault="008D6F11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D6F11" w:rsidRPr="008D6F11" w:rsidRDefault="008D6F11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0DCC" w:rsidRPr="00D57E32" w:rsidRDefault="008D6F11" w:rsidP="008D6F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D57E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принимаются предложения (со дня размещения на официальном сайте </w:t>
      </w:r>
      <w:r w:rsidR="00CC7C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6649E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08691E" w:rsidRPr="0008691E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140FD"/>
    <w:rsid w:val="000534D5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8D6F11"/>
    <w:rsid w:val="00902789"/>
    <w:rsid w:val="00904F84"/>
    <w:rsid w:val="00960034"/>
    <w:rsid w:val="00974DFE"/>
    <w:rsid w:val="009A1464"/>
    <w:rsid w:val="00A379CF"/>
    <w:rsid w:val="00AC711A"/>
    <w:rsid w:val="00AF0920"/>
    <w:rsid w:val="00AF462D"/>
    <w:rsid w:val="00BD4C14"/>
    <w:rsid w:val="00BD5206"/>
    <w:rsid w:val="00BE7489"/>
    <w:rsid w:val="00C1538F"/>
    <w:rsid w:val="00CA273F"/>
    <w:rsid w:val="00CC7C08"/>
    <w:rsid w:val="00D57E32"/>
    <w:rsid w:val="00D66F82"/>
    <w:rsid w:val="00EB0060"/>
    <w:rsid w:val="00EE4AB6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D52F-E98A-4B8E-BC91-D2D5A90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2016-08-19T10:42:00Z</dcterms:created>
  <dcterms:modified xsi:type="dcterms:W3CDTF">2021-08-31T06:36:00Z</dcterms:modified>
</cp:coreProperties>
</file>