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нормативно</w:t>
      </w:r>
      <w:r w:rsidR="00707ADF">
        <w:rPr>
          <w:rFonts w:ascii="Times New Roman" w:hAnsi="Times New Roman" w:cs="Times New Roman"/>
          <w:sz w:val="28"/>
          <w:szCs w:val="28"/>
        </w:rPr>
        <w:t>го</w:t>
      </w:r>
      <w:r w:rsidRPr="00C61142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DF">
        <w:rPr>
          <w:rFonts w:ascii="Times New Roman" w:hAnsi="Times New Roman" w:cs="Times New Roman"/>
          <w:sz w:val="28"/>
          <w:szCs w:val="28"/>
        </w:rPr>
        <w:t xml:space="preserve"> </w:t>
      </w:r>
      <w:r w:rsidR="00207D7E">
        <w:rPr>
          <w:rFonts w:ascii="Times New Roman" w:eastAsia="Calibri" w:hAnsi="Times New Roman" w:cs="Times New Roman"/>
          <w:sz w:val="28"/>
          <w:szCs w:val="28"/>
        </w:rPr>
        <w:t>о</w:t>
      </w:r>
      <w:r w:rsidR="00207D7E" w:rsidRPr="00207D7E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постановление  </w:t>
      </w:r>
      <w:r w:rsidR="0066586E">
        <w:rPr>
          <w:rFonts w:ascii="Times New Roman" w:eastAsia="Calibri" w:hAnsi="Times New Roman" w:cs="Times New Roman"/>
          <w:sz w:val="28"/>
          <w:szCs w:val="28"/>
        </w:rPr>
        <w:t>А</w:t>
      </w:r>
      <w:r w:rsidR="00207D7E" w:rsidRPr="00207D7E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района Сергиевский № 339 от 31.03.2016 года «Об утверждении Административного регламента </w:t>
      </w:r>
      <w:r w:rsidR="00207D7E" w:rsidRPr="00207D7E">
        <w:rPr>
          <w:rFonts w:ascii="Times New Roman" w:hAnsi="Times New Roman" w:cs="Times New Roman"/>
          <w:sz w:val="28"/>
          <w:szCs w:val="28"/>
        </w:rPr>
        <w:t>предоставления</w:t>
      </w:r>
      <w:r w:rsidR="00207D7E" w:rsidRPr="00207D7E">
        <w:t xml:space="preserve">  </w:t>
      </w:r>
      <w:r w:rsidR="00207D7E" w:rsidRPr="00207D7E">
        <w:rPr>
          <w:rFonts w:ascii="Times New Roman" w:eastAsia="Calibri" w:hAnsi="Times New Roman" w:cs="Times New Roman"/>
          <w:sz w:val="28"/>
          <w:szCs w:val="28"/>
        </w:rPr>
        <w:t xml:space="preserve">некоммерческим партнерством «Объединение предприятий и предпринимателей муниципального района  Сергиевский Самарской области  «Единство»  муниципальной услуги «Оказание консультационных услуг субъектам малого </w:t>
      </w:r>
      <w:r w:rsidR="00207D7E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предпринимательства».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7DA1" w:rsidRPr="00A058CD" w:rsidRDefault="00A058CD" w:rsidP="00BA7D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C84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актов.</w:t>
      </w:r>
      <w:bookmarkStart w:id="0" w:name="_GoBack"/>
      <w:bookmarkEnd w:id="0"/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461AF"/>
    <w:rsid w:val="001C160B"/>
    <w:rsid w:val="001E560C"/>
    <w:rsid w:val="00207D7E"/>
    <w:rsid w:val="004F7499"/>
    <w:rsid w:val="00657CFE"/>
    <w:rsid w:val="0066586E"/>
    <w:rsid w:val="00707ADF"/>
    <w:rsid w:val="007307F6"/>
    <w:rsid w:val="00745CE4"/>
    <w:rsid w:val="007F03E3"/>
    <w:rsid w:val="00961C84"/>
    <w:rsid w:val="00A058CD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2016-08-19T07:54:00Z</dcterms:created>
  <dcterms:modified xsi:type="dcterms:W3CDTF">2019-02-19T07:02:00Z</dcterms:modified>
</cp:coreProperties>
</file>