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F65465" w:rsidRDefault="00C61142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65465">
        <w:rPr>
          <w:rFonts w:ascii="Times New Roman" w:hAnsi="Times New Roman" w:cs="Times New Roman"/>
          <w:sz w:val="28"/>
          <w:szCs w:val="28"/>
        </w:rPr>
        <w:t xml:space="preserve">правовых актов, принятия, изменения, отмены которых потребует принятие </w:t>
      </w:r>
      <w:r w:rsidR="00614EC7" w:rsidRPr="00F6546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 «</w:t>
      </w:r>
      <w:r w:rsidR="00F65465" w:rsidRPr="00F65465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</w:t>
      </w:r>
      <w:bookmarkStart w:id="0" w:name="_GoBack"/>
      <w:bookmarkEnd w:id="0"/>
      <w:r w:rsidR="00F65465" w:rsidRPr="00F65465">
        <w:rPr>
          <w:rFonts w:ascii="Times New Roman" w:hAnsi="Times New Roman" w:cs="Times New Roman"/>
          <w:sz w:val="28"/>
          <w:szCs w:val="28"/>
        </w:rPr>
        <w:t>енного частью 4 статьи 18 Федерального закона "О развитии малого и среднего предпринимательства в</w:t>
      </w:r>
      <w:proofErr w:type="gramEnd"/>
      <w:r w:rsidR="00F65465" w:rsidRPr="00F65465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614EC7" w:rsidRPr="00F6546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5B70" w:rsidRPr="00FC610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Сергиевский Самарской области от 15.05.2009 г. № 448 «О формировании, ведении, обязательном опубликовании перечня имущества муниц</w:t>
      </w:r>
      <w:r w:rsidR="00F75B70" w:rsidRPr="00FC6103">
        <w:rPr>
          <w:rFonts w:ascii="Times New Roman" w:hAnsi="Times New Roman" w:cs="Times New Roman"/>
          <w:sz w:val="28"/>
          <w:szCs w:val="28"/>
        </w:rPr>
        <w:t>и</w:t>
      </w:r>
      <w:r w:rsidR="00F75B70" w:rsidRPr="00FC6103">
        <w:rPr>
          <w:rFonts w:ascii="Times New Roman" w:hAnsi="Times New Roman" w:cs="Times New Roman"/>
          <w:sz w:val="28"/>
          <w:szCs w:val="28"/>
        </w:rPr>
        <w:t>пального района Сергиевский Самарской области, используемого в целях пред</w:t>
      </w:r>
      <w:r w:rsidR="00F75B70" w:rsidRPr="00FC6103">
        <w:rPr>
          <w:rFonts w:ascii="Times New Roman" w:hAnsi="Times New Roman" w:cs="Times New Roman"/>
          <w:sz w:val="28"/>
          <w:szCs w:val="28"/>
        </w:rPr>
        <w:t>о</w:t>
      </w:r>
      <w:r w:rsidR="00F75B70" w:rsidRPr="00FC6103">
        <w:rPr>
          <w:rFonts w:ascii="Times New Roman" w:hAnsi="Times New Roman" w:cs="Times New Roman"/>
          <w:sz w:val="28"/>
          <w:szCs w:val="28"/>
        </w:rPr>
        <w:t>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</w:t>
      </w:r>
      <w:r w:rsidR="00F75B70" w:rsidRPr="00FC6103">
        <w:rPr>
          <w:rFonts w:ascii="Times New Roman" w:hAnsi="Times New Roman" w:cs="Times New Roman"/>
          <w:sz w:val="28"/>
          <w:szCs w:val="28"/>
        </w:rPr>
        <w:t>и</w:t>
      </w:r>
      <w:r w:rsidR="00F75B70" w:rsidRPr="00FC6103">
        <w:rPr>
          <w:rFonts w:ascii="Times New Roman" w:hAnsi="Times New Roman" w:cs="Times New Roman"/>
          <w:sz w:val="28"/>
          <w:szCs w:val="28"/>
        </w:rPr>
        <w:t>нимательства и организациям, образующим инфраструктуру поддержки субъектов малого</w:t>
      </w:r>
      <w:proofErr w:type="gramEnd"/>
      <w:r w:rsidR="00F75B70" w:rsidRPr="00FC6103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и </w:t>
      </w:r>
      <w:proofErr w:type="gramStart"/>
      <w:r w:rsidR="00F75B70" w:rsidRPr="00FC610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75B70" w:rsidRPr="00FC6103">
        <w:rPr>
          <w:rFonts w:ascii="Times New Roman" w:hAnsi="Times New Roman" w:cs="Times New Roman"/>
          <w:sz w:val="28"/>
          <w:szCs w:val="28"/>
        </w:rPr>
        <w:t xml:space="preserve"> предоставления в аренду включенного в указанный перечень имущества муниципального района Сергиевский Самарской области»</w:t>
      </w:r>
      <w:r w:rsidR="00614EC7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F7499"/>
    <w:rsid w:val="00614EC7"/>
    <w:rsid w:val="00657CFE"/>
    <w:rsid w:val="00707ADF"/>
    <w:rsid w:val="007307F6"/>
    <w:rsid w:val="007F03E3"/>
    <w:rsid w:val="00BA7DA1"/>
    <w:rsid w:val="00C61142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2016-08-19T07:54:00Z</dcterms:created>
  <dcterms:modified xsi:type="dcterms:W3CDTF">2017-03-30T10:01:00Z</dcterms:modified>
</cp:coreProperties>
</file>