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65F" w:rsidRDefault="00CD465F" w:rsidP="00CD465F">
      <w:pPr>
        <w:spacing w:line="276" w:lineRule="auto"/>
        <w:jc w:val="right"/>
        <w:rPr>
          <w:sz w:val="24"/>
          <w:szCs w:val="24"/>
        </w:rPr>
      </w:pPr>
      <w:r>
        <w:rPr>
          <w:sz w:val="24"/>
          <w:szCs w:val="24"/>
        </w:rPr>
        <w:t xml:space="preserve">Приложение </w:t>
      </w:r>
    </w:p>
    <w:p w:rsidR="00CD465F" w:rsidRDefault="00CD465F" w:rsidP="00CD465F">
      <w:pPr>
        <w:spacing w:line="276" w:lineRule="auto"/>
        <w:jc w:val="right"/>
        <w:rPr>
          <w:sz w:val="24"/>
          <w:szCs w:val="24"/>
        </w:rPr>
      </w:pPr>
      <w:r>
        <w:rPr>
          <w:sz w:val="24"/>
          <w:szCs w:val="24"/>
        </w:rPr>
        <w:t>к постановлению Администрации</w:t>
      </w:r>
    </w:p>
    <w:p w:rsidR="00CD465F" w:rsidRDefault="00CD465F" w:rsidP="00CD465F">
      <w:pPr>
        <w:spacing w:line="276" w:lineRule="auto"/>
        <w:jc w:val="right"/>
        <w:rPr>
          <w:sz w:val="24"/>
          <w:szCs w:val="24"/>
        </w:rPr>
      </w:pPr>
      <w:r>
        <w:rPr>
          <w:sz w:val="24"/>
          <w:szCs w:val="24"/>
        </w:rPr>
        <w:t>муниципального района Сергиевский</w:t>
      </w:r>
    </w:p>
    <w:p w:rsidR="00CD465F" w:rsidRPr="0080113A" w:rsidRDefault="00CD465F" w:rsidP="00CD465F">
      <w:pPr>
        <w:spacing w:line="276" w:lineRule="auto"/>
        <w:jc w:val="right"/>
        <w:rPr>
          <w:sz w:val="24"/>
          <w:szCs w:val="24"/>
        </w:rPr>
      </w:pPr>
      <w:r>
        <w:rPr>
          <w:sz w:val="24"/>
          <w:szCs w:val="24"/>
        </w:rPr>
        <w:t>№__ от «___»____________2017 г.</w:t>
      </w:r>
    </w:p>
    <w:p w:rsidR="000A78D6" w:rsidRDefault="000A78D6"/>
    <w:p w:rsidR="00CD465F" w:rsidRDefault="00CD465F"/>
    <w:p w:rsidR="00CD465F" w:rsidRDefault="00CD465F"/>
    <w:p w:rsidR="00CD465F" w:rsidRPr="00CD465F" w:rsidRDefault="00CD465F" w:rsidP="00CD465F">
      <w:pPr>
        <w:autoSpaceDE w:val="0"/>
        <w:autoSpaceDN w:val="0"/>
        <w:adjustRightInd w:val="0"/>
        <w:jc w:val="center"/>
        <w:rPr>
          <w:rFonts w:eastAsia="SimSun" w:cs="Mangal"/>
          <w:sz w:val="28"/>
          <w:szCs w:val="28"/>
          <w:lang w:eastAsia="hi-IN" w:bidi="hi-IN"/>
        </w:rPr>
      </w:pPr>
      <w:r w:rsidRPr="00CD465F">
        <w:rPr>
          <w:rFonts w:eastAsia="SimSun" w:cs="Mangal"/>
          <w:sz w:val="28"/>
          <w:szCs w:val="28"/>
          <w:lang w:eastAsia="hi-IN" w:bidi="hi-IN"/>
        </w:rPr>
        <w:t>ПОРЯДОК</w:t>
      </w:r>
    </w:p>
    <w:p w:rsidR="00CD465F" w:rsidRPr="00CD465F" w:rsidRDefault="00CD465F" w:rsidP="00CD465F">
      <w:pPr>
        <w:autoSpaceDE w:val="0"/>
        <w:autoSpaceDN w:val="0"/>
        <w:adjustRightInd w:val="0"/>
        <w:jc w:val="center"/>
        <w:rPr>
          <w:rFonts w:eastAsia="SimSun" w:cs="Mangal"/>
          <w:sz w:val="28"/>
          <w:szCs w:val="28"/>
          <w:lang w:eastAsia="hi-IN" w:bidi="hi-IN"/>
        </w:rPr>
      </w:pPr>
      <w:r w:rsidRPr="00CD465F">
        <w:rPr>
          <w:rFonts w:eastAsia="SimSun" w:cs="Mangal"/>
          <w:sz w:val="28"/>
          <w:szCs w:val="28"/>
          <w:lang w:eastAsia="hi-IN" w:bidi="hi-IN"/>
        </w:rPr>
        <w:t>Предоставлени</w:t>
      </w:r>
      <w:r>
        <w:rPr>
          <w:rFonts w:eastAsia="SimSun" w:cs="Mangal"/>
          <w:sz w:val="28"/>
          <w:szCs w:val="28"/>
          <w:lang w:eastAsia="hi-IN" w:bidi="hi-IN"/>
        </w:rPr>
        <w:t xml:space="preserve">я </w:t>
      </w:r>
      <w:r w:rsidRPr="00CD465F">
        <w:rPr>
          <w:rFonts w:eastAsia="SimSun" w:cs="Mangal"/>
          <w:sz w:val="28"/>
          <w:szCs w:val="28"/>
          <w:lang w:eastAsia="hi-IN" w:bidi="hi-IN"/>
        </w:rPr>
        <w:t>в 2017 – 2019 годах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p w:rsidR="00CD465F" w:rsidRPr="00CD465F" w:rsidRDefault="00CD465F" w:rsidP="00CD465F">
      <w:pPr>
        <w:autoSpaceDE w:val="0"/>
        <w:autoSpaceDN w:val="0"/>
        <w:adjustRightInd w:val="0"/>
        <w:spacing w:line="360" w:lineRule="auto"/>
        <w:ind w:firstLine="851"/>
        <w:jc w:val="center"/>
        <w:rPr>
          <w:rFonts w:eastAsia="SimSun" w:cs="Mangal"/>
          <w:sz w:val="28"/>
          <w:szCs w:val="28"/>
          <w:lang w:eastAsia="hi-IN" w:bidi="hi-IN"/>
        </w:rPr>
      </w:pPr>
    </w:p>
    <w:p w:rsidR="00CD465F" w:rsidRPr="00CD465F" w:rsidRDefault="00B46681" w:rsidP="00B46681">
      <w:pPr>
        <w:shd w:val="clear" w:color="auto" w:fill="FFFFFF"/>
        <w:tabs>
          <w:tab w:val="left" w:pos="0"/>
        </w:tabs>
        <w:spacing w:line="360" w:lineRule="auto"/>
        <w:ind w:left="993"/>
        <w:jc w:val="center"/>
        <w:rPr>
          <w:rFonts w:eastAsia="SimSun" w:cs="Mangal"/>
          <w:sz w:val="28"/>
          <w:szCs w:val="28"/>
          <w:lang w:eastAsia="hi-IN" w:bidi="hi-IN"/>
        </w:rPr>
      </w:pPr>
      <w:r>
        <w:rPr>
          <w:rFonts w:eastAsia="SimSun" w:cs="Mangal"/>
          <w:sz w:val="28"/>
          <w:szCs w:val="28"/>
          <w:lang w:eastAsia="hi-IN" w:bidi="hi-IN"/>
        </w:rPr>
        <w:t xml:space="preserve">1. </w:t>
      </w:r>
      <w:r w:rsidR="00CD465F" w:rsidRPr="00CD465F">
        <w:rPr>
          <w:rFonts w:eastAsia="SimSun" w:cs="Mangal"/>
          <w:sz w:val="28"/>
          <w:szCs w:val="28"/>
          <w:lang w:eastAsia="hi-IN" w:bidi="hi-IN"/>
        </w:rPr>
        <w:t>Общие положения</w:t>
      </w:r>
    </w:p>
    <w:p w:rsidR="00CD465F" w:rsidRPr="00CD465F" w:rsidRDefault="00CD465F" w:rsidP="00CD465F">
      <w:pPr>
        <w:spacing w:line="240" w:lineRule="exact"/>
        <w:ind w:firstLine="851"/>
        <w:jc w:val="both"/>
        <w:rPr>
          <w:sz w:val="28"/>
          <w:szCs w:val="28"/>
        </w:rPr>
      </w:pPr>
    </w:p>
    <w:p w:rsidR="00CD465F" w:rsidRDefault="00CD465F" w:rsidP="00CD465F">
      <w:pPr>
        <w:shd w:val="clear" w:color="auto" w:fill="FFFFFF"/>
        <w:tabs>
          <w:tab w:val="left" w:pos="851"/>
        </w:tabs>
        <w:spacing w:line="360" w:lineRule="auto"/>
        <w:ind w:firstLine="851"/>
        <w:jc w:val="both"/>
        <w:rPr>
          <w:sz w:val="28"/>
          <w:szCs w:val="28"/>
        </w:rPr>
      </w:pPr>
      <w:r w:rsidRPr="00CD465F">
        <w:rPr>
          <w:sz w:val="28"/>
          <w:szCs w:val="28"/>
        </w:rPr>
        <w:t xml:space="preserve">1.1. </w:t>
      </w:r>
      <w:proofErr w:type="gramStart"/>
      <w:r w:rsidRPr="00CD465F">
        <w:rPr>
          <w:sz w:val="28"/>
          <w:szCs w:val="28"/>
        </w:rPr>
        <w:t xml:space="preserve">Настоящий Порядок </w:t>
      </w:r>
      <w:r>
        <w:rPr>
          <w:sz w:val="28"/>
          <w:szCs w:val="28"/>
        </w:rPr>
        <w:t>разработан в целях реализации  Закона Самарской области от 03.04.2009 года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постановления Правительства Самарской области от 19.02.2013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  постановления Правительства Самарской области</w:t>
      </w:r>
      <w:proofErr w:type="gramEnd"/>
      <w:r>
        <w:rPr>
          <w:sz w:val="28"/>
          <w:szCs w:val="28"/>
        </w:rPr>
        <w:t xml:space="preserve"> </w:t>
      </w:r>
      <w:proofErr w:type="gramStart"/>
      <w:r>
        <w:rPr>
          <w:sz w:val="28"/>
          <w:szCs w:val="28"/>
        </w:rPr>
        <w:t xml:space="preserve">от 03.10.2017 №628 «О внесении изменений в отдельные постановления Правительства Самарской области» и </w:t>
      </w:r>
      <w:r w:rsidRPr="00CD465F">
        <w:rPr>
          <w:sz w:val="28"/>
          <w:szCs w:val="28"/>
        </w:rPr>
        <w:t xml:space="preserve">определяет </w:t>
      </w:r>
      <w:r>
        <w:rPr>
          <w:sz w:val="28"/>
          <w:szCs w:val="28"/>
        </w:rPr>
        <w:t xml:space="preserve">порядок </w:t>
      </w:r>
      <w:r w:rsidRPr="00CD465F">
        <w:rPr>
          <w:sz w:val="28"/>
          <w:szCs w:val="28"/>
        </w:rPr>
        <w:t>предоставлени</w:t>
      </w:r>
      <w:r>
        <w:rPr>
          <w:sz w:val="28"/>
          <w:szCs w:val="28"/>
        </w:rPr>
        <w:t>я</w:t>
      </w:r>
      <w:r w:rsidRPr="00CD465F">
        <w:rPr>
          <w:sz w:val="28"/>
          <w:szCs w:val="28"/>
        </w:rPr>
        <w:t xml:space="preserve"> в 2017 ‒ 2019 годах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полученным в российских кредитных организациях, и долгосрочным, среднесрочным и краткосрочным займам, полученным в сельскохозяйственных кредитных</w:t>
      </w:r>
      <w:proofErr w:type="gramEnd"/>
      <w:r w:rsidRPr="00CD465F">
        <w:rPr>
          <w:sz w:val="28"/>
          <w:szCs w:val="28"/>
        </w:rPr>
        <w:t xml:space="preserve"> потребительских </w:t>
      </w:r>
      <w:proofErr w:type="gramStart"/>
      <w:r w:rsidRPr="00CD465F">
        <w:rPr>
          <w:sz w:val="28"/>
          <w:szCs w:val="28"/>
        </w:rPr>
        <w:t>кооперативах</w:t>
      </w:r>
      <w:proofErr w:type="gramEnd"/>
      <w:r w:rsidRPr="00CD465F">
        <w:rPr>
          <w:sz w:val="28"/>
          <w:szCs w:val="28"/>
        </w:rPr>
        <w:t>.</w:t>
      </w:r>
    </w:p>
    <w:p w:rsidR="005B67A4" w:rsidRDefault="005B67A4" w:rsidP="005B67A4">
      <w:pPr>
        <w:shd w:val="clear" w:color="auto" w:fill="FFFFFF"/>
        <w:tabs>
          <w:tab w:val="left" w:pos="851"/>
        </w:tabs>
        <w:spacing w:line="360" w:lineRule="auto"/>
        <w:ind w:firstLine="851"/>
        <w:jc w:val="center"/>
        <w:rPr>
          <w:sz w:val="28"/>
          <w:szCs w:val="28"/>
        </w:rPr>
      </w:pPr>
      <w:r>
        <w:rPr>
          <w:sz w:val="28"/>
          <w:szCs w:val="28"/>
        </w:rPr>
        <w:t>2. Предоставление субсидий</w:t>
      </w:r>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lastRenderedPageBreak/>
        <w:t xml:space="preserve">2.1. </w:t>
      </w:r>
      <w:proofErr w:type="gramStart"/>
      <w:r w:rsidRPr="005B67A4">
        <w:rPr>
          <w:sz w:val="28"/>
          <w:szCs w:val="28"/>
        </w:rPr>
        <w:t xml:space="preserve">Субсидии предоставляются за счет субвенций </w:t>
      </w:r>
      <w:r>
        <w:rPr>
          <w:sz w:val="28"/>
          <w:szCs w:val="28"/>
        </w:rPr>
        <w:t>Администрацией муниципального района Сергиевский Самарской области (далее-Администрация</w:t>
      </w:r>
      <w:r w:rsidR="00FB2BD9">
        <w:rPr>
          <w:sz w:val="28"/>
          <w:szCs w:val="28"/>
        </w:rPr>
        <w:t xml:space="preserve"> района</w:t>
      </w:r>
      <w:r>
        <w:rPr>
          <w:sz w:val="28"/>
          <w:szCs w:val="28"/>
        </w:rPr>
        <w:t xml:space="preserve">) </w:t>
      </w:r>
      <w:r w:rsidRPr="005B67A4">
        <w:rPr>
          <w:sz w:val="28"/>
          <w:szCs w:val="28"/>
        </w:rPr>
        <w:t>на безвозмездной и безвозвратной основе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полученным в российских кредитных организациях, и займам, полученным в сельскохозяйственных кредитных потребительских кооперативах (далее – кредиты (займы), кредитные организации</w:t>
      </w:r>
      <w:proofErr w:type="gramEnd"/>
      <w:r w:rsidRPr="005B67A4">
        <w:rPr>
          <w:sz w:val="28"/>
          <w:szCs w:val="28"/>
        </w:rPr>
        <w:t>, возмещение части затрат).</w:t>
      </w:r>
    </w:p>
    <w:p w:rsidR="005B67A4" w:rsidRPr="005B67A4" w:rsidRDefault="005B67A4" w:rsidP="005B67A4">
      <w:pPr>
        <w:shd w:val="clear" w:color="auto" w:fill="FFFFFF"/>
        <w:tabs>
          <w:tab w:val="left" w:pos="893"/>
        </w:tabs>
        <w:spacing w:line="360" w:lineRule="auto"/>
        <w:ind w:firstLine="851"/>
        <w:jc w:val="both"/>
        <w:rPr>
          <w:sz w:val="28"/>
          <w:szCs w:val="28"/>
        </w:rPr>
      </w:pPr>
      <w:proofErr w:type="gramStart"/>
      <w:r w:rsidRPr="005B67A4">
        <w:rPr>
          <w:sz w:val="28"/>
          <w:szCs w:val="28"/>
        </w:rPr>
        <w:t xml:space="preserve">В целях настоящего Порядка под малыми формами хозяйствования понимаются граждане, ведущие личное подсобное хозяйство в соответствии с Федеральным законом «О личном подсобном хозяйстве» (далее – ЛПХ), сельскохозяйственные потребительские кооперативы, созданные в соответствии с Федеральным законом «О сельскохозяйственной кооперации», и организации потребительской кооперации, созданные в соответствии с Федеральным законом «О потребительской кооперации (потребительских обществах, их союзах) в Российской Федерации» (далее – </w:t>
      </w:r>
      <w:proofErr w:type="spellStart"/>
      <w:r w:rsidRPr="005B67A4">
        <w:rPr>
          <w:sz w:val="28"/>
          <w:szCs w:val="28"/>
        </w:rPr>
        <w:t>СПоК</w:t>
      </w:r>
      <w:proofErr w:type="spellEnd"/>
      <w:r w:rsidRPr="005B67A4">
        <w:rPr>
          <w:sz w:val="28"/>
          <w:szCs w:val="28"/>
        </w:rPr>
        <w:t>), крестьянские</w:t>
      </w:r>
      <w:proofErr w:type="gramEnd"/>
      <w:r w:rsidRPr="005B67A4">
        <w:rPr>
          <w:sz w:val="28"/>
          <w:szCs w:val="28"/>
        </w:rPr>
        <w:t xml:space="preserve"> (фермерские) хозяйства (далее – КФХ), осуществляющие свою деятельность на территории Самарской области (далее – производители). </w:t>
      </w:r>
    </w:p>
    <w:p w:rsidR="005B67A4" w:rsidRPr="005B67A4" w:rsidRDefault="005B67A4" w:rsidP="005B67A4">
      <w:pPr>
        <w:shd w:val="clear" w:color="auto" w:fill="FFFFFF"/>
        <w:tabs>
          <w:tab w:val="left" w:pos="893"/>
        </w:tabs>
        <w:spacing w:line="360" w:lineRule="auto"/>
        <w:ind w:firstLine="851"/>
        <w:jc w:val="both"/>
        <w:rPr>
          <w:sz w:val="28"/>
          <w:szCs w:val="28"/>
        </w:rPr>
      </w:pPr>
      <w:proofErr w:type="gramStart"/>
      <w:r w:rsidRPr="005B67A4">
        <w:rPr>
          <w:sz w:val="28"/>
          <w:szCs w:val="28"/>
        </w:rPr>
        <w:t xml:space="preserve">В целях настоящего Порядка под сельскохозяйственным потребительским кооперативом понимается сельскохозяйственный потребительский перерабатывающий и (или) сельскохозяйственный сбытовой кооператив, действующий не менее 12 месяцев с даты регистрации, осуществляющий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w:t>
      </w:r>
      <w:proofErr w:type="spellStart"/>
      <w:r w:rsidRPr="005B67A4">
        <w:rPr>
          <w:sz w:val="28"/>
          <w:szCs w:val="28"/>
        </w:rPr>
        <w:t>аквакультуры</w:t>
      </w:r>
      <w:proofErr w:type="spellEnd"/>
      <w:r w:rsidRPr="005B67A4">
        <w:rPr>
          <w:sz w:val="28"/>
          <w:szCs w:val="28"/>
        </w:rPr>
        <w:t>, картофеля, грибов, овощей, плодов и ягод, в том числе дикорастущих, подготовке к реализации сельскохозяйственной</w:t>
      </w:r>
      <w:proofErr w:type="gramEnd"/>
      <w:r w:rsidRPr="005B67A4">
        <w:rPr>
          <w:sz w:val="28"/>
          <w:szCs w:val="28"/>
        </w:rPr>
        <w:t xml:space="preserve"> </w:t>
      </w:r>
      <w:proofErr w:type="gramStart"/>
      <w:r w:rsidRPr="005B67A4">
        <w:rPr>
          <w:sz w:val="28"/>
          <w:szCs w:val="28"/>
        </w:rPr>
        <w:t xml:space="preserve">продукции и продуктов ее переработки, объединяющий не менее 10 </w:t>
      </w:r>
      <w:r w:rsidRPr="005B67A4">
        <w:rPr>
          <w:sz w:val="28"/>
          <w:szCs w:val="28"/>
        </w:rPr>
        <w:lastRenderedPageBreak/>
        <w:t>сельскохозяйственных товаропроизводителей на правах членов кооперативов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или потребительские общества, если 70 процентов их выручки формируется за счет осуществления видов деятельности, аналогичных таким видам деятельности сельскохозяйственных потребительских кооперативов, как</w:t>
      </w:r>
      <w:proofErr w:type="gramEnd"/>
      <w:r w:rsidRPr="005B67A4">
        <w:rPr>
          <w:sz w:val="28"/>
          <w:szCs w:val="28"/>
        </w:rPr>
        <w:t xml:space="preserve"> заготовка, хранение, переработка и сбыт сельскохозяйственной продукции.</w:t>
      </w:r>
    </w:p>
    <w:p w:rsidR="005B67A4" w:rsidRPr="005B67A4" w:rsidRDefault="005B67A4" w:rsidP="005B67A4">
      <w:pPr>
        <w:autoSpaceDE w:val="0"/>
        <w:autoSpaceDN w:val="0"/>
        <w:adjustRightInd w:val="0"/>
        <w:spacing w:line="331" w:lineRule="auto"/>
        <w:ind w:firstLine="708"/>
        <w:jc w:val="both"/>
        <w:rPr>
          <w:sz w:val="28"/>
          <w:szCs w:val="28"/>
        </w:rPr>
      </w:pPr>
      <w:r w:rsidRPr="005B67A4">
        <w:rPr>
          <w:rFonts w:eastAsia="Calibri"/>
          <w:sz w:val="28"/>
          <w:szCs w:val="28"/>
          <w:lang w:eastAsia="en-US"/>
        </w:rPr>
        <w:t xml:space="preserve">Субсидии предоставляются производителям, которые </w:t>
      </w:r>
      <w:r w:rsidRPr="005B67A4">
        <w:rPr>
          <w:sz w:val="28"/>
          <w:szCs w:val="28"/>
        </w:rPr>
        <w:t xml:space="preserve">на определённые производителем даты, но не позднее 30 дней до даты подачи производителем заявления о предоставлении субсидии по форме согласно </w:t>
      </w:r>
      <w:hyperlink w:anchor="Par694" w:history="1">
        <w:r w:rsidRPr="005B67A4">
          <w:rPr>
            <w:sz w:val="28"/>
            <w:szCs w:val="28"/>
          </w:rPr>
          <w:t xml:space="preserve">приложению </w:t>
        </w:r>
      </w:hyperlink>
      <w:r w:rsidR="00F86029">
        <w:rPr>
          <w:sz w:val="28"/>
          <w:szCs w:val="28"/>
        </w:rPr>
        <w:t>1</w:t>
      </w:r>
      <w:r w:rsidRPr="005B67A4">
        <w:rPr>
          <w:sz w:val="28"/>
          <w:szCs w:val="28"/>
        </w:rPr>
        <w:t xml:space="preserve"> к настоящему Порядку (далее – заявление):</w:t>
      </w:r>
    </w:p>
    <w:p w:rsidR="005B67A4" w:rsidRPr="005B67A4" w:rsidRDefault="005B67A4" w:rsidP="005B67A4">
      <w:pPr>
        <w:spacing w:line="360" w:lineRule="auto"/>
        <w:ind w:firstLine="709"/>
        <w:jc w:val="both"/>
        <w:rPr>
          <w:sz w:val="28"/>
          <w:szCs w:val="28"/>
        </w:rPr>
      </w:pPr>
      <w:bookmarkStart w:id="0" w:name="sub_40253"/>
      <w:proofErr w:type="gramStart"/>
      <w:r w:rsidRPr="005B67A4">
        <w:rPr>
          <w:sz w:val="28"/>
          <w:szCs w:val="28"/>
        </w:rPr>
        <w:t>не имеют неисполненную обязанность по уплате налогов, сборов, страховых взносов (за исключением страховых взносов на обязательное социальное страхование от несчастных случаев на производстве и профессиональных заболеваний), пеней, штрафов, процентов (за исключением процентов за пользование бюджетным кредитом, предоставленным из областного бюджета), подлежащих уплате в соответствии с законодательством Российской Федерации о налогах и сборах (за исключением ЛПХ);</w:t>
      </w:r>
      <w:proofErr w:type="gramEnd"/>
    </w:p>
    <w:p w:rsidR="005B67A4" w:rsidRPr="005B67A4" w:rsidRDefault="005B67A4" w:rsidP="005B67A4">
      <w:pPr>
        <w:spacing w:line="360" w:lineRule="auto"/>
        <w:ind w:firstLine="709"/>
        <w:jc w:val="both"/>
        <w:rPr>
          <w:sz w:val="28"/>
          <w:szCs w:val="28"/>
        </w:rPr>
      </w:pPr>
      <w:r w:rsidRPr="005B67A4">
        <w:rPr>
          <w:sz w:val="28"/>
          <w:szCs w:val="28"/>
        </w:rPr>
        <w:t xml:space="preserve"> </w:t>
      </w:r>
      <w:bookmarkStart w:id="1" w:name="sub_40254"/>
      <w:bookmarkEnd w:id="0"/>
      <w:r w:rsidRPr="005B67A4">
        <w:rPr>
          <w:sz w:val="28"/>
          <w:szCs w:val="28"/>
        </w:rPr>
        <w:t>не имеют недоимку по страховым взносам на обязательное социальное страхование от несчастных случаев на производстве и профессиональных заболеваний, задолженность по пеням и штрафам в Фонд социального страхования Российской Федерации (за исключением ЛПХ).</w:t>
      </w:r>
    </w:p>
    <w:p w:rsidR="005B67A4" w:rsidRPr="005B67A4" w:rsidRDefault="005B67A4" w:rsidP="005B67A4">
      <w:pPr>
        <w:spacing w:line="360" w:lineRule="auto"/>
        <w:ind w:firstLine="851"/>
        <w:jc w:val="both"/>
        <w:rPr>
          <w:sz w:val="28"/>
          <w:szCs w:val="28"/>
          <w:lang w:eastAsia="ar-SA"/>
        </w:rPr>
      </w:pPr>
      <w:r w:rsidRPr="005B67A4">
        <w:rPr>
          <w:sz w:val="28"/>
          <w:szCs w:val="28"/>
          <w:lang w:eastAsia="ar-SA"/>
        </w:rPr>
        <w:t>Субсидии предоставляются по кредитным договорам (договорам займа), заключенным по 31 декабря 2016 года включительно, до момента полного погашения обязатель</w:t>
      </w:r>
      <w:proofErr w:type="gramStart"/>
      <w:r w:rsidRPr="005B67A4">
        <w:rPr>
          <w:sz w:val="28"/>
          <w:szCs w:val="28"/>
          <w:lang w:eastAsia="ar-SA"/>
        </w:rPr>
        <w:t>ств пр</w:t>
      </w:r>
      <w:proofErr w:type="gramEnd"/>
      <w:r w:rsidRPr="005B67A4">
        <w:rPr>
          <w:sz w:val="28"/>
          <w:szCs w:val="28"/>
          <w:lang w:eastAsia="ar-SA"/>
        </w:rPr>
        <w:t xml:space="preserve">оизводителя в соответствии с кредитным договором (договором займа). Субсидии предоставляются за весь период пользования кредитным договором, независимо от даты наступления полного </w:t>
      </w:r>
      <w:r w:rsidRPr="005B67A4">
        <w:rPr>
          <w:sz w:val="28"/>
          <w:szCs w:val="28"/>
          <w:lang w:eastAsia="ar-SA"/>
        </w:rPr>
        <w:lastRenderedPageBreak/>
        <w:t>погашения обязатель</w:t>
      </w:r>
      <w:proofErr w:type="gramStart"/>
      <w:r w:rsidRPr="005B67A4">
        <w:rPr>
          <w:sz w:val="28"/>
          <w:szCs w:val="28"/>
          <w:lang w:eastAsia="ar-SA"/>
        </w:rPr>
        <w:t>ств пр</w:t>
      </w:r>
      <w:proofErr w:type="gramEnd"/>
      <w:r w:rsidRPr="005B67A4">
        <w:rPr>
          <w:sz w:val="28"/>
          <w:szCs w:val="28"/>
          <w:lang w:eastAsia="ar-SA"/>
        </w:rPr>
        <w:t xml:space="preserve">оизводителя в соответствии с кредитным договором (договором займа). </w:t>
      </w:r>
    </w:p>
    <w:bookmarkEnd w:id="1"/>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2.1.1. Субсидии предоставляются за счёт и в пределах субвенций.</w:t>
      </w:r>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2.2. Субсидии предоставляются в целях возмещения части затрат на уплату процентов по кредитам (займам), за исключением затрат, ранее возмещенных в соответствии с действующим законодательством, полученным до 31 декабря 2016 года:</w:t>
      </w:r>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а) ЛПХ ‒ по кредитным договорам (договорам займа), заключенным:</w:t>
      </w:r>
    </w:p>
    <w:p w:rsidR="005B67A4" w:rsidRPr="005B67A4" w:rsidRDefault="005B67A4" w:rsidP="005B67A4">
      <w:pPr>
        <w:shd w:val="clear" w:color="auto" w:fill="FFFFFF"/>
        <w:tabs>
          <w:tab w:val="left" w:pos="893"/>
        </w:tabs>
        <w:spacing w:line="360" w:lineRule="auto"/>
        <w:ind w:firstLine="851"/>
        <w:jc w:val="both"/>
        <w:rPr>
          <w:sz w:val="28"/>
          <w:szCs w:val="28"/>
        </w:rPr>
      </w:pPr>
      <w:proofErr w:type="gramStart"/>
      <w:r w:rsidRPr="005B67A4">
        <w:rPr>
          <w:sz w:val="28"/>
          <w:szCs w:val="28"/>
        </w:rPr>
        <w:t xml:space="preserve">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w:t>
      </w:r>
      <w:proofErr w:type="spellStart"/>
      <w:r w:rsidRPr="005B67A4">
        <w:rPr>
          <w:sz w:val="28"/>
          <w:szCs w:val="28"/>
        </w:rPr>
        <w:t>агрегатируемых</w:t>
      </w:r>
      <w:proofErr w:type="spellEnd"/>
      <w:r w:rsidRPr="005B67A4">
        <w:rPr>
          <w:sz w:val="28"/>
          <w:szCs w:val="28"/>
        </w:rPr>
        <w:t xml:space="preserve"> с ними сельскохозяйственных машин, </w:t>
      </w:r>
      <w:proofErr w:type="spellStart"/>
      <w:r w:rsidRPr="005B67A4">
        <w:rPr>
          <w:sz w:val="28"/>
          <w:szCs w:val="28"/>
        </w:rPr>
        <w:t>грузоперевозящих</w:t>
      </w:r>
      <w:proofErr w:type="spellEnd"/>
      <w:r w:rsidRPr="005B67A4">
        <w:rPr>
          <w:sz w:val="28"/>
          <w:szCs w:val="28"/>
        </w:rPr>
        <w:t xml:space="preserve"> автомобилей полной массой не более 3,5 тонны, на приобретение отечественных машин в соответствии с Общероссийским классификатором продукции по номенклатуре, определенной кодами 451113, 451152 («Автомобили грузовые»);</w:t>
      </w:r>
      <w:proofErr w:type="gramEnd"/>
    </w:p>
    <w:p w:rsidR="005B67A4" w:rsidRPr="005B67A4" w:rsidRDefault="005B67A4" w:rsidP="005B67A4">
      <w:pPr>
        <w:shd w:val="clear" w:color="auto" w:fill="FFFFFF"/>
        <w:tabs>
          <w:tab w:val="left" w:pos="893"/>
        </w:tabs>
        <w:spacing w:line="360" w:lineRule="auto"/>
        <w:ind w:firstLine="851"/>
        <w:jc w:val="both"/>
        <w:rPr>
          <w:sz w:val="28"/>
          <w:szCs w:val="28"/>
        </w:rPr>
      </w:pPr>
      <w:proofErr w:type="gramStart"/>
      <w:r w:rsidRPr="005B67A4">
        <w:rPr>
          <w:sz w:val="28"/>
          <w:szCs w:val="28"/>
        </w:rPr>
        <w:t>с 1 января 2005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в текущем году, не превышает 700 тыс. рублей на одно ЛПХ;</w:t>
      </w:r>
      <w:proofErr w:type="gramEnd"/>
    </w:p>
    <w:p w:rsidR="005B67A4" w:rsidRPr="005B67A4" w:rsidRDefault="005B67A4" w:rsidP="005B67A4">
      <w:pPr>
        <w:shd w:val="clear" w:color="auto" w:fill="FFFFFF"/>
        <w:tabs>
          <w:tab w:val="left" w:pos="893"/>
        </w:tabs>
        <w:spacing w:line="360" w:lineRule="auto"/>
        <w:ind w:firstLine="851"/>
        <w:jc w:val="both"/>
        <w:rPr>
          <w:sz w:val="28"/>
          <w:szCs w:val="28"/>
        </w:rPr>
      </w:pPr>
      <w:proofErr w:type="gramStart"/>
      <w:r w:rsidRPr="005B67A4">
        <w:rPr>
          <w:sz w:val="28"/>
          <w:szCs w:val="28"/>
        </w:rPr>
        <w:t xml:space="preserve">с 1 января 2007 года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w:t>
      </w:r>
      <w:r w:rsidRPr="005B67A4">
        <w:rPr>
          <w:sz w:val="28"/>
          <w:szCs w:val="28"/>
        </w:rPr>
        <w:lastRenderedPageBreak/>
        <w:t>сельскохозяйственной продукции</w:t>
      </w:r>
      <w:proofErr w:type="gramEnd"/>
      <w:r w:rsidRPr="005B67A4">
        <w:rPr>
          <w:sz w:val="28"/>
          <w:szCs w:val="28"/>
        </w:rPr>
        <w:t xml:space="preserve"> при условии, что общая сумма кредита (займа), полученного в текущем году, не превышает 300 тыс. рублей на одно ЛПХ;</w:t>
      </w:r>
    </w:p>
    <w:p w:rsidR="005B67A4" w:rsidRPr="005B67A4" w:rsidRDefault="005B67A4" w:rsidP="005B67A4">
      <w:pPr>
        <w:shd w:val="clear" w:color="auto" w:fill="FFFFFF"/>
        <w:tabs>
          <w:tab w:val="left" w:pos="893"/>
        </w:tabs>
        <w:spacing w:line="360" w:lineRule="auto"/>
        <w:ind w:firstLine="851"/>
        <w:jc w:val="both"/>
        <w:rPr>
          <w:sz w:val="28"/>
          <w:szCs w:val="28"/>
        </w:rPr>
      </w:pPr>
      <w:proofErr w:type="gramStart"/>
      <w:r w:rsidRPr="005B67A4">
        <w:rPr>
          <w:sz w:val="28"/>
          <w:szCs w:val="28"/>
        </w:rP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5B67A4">
        <w:rPr>
          <w:sz w:val="28"/>
          <w:szCs w:val="28"/>
        </w:rPr>
        <w:t>недревесных</w:t>
      </w:r>
      <w:proofErr w:type="spellEnd"/>
      <w:r w:rsidRPr="005B67A4">
        <w:rPr>
          <w:sz w:val="28"/>
          <w:szCs w:val="28"/>
        </w:rPr>
        <w:t xml:space="preserve"> лесных ресурсов</w:t>
      </w:r>
      <w:proofErr w:type="gramEnd"/>
      <w:r w:rsidRPr="005B67A4">
        <w:rPr>
          <w:sz w:val="28"/>
          <w:szCs w:val="28"/>
        </w:rPr>
        <w:t>, в соответствии с перечнем, утверждаемым Министерством сельского хозяйства Российской Федерации;</w:t>
      </w:r>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б) КФХ ‒ по кредитным договорам (договорам займа), заключенным:</w:t>
      </w:r>
    </w:p>
    <w:p w:rsidR="005B67A4" w:rsidRPr="005B67A4" w:rsidRDefault="005B67A4" w:rsidP="005B67A4">
      <w:pPr>
        <w:shd w:val="clear" w:color="auto" w:fill="FFFFFF"/>
        <w:tabs>
          <w:tab w:val="left" w:pos="893"/>
        </w:tabs>
        <w:spacing w:line="360" w:lineRule="auto"/>
        <w:ind w:firstLine="851"/>
        <w:jc w:val="both"/>
        <w:rPr>
          <w:sz w:val="28"/>
          <w:szCs w:val="28"/>
        </w:rPr>
      </w:pPr>
      <w:proofErr w:type="gramStart"/>
      <w:r w:rsidRPr="005B67A4">
        <w:rPr>
          <w:sz w:val="28"/>
          <w:szCs w:val="28"/>
        </w:rPr>
        <w:t xml:space="preserve">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w:t>
      </w:r>
      <w:proofErr w:type="spellStart"/>
      <w:r w:rsidRPr="005B67A4">
        <w:rPr>
          <w:sz w:val="28"/>
          <w:szCs w:val="28"/>
        </w:rPr>
        <w:t>агрегатируемых</w:t>
      </w:r>
      <w:proofErr w:type="spellEnd"/>
      <w:r w:rsidRPr="005B67A4">
        <w:rPr>
          <w:sz w:val="28"/>
          <w:szCs w:val="28"/>
        </w:rP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5B67A4" w:rsidRPr="005B67A4" w:rsidRDefault="005B67A4" w:rsidP="005B67A4">
      <w:pPr>
        <w:shd w:val="clear" w:color="auto" w:fill="FFFFFF"/>
        <w:tabs>
          <w:tab w:val="left" w:pos="893"/>
        </w:tabs>
        <w:spacing w:line="360" w:lineRule="auto"/>
        <w:ind w:firstLine="851"/>
        <w:jc w:val="both"/>
        <w:rPr>
          <w:sz w:val="28"/>
          <w:szCs w:val="28"/>
        </w:rPr>
      </w:pPr>
      <w:proofErr w:type="gramStart"/>
      <w:r w:rsidRPr="005B67A4">
        <w:rPr>
          <w:sz w:val="28"/>
          <w:szCs w:val="28"/>
        </w:rPr>
        <w:t xml:space="preserve">с 1 января 2005 года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w:t>
      </w:r>
      <w:r w:rsidRPr="005B67A4">
        <w:rPr>
          <w:sz w:val="28"/>
          <w:szCs w:val="28"/>
        </w:rPr>
        <w:lastRenderedPageBreak/>
        <w:t>объектов животноводства, кормопроизводства и объектов по переработке льна и льноволокна, строительство и реконструкцию прививочных комплексов для</w:t>
      </w:r>
      <w:proofErr w:type="gramEnd"/>
      <w:r w:rsidRPr="005B67A4">
        <w:rPr>
          <w:sz w:val="28"/>
          <w:szCs w:val="28"/>
        </w:rPr>
        <w:t xml:space="preserve">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КФХ;</w:t>
      </w:r>
    </w:p>
    <w:p w:rsidR="005B67A4" w:rsidRPr="005B67A4" w:rsidRDefault="005B67A4" w:rsidP="005B67A4">
      <w:pPr>
        <w:shd w:val="clear" w:color="auto" w:fill="FFFFFF"/>
        <w:tabs>
          <w:tab w:val="left" w:pos="893"/>
        </w:tabs>
        <w:spacing w:line="360" w:lineRule="auto"/>
        <w:ind w:firstLine="851"/>
        <w:jc w:val="both"/>
        <w:rPr>
          <w:sz w:val="28"/>
          <w:szCs w:val="28"/>
        </w:rPr>
      </w:pPr>
      <w:proofErr w:type="gramStart"/>
      <w:r w:rsidRPr="005B67A4">
        <w:rPr>
          <w:sz w:val="28"/>
          <w:szCs w:val="28"/>
        </w:rPr>
        <w:t>с 1 января 2007 года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w:t>
      </w:r>
      <w:proofErr w:type="gramEnd"/>
      <w:r w:rsidRPr="005B67A4">
        <w:rPr>
          <w:sz w:val="28"/>
          <w:szCs w:val="28"/>
        </w:rPr>
        <w:t xml:space="preserve"> (займа), полученного в текущем году, не превышает          5 млн. рублей на одно КФХ;</w:t>
      </w:r>
    </w:p>
    <w:p w:rsidR="005B67A4" w:rsidRPr="005B67A4" w:rsidRDefault="005B67A4" w:rsidP="005B67A4">
      <w:pPr>
        <w:shd w:val="clear" w:color="auto" w:fill="FFFFFF"/>
        <w:tabs>
          <w:tab w:val="left" w:pos="893"/>
        </w:tabs>
        <w:spacing w:line="360" w:lineRule="auto"/>
        <w:ind w:firstLine="851"/>
        <w:jc w:val="both"/>
        <w:rPr>
          <w:sz w:val="28"/>
          <w:szCs w:val="28"/>
        </w:rPr>
      </w:pPr>
      <w:proofErr w:type="gramStart"/>
      <w:r w:rsidRPr="005B67A4">
        <w:rPr>
          <w:sz w:val="28"/>
          <w:szCs w:val="28"/>
        </w:rP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5B67A4">
        <w:rPr>
          <w:sz w:val="28"/>
          <w:szCs w:val="28"/>
        </w:rPr>
        <w:t>недревесных</w:t>
      </w:r>
      <w:proofErr w:type="spellEnd"/>
      <w:r w:rsidRPr="005B67A4">
        <w:rPr>
          <w:sz w:val="28"/>
          <w:szCs w:val="28"/>
        </w:rPr>
        <w:t xml:space="preserve"> лесных ресурсов</w:t>
      </w:r>
      <w:proofErr w:type="gramEnd"/>
      <w:r w:rsidRPr="005B67A4">
        <w:rPr>
          <w:sz w:val="28"/>
          <w:szCs w:val="28"/>
        </w:rPr>
        <w:t>, в соответствии с перечнем, утверждаемым Министерством сельского хозяйства Российской Федерации;</w:t>
      </w:r>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 xml:space="preserve">в) </w:t>
      </w:r>
      <w:proofErr w:type="spellStart"/>
      <w:r w:rsidRPr="005B67A4">
        <w:rPr>
          <w:sz w:val="28"/>
          <w:szCs w:val="28"/>
        </w:rPr>
        <w:t>СПоК</w:t>
      </w:r>
      <w:proofErr w:type="spellEnd"/>
      <w:r w:rsidRPr="005B67A4">
        <w:rPr>
          <w:sz w:val="28"/>
          <w:szCs w:val="28"/>
        </w:rPr>
        <w:t xml:space="preserve"> ‒ по кредитным договорам (договорам займа), заключенным:</w:t>
      </w:r>
    </w:p>
    <w:p w:rsidR="005B67A4" w:rsidRPr="005B67A4" w:rsidRDefault="005B67A4" w:rsidP="005B67A4">
      <w:pPr>
        <w:shd w:val="clear" w:color="auto" w:fill="FFFFFF"/>
        <w:tabs>
          <w:tab w:val="left" w:pos="893"/>
        </w:tabs>
        <w:spacing w:line="360" w:lineRule="auto"/>
        <w:ind w:firstLine="851"/>
        <w:jc w:val="both"/>
        <w:rPr>
          <w:sz w:val="28"/>
          <w:szCs w:val="28"/>
        </w:rPr>
      </w:pPr>
      <w:proofErr w:type="gramStart"/>
      <w:r w:rsidRPr="005B67A4">
        <w:rPr>
          <w:sz w:val="28"/>
          <w:szCs w:val="28"/>
        </w:rPr>
        <w:t xml:space="preserve">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rsidRPr="005B67A4">
        <w:rPr>
          <w:sz w:val="28"/>
          <w:szCs w:val="28"/>
        </w:rPr>
        <w:t>агрегатируемых</w:t>
      </w:r>
      <w:proofErr w:type="spellEnd"/>
      <w:r w:rsidRPr="005B67A4">
        <w:rPr>
          <w:sz w:val="28"/>
          <w:szCs w:val="28"/>
        </w:rPr>
        <w:t xml:space="preserve"> с ними сельскохозяйственных машин, оборудования для животноводства, птицеводства, кормопроизводства, </w:t>
      </w:r>
      <w:r w:rsidRPr="005B67A4">
        <w:rPr>
          <w:sz w:val="28"/>
          <w:szCs w:val="28"/>
        </w:rPr>
        <w:lastRenderedPageBreak/>
        <w:t>оборудования для перевода грузовых автомобилей, тракторов и</w:t>
      </w:r>
      <w:proofErr w:type="gramEnd"/>
      <w:r w:rsidRPr="005B67A4">
        <w:rPr>
          <w:sz w:val="28"/>
          <w:szCs w:val="28"/>
        </w:rPr>
        <w:t xml:space="preserve"> сельскохозяйственных машин на газомоторное топливо;</w:t>
      </w:r>
    </w:p>
    <w:p w:rsidR="005B67A4" w:rsidRPr="005B67A4" w:rsidRDefault="005B67A4" w:rsidP="005B67A4">
      <w:pPr>
        <w:shd w:val="clear" w:color="auto" w:fill="FFFFFF"/>
        <w:tabs>
          <w:tab w:val="left" w:pos="893"/>
        </w:tabs>
        <w:spacing w:line="360" w:lineRule="auto"/>
        <w:ind w:firstLine="851"/>
        <w:jc w:val="both"/>
        <w:rPr>
          <w:sz w:val="28"/>
          <w:szCs w:val="28"/>
        </w:rPr>
      </w:pPr>
      <w:proofErr w:type="gramStart"/>
      <w:r w:rsidRPr="005B67A4">
        <w:rPr>
          <w:sz w:val="28"/>
          <w:szCs w:val="28"/>
        </w:rPr>
        <w:t>с 1 января 2005 года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w:t>
      </w:r>
      <w:proofErr w:type="gramEnd"/>
      <w:r w:rsidRPr="005B67A4">
        <w:rPr>
          <w:sz w:val="28"/>
          <w:szCs w:val="28"/>
        </w:rPr>
        <w:t xml:space="preserve"> </w:t>
      </w:r>
      <w:proofErr w:type="gramStart"/>
      <w:r w:rsidRPr="005B67A4">
        <w:rPr>
          <w:sz w:val="28"/>
          <w:szCs w:val="28"/>
        </w:rPr>
        <w:t xml:space="preserve">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w:t>
      </w:r>
      <w:proofErr w:type="spellStart"/>
      <w:r w:rsidRPr="005B67A4">
        <w:rPr>
          <w:sz w:val="28"/>
          <w:szCs w:val="28"/>
        </w:rPr>
        <w:t>СПоК</w:t>
      </w:r>
      <w:proofErr w:type="spellEnd"/>
      <w:r w:rsidRPr="005B67A4">
        <w:rPr>
          <w:sz w:val="28"/>
          <w:szCs w:val="28"/>
        </w:rPr>
        <w:t>;</w:t>
      </w:r>
      <w:proofErr w:type="gramEnd"/>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 xml:space="preserve">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w:t>
      </w:r>
      <w:proofErr w:type="spellStart"/>
      <w:r w:rsidRPr="005B67A4">
        <w:rPr>
          <w:sz w:val="28"/>
          <w:szCs w:val="28"/>
        </w:rPr>
        <w:t>СПоК</w:t>
      </w:r>
      <w:proofErr w:type="spellEnd"/>
      <w:r w:rsidRPr="005B67A4">
        <w:rPr>
          <w:sz w:val="28"/>
          <w:szCs w:val="28"/>
        </w:rPr>
        <w:t>;</w:t>
      </w:r>
    </w:p>
    <w:p w:rsidR="005B67A4" w:rsidRPr="005B67A4" w:rsidRDefault="005B67A4" w:rsidP="005B67A4">
      <w:pPr>
        <w:shd w:val="clear" w:color="auto" w:fill="FFFFFF"/>
        <w:tabs>
          <w:tab w:val="left" w:pos="893"/>
        </w:tabs>
        <w:spacing w:line="360" w:lineRule="auto"/>
        <w:ind w:firstLine="851"/>
        <w:jc w:val="both"/>
        <w:rPr>
          <w:sz w:val="28"/>
          <w:szCs w:val="28"/>
        </w:rPr>
      </w:pPr>
      <w:proofErr w:type="gramStart"/>
      <w:r w:rsidRPr="005B67A4">
        <w:rPr>
          <w:sz w:val="28"/>
          <w:szCs w:val="28"/>
        </w:rPr>
        <w:t xml:space="preserve">с 1 января 2007 года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w:t>
      </w:r>
      <w:proofErr w:type="spellStart"/>
      <w:r w:rsidRPr="005B67A4">
        <w:rPr>
          <w:sz w:val="28"/>
          <w:szCs w:val="28"/>
        </w:rPr>
        <w:t>СПоК</w:t>
      </w:r>
      <w:proofErr w:type="spellEnd"/>
      <w:r w:rsidRPr="005B67A4">
        <w:rPr>
          <w:sz w:val="28"/>
          <w:szCs w:val="28"/>
        </w:rPr>
        <w:t xml:space="preserve"> для ее дальнейшей реализации, а также на организационное обустройство кооператива и уплату страховых взносов</w:t>
      </w:r>
      <w:proofErr w:type="gramEnd"/>
      <w:r w:rsidRPr="005B67A4">
        <w:rPr>
          <w:sz w:val="28"/>
          <w:szCs w:val="28"/>
        </w:rPr>
        <w:t xml:space="preserve"> при страховании сельскохозяйственной продукции при условии, что </w:t>
      </w:r>
      <w:r w:rsidRPr="005B67A4">
        <w:rPr>
          <w:sz w:val="28"/>
          <w:szCs w:val="28"/>
        </w:rPr>
        <w:lastRenderedPageBreak/>
        <w:t xml:space="preserve">общая сумма кредита (займа), полученного в текущем году, не превышает        15 млн. рублей на один </w:t>
      </w:r>
      <w:proofErr w:type="spellStart"/>
      <w:r w:rsidRPr="005B67A4">
        <w:rPr>
          <w:sz w:val="28"/>
          <w:szCs w:val="28"/>
        </w:rPr>
        <w:t>СПоК</w:t>
      </w:r>
      <w:proofErr w:type="spellEnd"/>
      <w:r w:rsidRPr="005B67A4">
        <w:rPr>
          <w:sz w:val="28"/>
          <w:szCs w:val="28"/>
        </w:rPr>
        <w:t>;</w:t>
      </w:r>
    </w:p>
    <w:p w:rsidR="005B67A4" w:rsidRPr="005B67A4" w:rsidRDefault="005B67A4" w:rsidP="005B67A4">
      <w:pPr>
        <w:shd w:val="clear" w:color="auto" w:fill="FFFFFF"/>
        <w:tabs>
          <w:tab w:val="left" w:pos="893"/>
        </w:tabs>
        <w:spacing w:line="360" w:lineRule="auto"/>
        <w:ind w:firstLine="851"/>
        <w:jc w:val="both"/>
        <w:rPr>
          <w:sz w:val="28"/>
          <w:szCs w:val="28"/>
        </w:rPr>
      </w:pPr>
      <w:proofErr w:type="gramStart"/>
      <w:r w:rsidRPr="005B67A4">
        <w:rPr>
          <w:sz w:val="28"/>
          <w:szCs w:val="28"/>
        </w:rP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5B67A4">
        <w:rPr>
          <w:sz w:val="28"/>
          <w:szCs w:val="28"/>
        </w:rPr>
        <w:t>недревесных</w:t>
      </w:r>
      <w:proofErr w:type="spellEnd"/>
      <w:r w:rsidRPr="005B67A4">
        <w:rPr>
          <w:sz w:val="28"/>
          <w:szCs w:val="28"/>
        </w:rPr>
        <w:t xml:space="preserve"> лесных ресурсов</w:t>
      </w:r>
      <w:proofErr w:type="gramEnd"/>
      <w:r w:rsidRPr="005B67A4">
        <w:rPr>
          <w:sz w:val="28"/>
          <w:szCs w:val="28"/>
        </w:rPr>
        <w:t>, в соответствии с перечнем, утверждаемым Министерством сельского хозяйства Российской Федерации.</w:t>
      </w:r>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2.3. Субсидии предоставляются в целях возмещения части затрат на уплату процентов по кредитам (займам), полученным на рефинансирование кредитов (займов), предусмотренных пунктом 2.2 настоящего Порядка, при условии, что суммарный срок пользования кредитами (займами) не превышает сроки, установленные пунктом 2.2.</w:t>
      </w:r>
    </w:p>
    <w:p w:rsidR="005B67A4" w:rsidRPr="005B67A4" w:rsidRDefault="005B67A4" w:rsidP="005B67A4">
      <w:pPr>
        <w:autoSpaceDE w:val="0"/>
        <w:autoSpaceDN w:val="0"/>
        <w:adjustRightInd w:val="0"/>
        <w:spacing w:line="331" w:lineRule="auto"/>
        <w:ind w:firstLine="851"/>
        <w:jc w:val="both"/>
        <w:rPr>
          <w:sz w:val="28"/>
          <w:szCs w:val="28"/>
        </w:rPr>
      </w:pPr>
      <w:r w:rsidRPr="005B67A4">
        <w:rPr>
          <w:sz w:val="28"/>
          <w:szCs w:val="28"/>
        </w:rPr>
        <w:t xml:space="preserve">2.4. </w:t>
      </w:r>
      <w:r w:rsidRPr="005B67A4">
        <w:rPr>
          <w:rFonts w:eastAsia="Calibri"/>
          <w:sz w:val="28"/>
          <w:szCs w:val="28"/>
          <w:lang w:eastAsia="en-US"/>
        </w:rPr>
        <w:t xml:space="preserve">Субсидии не предоставляются государственным (муниципальным) учреждениям, а также производителям, которые </w:t>
      </w:r>
      <w:r w:rsidRPr="005B67A4">
        <w:rPr>
          <w:sz w:val="28"/>
          <w:szCs w:val="28"/>
        </w:rPr>
        <w:t>на дату подачи производителем заявления:</w:t>
      </w:r>
    </w:p>
    <w:p w:rsidR="005B67A4" w:rsidRPr="005B67A4" w:rsidRDefault="005B67A4" w:rsidP="005B67A4">
      <w:pPr>
        <w:spacing w:line="360" w:lineRule="auto"/>
        <w:ind w:firstLine="709"/>
        <w:jc w:val="both"/>
        <w:rPr>
          <w:sz w:val="28"/>
          <w:szCs w:val="28"/>
        </w:rPr>
      </w:pPr>
      <w:r w:rsidRPr="005B67A4">
        <w:rPr>
          <w:sz w:val="28"/>
          <w:szCs w:val="28"/>
        </w:rPr>
        <w:t>имеют просроченную задолженность по возврату бюджетного кредита (основного долга), предоставленного производителю из областного бюджета;</w:t>
      </w:r>
    </w:p>
    <w:p w:rsidR="005B67A4" w:rsidRPr="005B67A4" w:rsidRDefault="005B67A4" w:rsidP="005B67A4">
      <w:pPr>
        <w:spacing w:line="360" w:lineRule="auto"/>
        <w:ind w:firstLine="709"/>
        <w:jc w:val="both"/>
        <w:rPr>
          <w:sz w:val="28"/>
          <w:szCs w:val="28"/>
        </w:rPr>
      </w:pPr>
      <w:r w:rsidRPr="005B67A4">
        <w:rPr>
          <w:sz w:val="28"/>
          <w:szCs w:val="28"/>
        </w:rPr>
        <w:t xml:space="preserve">имеют просроченную задолженность по возврату в местный бюджет и (или) в бюджет Самарской области субсидий, предоставленных </w:t>
      </w:r>
      <w:r w:rsidR="00C626C7">
        <w:rPr>
          <w:sz w:val="28"/>
          <w:szCs w:val="28"/>
        </w:rPr>
        <w:t>Администрацией</w:t>
      </w:r>
      <w:r w:rsidRPr="005B67A4">
        <w:rPr>
          <w:sz w:val="28"/>
          <w:szCs w:val="28"/>
        </w:rPr>
        <w:t xml:space="preserve"> </w:t>
      </w:r>
      <w:r w:rsidR="00FB2BD9">
        <w:rPr>
          <w:sz w:val="28"/>
          <w:szCs w:val="28"/>
        </w:rPr>
        <w:t xml:space="preserve">района </w:t>
      </w:r>
      <w:r w:rsidRPr="005B67A4">
        <w:rPr>
          <w:sz w:val="28"/>
          <w:szCs w:val="28"/>
        </w:rPr>
        <w:t>и (или) министерством</w:t>
      </w:r>
      <w:r w:rsidR="00C626C7" w:rsidRPr="00C626C7">
        <w:t xml:space="preserve"> </w:t>
      </w:r>
      <w:r w:rsidR="00C626C7" w:rsidRPr="00C626C7">
        <w:rPr>
          <w:sz w:val="28"/>
          <w:szCs w:val="28"/>
        </w:rPr>
        <w:t xml:space="preserve">сельского хозяйства и продовольствия Самарской области (далее – </w:t>
      </w:r>
      <w:r w:rsidR="00C626C7">
        <w:rPr>
          <w:sz w:val="28"/>
          <w:szCs w:val="28"/>
        </w:rPr>
        <w:t>М</w:t>
      </w:r>
      <w:r w:rsidR="00C626C7" w:rsidRPr="00C626C7">
        <w:rPr>
          <w:sz w:val="28"/>
          <w:szCs w:val="28"/>
        </w:rPr>
        <w:t>инистерство)</w:t>
      </w:r>
      <w:r w:rsidRPr="005B67A4">
        <w:rPr>
          <w:sz w:val="28"/>
          <w:szCs w:val="28"/>
        </w:rPr>
        <w:t>;</w:t>
      </w:r>
    </w:p>
    <w:p w:rsidR="005B67A4" w:rsidRPr="005B67A4" w:rsidRDefault="005B67A4" w:rsidP="005B67A4">
      <w:pPr>
        <w:spacing w:line="360" w:lineRule="auto"/>
        <w:ind w:firstLine="709"/>
        <w:jc w:val="both"/>
        <w:rPr>
          <w:sz w:val="28"/>
          <w:szCs w:val="28"/>
        </w:rPr>
      </w:pPr>
      <w:bookmarkStart w:id="2" w:name="sub_40256"/>
      <w:r w:rsidRPr="005B67A4">
        <w:rPr>
          <w:sz w:val="28"/>
          <w:szCs w:val="28"/>
        </w:rPr>
        <w:t>находятся в процессе реорганизации, ликвидации, банкротства (для юридических лиц), прекратили деятельность в качестве индивидуального предпринимателя (для индивидуальных предпринимателей)</w:t>
      </w:r>
      <w:bookmarkEnd w:id="2"/>
      <w:r w:rsidRPr="005B67A4">
        <w:rPr>
          <w:sz w:val="28"/>
          <w:szCs w:val="28"/>
        </w:rPr>
        <w:t>;</w:t>
      </w:r>
    </w:p>
    <w:p w:rsidR="005B67A4" w:rsidRPr="005B67A4" w:rsidRDefault="005B67A4" w:rsidP="005B67A4">
      <w:pPr>
        <w:shd w:val="clear" w:color="auto" w:fill="FFFFFF"/>
        <w:tabs>
          <w:tab w:val="left" w:pos="893"/>
        </w:tabs>
        <w:spacing w:line="360" w:lineRule="auto"/>
        <w:jc w:val="both"/>
        <w:rPr>
          <w:sz w:val="28"/>
          <w:szCs w:val="28"/>
        </w:rPr>
      </w:pPr>
      <w:r w:rsidRPr="005B67A4">
        <w:rPr>
          <w:sz w:val="28"/>
          <w:szCs w:val="28"/>
        </w:rPr>
        <w:tab/>
      </w:r>
      <w:proofErr w:type="gramStart"/>
      <w:r w:rsidRPr="005B67A4">
        <w:rPr>
          <w:sz w:val="28"/>
          <w:szCs w:val="28"/>
        </w:rPr>
        <w:t xml:space="preserve">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w:t>
      </w:r>
      <w:r w:rsidRPr="005B67A4">
        <w:rPr>
          <w:sz w:val="28"/>
          <w:szCs w:val="28"/>
        </w:rPr>
        <w:lastRenderedPageBreak/>
        <w:t>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w:t>
      </w:r>
      <w:proofErr w:type="gramEnd"/>
      <w:r w:rsidRPr="005B67A4">
        <w:rPr>
          <w:sz w:val="28"/>
          <w:szCs w:val="28"/>
        </w:rPr>
        <w:t xml:space="preserve"> лиц, в совокупности превышает 50 процентов;</w:t>
      </w:r>
    </w:p>
    <w:p w:rsidR="005B67A4" w:rsidRPr="005B67A4" w:rsidRDefault="005B67A4" w:rsidP="005B67A4">
      <w:pPr>
        <w:shd w:val="clear" w:color="auto" w:fill="FFFFFF"/>
        <w:tabs>
          <w:tab w:val="left" w:pos="893"/>
        </w:tabs>
        <w:spacing w:line="360" w:lineRule="auto"/>
        <w:ind w:firstLine="851"/>
        <w:jc w:val="both"/>
        <w:rPr>
          <w:sz w:val="28"/>
          <w:szCs w:val="28"/>
        </w:rPr>
      </w:pPr>
      <w:bookmarkStart w:id="3" w:name="sub_30248"/>
      <w:r w:rsidRPr="005B67A4">
        <w:rPr>
          <w:sz w:val="28"/>
          <w:szCs w:val="28"/>
        </w:rPr>
        <w:t xml:space="preserve">являются получателями средств из местного бюджета в соответствии с иными муниципальными правовыми актами на цели, указанные в </w:t>
      </w:r>
      <w:hyperlink w:anchor="sub_3022" w:history="1">
        <w:r w:rsidRPr="005B67A4">
          <w:rPr>
            <w:sz w:val="28"/>
            <w:szCs w:val="28"/>
          </w:rPr>
          <w:t>пункте 2.2</w:t>
        </w:r>
      </w:hyperlink>
      <w:r w:rsidRPr="005B67A4">
        <w:rPr>
          <w:sz w:val="28"/>
          <w:szCs w:val="28"/>
        </w:rPr>
        <w:t xml:space="preserve"> настоящего Порядка;</w:t>
      </w:r>
    </w:p>
    <w:bookmarkEnd w:id="3"/>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 xml:space="preserve">признаны в установленном порядке банкротами и в отношении </w:t>
      </w:r>
      <w:proofErr w:type="gramStart"/>
      <w:r w:rsidRPr="005B67A4">
        <w:rPr>
          <w:sz w:val="28"/>
          <w:szCs w:val="28"/>
        </w:rPr>
        <w:t>которых</w:t>
      </w:r>
      <w:proofErr w:type="gramEnd"/>
      <w:r w:rsidRPr="005B67A4">
        <w:rPr>
          <w:sz w:val="28"/>
          <w:szCs w:val="28"/>
        </w:rPr>
        <w:t xml:space="preserve"> применена процедура реализации имущества (в случае, если производитель является ЛПХ).</w:t>
      </w:r>
    </w:p>
    <w:p w:rsidR="005B67A4" w:rsidRPr="005B67A4" w:rsidRDefault="005B67A4" w:rsidP="005B67A4">
      <w:pPr>
        <w:spacing w:line="360" w:lineRule="auto"/>
        <w:ind w:firstLine="851"/>
        <w:jc w:val="both"/>
        <w:rPr>
          <w:sz w:val="28"/>
          <w:szCs w:val="28"/>
          <w:lang w:eastAsia="ar-SA"/>
        </w:rPr>
      </w:pPr>
      <w:r w:rsidRPr="005B67A4">
        <w:rPr>
          <w:sz w:val="28"/>
          <w:szCs w:val="28"/>
          <w:lang w:eastAsia="ar-SA"/>
        </w:rPr>
        <w:t>Субсидии не предоставляются на возмещение затрат на уплату процентов, начисленных и уплаченных вследствие нарушения обязательств по погашению основного долга и уплаты начисленных процентов по кредитному договору (договору займа).</w:t>
      </w:r>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2.5. Субсидии предоставляются производителям в целях возмещения понесенных ими в предыдущих и (или) текущем финансовом годах части затрат по кредитам (займам),</w:t>
      </w:r>
      <w:r w:rsidRPr="005B67A4">
        <w:rPr>
          <w:rFonts w:eastAsia="SimSun" w:cs="Mangal"/>
          <w:sz w:val="24"/>
          <w:szCs w:val="24"/>
          <w:lang w:eastAsia="hi-IN" w:bidi="hi-IN"/>
        </w:rPr>
        <w:t xml:space="preserve"> </w:t>
      </w:r>
      <w:r w:rsidRPr="005B67A4">
        <w:rPr>
          <w:sz w:val="28"/>
          <w:szCs w:val="28"/>
        </w:rPr>
        <w:t>полученным до 31 декабря 2016 года:</w:t>
      </w:r>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а) за счет субвенций, за исключением средств, формируемых за счет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 Самарской области, возникающих при выполнении переданного им государственного полномочия Самарской области по предоставлению субсидий:</w:t>
      </w:r>
    </w:p>
    <w:p w:rsidR="005B67A4" w:rsidRPr="005B67A4" w:rsidRDefault="005B67A4" w:rsidP="005B67A4">
      <w:pPr>
        <w:shd w:val="clear" w:color="auto" w:fill="FFFFFF"/>
        <w:tabs>
          <w:tab w:val="left" w:pos="893"/>
        </w:tabs>
        <w:spacing w:line="360" w:lineRule="auto"/>
        <w:ind w:firstLine="851"/>
        <w:jc w:val="both"/>
        <w:rPr>
          <w:sz w:val="28"/>
          <w:szCs w:val="28"/>
        </w:rPr>
      </w:pPr>
      <w:proofErr w:type="gramStart"/>
      <w:r w:rsidRPr="005B67A4">
        <w:rPr>
          <w:sz w:val="28"/>
          <w:szCs w:val="28"/>
        </w:rPr>
        <w:t xml:space="preserve">в размере 5 процентов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заключенному до 31 декабря 2012 года включительно, за исключением кредитов (займов), </w:t>
      </w:r>
      <w:r w:rsidRPr="005B67A4">
        <w:rPr>
          <w:sz w:val="28"/>
          <w:szCs w:val="28"/>
        </w:rPr>
        <w:lastRenderedPageBreak/>
        <w:t xml:space="preserve">полученных ЛПХ на приобретение отечественных машин в соответствии с </w:t>
      </w:r>
      <w:hyperlink r:id="rId7" w:history="1">
        <w:r w:rsidRPr="005B67A4">
          <w:rPr>
            <w:sz w:val="28"/>
            <w:szCs w:val="28"/>
          </w:rPr>
          <w:t>Общероссийским классификатором</w:t>
        </w:r>
      </w:hyperlink>
      <w:r w:rsidRPr="005B67A4">
        <w:rPr>
          <w:sz w:val="28"/>
          <w:szCs w:val="28"/>
        </w:rPr>
        <w:t xml:space="preserve"> продукции по номенклатуре, определенной кодами 451113, 451152 («Автомобили грузовые»);</w:t>
      </w:r>
      <w:proofErr w:type="gramEnd"/>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в размере одной третьей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заключенному        с 1 января 2013 года;</w:t>
      </w:r>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б) за счет субвенций, формируемых в соответствии с действующим законодательством за счет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w:t>
      </w:r>
    </w:p>
    <w:p w:rsidR="005B67A4" w:rsidRPr="005B67A4" w:rsidRDefault="005B67A4" w:rsidP="005B67A4">
      <w:pPr>
        <w:shd w:val="clear" w:color="auto" w:fill="FFFFFF"/>
        <w:tabs>
          <w:tab w:val="left" w:pos="893"/>
        </w:tabs>
        <w:spacing w:line="360" w:lineRule="auto"/>
        <w:ind w:firstLine="851"/>
        <w:jc w:val="both"/>
        <w:rPr>
          <w:sz w:val="28"/>
          <w:szCs w:val="28"/>
        </w:rPr>
      </w:pPr>
      <w:proofErr w:type="gramStart"/>
      <w:r w:rsidRPr="005B67A4">
        <w:rPr>
          <w:sz w:val="28"/>
          <w:szCs w:val="28"/>
        </w:rPr>
        <w:t xml:space="preserve">в размере 95 процентов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заключенному по 31 декабря 2012 года включительно, за исключением кредитов (займов), полученных ЛПХ на приобретение отечественных машин в соответствии с </w:t>
      </w:r>
      <w:hyperlink r:id="rId8" w:history="1">
        <w:r w:rsidRPr="005B67A4">
          <w:rPr>
            <w:sz w:val="28"/>
            <w:szCs w:val="28"/>
          </w:rPr>
          <w:t>Общероссийским классификатором</w:t>
        </w:r>
      </w:hyperlink>
      <w:r w:rsidRPr="005B67A4">
        <w:rPr>
          <w:sz w:val="28"/>
          <w:szCs w:val="28"/>
        </w:rPr>
        <w:t xml:space="preserve"> продукции по номенклатуре, определенной кодами 451113, 451152 («Автомобили грузовые»);</w:t>
      </w:r>
      <w:proofErr w:type="gramEnd"/>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в размере двух третьих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заключенному         с 1 января 2013 года.</w:t>
      </w:r>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 xml:space="preserve">2.5.1. </w:t>
      </w:r>
      <w:proofErr w:type="gramStart"/>
      <w:r w:rsidRPr="005B67A4">
        <w:rPr>
          <w:sz w:val="28"/>
          <w:szCs w:val="28"/>
        </w:rPr>
        <w:t xml:space="preserve">Субсидии предоставляются ЛПХ в целях возмещения понесенных ими в предыдущих и (или) текущем финансовом годах части затрат по кредитам (займам) за счет субвенций, за исключением средств, формируемых за счет поступающих в областной бюджет средств федерального бюджета, предоставленных местным бюджетам из областного </w:t>
      </w:r>
      <w:r w:rsidRPr="005B67A4">
        <w:rPr>
          <w:sz w:val="28"/>
          <w:szCs w:val="28"/>
        </w:rPr>
        <w:lastRenderedPageBreak/>
        <w:t>бюджета в целях финансового обеспечения расходных обязательств муниципальных районов в Самарской области, возникающих при выполнении переданного им государственного полномочия</w:t>
      </w:r>
      <w:proofErr w:type="gramEnd"/>
      <w:r w:rsidRPr="005B67A4">
        <w:rPr>
          <w:sz w:val="28"/>
          <w:szCs w:val="28"/>
        </w:rPr>
        <w:t xml:space="preserve"> Самарской области по предоставлению субсидий, − в размере 100 процентов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на приобретение ЛПХ отечественных машин в соответствии с </w:t>
      </w:r>
      <w:hyperlink r:id="rId9" w:history="1">
        <w:r w:rsidRPr="005B67A4">
          <w:rPr>
            <w:sz w:val="28"/>
            <w:szCs w:val="28"/>
          </w:rPr>
          <w:t>Общероссийским классификатором</w:t>
        </w:r>
      </w:hyperlink>
      <w:r w:rsidRPr="005B67A4">
        <w:rPr>
          <w:sz w:val="28"/>
          <w:szCs w:val="28"/>
        </w:rPr>
        <w:t xml:space="preserve"> продукции по номенклатуре, определенной кодами 451113, 451152 («Автомобили грузовые»).</w:t>
      </w:r>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2.6. 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 xml:space="preserve">с 1 января 2005 года по кредитам (займам), предусмотренным абзацами третьим, четвертым пункта 2.2 настоящего Порядка, возмещение части затрат осуществляется </w:t>
      </w:r>
      <w:proofErr w:type="gramStart"/>
      <w:r w:rsidRPr="005B67A4">
        <w:rPr>
          <w:sz w:val="28"/>
          <w:szCs w:val="28"/>
        </w:rPr>
        <w:t>по</w:t>
      </w:r>
      <w:proofErr w:type="gramEnd"/>
      <w:r w:rsidRPr="005B67A4">
        <w:rPr>
          <w:sz w:val="28"/>
          <w:szCs w:val="28"/>
        </w:rPr>
        <w:t xml:space="preserve"> </w:t>
      </w:r>
      <w:proofErr w:type="gramStart"/>
      <w:r w:rsidRPr="005B67A4">
        <w:rPr>
          <w:sz w:val="28"/>
          <w:szCs w:val="28"/>
        </w:rPr>
        <w:t>таким</w:t>
      </w:r>
      <w:proofErr w:type="gramEnd"/>
      <w:r w:rsidRPr="005B67A4">
        <w:rPr>
          <w:sz w:val="28"/>
          <w:szCs w:val="28"/>
        </w:rPr>
        <w:t xml:space="preserve"> договорам с их продлением на срок, не превышающий двух лет;</w:t>
      </w:r>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с 1 января 2007 года по кредитам (займам), предусмотренным абзацем пятым пункта 2.2 настоящего Порядка, возмещение части затрат осуществляется по таким договорам с их продлением на срок, не превышающий одного года;</w:t>
      </w:r>
    </w:p>
    <w:p w:rsidR="005B67A4" w:rsidRPr="005B67A4" w:rsidRDefault="005B67A4" w:rsidP="005B67A4">
      <w:pPr>
        <w:shd w:val="clear" w:color="auto" w:fill="FFFFFF"/>
        <w:tabs>
          <w:tab w:val="left" w:pos="893"/>
        </w:tabs>
        <w:spacing w:line="360" w:lineRule="auto"/>
        <w:ind w:firstLine="851"/>
        <w:jc w:val="both"/>
        <w:rPr>
          <w:sz w:val="28"/>
          <w:szCs w:val="28"/>
        </w:rPr>
      </w:pPr>
      <w:proofErr w:type="gramStart"/>
      <w:r w:rsidRPr="005B67A4">
        <w:rPr>
          <w:sz w:val="28"/>
          <w:szCs w:val="28"/>
        </w:rPr>
        <w:t>производителями, сельскохозяйственная продукция которых пострадала в результате воздействия засухи в 2010 году на территории Самарской области, по кредитам (займам), предусмотренным пунктом 2.2 настоящего Порядка, кредитные договоры (договоры займа) по которым заключены до 31 декабря 2012 года включительно, возмещение части затрат осуществляется по таким договорам, продленным на срок, не превышающий трех лет.</w:t>
      </w:r>
      <w:proofErr w:type="gramEnd"/>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 xml:space="preserve">2.7. При определении предельного срока продления договора в соответствии с пунктом 2.6 настоящего Порядка не учитывается продление, </w:t>
      </w:r>
      <w:r w:rsidRPr="005B67A4">
        <w:rPr>
          <w:sz w:val="28"/>
          <w:szCs w:val="28"/>
        </w:rPr>
        <w:lastRenderedPageBreak/>
        <w:t>осуществленное в пределах сроков, установленных пунктом 2.2 настоящего Порядка.</w:t>
      </w:r>
    </w:p>
    <w:p w:rsidR="005B67A4" w:rsidRPr="005B67A4" w:rsidRDefault="005B67A4" w:rsidP="005B67A4">
      <w:pPr>
        <w:spacing w:line="360" w:lineRule="auto"/>
        <w:ind w:firstLine="851"/>
        <w:jc w:val="both"/>
        <w:rPr>
          <w:sz w:val="28"/>
          <w:szCs w:val="28"/>
        </w:rPr>
      </w:pPr>
      <w:r w:rsidRPr="005B67A4">
        <w:rPr>
          <w:sz w:val="28"/>
          <w:szCs w:val="28"/>
        </w:rPr>
        <w:t xml:space="preserve">2.8. </w:t>
      </w:r>
      <w:proofErr w:type="gramStart"/>
      <w:r w:rsidRPr="005B67A4">
        <w:rPr>
          <w:sz w:val="28"/>
          <w:szCs w:val="28"/>
        </w:rPr>
        <w:t>Расчет размера субсидий осуществляется по ставке рефинан</w:t>
      </w:r>
      <w:r w:rsidRPr="005B67A4">
        <w:rPr>
          <w:rFonts w:cs="Mangal"/>
          <w:sz w:val="28"/>
          <w:szCs w:val="28"/>
          <w:lang w:eastAsia="ar-SA" w:bidi="hi-IN"/>
        </w:rPr>
        <w:t xml:space="preserve">сирования (учетной ставке) Центрального банка Российской Федерации или </w:t>
      </w:r>
      <w:r w:rsidRPr="005B67A4">
        <w:rPr>
          <w:sz w:val="28"/>
          <w:szCs w:val="28"/>
        </w:rPr>
        <w:t>ключевой ставке, действующей на дату заключения кредитного договора, а в случае заключения дополнительного соглашения к кредитному договору (договору займа), связанного с изменением размера платы за пользование кредитом (займом), ‒ на дату заключения дополнительного соглашения к кредитному договору (договору займа).</w:t>
      </w:r>
      <w:proofErr w:type="gramEnd"/>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rFonts w:cs="Mangal"/>
          <w:sz w:val="28"/>
          <w:szCs w:val="28"/>
          <w:lang w:eastAsia="ar-SA" w:bidi="hi-IN"/>
        </w:rPr>
        <w:t xml:space="preserve"> </w:t>
      </w:r>
      <w:r w:rsidRPr="005B67A4">
        <w:rPr>
          <w:sz w:val="28"/>
          <w:szCs w:val="28"/>
        </w:rPr>
        <w:t>Размер субсидии, предоставляемой производителю, не может превышать объема фактических затрат производителя на уплату процентов по кредитам (займам).</w:t>
      </w:r>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2.9. Субсидии предоставляются производителям, соответствующим требованиям пунктов 2.2 ‒ 2.7 настоящего Порядка (далее ‒ получатели), в целях возмещения затрат на уплату процентов исходя из остатка ссудной задолженности по кредиту (займу).</w:t>
      </w:r>
    </w:p>
    <w:p w:rsidR="005B67A4" w:rsidRPr="005B67A4" w:rsidRDefault="005B67A4" w:rsidP="005B67A4">
      <w:pPr>
        <w:shd w:val="clear" w:color="auto" w:fill="FFFFFF"/>
        <w:tabs>
          <w:tab w:val="left" w:pos="893"/>
        </w:tabs>
        <w:spacing w:line="360" w:lineRule="auto"/>
        <w:ind w:firstLine="851"/>
        <w:jc w:val="both"/>
        <w:rPr>
          <w:sz w:val="28"/>
          <w:szCs w:val="28"/>
        </w:rPr>
      </w:pPr>
      <w:r w:rsidRPr="005B67A4">
        <w:rPr>
          <w:sz w:val="28"/>
          <w:szCs w:val="28"/>
        </w:rPr>
        <w:t>Под остатком ссудной задолженности по кредитному договору (договору займа) понимается остаток ссудной задолженности по кредитному договору (договору займа), который был использован по целевому назначению.</w:t>
      </w:r>
    </w:p>
    <w:p w:rsidR="005B67A4" w:rsidRPr="005B67A4" w:rsidRDefault="005B67A4" w:rsidP="005B67A4">
      <w:pPr>
        <w:spacing w:line="360" w:lineRule="auto"/>
        <w:ind w:firstLine="851"/>
        <w:jc w:val="both"/>
        <w:rPr>
          <w:sz w:val="28"/>
          <w:szCs w:val="28"/>
          <w:lang w:bidi="hi-IN"/>
        </w:rPr>
      </w:pPr>
      <w:r w:rsidRPr="005B67A4">
        <w:rPr>
          <w:sz w:val="28"/>
          <w:szCs w:val="28"/>
          <w:lang w:bidi="hi-IN"/>
        </w:rPr>
        <w:t xml:space="preserve">2.10. </w:t>
      </w:r>
      <w:proofErr w:type="gramStart"/>
      <w:r w:rsidRPr="005B67A4">
        <w:rPr>
          <w:sz w:val="28"/>
          <w:szCs w:val="28"/>
          <w:lang w:bidi="hi-IN"/>
        </w:rPr>
        <w:t xml:space="preserve">В случае увеличения остатка ссудной задолженности, который был использован по целевому назначению, ранее предоставленная субсидия подлежит перерасчету на основании заявления о предоставлении субсидии, представленного производителем в </w:t>
      </w:r>
      <w:r w:rsidR="001B497F">
        <w:rPr>
          <w:sz w:val="28"/>
          <w:szCs w:val="28"/>
          <w:lang w:bidi="hi-IN"/>
        </w:rPr>
        <w:t>Администрацию</w:t>
      </w:r>
      <w:r w:rsidRPr="005B67A4">
        <w:rPr>
          <w:sz w:val="28"/>
          <w:szCs w:val="28"/>
          <w:lang w:bidi="hi-IN"/>
        </w:rPr>
        <w:t xml:space="preserve"> района, на территории которо</w:t>
      </w:r>
      <w:r w:rsidR="00F875CD">
        <w:rPr>
          <w:sz w:val="28"/>
          <w:szCs w:val="28"/>
          <w:lang w:bidi="hi-IN"/>
        </w:rPr>
        <w:t>го</w:t>
      </w:r>
      <w:r w:rsidRPr="005B67A4">
        <w:rPr>
          <w:sz w:val="28"/>
          <w:szCs w:val="28"/>
          <w:lang w:bidi="hi-IN"/>
        </w:rPr>
        <w:t xml:space="preserve"> он осуществляет свою деятельность, или в случаях, предусмотренных </w:t>
      </w:r>
      <w:hyperlink w:anchor="Par158" w:history="1">
        <w:r w:rsidRPr="005B67A4">
          <w:rPr>
            <w:sz w:val="28"/>
            <w:szCs w:val="28"/>
            <w:lang w:bidi="hi-IN"/>
          </w:rPr>
          <w:t>пунктом 2.1</w:t>
        </w:r>
      </w:hyperlink>
      <w:r w:rsidRPr="005B67A4">
        <w:rPr>
          <w:sz w:val="28"/>
          <w:szCs w:val="28"/>
          <w:lang w:bidi="hi-IN"/>
        </w:rPr>
        <w:t xml:space="preserve">4 настоящего Порядка, </w:t>
      </w:r>
      <w:r w:rsidRPr="005B67A4">
        <w:rPr>
          <w:sz w:val="28"/>
          <w:szCs w:val="28"/>
        </w:rPr>
        <w:t>‒</w:t>
      </w:r>
      <w:r w:rsidRPr="005B67A4">
        <w:rPr>
          <w:sz w:val="28"/>
          <w:szCs w:val="28"/>
          <w:lang w:bidi="hi-IN"/>
        </w:rPr>
        <w:t xml:space="preserve"> в соответствующ</w:t>
      </w:r>
      <w:r w:rsidR="00B669B5">
        <w:rPr>
          <w:sz w:val="28"/>
          <w:szCs w:val="28"/>
          <w:lang w:bidi="hi-IN"/>
        </w:rPr>
        <w:t>ую Администрацию</w:t>
      </w:r>
      <w:r w:rsidR="00FB2BD9">
        <w:rPr>
          <w:sz w:val="28"/>
          <w:szCs w:val="28"/>
          <w:lang w:bidi="hi-IN"/>
        </w:rPr>
        <w:t xml:space="preserve"> района</w:t>
      </w:r>
      <w:r w:rsidRPr="005B67A4">
        <w:rPr>
          <w:sz w:val="28"/>
          <w:szCs w:val="28"/>
          <w:lang w:bidi="hi-IN"/>
        </w:rPr>
        <w:t xml:space="preserve"> не позднее 15 декабря текущего финансового года  с приложением следующих документов:</w:t>
      </w:r>
      <w:proofErr w:type="gramEnd"/>
    </w:p>
    <w:p w:rsidR="005B67A4" w:rsidRPr="005B67A4" w:rsidRDefault="005B67A4" w:rsidP="005B67A4">
      <w:pPr>
        <w:autoSpaceDE w:val="0"/>
        <w:autoSpaceDN w:val="0"/>
        <w:adjustRightInd w:val="0"/>
        <w:spacing w:line="360" w:lineRule="auto"/>
        <w:ind w:firstLine="851"/>
        <w:jc w:val="both"/>
        <w:rPr>
          <w:sz w:val="28"/>
          <w:szCs w:val="28"/>
          <w:lang w:eastAsia="ar-SA" w:bidi="hi-IN"/>
        </w:rPr>
      </w:pPr>
      <w:r w:rsidRPr="005B67A4">
        <w:rPr>
          <w:sz w:val="28"/>
          <w:szCs w:val="28"/>
          <w:lang w:eastAsia="ar-SA" w:bidi="hi-IN"/>
        </w:rPr>
        <w:t xml:space="preserve">справки-перерасчёта (справок-перерасчётов) по форме согласно </w:t>
      </w:r>
      <w:hyperlink w:anchor="Par343" w:history="1">
        <w:r w:rsidRPr="005B67A4">
          <w:rPr>
            <w:sz w:val="28"/>
            <w:szCs w:val="28"/>
            <w:lang w:eastAsia="ar-SA" w:bidi="hi-IN"/>
          </w:rPr>
          <w:t xml:space="preserve">приложению </w:t>
        </w:r>
      </w:hyperlink>
      <w:r w:rsidR="001B497F">
        <w:rPr>
          <w:sz w:val="28"/>
          <w:szCs w:val="28"/>
          <w:lang w:eastAsia="ar-SA" w:bidi="hi-IN"/>
        </w:rPr>
        <w:t>2</w:t>
      </w:r>
      <w:hyperlink w:anchor="Par486" w:history="1"/>
      <w:r w:rsidRPr="005B67A4">
        <w:rPr>
          <w:sz w:val="28"/>
          <w:szCs w:val="28"/>
          <w:lang w:eastAsia="ar-SA" w:bidi="hi-IN"/>
        </w:rPr>
        <w:t xml:space="preserve"> к настоящему Порядку;</w:t>
      </w:r>
    </w:p>
    <w:p w:rsidR="005B67A4" w:rsidRPr="005B67A4" w:rsidRDefault="005B67A4" w:rsidP="005B67A4">
      <w:pPr>
        <w:spacing w:line="360" w:lineRule="auto"/>
        <w:ind w:firstLine="851"/>
        <w:jc w:val="both"/>
        <w:rPr>
          <w:sz w:val="28"/>
          <w:szCs w:val="28"/>
          <w:lang w:bidi="hi-IN"/>
        </w:rPr>
      </w:pPr>
      <w:r w:rsidRPr="005B67A4">
        <w:rPr>
          <w:sz w:val="28"/>
          <w:szCs w:val="28"/>
          <w:lang w:bidi="hi-IN"/>
        </w:rPr>
        <w:lastRenderedPageBreak/>
        <w:t xml:space="preserve">документов, подтверждающих целевое использование кредита (займа), по </w:t>
      </w:r>
      <w:hyperlink w:anchor="Par986" w:history="1">
        <w:r w:rsidRPr="005B67A4">
          <w:rPr>
            <w:sz w:val="28"/>
            <w:szCs w:val="28"/>
            <w:lang w:bidi="hi-IN"/>
          </w:rPr>
          <w:t>перечню</w:t>
        </w:r>
      </w:hyperlink>
      <w:r w:rsidRPr="005B67A4">
        <w:rPr>
          <w:sz w:val="28"/>
          <w:szCs w:val="28"/>
          <w:lang w:bidi="hi-IN"/>
        </w:rPr>
        <w:t xml:space="preserve"> согласно приложениям </w:t>
      </w:r>
      <w:r w:rsidR="001B497F">
        <w:rPr>
          <w:sz w:val="28"/>
          <w:szCs w:val="28"/>
          <w:lang w:bidi="hi-IN"/>
        </w:rPr>
        <w:t>3</w:t>
      </w:r>
      <w:r w:rsidRPr="005B67A4">
        <w:rPr>
          <w:sz w:val="28"/>
          <w:szCs w:val="28"/>
          <w:lang w:bidi="hi-IN"/>
        </w:rPr>
        <w:t xml:space="preserve">, </w:t>
      </w:r>
      <w:r w:rsidR="001B497F">
        <w:rPr>
          <w:sz w:val="28"/>
          <w:szCs w:val="28"/>
          <w:lang w:bidi="hi-IN"/>
        </w:rPr>
        <w:t>4</w:t>
      </w:r>
      <w:r w:rsidRPr="005B67A4">
        <w:rPr>
          <w:sz w:val="28"/>
          <w:szCs w:val="28"/>
          <w:lang w:bidi="hi-IN"/>
        </w:rPr>
        <w:t xml:space="preserve"> к настоящему Порядку – по мере использования кредита (займа) (в случае если ранее документы, подтверждающие целевое использование кредита (займа), не представлялись в </w:t>
      </w:r>
      <w:r w:rsidR="00B669B5">
        <w:rPr>
          <w:sz w:val="28"/>
          <w:szCs w:val="28"/>
          <w:lang w:bidi="hi-IN"/>
        </w:rPr>
        <w:t>Администрацию</w:t>
      </w:r>
      <w:r w:rsidRPr="005B67A4">
        <w:rPr>
          <w:sz w:val="28"/>
          <w:szCs w:val="28"/>
          <w:lang w:bidi="hi-IN"/>
        </w:rPr>
        <w:t xml:space="preserve"> </w:t>
      </w:r>
      <w:r w:rsidR="00FB2BD9">
        <w:rPr>
          <w:sz w:val="28"/>
          <w:szCs w:val="28"/>
          <w:lang w:bidi="hi-IN"/>
        </w:rPr>
        <w:t xml:space="preserve"> района </w:t>
      </w:r>
      <w:r w:rsidRPr="005B67A4">
        <w:rPr>
          <w:sz w:val="28"/>
          <w:szCs w:val="28"/>
          <w:lang w:bidi="hi-IN"/>
        </w:rPr>
        <w:t>для получения субсидии по кредитному договору (договору займа);</w:t>
      </w:r>
    </w:p>
    <w:p w:rsidR="005B67A4" w:rsidRPr="005B67A4" w:rsidRDefault="005B67A4" w:rsidP="005B67A4">
      <w:pPr>
        <w:spacing w:line="360" w:lineRule="auto"/>
        <w:ind w:firstLine="851"/>
        <w:jc w:val="both"/>
        <w:rPr>
          <w:sz w:val="28"/>
          <w:szCs w:val="28"/>
          <w:lang w:bidi="hi-IN"/>
        </w:rPr>
      </w:pPr>
      <w:r w:rsidRPr="005B67A4">
        <w:rPr>
          <w:sz w:val="28"/>
          <w:szCs w:val="28"/>
          <w:lang w:bidi="hi-IN"/>
        </w:rPr>
        <w:t xml:space="preserve">выписки из Единого государственного реестра юридических лиц (если производитель является юридическим лицом), выданной не </w:t>
      </w:r>
      <w:proofErr w:type="gramStart"/>
      <w:r w:rsidRPr="005B67A4">
        <w:rPr>
          <w:sz w:val="28"/>
          <w:szCs w:val="28"/>
          <w:lang w:bidi="hi-IN"/>
        </w:rPr>
        <w:t>позднее</w:t>
      </w:r>
      <w:proofErr w:type="gramEnd"/>
      <w:r w:rsidRPr="005B67A4">
        <w:rPr>
          <w:sz w:val="28"/>
          <w:szCs w:val="28"/>
          <w:lang w:bidi="hi-IN"/>
        </w:rPr>
        <w:t xml:space="preserve"> чем          за 30 дней до даты подачи производителем заявления;</w:t>
      </w:r>
    </w:p>
    <w:p w:rsidR="005B67A4" w:rsidRPr="005B67A4" w:rsidRDefault="005B67A4" w:rsidP="005B67A4">
      <w:pPr>
        <w:spacing w:line="360" w:lineRule="auto"/>
        <w:ind w:firstLine="851"/>
        <w:jc w:val="both"/>
        <w:rPr>
          <w:sz w:val="28"/>
          <w:szCs w:val="28"/>
          <w:lang w:bidi="hi-IN"/>
        </w:rPr>
      </w:pPr>
      <w:r w:rsidRPr="005B67A4">
        <w:rPr>
          <w:rFonts w:eastAsia="SimSun"/>
          <w:sz w:val="28"/>
          <w:szCs w:val="28"/>
          <w:lang w:eastAsia="hi-IN" w:bidi="hi-IN"/>
        </w:rPr>
        <w:t>выписки из Единого государственного реестра индивидуальных предпринимателей (если производитель является индивидуальным предпринимателем),</w:t>
      </w:r>
      <w:r w:rsidRPr="005B67A4">
        <w:rPr>
          <w:sz w:val="28"/>
          <w:szCs w:val="28"/>
          <w:lang w:bidi="hi-IN"/>
        </w:rPr>
        <w:t xml:space="preserve"> выданной не </w:t>
      </w:r>
      <w:proofErr w:type="gramStart"/>
      <w:r w:rsidRPr="005B67A4">
        <w:rPr>
          <w:sz w:val="28"/>
          <w:szCs w:val="28"/>
          <w:lang w:bidi="hi-IN"/>
        </w:rPr>
        <w:t>позднее</w:t>
      </w:r>
      <w:proofErr w:type="gramEnd"/>
      <w:r w:rsidRPr="005B67A4">
        <w:rPr>
          <w:sz w:val="28"/>
          <w:szCs w:val="28"/>
          <w:lang w:bidi="hi-IN"/>
        </w:rPr>
        <w:t xml:space="preserve"> чем за 30 дней до даты подачи производителем заявления;</w:t>
      </w:r>
    </w:p>
    <w:p w:rsidR="005B67A4" w:rsidRPr="005B67A4" w:rsidRDefault="005B67A4" w:rsidP="005B67A4">
      <w:pPr>
        <w:spacing w:line="360" w:lineRule="auto"/>
        <w:ind w:firstLine="709"/>
        <w:jc w:val="both"/>
        <w:rPr>
          <w:sz w:val="28"/>
          <w:szCs w:val="28"/>
        </w:rPr>
      </w:pPr>
      <w:bookmarkStart w:id="4" w:name="sub_40286"/>
      <w:r w:rsidRPr="005B67A4">
        <w:rPr>
          <w:sz w:val="28"/>
          <w:szCs w:val="28"/>
        </w:rPr>
        <w:t>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Федеральной налоговой службой на определённую производителем дату, но не позднее 30 дней до даты подачи производителем заявления (за исключением ЛПХ);</w:t>
      </w:r>
    </w:p>
    <w:bookmarkEnd w:id="4"/>
    <w:p w:rsidR="005B67A4" w:rsidRPr="005B67A4" w:rsidRDefault="005B67A4" w:rsidP="005B67A4">
      <w:pPr>
        <w:spacing w:line="360" w:lineRule="auto"/>
        <w:ind w:firstLine="709"/>
        <w:jc w:val="both"/>
        <w:rPr>
          <w:sz w:val="28"/>
          <w:szCs w:val="28"/>
        </w:rPr>
      </w:pPr>
      <w:proofErr w:type="gramStart"/>
      <w:r w:rsidRPr="005B67A4">
        <w:rPr>
          <w:sz w:val="28"/>
          <w:szCs w:val="28"/>
        </w:rPr>
        <w:t>справки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выданной Фондом социального страхования Российской Федерации на определённую производителем дату, но не позднее 30 дней до даты подачи производителем заявления (если производитель зарегистрирован в Фонде социального страхования Российской Федерации) (за исключением ЛПХ);</w:t>
      </w:r>
      <w:proofErr w:type="gramEnd"/>
    </w:p>
    <w:p w:rsidR="005B67A4" w:rsidRPr="005B67A4" w:rsidRDefault="005B67A4" w:rsidP="005B67A4">
      <w:pPr>
        <w:spacing w:line="360" w:lineRule="auto"/>
        <w:ind w:firstLine="709"/>
        <w:jc w:val="both"/>
        <w:rPr>
          <w:sz w:val="28"/>
          <w:szCs w:val="28"/>
        </w:rPr>
      </w:pPr>
      <w:r w:rsidRPr="005B67A4">
        <w:rPr>
          <w:sz w:val="28"/>
          <w:szCs w:val="28"/>
        </w:rPr>
        <w:t xml:space="preserve">письма, подтверждающего, что производитель не зарегистрирован в Фонде социального страхования Российской Федерации, подписанного производителем (если производитель не представил справку о состоянии расчётов по страховым взносам, пеням и штрафам на обязательное </w:t>
      </w:r>
      <w:r w:rsidRPr="005B67A4">
        <w:rPr>
          <w:sz w:val="28"/>
          <w:szCs w:val="28"/>
        </w:rPr>
        <w:lastRenderedPageBreak/>
        <w:t>социальное страхование от несчастных случаев на производстве и профессиональных заболеваний) (за исключением ЛПХ).</w:t>
      </w:r>
    </w:p>
    <w:p w:rsidR="005B67A4" w:rsidRPr="005B67A4" w:rsidRDefault="005B67A4" w:rsidP="005B67A4">
      <w:pPr>
        <w:autoSpaceDE w:val="0"/>
        <w:autoSpaceDN w:val="0"/>
        <w:adjustRightInd w:val="0"/>
        <w:spacing w:line="360" w:lineRule="auto"/>
        <w:ind w:firstLine="851"/>
        <w:jc w:val="both"/>
        <w:rPr>
          <w:sz w:val="28"/>
          <w:szCs w:val="28"/>
          <w:lang w:eastAsia="ar-SA"/>
        </w:rPr>
      </w:pPr>
      <w:proofErr w:type="gramStart"/>
      <w:r w:rsidRPr="005B67A4">
        <w:rPr>
          <w:sz w:val="28"/>
          <w:szCs w:val="28"/>
          <w:lang w:bidi="hi-IN"/>
        </w:rPr>
        <w:t xml:space="preserve">Если документы, указанные в абзацах четвертом и пятом настоящего пункта, не представлены производителями по собственной инициативе, </w:t>
      </w:r>
      <w:r w:rsidR="00FB2BD9">
        <w:rPr>
          <w:rFonts w:eastAsia="SimSun"/>
          <w:sz w:val="28"/>
          <w:szCs w:val="28"/>
          <w:lang w:eastAsia="hi-IN" w:bidi="hi-IN"/>
        </w:rPr>
        <w:t>Администрация</w:t>
      </w:r>
      <w:r w:rsidRPr="005B67A4">
        <w:rPr>
          <w:sz w:val="28"/>
          <w:szCs w:val="28"/>
          <w:lang w:bidi="hi-IN"/>
        </w:rPr>
        <w:t xml:space="preserve"> </w:t>
      </w:r>
      <w:r w:rsidR="00FB2BD9">
        <w:rPr>
          <w:sz w:val="28"/>
          <w:szCs w:val="28"/>
          <w:lang w:bidi="hi-IN"/>
        </w:rPr>
        <w:t xml:space="preserve">района </w:t>
      </w:r>
      <w:r w:rsidRPr="005B67A4">
        <w:rPr>
          <w:sz w:val="28"/>
          <w:szCs w:val="28"/>
          <w:lang w:bidi="hi-IN"/>
        </w:rPr>
        <w:t xml:space="preserve">использует сведения, полученные </w:t>
      </w:r>
      <w:r w:rsidRPr="005B67A4">
        <w:rPr>
          <w:sz w:val="28"/>
          <w:szCs w:val="28"/>
          <w:lang w:eastAsia="ar-SA"/>
        </w:rPr>
        <w:t>с электронного сервиса «Предоставление сведений из ЕГРЮЛ (ЕГРИП) о конкретном юридическом лице (индивидуальном предпринимателе) в формате электронного документа» официального сайта Федеральной налоговой службы (ФНС России) в информационно-телекоммуникационной сети Интернет (</w:t>
      </w:r>
      <w:hyperlink r:id="rId10" w:history="1">
        <w:r w:rsidRPr="005B67A4">
          <w:rPr>
            <w:sz w:val="28"/>
            <w:szCs w:val="28"/>
            <w:lang w:eastAsia="ar-SA"/>
          </w:rPr>
          <w:t>www.nalog.ru</w:t>
        </w:r>
      </w:hyperlink>
      <w:r w:rsidRPr="005B67A4">
        <w:rPr>
          <w:sz w:val="28"/>
          <w:szCs w:val="28"/>
          <w:lang w:eastAsia="ar-SA"/>
        </w:rPr>
        <w:t xml:space="preserve">). </w:t>
      </w:r>
      <w:proofErr w:type="gramEnd"/>
    </w:p>
    <w:p w:rsidR="005B67A4" w:rsidRPr="005B67A4" w:rsidRDefault="005B67A4" w:rsidP="005B67A4">
      <w:pPr>
        <w:autoSpaceDE w:val="0"/>
        <w:autoSpaceDN w:val="0"/>
        <w:adjustRightInd w:val="0"/>
        <w:spacing w:line="360" w:lineRule="auto"/>
        <w:ind w:firstLine="851"/>
        <w:jc w:val="both"/>
        <w:rPr>
          <w:sz w:val="28"/>
          <w:szCs w:val="28"/>
          <w:lang w:bidi="hi-IN"/>
        </w:rPr>
      </w:pPr>
      <w:r w:rsidRPr="005B67A4">
        <w:rPr>
          <w:sz w:val="28"/>
          <w:szCs w:val="28"/>
          <w:lang w:bidi="hi-IN"/>
        </w:rPr>
        <w:t>2.11. После получения субсидии получатели должны соблюдать следующие условия:</w:t>
      </w:r>
    </w:p>
    <w:p w:rsidR="005B67A4" w:rsidRPr="005B67A4" w:rsidRDefault="005B67A4" w:rsidP="005B67A4">
      <w:pPr>
        <w:spacing w:line="360" w:lineRule="auto"/>
        <w:ind w:firstLine="851"/>
        <w:jc w:val="both"/>
        <w:rPr>
          <w:sz w:val="28"/>
          <w:szCs w:val="28"/>
          <w:lang w:bidi="hi-IN"/>
        </w:rPr>
      </w:pPr>
      <w:proofErr w:type="gramStart"/>
      <w:r w:rsidRPr="005B67A4">
        <w:rPr>
          <w:sz w:val="28"/>
          <w:szCs w:val="28"/>
          <w:lang w:bidi="hi-IN"/>
        </w:rPr>
        <w:t xml:space="preserve">представление получателями (за исключением ЛПХ) в </w:t>
      </w:r>
      <w:r w:rsidR="00FB2BD9">
        <w:rPr>
          <w:sz w:val="28"/>
          <w:szCs w:val="28"/>
          <w:lang w:bidi="hi-IN"/>
        </w:rPr>
        <w:t>Администрацию района</w:t>
      </w:r>
      <w:r w:rsidRPr="005B67A4">
        <w:rPr>
          <w:sz w:val="28"/>
          <w:szCs w:val="28"/>
          <w:lang w:bidi="hi-IN"/>
        </w:rPr>
        <w:t>, на территории котор</w:t>
      </w:r>
      <w:r w:rsidR="00FB2BD9">
        <w:rPr>
          <w:sz w:val="28"/>
          <w:szCs w:val="28"/>
          <w:lang w:bidi="hi-IN"/>
        </w:rPr>
        <w:t>о</w:t>
      </w:r>
      <w:r w:rsidR="00F875CD">
        <w:rPr>
          <w:sz w:val="28"/>
          <w:szCs w:val="28"/>
          <w:lang w:bidi="hi-IN"/>
        </w:rPr>
        <w:t>го</w:t>
      </w:r>
      <w:r w:rsidRPr="005B67A4">
        <w:rPr>
          <w:sz w:val="28"/>
          <w:szCs w:val="28"/>
          <w:lang w:bidi="hi-IN"/>
        </w:rPr>
        <w:t xml:space="preserve"> получатели осуществляют деятельность, в течение финансового года, в котором предоставлена субсидия, и по его итогам отчётности о финансово-экономическом состоянии получателей по форме, устанавливаемой в соответствии с действующим законодательством Министерством сельского хозяйства Российской Федерации, и в сроки, устанавливаемые министерством (в случае осуществления деятельности на территории двух и более муниципальных районов</w:t>
      </w:r>
      <w:proofErr w:type="gramEnd"/>
      <w:r w:rsidRPr="005B67A4">
        <w:rPr>
          <w:sz w:val="28"/>
          <w:szCs w:val="28"/>
          <w:lang w:bidi="hi-IN"/>
        </w:rPr>
        <w:t xml:space="preserve"> </w:t>
      </w:r>
      <w:proofErr w:type="gramStart"/>
      <w:r w:rsidRPr="005B67A4">
        <w:rPr>
          <w:sz w:val="28"/>
          <w:szCs w:val="28"/>
          <w:lang w:bidi="hi-IN"/>
        </w:rPr>
        <w:t xml:space="preserve">в Самарской области данная отчётность представляется получателем в </w:t>
      </w:r>
      <w:r w:rsidR="00FB2BD9">
        <w:rPr>
          <w:sz w:val="28"/>
          <w:szCs w:val="28"/>
          <w:lang w:bidi="hi-IN"/>
        </w:rPr>
        <w:t xml:space="preserve">Администрацию района </w:t>
      </w:r>
      <w:r w:rsidRPr="005B67A4">
        <w:rPr>
          <w:sz w:val="28"/>
          <w:szCs w:val="28"/>
          <w:lang w:bidi="hi-IN"/>
        </w:rPr>
        <w:t xml:space="preserve"> по месту нахождения получателя, указанному в соглашении </w:t>
      </w:r>
      <w:r w:rsidRPr="005B67A4">
        <w:rPr>
          <w:rFonts w:cs="Mangal"/>
          <w:sz w:val="28"/>
          <w:szCs w:val="28"/>
          <w:lang w:eastAsia="ar-SA" w:bidi="hi-IN"/>
        </w:rPr>
        <w:t xml:space="preserve">о предоставлении субсидий между </w:t>
      </w:r>
      <w:r w:rsidR="00F875CD">
        <w:rPr>
          <w:rFonts w:cs="Mangal"/>
          <w:sz w:val="28"/>
          <w:szCs w:val="28"/>
          <w:lang w:eastAsia="ar-SA" w:bidi="hi-IN"/>
        </w:rPr>
        <w:t>Администрацией района</w:t>
      </w:r>
      <w:r w:rsidRPr="005B67A4">
        <w:rPr>
          <w:rFonts w:cs="Mangal"/>
          <w:sz w:val="28"/>
          <w:szCs w:val="28"/>
          <w:lang w:eastAsia="ar-SA" w:bidi="hi-IN"/>
        </w:rPr>
        <w:t xml:space="preserve"> и получателем субсидий (далее </w:t>
      </w:r>
      <w:r w:rsidRPr="005B67A4">
        <w:rPr>
          <w:sz w:val="28"/>
          <w:szCs w:val="28"/>
          <w:lang w:eastAsia="ar-SA" w:bidi="hi-IN"/>
        </w:rPr>
        <w:t>‒</w:t>
      </w:r>
      <w:r w:rsidRPr="005B67A4">
        <w:rPr>
          <w:rFonts w:cs="Mangal"/>
          <w:sz w:val="28"/>
          <w:szCs w:val="28"/>
          <w:lang w:eastAsia="ar-SA" w:bidi="hi-IN"/>
        </w:rPr>
        <w:t xml:space="preserve"> место нахождения, соглашение), </w:t>
      </w:r>
      <w:r w:rsidRPr="005B67A4">
        <w:rPr>
          <w:sz w:val="28"/>
          <w:szCs w:val="28"/>
          <w:lang w:bidi="hi-IN"/>
        </w:rPr>
        <w:t>в случае если местом нахождения получателя городское поселение</w:t>
      </w:r>
      <w:r w:rsidR="00FF1F2B">
        <w:rPr>
          <w:sz w:val="28"/>
          <w:szCs w:val="28"/>
          <w:lang w:bidi="hi-IN"/>
        </w:rPr>
        <w:t xml:space="preserve"> Суходол</w:t>
      </w:r>
      <w:r w:rsidRPr="005B67A4">
        <w:rPr>
          <w:sz w:val="28"/>
          <w:szCs w:val="28"/>
          <w:lang w:bidi="hi-IN"/>
        </w:rPr>
        <w:t xml:space="preserve"> Самарской области, данная отчётность представляется в </w:t>
      </w:r>
      <w:r w:rsidR="00FF1F2B">
        <w:rPr>
          <w:sz w:val="28"/>
          <w:szCs w:val="28"/>
          <w:lang w:bidi="hi-IN"/>
        </w:rPr>
        <w:t>Администрацию района</w:t>
      </w:r>
      <w:r w:rsidRPr="005B67A4">
        <w:rPr>
          <w:sz w:val="28"/>
          <w:szCs w:val="28"/>
          <w:lang w:bidi="hi-IN"/>
        </w:rPr>
        <w:t>, в случае если место нахождения получателя за территорией Самарской области, получатель представляет заверенную</w:t>
      </w:r>
      <w:proofErr w:type="gramEnd"/>
      <w:r w:rsidRPr="005B67A4">
        <w:rPr>
          <w:sz w:val="28"/>
          <w:szCs w:val="28"/>
          <w:lang w:bidi="hi-IN"/>
        </w:rPr>
        <w:t xml:space="preserve"> копию данной отчётности в министерство);</w:t>
      </w:r>
    </w:p>
    <w:p w:rsidR="005B67A4" w:rsidRPr="005B67A4" w:rsidRDefault="005B67A4" w:rsidP="005B67A4">
      <w:pPr>
        <w:spacing w:line="360" w:lineRule="auto"/>
        <w:ind w:firstLine="851"/>
        <w:jc w:val="both"/>
        <w:rPr>
          <w:sz w:val="28"/>
          <w:szCs w:val="28"/>
          <w:lang w:bidi="hi-IN"/>
        </w:rPr>
      </w:pPr>
      <w:r w:rsidRPr="005B67A4">
        <w:rPr>
          <w:sz w:val="28"/>
          <w:szCs w:val="28"/>
          <w:lang w:bidi="hi-IN"/>
        </w:rPr>
        <w:lastRenderedPageBreak/>
        <w:t xml:space="preserve">исполнение соглашения, </w:t>
      </w:r>
      <w:proofErr w:type="gramStart"/>
      <w:r w:rsidRPr="005B67A4">
        <w:rPr>
          <w:sz w:val="28"/>
          <w:szCs w:val="28"/>
          <w:lang w:bidi="hi-IN"/>
        </w:rPr>
        <w:t>предусматривающего</w:t>
      </w:r>
      <w:proofErr w:type="gramEnd"/>
      <w:r w:rsidRPr="005B67A4">
        <w:rPr>
          <w:sz w:val="28"/>
          <w:szCs w:val="28"/>
          <w:lang w:bidi="hi-IN"/>
        </w:rPr>
        <w:t xml:space="preserve"> в том числе согласие получателя на осуществление</w:t>
      </w:r>
      <w:r w:rsidRPr="005B67A4">
        <w:rPr>
          <w:rFonts w:cs="Mangal"/>
          <w:sz w:val="28"/>
          <w:szCs w:val="28"/>
          <w:lang w:eastAsia="ar-SA" w:bidi="hi-IN"/>
        </w:rPr>
        <w:t xml:space="preserve"> </w:t>
      </w:r>
      <w:r w:rsidR="008D647A">
        <w:rPr>
          <w:rFonts w:cs="Mangal"/>
          <w:sz w:val="28"/>
          <w:szCs w:val="28"/>
          <w:lang w:eastAsia="ar-SA" w:bidi="hi-IN"/>
        </w:rPr>
        <w:t>Администрацией района</w:t>
      </w:r>
      <w:r w:rsidRPr="005B67A4">
        <w:rPr>
          <w:rFonts w:cs="Mangal"/>
          <w:sz w:val="28"/>
          <w:szCs w:val="28"/>
          <w:lang w:eastAsia="ar-SA" w:bidi="hi-IN"/>
        </w:rPr>
        <w:t xml:space="preserve">, </w:t>
      </w:r>
      <w:r w:rsidRPr="005B67A4">
        <w:rPr>
          <w:sz w:val="28"/>
          <w:szCs w:val="28"/>
          <w:lang w:bidi="hi-IN"/>
        </w:rPr>
        <w:t xml:space="preserve"> министерством и органами государственного финансового контроля проверок соблюдения получателем субсидии условий, целей и порядка её предоставления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w:t>
      </w:r>
      <w:proofErr w:type="gramStart"/>
      <w:r w:rsidRPr="005B67A4">
        <w:rPr>
          <w:sz w:val="28"/>
          <w:szCs w:val="28"/>
          <w:lang w:bidi="hi-IN"/>
        </w:rPr>
        <w:t xml:space="preserve">складочных) капиталах); </w:t>
      </w:r>
      <w:proofErr w:type="gramEnd"/>
    </w:p>
    <w:p w:rsidR="005B67A4" w:rsidRPr="005B67A4" w:rsidRDefault="005B67A4" w:rsidP="005B67A4">
      <w:pPr>
        <w:spacing w:line="360" w:lineRule="auto"/>
        <w:ind w:firstLine="851"/>
        <w:jc w:val="both"/>
        <w:rPr>
          <w:sz w:val="28"/>
          <w:szCs w:val="28"/>
          <w:lang w:bidi="hi-IN"/>
        </w:rPr>
      </w:pPr>
      <w:r w:rsidRPr="005B67A4">
        <w:rPr>
          <w:sz w:val="28"/>
          <w:szCs w:val="28"/>
          <w:lang w:bidi="hi-IN"/>
        </w:rPr>
        <w:t>погашение получателями просроченной задолженности по уплате процентов за пользование бюджетным кредитом, предоставленным из областного бюджета (далее – задолженность) (в случае наличия у получателя задолженности);</w:t>
      </w:r>
    </w:p>
    <w:p w:rsidR="005B67A4" w:rsidRPr="005B67A4" w:rsidRDefault="005B67A4" w:rsidP="005B67A4">
      <w:pPr>
        <w:spacing w:line="360" w:lineRule="auto"/>
        <w:ind w:firstLine="851"/>
        <w:jc w:val="both"/>
        <w:rPr>
          <w:sz w:val="28"/>
          <w:szCs w:val="28"/>
          <w:lang w:bidi="hi-IN"/>
        </w:rPr>
      </w:pPr>
      <w:r w:rsidRPr="005B67A4">
        <w:rPr>
          <w:sz w:val="28"/>
          <w:szCs w:val="28"/>
          <w:lang w:bidi="hi-IN"/>
        </w:rPr>
        <w:t>подтверждение получателями целевого использования кредита (займа) в течение действия кредитного договора (договора займа);</w:t>
      </w:r>
    </w:p>
    <w:p w:rsidR="005B67A4" w:rsidRPr="005B67A4" w:rsidRDefault="005B67A4" w:rsidP="005B67A4">
      <w:pPr>
        <w:spacing w:line="360" w:lineRule="auto"/>
        <w:ind w:firstLine="851"/>
        <w:jc w:val="both"/>
        <w:rPr>
          <w:sz w:val="28"/>
          <w:szCs w:val="28"/>
          <w:lang w:bidi="hi-IN"/>
        </w:rPr>
      </w:pPr>
      <w:r w:rsidRPr="005B67A4">
        <w:rPr>
          <w:sz w:val="28"/>
          <w:szCs w:val="28"/>
          <w:lang w:bidi="hi-IN"/>
        </w:rPr>
        <w:t xml:space="preserve">отсутствие выявленных в ходе проверок, проводимых уполномоченными органами, недостоверных сведений в документах, представленных получателями в соответствии с настоящим пунктом и </w:t>
      </w:r>
      <w:hyperlink w:anchor="Par80" w:history="1">
        <w:r w:rsidRPr="005B67A4">
          <w:rPr>
            <w:sz w:val="28"/>
            <w:szCs w:val="28"/>
            <w:lang w:bidi="hi-IN"/>
          </w:rPr>
          <w:t>пунктами 2.</w:t>
        </w:r>
      </w:hyperlink>
      <w:r w:rsidRPr="005B67A4">
        <w:rPr>
          <w:sz w:val="28"/>
          <w:szCs w:val="28"/>
          <w:lang w:bidi="hi-IN"/>
        </w:rPr>
        <w:t xml:space="preserve">10, </w:t>
      </w:r>
      <w:hyperlink w:anchor="Par120" w:history="1">
        <w:r w:rsidRPr="005B67A4">
          <w:rPr>
            <w:sz w:val="28"/>
            <w:szCs w:val="28"/>
            <w:lang w:bidi="hi-IN"/>
          </w:rPr>
          <w:t>2.1</w:t>
        </w:r>
      </w:hyperlink>
      <w:r w:rsidRPr="005B67A4">
        <w:rPr>
          <w:sz w:val="28"/>
          <w:szCs w:val="28"/>
          <w:lang w:bidi="hi-IN"/>
        </w:rPr>
        <w:t xml:space="preserve">2, </w:t>
      </w:r>
      <w:hyperlink w:anchor="Par121" w:history="1">
        <w:r w:rsidRPr="005B67A4">
          <w:rPr>
            <w:sz w:val="28"/>
            <w:szCs w:val="28"/>
            <w:lang w:bidi="hi-IN"/>
          </w:rPr>
          <w:t>2.1</w:t>
        </w:r>
      </w:hyperlink>
      <w:r w:rsidRPr="005B67A4">
        <w:rPr>
          <w:sz w:val="28"/>
          <w:szCs w:val="28"/>
          <w:lang w:bidi="hi-IN"/>
        </w:rPr>
        <w:t>3 настоящего Порядка, а также фактов неправомерного получения суб</w:t>
      </w:r>
      <w:r w:rsidRPr="005B67A4">
        <w:rPr>
          <w:rFonts w:ascii="Times New Roman CYR" w:eastAsia="Times New Roman CYR" w:hAnsi="Times New Roman CYR" w:cs="Times New Roman CYR"/>
          <w:sz w:val="28"/>
          <w:szCs w:val="28"/>
          <w:lang w:bidi="hi-IN"/>
        </w:rPr>
        <w:t>сидии.</w:t>
      </w:r>
    </w:p>
    <w:p w:rsidR="005B67A4" w:rsidRPr="005B67A4" w:rsidRDefault="005B67A4" w:rsidP="005B67A4">
      <w:pPr>
        <w:spacing w:line="360" w:lineRule="auto"/>
        <w:ind w:firstLine="851"/>
        <w:jc w:val="both"/>
        <w:rPr>
          <w:sz w:val="28"/>
          <w:szCs w:val="28"/>
          <w:lang w:bidi="hi-IN"/>
        </w:rPr>
      </w:pPr>
      <w:r w:rsidRPr="005B67A4">
        <w:rPr>
          <w:sz w:val="28"/>
          <w:szCs w:val="28"/>
          <w:lang w:bidi="hi-IN"/>
        </w:rPr>
        <w:t xml:space="preserve">2.12. После получения субсидии получатели обязаны представлять в </w:t>
      </w:r>
      <w:r w:rsidR="008D647A">
        <w:rPr>
          <w:sz w:val="28"/>
          <w:szCs w:val="28"/>
          <w:lang w:bidi="hi-IN"/>
        </w:rPr>
        <w:t>Администрацию района</w:t>
      </w:r>
      <w:r w:rsidRPr="005B67A4">
        <w:rPr>
          <w:sz w:val="28"/>
          <w:szCs w:val="28"/>
          <w:lang w:bidi="hi-IN"/>
        </w:rPr>
        <w:t xml:space="preserve">, или в случаях, предусмотренных </w:t>
      </w:r>
      <w:hyperlink w:anchor="sub_30214" w:history="1">
        <w:r w:rsidRPr="005B67A4">
          <w:rPr>
            <w:sz w:val="28"/>
            <w:szCs w:val="28"/>
            <w:lang w:bidi="hi-IN"/>
          </w:rPr>
          <w:t>пунктом 2.14</w:t>
        </w:r>
      </w:hyperlink>
      <w:r w:rsidRPr="005B67A4">
        <w:rPr>
          <w:sz w:val="28"/>
          <w:szCs w:val="28"/>
          <w:lang w:bidi="hi-IN"/>
        </w:rPr>
        <w:t xml:space="preserve"> настоящего Порядка, ‒ в соответствующ</w:t>
      </w:r>
      <w:r w:rsidR="008D647A">
        <w:rPr>
          <w:sz w:val="28"/>
          <w:szCs w:val="28"/>
          <w:lang w:bidi="hi-IN"/>
        </w:rPr>
        <w:t>ую</w:t>
      </w:r>
      <w:r w:rsidRPr="005B67A4">
        <w:rPr>
          <w:sz w:val="28"/>
          <w:szCs w:val="28"/>
          <w:lang w:bidi="hi-IN"/>
        </w:rPr>
        <w:t xml:space="preserve"> </w:t>
      </w:r>
      <w:r w:rsidR="008D647A">
        <w:rPr>
          <w:sz w:val="28"/>
          <w:szCs w:val="28"/>
          <w:lang w:bidi="hi-IN"/>
        </w:rPr>
        <w:t>Администрацию района</w:t>
      </w:r>
      <w:r w:rsidRPr="005B67A4">
        <w:rPr>
          <w:sz w:val="28"/>
          <w:szCs w:val="28"/>
          <w:lang w:bidi="hi-IN"/>
        </w:rPr>
        <w:t xml:space="preserve"> не позднее 45 дней со дня предоставления получателю субсидии копии платёжных поручений, подтверждающих перечисление производителем денежных сре</w:t>
      </w:r>
      <w:proofErr w:type="gramStart"/>
      <w:r w:rsidRPr="005B67A4">
        <w:rPr>
          <w:sz w:val="28"/>
          <w:szCs w:val="28"/>
          <w:lang w:bidi="hi-IN"/>
        </w:rPr>
        <w:t>дств в ц</w:t>
      </w:r>
      <w:proofErr w:type="gramEnd"/>
      <w:r w:rsidRPr="005B67A4">
        <w:rPr>
          <w:sz w:val="28"/>
          <w:szCs w:val="28"/>
          <w:lang w:bidi="hi-IN"/>
        </w:rPr>
        <w:t>елях погашения задолженности (в случае наличия у получателя задолженности).</w:t>
      </w:r>
    </w:p>
    <w:p w:rsidR="005B67A4" w:rsidRPr="005B67A4" w:rsidRDefault="005B67A4" w:rsidP="005B67A4">
      <w:pPr>
        <w:spacing w:line="360" w:lineRule="auto"/>
        <w:ind w:firstLine="851"/>
        <w:jc w:val="both"/>
        <w:rPr>
          <w:sz w:val="28"/>
          <w:szCs w:val="28"/>
          <w:lang w:bidi="hi-IN"/>
        </w:rPr>
      </w:pPr>
      <w:r w:rsidRPr="005B67A4">
        <w:rPr>
          <w:sz w:val="28"/>
          <w:szCs w:val="28"/>
          <w:lang w:bidi="hi-IN"/>
        </w:rPr>
        <w:t xml:space="preserve">2.13. Для получения субсидии производитель представляет в </w:t>
      </w:r>
      <w:r w:rsidR="008D647A">
        <w:rPr>
          <w:sz w:val="28"/>
          <w:szCs w:val="28"/>
          <w:lang w:bidi="hi-IN"/>
        </w:rPr>
        <w:t>Администрацию района</w:t>
      </w:r>
      <w:r w:rsidRPr="005B67A4">
        <w:rPr>
          <w:sz w:val="28"/>
          <w:szCs w:val="28"/>
          <w:lang w:bidi="hi-IN"/>
        </w:rPr>
        <w:t>, и (или) в случаях, предусмотренных пунктом 2.14 настоящего Порядка, ‒ в соответствующ</w:t>
      </w:r>
      <w:r w:rsidR="008D647A">
        <w:rPr>
          <w:sz w:val="28"/>
          <w:szCs w:val="28"/>
          <w:lang w:bidi="hi-IN"/>
        </w:rPr>
        <w:t>ую</w:t>
      </w:r>
      <w:r w:rsidRPr="005B67A4">
        <w:rPr>
          <w:sz w:val="28"/>
          <w:szCs w:val="28"/>
          <w:lang w:bidi="hi-IN"/>
        </w:rPr>
        <w:t xml:space="preserve"> </w:t>
      </w:r>
      <w:r w:rsidR="008D647A">
        <w:rPr>
          <w:sz w:val="28"/>
          <w:szCs w:val="28"/>
          <w:lang w:bidi="hi-IN"/>
        </w:rPr>
        <w:t>Администрацию района</w:t>
      </w:r>
      <w:r w:rsidRPr="005B67A4">
        <w:rPr>
          <w:sz w:val="28"/>
          <w:szCs w:val="28"/>
          <w:lang w:bidi="hi-IN"/>
        </w:rPr>
        <w:t xml:space="preserve">, или в </w:t>
      </w:r>
      <w:r w:rsidRPr="005B67A4">
        <w:rPr>
          <w:sz w:val="28"/>
          <w:szCs w:val="28"/>
          <w:lang w:bidi="hi-IN"/>
        </w:rPr>
        <w:lastRenderedPageBreak/>
        <w:t>кредитную организацию (в случае, предусмотренном пунктом 2.16  настоящего Порядка)  следующие документы:</w:t>
      </w:r>
    </w:p>
    <w:p w:rsidR="005B67A4" w:rsidRPr="005B67A4" w:rsidRDefault="002B48D5" w:rsidP="005B67A4">
      <w:pPr>
        <w:spacing w:line="360" w:lineRule="auto"/>
        <w:ind w:firstLine="851"/>
        <w:jc w:val="both"/>
        <w:rPr>
          <w:sz w:val="28"/>
          <w:szCs w:val="28"/>
          <w:lang w:bidi="hi-IN"/>
        </w:rPr>
      </w:pPr>
      <w:hyperlink r:id="rId11" w:history="1">
        <w:r w:rsidR="005B67A4" w:rsidRPr="005B67A4">
          <w:rPr>
            <w:sz w:val="28"/>
            <w:szCs w:val="28"/>
            <w:lang w:bidi="hi-IN"/>
          </w:rPr>
          <w:t>заявление</w:t>
        </w:r>
      </w:hyperlink>
      <w:r w:rsidR="005B67A4" w:rsidRPr="005B67A4">
        <w:rPr>
          <w:sz w:val="28"/>
          <w:szCs w:val="28"/>
          <w:lang w:bidi="hi-IN"/>
        </w:rPr>
        <w:t>;</w:t>
      </w:r>
    </w:p>
    <w:p w:rsidR="005B67A4" w:rsidRPr="005B67A4" w:rsidRDefault="005B67A4" w:rsidP="005B67A4">
      <w:pPr>
        <w:spacing w:line="360" w:lineRule="auto"/>
        <w:ind w:firstLine="851"/>
        <w:jc w:val="both"/>
        <w:rPr>
          <w:sz w:val="28"/>
          <w:szCs w:val="28"/>
        </w:rPr>
      </w:pPr>
      <w:r w:rsidRPr="005B67A4">
        <w:rPr>
          <w:sz w:val="28"/>
          <w:szCs w:val="28"/>
        </w:rPr>
        <w:t xml:space="preserve">заверенные кредитной организацией копию кредитного договора (договора займа), выписку из ссудного счета производителя о получении кредита или документ, подтверждающий получение займа, график погашения кредита (займа) и уплаты процентов по нему (в случае если данные документы не представлялись ранее в </w:t>
      </w:r>
      <w:r w:rsidR="008D647A">
        <w:rPr>
          <w:sz w:val="28"/>
          <w:szCs w:val="28"/>
        </w:rPr>
        <w:t>Администрацию района</w:t>
      </w:r>
      <w:r w:rsidRPr="005B67A4">
        <w:rPr>
          <w:sz w:val="28"/>
          <w:szCs w:val="28"/>
        </w:rPr>
        <w:t xml:space="preserve"> для получения субсидии по кредитному договору (договору займа);</w:t>
      </w:r>
    </w:p>
    <w:p w:rsidR="005B67A4" w:rsidRPr="005B67A4" w:rsidRDefault="005B67A4" w:rsidP="005B67A4">
      <w:pPr>
        <w:spacing w:line="360" w:lineRule="auto"/>
        <w:ind w:firstLine="851"/>
        <w:jc w:val="both"/>
        <w:rPr>
          <w:sz w:val="28"/>
          <w:szCs w:val="28"/>
        </w:rPr>
      </w:pPr>
      <w:r w:rsidRPr="005B67A4">
        <w:rPr>
          <w:sz w:val="28"/>
          <w:szCs w:val="28"/>
        </w:rPr>
        <w:t xml:space="preserve">заверенные кредитной организацией копии дополнительного соглашения к кредитному договору (договору займа), графика погашения кредита (займа) и уплаты процентов по нему (в случае если данные документы не представлялись ранее в </w:t>
      </w:r>
      <w:r w:rsidR="008D647A">
        <w:rPr>
          <w:sz w:val="28"/>
          <w:szCs w:val="28"/>
        </w:rPr>
        <w:t xml:space="preserve">Администрацию района </w:t>
      </w:r>
      <w:r w:rsidRPr="005B67A4">
        <w:rPr>
          <w:sz w:val="28"/>
          <w:szCs w:val="28"/>
        </w:rPr>
        <w:t xml:space="preserve"> для получения субсидии по кредитному договору (договору займа) (в случае, предусмотренном пунктом 2.6 настоящего Порядка);</w:t>
      </w:r>
    </w:p>
    <w:p w:rsidR="005B67A4" w:rsidRPr="005B67A4" w:rsidRDefault="005B67A4" w:rsidP="005B67A4">
      <w:pPr>
        <w:spacing w:line="360" w:lineRule="auto"/>
        <w:ind w:firstLine="851"/>
        <w:jc w:val="both"/>
        <w:rPr>
          <w:sz w:val="28"/>
          <w:szCs w:val="28"/>
          <w:lang w:bidi="hi-IN"/>
        </w:rPr>
      </w:pPr>
      <w:r w:rsidRPr="005B67A4">
        <w:rPr>
          <w:sz w:val="28"/>
          <w:szCs w:val="28"/>
          <w:lang w:bidi="hi-IN"/>
        </w:rPr>
        <w:t xml:space="preserve">документы, подтверждающие целевое использование кредита (займа), по </w:t>
      </w:r>
      <w:hyperlink w:anchor="Par986" w:history="1">
        <w:r w:rsidRPr="005B67A4">
          <w:rPr>
            <w:sz w:val="28"/>
            <w:szCs w:val="28"/>
            <w:lang w:bidi="hi-IN"/>
          </w:rPr>
          <w:t>перечню</w:t>
        </w:r>
      </w:hyperlink>
      <w:r w:rsidRPr="005B67A4">
        <w:rPr>
          <w:sz w:val="28"/>
          <w:szCs w:val="28"/>
          <w:lang w:bidi="hi-IN"/>
        </w:rPr>
        <w:t xml:space="preserve"> согласно приложениям </w:t>
      </w:r>
      <w:r w:rsidR="008D647A">
        <w:rPr>
          <w:sz w:val="28"/>
          <w:szCs w:val="28"/>
          <w:lang w:bidi="hi-IN"/>
        </w:rPr>
        <w:t>3</w:t>
      </w:r>
      <w:r w:rsidRPr="005B67A4">
        <w:rPr>
          <w:sz w:val="28"/>
          <w:szCs w:val="28"/>
          <w:lang w:bidi="hi-IN"/>
        </w:rPr>
        <w:t xml:space="preserve">, </w:t>
      </w:r>
      <w:r w:rsidR="008D647A">
        <w:rPr>
          <w:sz w:val="28"/>
          <w:szCs w:val="28"/>
          <w:lang w:bidi="hi-IN"/>
        </w:rPr>
        <w:t>4</w:t>
      </w:r>
      <w:r w:rsidRPr="005B67A4">
        <w:rPr>
          <w:sz w:val="28"/>
          <w:szCs w:val="28"/>
          <w:lang w:bidi="hi-IN"/>
        </w:rPr>
        <w:t xml:space="preserve"> к настоящему Порядку – по мере использования кредита (займа) (в случае если ранее документы, подтверждающие целевое использование кредита (займа), не представлялись в </w:t>
      </w:r>
      <w:r w:rsidR="009E64B9">
        <w:rPr>
          <w:sz w:val="28"/>
          <w:szCs w:val="28"/>
          <w:lang w:bidi="hi-IN"/>
        </w:rPr>
        <w:t xml:space="preserve">Администрацию района </w:t>
      </w:r>
      <w:r w:rsidRPr="005B67A4">
        <w:rPr>
          <w:sz w:val="28"/>
          <w:szCs w:val="28"/>
          <w:lang w:bidi="hi-IN"/>
        </w:rPr>
        <w:t xml:space="preserve"> для получения субсидии по кредитному договору (договору займа);</w:t>
      </w:r>
    </w:p>
    <w:p w:rsidR="005B67A4" w:rsidRPr="005B67A4" w:rsidRDefault="005B67A4" w:rsidP="005B67A4">
      <w:pPr>
        <w:spacing w:line="360" w:lineRule="auto"/>
        <w:ind w:firstLine="851"/>
        <w:jc w:val="both"/>
        <w:rPr>
          <w:sz w:val="28"/>
          <w:szCs w:val="28"/>
          <w:lang w:bidi="hi-IN"/>
        </w:rPr>
      </w:pPr>
      <w:r w:rsidRPr="005B67A4">
        <w:rPr>
          <w:rFonts w:eastAsia="SimSun"/>
          <w:sz w:val="28"/>
          <w:szCs w:val="28"/>
          <w:lang w:eastAsia="hi-IN" w:bidi="hi-IN"/>
        </w:rPr>
        <w:t>выписку из Единого государственного реестра юридических лиц (если производитель является юридическим лицом),</w:t>
      </w:r>
      <w:r w:rsidRPr="005B67A4">
        <w:rPr>
          <w:sz w:val="28"/>
          <w:szCs w:val="28"/>
          <w:lang w:bidi="hi-IN"/>
        </w:rPr>
        <w:t xml:space="preserve"> выданную не </w:t>
      </w:r>
      <w:proofErr w:type="gramStart"/>
      <w:r w:rsidRPr="005B67A4">
        <w:rPr>
          <w:sz w:val="28"/>
          <w:szCs w:val="28"/>
          <w:lang w:bidi="hi-IN"/>
        </w:rPr>
        <w:t>позднее</w:t>
      </w:r>
      <w:proofErr w:type="gramEnd"/>
      <w:r w:rsidRPr="005B67A4">
        <w:rPr>
          <w:sz w:val="28"/>
          <w:szCs w:val="28"/>
          <w:lang w:bidi="hi-IN"/>
        </w:rPr>
        <w:t xml:space="preserve"> чем за   30 дней до даты подачи производителем заявления;</w:t>
      </w:r>
    </w:p>
    <w:p w:rsidR="005B67A4" w:rsidRPr="005B67A4" w:rsidRDefault="005B67A4" w:rsidP="005B67A4">
      <w:pPr>
        <w:spacing w:line="360" w:lineRule="auto"/>
        <w:ind w:firstLine="851"/>
        <w:jc w:val="both"/>
        <w:rPr>
          <w:sz w:val="28"/>
          <w:szCs w:val="28"/>
          <w:lang w:bidi="hi-IN"/>
        </w:rPr>
      </w:pPr>
      <w:r w:rsidRPr="005B67A4">
        <w:rPr>
          <w:rFonts w:eastAsia="SimSun"/>
          <w:sz w:val="28"/>
          <w:szCs w:val="28"/>
          <w:lang w:eastAsia="hi-IN" w:bidi="hi-IN"/>
        </w:rPr>
        <w:t>выписку из Единого государственного реестра индивидуальных предпринимателей (если производитель является индивидуальным предпринимателем),</w:t>
      </w:r>
      <w:r w:rsidRPr="005B67A4">
        <w:rPr>
          <w:sz w:val="28"/>
          <w:szCs w:val="28"/>
          <w:lang w:bidi="hi-IN"/>
        </w:rPr>
        <w:t xml:space="preserve"> выданную не </w:t>
      </w:r>
      <w:proofErr w:type="gramStart"/>
      <w:r w:rsidRPr="005B67A4">
        <w:rPr>
          <w:sz w:val="28"/>
          <w:szCs w:val="28"/>
          <w:lang w:bidi="hi-IN"/>
        </w:rPr>
        <w:t>позднее</w:t>
      </w:r>
      <w:proofErr w:type="gramEnd"/>
      <w:r w:rsidRPr="005B67A4">
        <w:rPr>
          <w:sz w:val="28"/>
          <w:szCs w:val="28"/>
          <w:lang w:bidi="hi-IN"/>
        </w:rPr>
        <w:t xml:space="preserve"> чем за 30 дней до даты подачи производителем заявления;</w:t>
      </w:r>
    </w:p>
    <w:p w:rsidR="005B67A4" w:rsidRPr="005B67A4" w:rsidRDefault="005B67A4" w:rsidP="005B67A4">
      <w:pPr>
        <w:spacing w:line="360" w:lineRule="auto"/>
        <w:ind w:firstLine="709"/>
        <w:jc w:val="both"/>
        <w:rPr>
          <w:sz w:val="28"/>
          <w:szCs w:val="28"/>
        </w:rPr>
      </w:pPr>
      <w:r w:rsidRPr="005B67A4">
        <w:rPr>
          <w:sz w:val="28"/>
          <w:szCs w:val="28"/>
        </w:rPr>
        <w:t xml:space="preserve">справку об исполнении налогоплательщиком (плательщиком сбора, плательщиком страховых взносов, налоговым агентом) обязанности по </w:t>
      </w:r>
      <w:r w:rsidRPr="005B67A4">
        <w:rPr>
          <w:sz w:val="28"/>
          <w:szCs w:val="28"/>
        </w:rPr>
        <w:lastRenderedPageBreak/>
        <w:t>уплате налогов, сборов, страховых взносов, пеней, штрафов, процентов, выданную Федеральной налоговой службой на определённую производителем дату, но не позднее 30 дней до даты подачи производителем заявления (за исключением ЛПХ);</w:t>
      </w:r>
    </w:p>
    <w:p w:rsidR="005B67A4" w:rsidRPr="005B67A4" w:rsidRDefault="005B67A4" w:rsidP="005B67A4">
      <w:pPr>
        <w:spacing w:line="360" w:lineRule="auto"/>
        <w:ind w:firstLine="709"/>
        <w:jc w:val="both"/>
        <w:rPr>
          <w:sz w:val="28"/>
          <w:szCs w:val="28"/>
        </w:rPr>
      </w:pPr>
      <w:proofErr w:type="gramStart"/>
      <w:r w:rsidRPr="005B67A4">
        <w:rPr>
          <w:sz w:val="28"/>
          <w:szCs w:val="28"/>
        </w:rPr>
        <w:t>справку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выданную Фондом социального страхования Российской Федерации на определённую производителем дату, но не позднее 30 дней до даты подачи производителем заявления (если производитель зарегистрирован в Фонде социального страхования Российской Федерации) (за исключением ЛПХ);</w:t>
      </w:r>
      <w:proofErr w:type="gramEnd"/>
    </w:p>
    <w:p w:rsidR="005B67A4" w:rsidRPr="005B67A4" w:rsidRDefault="005B67A4" w:rsidP="005B67A4">
      <w:pPr>
        <w:spacing w:line="360" w:lineRule="auto"/>
        <w:ind w:firstLine="709"/>
        <w:jc w:val="both"/>
        <w:rPr>
          <w:sz w:val="28"/>
          <w:szCs w:val="28"/>
        </w:rPr>
      </w:pPr>
      <w:r w:rsidRPr="005B67A4">
        <w:rPr>
          <w:sz w:val="28"/>
          <w:szCs w:val="28"/>
        </w:rPr>
        <w:t>письмо, подтверждающее, что производитель не зарегистрирован в Фонде социального страхования Российской Федерации, подписанное производителем (если производитель не представил справку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(за исключением ЛПХ);</w:t>
      </w:r>
    </w:p>
    <w:p w:rsidR="005B67A4" w:rsidRPr="005B67A4" w:rsidRDefault="005B67A4" w:rsidP="005B67A4">
      <w:pPr>
        <w:spacing w:line="360" w:lineRule="auto"/>
        <w:ind w:firstLine="851"/>
        <w:jc w:val="both"/>
        <w:rPr>
          <w:sz w:val="28"/>
          <w:szCs w:val="28"/>
          <w:lang w:bidi="hi-IN"/>
        </w:rPr>
      </w:pPr>
      <w:r w:rsidRPr="005B67A4">
        <w:rPr>
          <w:sz w:val="28"/>
          <w:szCs w:val="28"/>
          <w:lang w:bidi="hi-IN"/>
        </w:rPr>
        <w:t xml:space="preserve">расчёт размера субсидий (расчеты размера субсидий) по форме согласно </w:t>
      </w:r>
      <w:hyperlink r:id="rId12" w:history="1">
        <w:r w:rsidRPr="005B67A4">
          <w:rPr>
            <w:sz w:val="28"/>
            <w:szCs w:val="28"/>
            <w:lang w:bidi="hi-IN"/>
          </w:rPr>
          <w:t xml:space="preserve">приложению </w:t>
        </w:r>
      </w:hyperlink>
      <w:r w:rsidR="008D647A">
        <w:rPr>
          <w:sz w:val="28"/>
          <w:szCs w:val="28"/>
          <w:lang w:bidi="hi-IN"/>
        </w:rPr>
        <w:t>5</w:t>
      </w:r>
      <w:r w:rsidRPr="005B67A4">
        <w:rPr>
          <w:sz w:val="28"/>
          <w:szCs w:val="28"/>
          <w:lang w:bidi="hi-IN"/>
        </w:rPr>
        <w:t xml:space="preserve"> к настоящему Порядку (за исключением случая, указанного в пункте 2.16 настоящего Порядка);</w:t>
      </w:r>
    </w:p>
    <w:p w:rsidR="005B67A4" w:rsidRPr="005B67A4" w:rsidRDefault="005B67A4" w:rsidP="005B67A4">
      <w:pPr>
        <w:autoSpaceDE w:val="0"/>
        <w:spacing w:line="348" w:lineRule="auto"/>
        <w:ind w:firstLine="851"/>
        <w:jc w:val="both"/>
        <w:rPr>
          <w:sz w:val="28"/>
          <w:szCs w:val="28"/>
          <w:lang w:eastAsia="ar-SA"/>
        </w:rPr>
      </w:pPr>
      <w:r w:rsidRPr="005B67A4">
        <w:rPr>
          <w:sz w:val="28"/>
          <w:szCs w:val="28"/>
          <w:lang w:eastAsia="ar-SA"/>
        </w:rPr>
        <w:t>документ с указанием номера счёта производителя, открытого ему в кредитной организации, для перечисления субсидии (далее – номер счёта) – единовременно (в случае изменения номера счёта производитель представляет дополнительно документ с указанием номера счёта);</w:t>
      </w:r>
    </w:p>
    <w:p w:rsidR="005B67A4" w:rsidRPr="005B67A4" w:rsidRDefault="005B67A4" w:rsidP="005B67A4">
      <w:pPr>
        <w:spacing w:line="360" w:lineRule="auto"/>
        <w:ind w:firstLine="851"/>
        <w:jc w:val="both"/>
        <w:rPr>
          <w:sz w:val="28"/>
          <w:szCs w:val="28"/>
          <w:lang w:bidi="hi-IN"/>
        </w:rPr>
      </w:pPr>
      <w:r w:rsidRPr="005B67A4">
        <w:rPr>
          <w:sz w:val="28"/>
          <w:szCs w:val="28"/>
          <w:lang w:bidi="hi-IN"/>
        </w:rPr>
        <w:t xml:space="preserve">выписку из </w:t>
      </w:r>
      <w:proofErr w:type="spellStart"/>
      <w:r w:rsidRPr="005B67A4">
        <w:rPr>
          <w:sz w:val="28"/>
          <w:szCs w:val="28"/>
          <w:lang w:bidi="hi-IN"/>
        </w:rPr>
        <w:t>похозяйственной</w:t>
      </w:r>
      <w:proofErr w:type="spellEnd"/>
      <w:r w:rsidRPr="005B67A4">
        <w:rPr>
          <w:sz w:val="28"/>
          <w:szCs w:val="28"/>
          <w:lang w:bidi="hi-IN"/>
        </w:rPr>
        <w:t xml:space="preserve"> книги об учете личного подсобного хозяйства ЛПХ (в случае если производитель является ЛПХ) (единовременно).</w:t>
      </w:r>
    </w:p>
    <w:p w:rsidR="005B67A4" w:rsidRPr="005B67A4" w:rsidRDefault="005B67A4" w:rsidP="005B67A4">
      <w:pPr>
        <w:autoSpaceDE w:val="0"/>
        <w:autoSpaceDN w:val="0"/>
        <w:adjustRightInd w:val="0"/>
        <w:spacing w:line="360" w:lineRule="auto"/>
        <w:ind w:firstLine="851"/>
        <w:jc w:val="both"/>
        <w:rPr>
          <w:sz w:val="28"/>
          <w:szCs w:val="28"/>
          <w:lang w:eastAsia="ar-SA"/>
        </w:rPr>
      </w:pPr>
      <w:proofErr w:type="gramStart"/>
      <w:r w:rsidRPr="005B67A4">
        <w:rPr>
          <w:sz w:val="28"/>
          <w:szCs w:val="28"/>
          <w:lang w:bidi="hi-IN"/>
        </w:rPr>
        <w:t xml:space="preserve">Если документы, указанные в абзацах шестом и седьмом настоящего пункта, не представлены производителями по собственной инициативе, </w:t>
      </w:r>
      <w:r w:rsidR="008D647A">
        <w:rPr>
          <w:rFonts w:eastAsia="SimSun"/>
          <w:sz w:val="28"/>
          <w:szCs w:val="28"/>
          <w:lang w:eastAsia="hi-IN" w:bidi="hi-IN"/>
        </w:rPr>
        <w:t>Администрация района</w:t>
      </w:r>
      <w:r w:rsidRPr="005B67A4">
        <w:rPr>
          <w:sz w:val="28"/>
          <w:szCs w:val="28"/>
          <w:lang w:bidi="hi-IN"/>
        </w:rPr>
        <w:t xml:space="preserve"> использует сведения, полученные </w:t>
      </w:r>
      <w:r w:rsidRPr="005B67A4">
        <w:rPr>
          <w:sz w:val="28"/>
          <w:szCs w:val="28"/>
          <w:lang w:eastAsia="ar-SA"/>
        </w:rPr>
        <w:t xml:space="preserve">с электронного </w:t>
      </w:r>
      <w:r w:rsidRPr="005B67A4">
        <w:rPr>
          <w:sz w:val="28"/>
          <w:szCs w:val="28"/>
          <w:lang w:eastAsia="ar-SA"/>
        </w:rPr>
        <w:lastRenderedPageBreak/>
        <w:t>сервиса «Предоставление сведений из ЕГРЮЛ (ЕГРИП) о конкретном юридическом лице (индивидуальном предпринимателе) в формате электронного документа» официального сайта Федеральной налоговой службы (ФНС России) в информационно-телекоммуникационной сети Интернет (</w:t>
      </w:r>
      <w:hyperlink r:id="rId13" w:history="1">
        <w:r w:rsidRPr="005B67A4">
          <w:rPr>
            <w:sz w:val="28"/>
            <w:szCs w:val="28"/>
            <w:lang w:eastAsia="ar-SA"/>
          </w:rPr>
          <w:t>www.nalog.ru</w:t>
        </w:r>
      </w:hyperlink>
      <w:r w:rsidRPr="005B67A4">
        <w:rPr>
          <w:sz w:val="28"/>
          <w:szCs w:val="28"/>
          <w:lang w:eastAsia="ar-SA"/>
        </w:rPr>
        <w:t xml:space="preserve">). </w:t>
      </w:r>
      <w:proofErr w:type="gramEnd"/>
    </w:p>
    <w:p w:rsidR="005B67A4" w:rsidRPr="005B67A4" w:rsidRDefault="005B67A4" w:rsidP="005B67A4">
      <w:pPr>
        <w:spacing w:line="360" w:lineRule="auto"/>
        <w:ind w:firstLine="851"/>
        <w:jc w:val="both"/>
        <w:rPr>
          <w:sz w:val="28"/>
          <w:szCs w:val="28"/>
          <w:lang w:bidi="hi-IN"/>
        </w:rPr>
      </w:pPr>
      <w:r w:rsidRPr="005B67A4">
        <w:rPr>
          <w:sz w:val="28"/>
          <w:szCs w:val="28"/>
          <w:lang w:bidi="hi-IN"/>
        </w:rPr>
        <w:t xml:space="preserve">2.14. В случае осуществления деятельности производителем одновременно на территории двух и более муниципальных образований в Самарской области отчетность и документы на предоставление субсидий, указанные в </w:t>
      </w:r>
      <w:hyperlink r:id="rId14" w:history="1">
        <w:r w:rsidRPr="005B67A4">
          <w:rPr>
            <w:sz w:val="28"/>
            <w:szCs w:val="28"/>
            <w:lang w:bidi="hi-IN"/>
          </w:rPr>
          <w:t xml:space="preserve">пунктах </w:t>
        </w:r>
      </w:hyperlink>
      <w:hyperlink r:id="rId15" w:history="1">
        <w:r w:rsidRPr="005B67A4">
          <w:rPr>
            <w:sz w:val="28"/>
            <w:szCs w:val="28"/>
            <w:lang w:bidi="hi-IN"/>
          </w:rPr>
          <w:t>2.1</w:t>
        </w:r>
      </w:hyperlink>
      <w:r w:rsidRPr="005B67A4">
        <w:rPr>
          <w:sz w:val="28"/>
          <w:szCs w:val="28"/>
          <w:lang w:bidi="hi-IN"/>
        </w:rPr>
        <w:t xml:space="preserve">0 ‒ </w:t>
      </w:r>
      <w:hyperlink r:id="rId16" w:history="1">
        <w:r w:rsidRPr="005B67A4">
          <w:rPr>
            <w:sz w:val="28"/>
            <w:szCs w:val="28"/>
            <w:lang w:bidi="hi-IN"/>
          </w:rPr>
          <w:t>2.1</w:t>
        </w:r>
      </w:hyperlink>
      <w:r w:rsidRPr="005B67A4">
        <w:rPr>
          <w:sz w:val="28"/>
          <w:szCs w:val="28"/>
          <w:lang w:bidi="hi-IN"/>
        </w:rPr>
        <w:t xml:space="preserve">3 настоящего Порядка, принимаются </w:t>
      </w:r>
      <w:r w:rsidR="008D647A">
        <w:rPr>
          <w:sz w:val="28"/>
          <w:szCs w:val="28"/>
          <w:lang w:bidi="hi-IN"/>
        </w:rPr>
        <w:t>Администрацией района</w:t>
      </w:r>
      <w:r w:rsidRPr="005B67A4">
        <w:rPr>
          <w:sz w:val="28"/>
          <w:szCs w:val="28"/>
          <w:lang w:bidi="hi-IN"/>
        </w:rPr>
        <w:t xml:space="preserve"> по месту нахождения производителя, указанному в соглашении.</w:t>
      </w:r>
    </w:p>
    <w:p w:rsidR="005B67A4" w:rsidRPr="005B67A4" w:rsidRDefault="005B67A4" w:rsidP="005B67A4">
      <w:pPr>
        <w:spacing w:line="360" w:lineRule="auto"/>
        <w:ind w:firstLine="851"/>
        <w:jc w:val="both"/>
        <w:rPr>
          <w:sz w:val="28"/>
          <w:szCs w:val="28"/>
          <w:lang w:bidi="hi-IN"/>
        </w:rPr>
      </w:pPr>
      <w:r w:rsidRPr="005B67A4">
        <w:rPr>
          <w:sz w:val="28"/>
          <w:szCs w:val="28"/>
          <w:lang w:bidi="hi-IN"/>
        </w:rPr>
        <w:t xml:space="preserve">В случае если местом нахождения получателя является городское поселение </w:t>
      </w:r>
      <w:r w:rsidR="008D647A">
        <w:rPr>
          <w:sz w:val="28"/>
          <w:szCs w:val="28"/>
          <w:lang w:bidi="hi-IN"/>
        </w:rPr>
        <w:t xml:space="preserve">Суходол </w:t>
      </w:r>
      <w:r w:rsidRPr="005B67A4">
        <w:rPr>
          <w:sz w:val="28"/>
          <w:szCs w:val="28"/>
          <w:lang w:bidi="hi-IN"/>
        </w:rPr>
        <w:t xml:space="preserve">Самарской области, документы и отчетность, указанные в </w:t>
      </w:r>
      <w:hyperlink r:id="rId17" w:history="1">
        <w:r w:rsidRPr="005B67A4">
          <w:rPr>
            <w:sz w:val="28"/>
            <w:szCs w:val="28"/>
            <w:lang w:bidi="hi-IN"/>
          </w:rPr>
          <w:t xml:space="preserve">пунктах </w:t>
        </w:r>
      </w:hyperlink>
      <w:hyperlink r:id="rId18" w:history="1">
        <w:r w:rsidRPr="005B67A4">
          <w:rPr>
            <w:sz w:val="28"/>
            <w:szCs w:val="28"/>
            <w:lang w:bidi="hi-IN"/>
          </w:rPr>
          <w:t>2.1</w:t>
        </w:r>
      </w:hyperlink>
      <w:r w:rsidRPr="005B67A4">
        <w:rPr>
          <w:sz w:val="28"/>
          <w:szCs w:val="28"/>
          <w:lang w:bidi="hi-IN"/>
        </w:rPr>
        <w:t xml:space="preserve">0 ‒ </w:t>
      </w:r>
      <w:hyperlink r:id="rId19" w:history="1">
        <w:r w:rsidRPr="005B67A4">
          <w:rPr>
            <w:sz w:val="28"/>
            <w:szCs w:val="28"/>
            <w:lang w:bidi="hi-IN"/>
          </w:rPr>
          <w:t>2.1</w:t>
        </w:r>
      </w:hyperlink>
      <w:r w:rsidRPr="005B67A4">
        <w:rPr>
          <w:sz w:val="28"/>
          <w:szCs w:val="28"/>
          <w:lang w:bidi="hi-IN"/>
        </w:rPr>
        <w:t xml:space="preserve">3  настоящего Порядка, представляются производителем в </w:t>
      </w:r>
      <w:r w:rsidR="008D647A">
        <w:rPr>
          <w:sz w:val="28"/>
          <w:szCs w:val="28"/>
          <w:lang w:bidi="hi-IN"/>
        </w:rPr>
        <w:t>Администрацию района</w:t>
      </w:r>
      <w:r w:rsidRPr="005B67A4">
        <w:rPr>
          <w:sz w:val="28"/>
          <w:szCs w:val="28"/>
          <w:lang w:bidi="hi-IN"/>
        </w:rPr>
        <w:t>.</w:t>
      </w:r>
      <w:r w:rsidRPr="005B67A4">
        <w:rPr>
          <w:rFonts w:ascii="Times New Roman CYR" w:eastAsia="Times New Roman CYR" w:hAnsi="Times New Roman CYR" w:cs="Times New Roman CYR"/>
          <w:sz w:val="28"/>
          <w:szCs w:val="28"/>
          <w:lang w:bidi="hi-IN"/>
        </w:rPr>
        <w:t xml:space="preserve"> В случае если место нахождения получателя за территорией Самарской области, получатель представляет заверенную копию данной отчётности в министерство.</w:t>
      </w:r>
    </w:p>
    <w:p w:rsidR="005B67A4" w:rsidRPr="005B67A4" w:rsidRDefault="005B67A4" w:rsidP="005B67A4">
      <w:pPr>
        <w:tabs>
          <w:tab w:val="left" w:pos="6663"/>
        </w:tabs>
        <w:spacing w:line="348" w:lineRule="auto"/>
        <w:ind w:firstLine="851"/>
        <w:jc w:val="both"/>
        <w:rPr>
          <w:sz w:val="28"/>
          <w:szCs w:val="28"/>
          <w:lang w:bidi="hi-IN"/>
        </w:rPr>
      </w:pPr>
      <w:r w:rsidRPr="005B67A4">
        <w:rPr>
          <w:sz w:val="28"/>
          <w:szCs w:val="28"/>
          <w:lang w:bidi="hi-IN"/>
        </w:rPr>
        <w:t xml:space="preserve">2.15. </w:t>
      </w:r>
      <w:r w:rsidR="008D647A">
        <w:rPr>
          <w:sz w:val="28"/>
          <w:szCs w:val="28"/>
          <w:lang w:bidi="hi-IN"/>
        </w:rPr>
        <w:t>Администрация района</w:t>
      </w:r>
      <w:r w:rsidRPr="005B67A4">
        <w:rPr>
          <w:sz w:val="28"/>
          <w:szCs w:val="28"/>
          <w:lang w:bidi="hi-IN"/>
        </w:rPr>
        <w:t xml:space="preserve"> в целях предоставления субсидий осуществляет:</w:t>
      </w:r>
    </w:p>
    <w:p w:rsidR="005B67A4" w:rsidRPr="005B67A4" w:rsidRDefault="005B67A4" w:rsidP="005B67A4">
      <w:pPr>
        <w:tabs>
          <w:tab w:val="left" w:pos="6663"/>
        </w:tabs>
        <w:spacing w:line="348" w:lineRule="auto"/>
        <w:ind w:firstLine="851"/>
        <w:jc w:val="both"/>
        <w:rPr>
          <w:sz w:val="28"/>
          <w:szCs w:val="28"/>
          <w:lang w:bidi="hi-IN"/>
        </w:rPr>
      </w:pPr>
      <w:r w:rsidRPr="005B67A4">
        <w:rPr>
          <w:sz w:val="28"/>
          <w:szCs w:val="28"/>
          <w:lang w:bidi="hi-IN"/>
        </w:rPr>
        <w:t xml:space="preserve">регистрацию заявлений, а также в случае, предусмотренном          </w:t>
      </w:r>
      <w:hyperlink r:id="rId20" w:history="1">
        <w:r w:rsidRPr="005B67A4">
          <w:rPr>
            <w:sz w:val="28"/>
            <w:szCs w:val="28"/>
            <w:lang w:bidi="hi-IN"/>
          </w:rPr>
          <w:t>пунктом 2.</w:t>
        </w:r>
      </w:hyperlink>
      <w:r w:rsidRPr="005B67A4">
        <w:rPr>
          <w:sz w:val="28"/>
          <w:szCs w:val="28"/>
          <w:lang w:bidi="hi-IN"/>
        </w:rPr>
        <w:t xml:space="preserve">16 настоящего Порядка, представляемых кредитными организациями уведомлений об остатке ссудной задолженности и о начисленных и уплаченных процентах (далее ‒ банковское уведомление) в порядке их поступления в специальном журнале, листы которого должны быть пронумерованы, прошнурованы, скреплены печатью </w:t>
      </w:r>
      <w:r w:rsidR="008D647A">
        <w:rPr>
          <w:sz w:val="28"/>
          <w:szCs w:val="28"/>
          <w:lang w:bidi="hi-IN"/>
        </w:rPr>
        <w:t>Администрацией района</w:t>
      </w:r>
      <w:r w:rsidRPr="005B67A4">
        <w:rPr>
          <w:sz w:val="28"/>
          <w:szCs w:val="28"/>
          <w:lang w:bidi="hi-IN"/>
        </w:rPr>
        <w:t>;</w:t>
      </w:r>
    </w:p>
    <w:p w:rsidR="005B67A4" w:rsidRPr="005B67A4" w:rsidRDefault="005B67A4" w:rsidP="005B67A4">
      <w:pPr>
        <w:tabs>
          <w:tab w:val="left" w:pos="6663"/>
        </w:tabs>
        <w:spacing w:line="348" w:lineRule="auto"/>
        <w:ind w:firstLine="851"/>
        <w:jc w:val="both"/>
        <w:rPr>
          <w:sz w:val="28"/>
          <w:szCs w:val="28"/>
          <w:lang w:bidi="hi-IN"/>
        </w:rPr>
      </w:pPr>
      <w:r w:rsidRPr="005B67A4">
        <w:rPr>
          <w:sz w:val="28"/>
          <w:szCs w:val="28"/>
          <w:lang w:bidi="hi-IN"/>
        </w:rPr>
        <w:t xml:space="preserve">рассмотрение документов, предусмотренных пунктами </w:t>
      </w:r>
      <w:hyperlink r:id="rId21" w:history="1">
        <w:r w:rsidRPr="005B67A4">
          <w:rPr>
            <w:sz w:val="28"/>
            <w:szCs w:val="28"/>
            <w:lang w:bidi="hi-IN"/>
          </w:rPr>
          <w:t>2.</w:t>
        </w:r>
      </w:hyperlink>
      <w:r w:rsidRPr="005B67A4">
        <w:rPr>
          <w:sz w:val="28"/>
          <w:szCs w:val="28"/>
          <w:lang w:bidi="hi-IN"/>
        </w:rPr>
        <w:t xml:space="preserve">10, </w:t>
      </w:r>
      <w:hyperlink r:id="rId22" w:history="1">
        <w:r w:rsidRPr="005B67A4">
          <w:rPr>
            <w:sz w:val="28"/>
            <w:szCs w:val="28"/>
            <w:lang w:bidi="hi-IN"/>
          </w:rPr>
          <w:t>2.1</w:t>
        </w:r>
      </w:hyperlink>
      <w:r w:rsidRPr="005B67A4">
        <w:rPr>
          <w:sz w:val="28"/>
          <w:szCs w:val="28"/>
          <w:lang w:bidi="hi-IN"/>
        </w:rPr>
        <w:t xml:space="preserve">3, </w:t>
      </w:r>
      <w:hyperlink r:id="rId23" w:history="1">
        <w:r w:rsidRPr="005B67A4">
          <w:rPr>
            <w:sz w:val="28"/>
            <w:szCs w:val="28"/>
            <w:lang w:bidi="hi-IN"/>
          </w:rPr>
          <w:t>2.</w:t>
        </w:r>
      </w:hyperlink>
      <w:r w:rsidRPr="005B67A4">
        <w:rPr>
          <w:sz w:val="28"/>
          <w:szCs w:val="28"/>
          <w:lang w:bidi="hi-IN"/>
        </w:rPr>
        <w:t>16 настоящего Порядка;</w:t>
      </w:r>
    </w:p>
    <w:p w:rsidR="005B67A4" w:rsidRPr="005B67A4" w:rsidRDefault="005B67A4" w:rsidP="005B67A4">
      <w:pPr>
        <w:tabs>
          <w:tab w:val="left" w:pos="6663"/>
        </w:tabs>
        <w:spacing w:line="348" w:lineRule="auto"/>
        <w:ind w:firstLine="851"/>
        <w:jc w:val="both"/>
        <w:rPr>
          <w:sz w:val="28"/>
          <w:szCs w:val="28"/>
          <w:lang w:bidi="hi-IN"/>
        </w:rPr>
      </w:pPr>
      <w:r w:rsidRPr="005B67A4">
        <w:rPr>
          <w:sz w:val="28"/>
          <w:szCs w:val="28"/>
          <w:lang w:bidi="hi-IN"/>
        </w:rPr>
        <w:lastRenderedPageBreak/>
        <w:t>проверку соответствия производителя требованиям, установленным настоящим Порядком, в том числе посредством взаимодействия с органами исполнительной власти Самарской области;</w:t>
      </w:r>
    </w:p>
    <w:p w:rsidR="005B67A4" w:rsidRPr="005B67A4" w:rsidRDefault="005B67A4" w:rsidP="005B67A4">
      <w:pPr>
        <w:tabs>
          <w:tab w:val="left" w:pos="6663"/>
        </w:tabs>
        <w:spacing w:line="348" w:lineRule="auto"/>
        <w:ind w:firstLine="851"/>
        <w:jc w:val="both"/>
        <w:rPr>
          <w:sz w:val="28"/>
          <w:szCs w:val="28"/>
          <w:lang w:bidi="hi-IN"/>
        </w:rPr>
      </w:pPr>
      <w:r w:rsidRPr="005B67A4">
        <w:rPr>
          <w:sz w:val="28"/>
          <w:szCs w:val="28"/>
          <w:lang w:bidi="hi-IN"/>
        </w:rPr>
        <w:t>принятие решения о предоставлении получателю субсидии или отказе в ее предоставлении в течение 15 рабочих дней со дня регистрации заявления (банковского уведомления);</w:t>
      </w:r>
    </w:p>
    <w:p w:rsidR="005B67A4" w:rsidRPr="005B67A4" w:rsidRDefault="005B67A4" w:rsidP="005B67A4">
      <w:pPr>
        <w:tabs>
          <w:tab w:val="left" w:pos="6663"/>
        </w:tabs>
        <w:spacing w:line="348" w:lineRule="auto"/>
        <w:ind w:firstLine="851"/>
        <w:jc w:val="both"/>
        <w:rPr>
          <w:sz w:val="28"/>
          <w:szCs w:val="28"/>
          <w:lang w:bidi="hi-IN"/>
        </w:rPr>
      </w:pPr>
      <w:r w:rsidRPr="005B67A4">
        <w:rPr>
          <w:sz w:val="28"/>
          <w:szCs w:val="28"/>
          <w:lang w:bidi="hi-IN"/>
        </w:rPr>
        <w:t>заключение соглашения в течение 5 рабочих дней со дня принятия решения о предоставлении получателю субсидии (единовременно).</w:t>
      </w:r>
    </w:p>
    <w:p w:rsidR="005B67A4" w:rsidRPr="005B67A4" w:rsidRDefault="005B67A4" w:rsidP="005B67A4">
      <w:pPr>
        <w:tabs>
          <w:tab w:val="left" w:pos="6663"/>
        </w:tabs>
        <w:spacing w:line="348" w:lineRule="auto"/>
        <w:ind w:firstLine="851"/>
        <w:jc w:val="both"/>
        <w:rPr>
          <w:sz w:val="28"/>
          <w:szCs w:val="28"/>
          <w:lang w:bidi="hi-IN"/>
        </w:rPr>
      </w:pPr>
      <w:r w:rsidRPr="005B67A4">
        <w:rPr>
          <w:sz w:val="28"/>
          <w:szCs w:val="28"/>
          <w:lang w:bidi="hi-IN"/>
        </w:rPr>
        <w:t xml:space="preserve">Решение о предоставлении субсидий (отказе в предоставлении субсидий) оформляется в виде реестра получателей субсидий (реестра производителей, которым отказано в предоставлении субсидии), подписываемого </w:t>
      </w:r>
      <w:r w:rsidR="008D647A">
        <w:rPr>
          <w:sz w:val="28"/>
          <w:szCs w:val="28"/>
          <w:lang w:bidi="hi-IN"/>
        </w:rPr>
        <w:t>Главой муниципального района Сергиевский Самарской области</w:t>
      </w:r>
      <w:r w:rsidRPr="005B67A4">
        <w:rPr>
          <w:sz w:val="28"/>
          <w:szCs w:val="28"/>
          <w:lang w:bidi="hi-IN"/>
        </w:rPr>
        <w:t>.</w:t>
      </w:r>
    </w:p>
    <w:p w:rsidR="005B67A4" w:rsidRPr="005B67A4" w:rsidRDefault="005B67A4" w:rsidP="005B67A4">
      <w:pPr>
        <w:tabs>
          <w:tab w:val="left" w:pos="6663"/>
        </w:tabs>
        <w:spacing w:line="348" w:lineRule="auto"/>
        <w:ind w:firstLine="851"/>
        <w:jc w:val="both"/>
        <w:rPr>
          <w:rFonts w:eastAsia="SimSun" w:cs="Mangal"/>
          <w:sz w:val="24"/>
          <w:szCs w:val="24"/>
          <w:lang w:eastAsia="hi-IN" w:bidi="hi-IN"/>
        </w:rPr>
      </w:pPr>
      <w:r w:rsidRPr="005B67A4">
        <w:rPr>
          <w:sz w:val="28"/>
          <w:szCs w:val="28"/>
          <w:lang w:bidi="hi-IN"/>
        </w:rPr>
        <w:t>Предоставление субсидии осуществляется на основании реестра получателей субсидий в течение 10 рабочих дней со дня его подписания путем перечисления суммы субсидии на счет, открытый получателем в кредитной организации или учреждении Центрального банка Российской Федерации и указанный в соглашении (за исключением случая, предусмотренного пунктом 2.16 настоящего Порядка).</w:t>
      </w:r>
    </w:p>
    <w:p w:rsidR="005B67A4" w:rsidRPr="005B67A4" w:rsidRDefault="005B67A4" w:rsidP="005B67A4">
      <w:pPr>
        <w:tabs>
          <w:tab w:val="left" w:pos="6663"/>
        </w:tabs>
        <w:spacing w:line="348" w:lineRule="auto"/>
        <w:ind w:firstLine="851"/>
        <w:jc w:val="both"/>
        <w:rPr>
          <w:sz w:val="28"/>
          <w:szCs w:val="28"/>
          <w:lang w:bidi="hi-IN"/>
        </w:rPr>
      </w:pPr>
      <w:proofErr w:type="gramStart"/>
      <w:r w:rsidRPr="005B67A4">
        <w:rPr>
          <w:sz w:val="28"/>
          <w:szCs w:val="28"/>
          <w:lang w:bidi="hi-IN"/>
        </w:rPr>
        <w:t xml:space="preserve">В случае, предусмотренном </w:t>
      </w:r>
      <w:hyperlink r:id="rId24" w:history="1">
        <w:r w:rsidRPr="005B67A4">
          <w:rPr>
            <w:sz w:val="28"/>
            <w:szCs w:val="28"/>
            <w:lang w:bidi="hi-IN"/>
          </w:rPr>
          <w:t>пунктом 2.</w:t>
        </w:r>
      </w:hyperlink>
      <w:r w:rsidRPr="005B67A4">
        <w:rPr>
          <w:sz w:val="28"/>
          <w:szCs w:val="28"/>
          <w:lang w:bidi="hi-IN"/>
        </w:rPr>
        <w:t>16 настоящего Порядка, платежное поручение составляется на общую сумму средств на возмещение части затрат, подлежащих перечислению в течение 10 рабочих дней со дня принятия решения о предоставлении субсидии на счет кредитной организации для последующего зачисления этой кредитной организацией средств на возмещение части затрат, отраженных в расчете размера субсидий, на счета производителей.</w:t>
      </w:r>
      <w:proofErr w:type="gramEnd"/>
    </w:p>
    <w:p w:rsidR="005B67A4" w:rsidRPr="005B67A4" w:rsidRDefault="005B67A4" w:rsidP="005B67A4">
      <w:pPr>
        <w:autoSpaceDE w:val="0"/>
        <w:autoSpaceDN w:val="0"/>
        <w:adjustRightInd w:val="0"/>
        <w:spacing w:line="360" w:lineRule="auto"/>
        <w:ind w:firstLine="851"/>
        <w:jc w:val="both"/>
        <w:rPr>
          <w:sz w:val="28"/>
          <w:szCs w:val="28"/>
          <w:lang w:bidi="hi-IN"/>
        </w:rPr>
      </w:pPr>
      <w:r w:rsidRPr="005B67A4">
        <w:rPr>
          <w:sz w:val="28"/>
          <w:szCs w:val="28"/>
          <w:lang w:bidi="hi-IN"/>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течение 10 рабочих дней со дня подписания реестра производителей, которым отказано в предоставлении субсидий.</w:t>
      </w:r>
    </w:p>
    <w:p w:rsidR="005B67A4" w:rsidRPr="005B67A4" w:rsidRDefault="005B67A4" w:rsidP="005B67A4">
      <w:pPr>
        <w:tabs>
          <w:tab w:val="left" w:pos="6663"/>
        </w:tabs>
        <w:spacing w:line="348" w:lineRule="auto"/>
        <w:ind w:firstLine="851"/>
        <w:jc w:val="both"/>
        <w:rPr>
          <w:sz w:val="28"/>
          <w:szCs w:val="28"/>
          <w:lang w:bidi="hi-IN"/>
        </w:rPr>
      </w:pPr>
      <w:r w:rsidRPr="005B67A4">
        <w:rPr>
          <w:sz w:val="28"/>
          <w:szCs w:val="28"/>
          <w:lang w:bidi="hi-IN"/>
        </w:rPr>
        <w:lastRenderedPageBreak/>
        <w:t>Основаниями для отказа в предоставлении производителю субсидии являются:</w:t>
      </w:r>
    </w:p>
    <w:p w:rsidR="005B67A4" w:rsidRPr="005B67A4" w:rsidRDefault="005B67A4" w:rsidP="005B67A4">
      <w:pPr>
        <w:tabs>
          <w:tab w:val="left" w:pos="6663"/>
        </w:tabs>
        <w:spacing w:line="348" w:lineRule="auto"/>
        <w:ind w:firstLine="851"/>
        <w:jc w:val="both"/>
        <w:rPr>
          <w:sz w:val="28"/>
          <w:szCs w:val="28"/>
          <w:lang w:bidi="hi-IN"/>
        </w:rPr>
      </w:pPr>
      <w:r w:rsidRPr="005B67A4">
        <w:rPr>
          <w:sz w:val="28"/>
          <w:szCs w:val="28"/>
          <w:lang w:bidi="hi-IN"/>
        </w:rPr>
        <w:t xml:space="preserve">несоответствие производителя требованиям </w:t>
      </w:r>
      <w:hyperlink r:id="rId25" w:history="1">
        <w:r w:rsidRPr="005B67A4">
          <w:rPr>
            <w:sz w:val="28"/>
            <w:szCs w:val="28"/>
            <w:lang w:bidi="hi-IN"/>
          </w:rPr>
          <w:t>пунктов 2.2</w:t>
        </w:r>
      </w:hyperlink>
      <w:r w:rsidRPr="005B67A4">
        <w:rPr>
          <w:sz w:val="28"/>
          <w:szCs w:val="28"/>
          <w:lang w:bidi="hi-IN"/>
        </w:rPr>
        <w:t xml:space="preserve"> ‒ </w:t>
      </w:r>
      <w:hyperlink r:id="rId26" w:history="1">
        <w:r w:rsidRPr="005B67A4">
          <w:rPr>
            <w:sz w:val="28"/>
            <w:szCs w:val="28"/>
            <w:lang w:bidi="hi-IN"/>
          </w:rPr>
          <w:t>2.</w:t>
        </w:r>
      </w:hyperlink>
      <w:r w:rsidRPr="005B67A4">
        <w:rPr>
          <w:sz w:val="28"/>
          <w:szCs w:val="28"/>
          <w:lang w:bidi="hi-IN"/>
        </w:rPr>
        <w:t>7 настоящего Порядка;</w:t>
      </w:r>
    </w:p>
    <w:p w:rsidR="005B67A4" w:rsidRPr="005B67A4" w:rsidRDefault="005B67A4" w:rsidP="005B67A4">
      <w:pPr>
        <w:tabs>
          <w:tab w:val="left" w:pos="6663"/>
        </w:tabs>
        <w:spacing w:line="348" w:lineRule="auto"/>
        <w:ind w:firstLine="851"/>
        <w:jc w:val="both"/>
        <w:rPr>
          <w:sz w:val="28"/>
          <w:szCs w:val="28"/>
          <w:lang w:bidi="hi-IN"/>
        </w:rPr>
      </w:pPr>
      <w:r w:rsidRPr="005B67A4">
        <w:rPr>
          <w:sz w:val="28"/>
          <w:szCs w:val="28"/>
          <w:lang w:bidi="hi-IN"/>
        </w:rPr>
        <w:t xml:space="preserve">отсутствие или использование </w:t>
      </w:r>
      <w:r w:rsidR="009A7252">
        <w:rPr>
          <w:sz w:val="28"/>
          <w:szCs w:val="28"/>
          <w:lang w:bidi="hi-IN"/>
        </w:rPr>
        <w:t>Администрацией района</w:t>
      </w:r>
      <w:r w:rsidRPr="005B67A4">
        <w:rPr>
          <w:sz w:val="28"/>
          <w:szCs w:val="28"/>
          <w:lang w:bidi="hi-IN"/>
        </w:rPr>
        <w:t xml:space="preserve"> в полном объеме субвенций, распределенных законом Самарской области об областном бюджете на очередной финансовый год и плановый период;</w:t>
      </w:r>
    </w:p>
    <w:p w:rsidR="005B67A4" w:rsidRPr="005B67A4" w:rsidRDefault="005B67A4" w:rsidP="005B67A4">
      <w:pPr>
        <w:tabs>
          <w:tab w:val="left" w:pos="6663"/>
        </w:tabs>
        <w:spacing w:line="348" w:lineRule="auto"/>
        <w:ind w:firstLine="851"/>
        <w:jc w:val="both"/>
        <w:rPr>
          <w:sz w:val="28"/>
          <w:szCs w:val="28"/>
          <w:lang w:bidi="hi-IN"/>
        </w:rPr>
      </w:pPr>
      <w:r w:rsidRPr="005B67A4">
        <w:rPr>
          <w:sz w:val="28"/>
          <w:szCs w:val="28"/>
          <w:lang w:bidi="hi-IN"/>
        </w:rPr>
        <w:t>превышение суммы субсидии, указанной производителем в расчете размера субсидии (справке-перерасчете), над остатком объема субвенций, распределенных законом Самарской области об областном бюджете на очередной финансовый год и плановый период;</w:t>
      </w:r>
    </w:p>
    <w:p w:rsidR="005B67A4" w:rsidRPr="005B67A4" w:rsidRDefault="005B67A4" w:rsidP="005B67A4">
      <w:pPr>
        <w:autoSpaceDE w:val="0"/>
        <w:autoSpaceDN w:val="0"/>
        <w:adjustRightInd w:val="0"/>
        <w:spacing w:line="360" w:lineRule="auto"/>
        <w:ind w:firstLine="851"/>
        <w:jc w:val="both"/>
        <w:rPr>
          <w:sz w:val="28"/>
          <w:szCs w:val="28"/>
          <w:lang w:bidi="hi-IN"/>
        </w:rPr>
      </w:pPr>
      <w:r w:rsidRPr="005B67A4">
        <w:rPr>
          <w:sz w:val="28"/>
          <w:szCs w:val="28"/>
          <w:lang w:bidi="hi-IN"/>
        </w:rPr>
        <w:t xml:space="preserve">представление документов, указанных в </w:t>
      </w:r>
      <w:hyperlink r:id="rId27" w:history="1">
        <w:r w:rsidRPr="005B67A4">
          <w:rPr>
            <w:sz w:val="28"/>
            <w:szCs w:val="28"/>
            <w:lang w:bidi="hi-IN"/>
          </w:rPr>
          <w:t>пунктах 2.</w:t>
        </w:r>
      </w:hyperlink>
      <w:r w:rsidRPr="005B67A4">
        <w:rPr>
          <w:sz w:val="28"/>
          <w:szCs w:val="28"/>
          <w:lang w:bidi="hi-IN"/>
        </w:rPr>
        <w:t xml:space="preserve">10, </w:t>
      </w:r>
      <w:hyperlink r:id="rId28" w:history="1">
        <w:r w:rsidRPr="005B67A4">
          <w:rPr>
            <w:sz w:val="28"/>
            <w:szCs w:val="28"/>
            <w:lang w:bidi="hi-IN"/>
          </w:rPr>
          <w:t>2.1</w:t>
        </w:r>
      </w:hyperlink>
      <w:r w:rsidRPr="005B67A4">
        <w:rPr>
          <w:sz w:val="28"/>
          <w:szCs w:val="28"/>
          <w:lang w:bidi="hi-IN"/>
        </w:rPr>
        <w:t>3 настоящего Порядка, не в полном объёме, не соответствующих требованиям действующего законодательства и (или) содержащих недостоверную информацию.</w:t>
      </w:r>
    </w:p>
    <w:p w:rsidR="005B67A4" w:rsidRPr="005B67A4" w:rsidRDefault="005B67A4" w:rsidP="005B67A4">
      <w:pPr>
        <w:autoSpaceDE w:val="0"/>
        <w:autoSpaceDN w:val="0"/>
        <w:adjustRightInd w:val="0"/>
        <w:spacing w:line="360" w:lineRule="auto"/>
        <w:ind w:firstLine="851"/>
        <w:jc w:val="both"/>
        <w:rPr>
          <w:sz w:val="28"/>
          <w:szCs w:val="28"/>
          <w:lang w:bidi="hi-IN"/>
        </w:rPr>
      </w:pPr>
      <w:r w:rsidRPr="005B67A4">
        <w:rPr>
          <w:sz w:val="28"/>
          <w:szCs w:val="28"/>
          <w:lang w:bidi="hi-IN"/>
        </w:rPr>
        <w:t xml:space="preserve">Производитель после устранения причин, послуживших основанием для отказа в предоставлении субсидии, вправе вновь обратиться в </w:t>
      </w:r>
      <w:r w:rsidR="009A7252">
        <w:rPr>
          <w:sz w:val="28"/>
          <w:szCs w:val="28"/>
          <w:lang w:bidi="hi-IN"/>
        </w:rPr>
        <w:t>Администрацию района</w:t>
      </w:r>
      <w:r w:rsidRPr="005B67A4">
        <w:rPr>
          <w:sz w:val="28"/>
          <w:szCs w:val="28"/>
          <w:lang w:bidi="hi-IN"/>
        </w:rPr>
        <w:t xml:space="preserve"> в порядке, установленном </w:t>
      </w:r>
      <w:hyperlink r:id="rId29" w:history="1">
        <w:r w:rsidRPr="005B67A4">
          <w:rPr>
            <w:sz w:val="28"/>
            <w:szCs w:val="28"/>
            <w:lang w:bidi="hi-IN"/>
          </w:rPr>
          <w:t>пунктами 2.</w:t>
        </w:r>
      </w:hyperlink>
      <w:r w:rsidRPr="005B67A4">
        <w:rPr>
          <w:sz w:val="28"/>
          <w:szCs w:val="28"/>
          <w:lang w:bidi="hi-IN"/>
        </w:rPr>
        <w:t xml:space="preserve">10, </w:t>
      </w:r>
      <w:hyperlink r:id="rId30" w:history="1">
        <w:r w:rsidRPr="005B67A4">
          <w:rPr>
            <w:sz w:val="28"/>
            <w:szCs w:val="28"/>
            <w:lang w:bidi="hi-IN"/>
          </w:rPr>
          <w:t>2.1</w:t>
        </w:r>
      </w:hyperlink>
      <w:r w:rsidRPr="005B67A4">
        <w:rPr>
          <w:sz w:val="28"/>
          <w:szCs w:val="28"/>
          <w:lang w:bidi="hi-IN"/>
        </w:rPr>
        <w:t>3 настоящего Порядка.</w:t>
      </w:r>
    </w:p>
    <w:p w:rsidR="005B67A4" w:rsidRPr="005B67A4" w:rsidRDefault="005B67A4" w:rsidP="005B67A4">
      <w:pPr>
        <w:autoSpaceDE w:val="0"/>
        <w:autoSpaceDN w:val="0"/>
        <w:adjustRightInd w:val="0"/>
        <w:spacing w:line="360" w:lineRule="auto"/>
        <w:ind w:firstLine="851"/>
        <w:jc w:val="both"/>
        <w:rPr>
          <w:spacing w:val="6"/>
          <w:sz w:val="28"/>
          <w:szCs w:val="28"/>
          <w:lang w:bidi="hi-IN"/>
        </w:rPr>
      </w:pPr>
      <w:r w:rsidRPr="005B67A4">
        <w:rPr>
          <w:sz w:val="28"/>
          <w:szCs w:val="28"/>
          <w:lang w:bidi="hi-IN"/>
        </w:rPr>
        <w:t xml:space="preserve">2.16. </w:t>
      </w:r>
      <w:proofErr w:type="gramStart"/>
      <w:r w:rsidR="009A7252">
        <w:rPr>
          <w:spacing w:val="6"/>
          <w:sz w:val="28"/>
          <w:szCs w:val="28"/>
          <w:lang w:bidi="hi-IN"/>
        </w:rPr>
        <w:t>Администрация района</w:t>
      </w:r>
      <w:r w:rsidRPr="005B67A4">
        <w:rPr>
          <w:spacing w:val="6"/>
          <w:sz w:val="28"/>
          <w:szCs w:val="28"/>
          <w:lang w:bidi="hi-IN"/>
        </w:rPr>
        <w:t xml:space="preserve"> вправе привлекать кредитные организации для формирования документов, необходимых для предоставления производителям субсидий, при условии заключения соответствующих соглашений </w:t>
      </w:r>
      <w:r w:rsidR="001F3762">
        <w:rPr>
          <w:spacing w:val="6"/>
          <w:sz w:val="28"/>
          <w:szCs w:val="28"/>
          <w:lang w:bidi="hi-IN"/>
        </w:rPr>
        <w:t xml:space="preserve">Администрацией района </w:t>
      </w:r>
      <w:r w:rsidRPr="005B67A4">
        <w:rPr>
          <w:spacing w:val="6"/>
          <w:sz w:val="28"/>
          <w:szCs w:val="28"/>
          <w:lang w:bidi="hi-IN"/>
        </w:rPr>
        <w:t xml:space="preserve">с кредитными организациями, предусматривающих составление кредитной организацией банковских уведомлений на основании документов о целевом использовании кредита (займа) с подтверждением кредитной организацией целевого использования кредита (займа) и ежемесячное представление банковских уведомлений в </w:t>
      </w:r>
      <w:r w:rsidR="009E64B9">
        <w:rPr>
          <w:spacing w:val="6"/>
          <w:sz w:val="28"/>
          <w:szCs w:val="28"/>
          <w:lang w:bidi="hi-IN"/>
        </w:rPr>
        <w:t>Администрацию района</w:t>
      </w:r>
      <w:r w:rsidRPr="005B67A4">
        <w:rPr>
          <w:spacing w:val="6"/>
          <w:sz w:val="28"/>
          <w:szCs w:val="28"/>
          <w:lang w:bidi="hi-IN"/>
        </w:rPr>
        <w:t>.</w:t>
      </w:r>
      <w:proofErr w:type="gramEnd"/>
    </w:p>
    <w:p w:rsidR="005B67A4" w:rsidRPr="005B67A4" w:rsidRDefault="005B67A4" w:rsidP="005B67A4">
      <w:pPr>
        <w:autoSpaceDE w:val="0"/>
        <w:autoSpaceDN w:val="0"/>
        <w:adjustRightInd w:val="0"/>
        <w:spacing w:line="360" w:lineRule="auto"/>
        <w:ind w:firstLine="851"/>
        <w:jc w:val="both"/>
        <w:rPr>
          <w:sz w:val="28"/>
          <w:szCs w:val="28"/>
          <w:lang w:bidi="hi-IN"/>
        </w:rPr>
      </w:pPr>
      <w:r w:rsidRPr="005B67A4">
        <w:rPr>
          <w:sz w:val="28"/>
          <w:szCs w:val="28"/>
          <w:lang w:bidi="hi-IN"/>
        </w:rPr>
        <w:lastRenderedPageBreak/>
        <w:t>По согласованию с кредитной организацией и производителями субсидии могут перечисляться одновременно нескольким производителям, у которых в указанной организации открыты счета.</w:t>
      </w:r>
    </w:p>
    <w:p w:rsidR="005B67A4" w:rsidRPr="005B67A4" w:rsidRDefault="001F3762" w:rsidP="005B67A4">
      <w:pPr>
        <w:autoSpaceDE w:val="0"/>
        <w:autoSpaceDN w:val="0"/>
        <w:adjustRightInd w:val="0"/>
        <w:spacing w:line="360" w:lineRule="auto"/>
        <w:ind w:firstLine="851"/>
        <w:jc w:val="both"/>
        <w:rPr>
          <w:sz w:val="28"/>
          <w:szCs w:val="28"/>
          <w:lang w:bidi="hi-IN"/>
        </w:rPr>
      </w:pPr>
      <w:r>
        <w:rPr>
          <w:sz w:val="28"/>
          <w:szCs w:val="28"/>
          <w:lang w:bidi="hi-IN"/>
        </w:rPr>
        <w:t>Администрация района</w:t>
      </w:r>
      <w:r w:rsidR="005B67A4" w:rsidRPr="005B67A4">
        <w:rPr>
          <w:sz w:val="28"/>
          <w:szCs w:val="28"/>
          <w:lang w:bidi="hi-IN"/>
        </w:rPr>
        <w:t xml:space="preserve"> после проверки представленных документов, подтверждающих целевое использование кредита (займа), оформляет расчёт размера субсидий в течение 15 рабочих дней со дня регистрации банковского уведомления по форме, определенной кредитной организацией по согласованию с </w:t>
      </w:r>
      <w:r>
        <w:rPr>
          <w:sz w:val="28"/>
          <w:szCs w:val="28"/>
          <w:lang w:bidi="hi-IN"/>
        </w:rPr>
        <w:t>Администрацией района</w:t>
      </w:r>
      <w:r w:rsidR="005B67A4" w:rsidRPr="005B67A4">
        <w:rPr>
          <w:sz w:val="28"/>
          <w:szCs w:val="28"/>
          <w:lang w:bidi="hi-IN"/>
        </w:rPr>
        <w:t>, на основании представленного этой кредитной организацией банковского уведомления.</w:t>
      </w:r>
    </w:p>
    <w:p w:rsidR="005B67A4" w:rsidRPr="005B67A4" w:rsidRDefault="005B67A4" w:rsidP="005B67A4">
      <w:pPr>
        <w:autoSpaceDE w:val="0"/>
        <w:autoSpaceDN w:val="0"/>
        <w:adjustRightInd w:val="0"/>
        <w:spacing w:line="360" w:lineRule="auto"/>
        <w:ind w:firstLine="851"/>
        <w:jc w:val="both"/>
        <w:rPr>
          <w:sz w:val="28"/>
          <w:szCs w:val="28"/>
          <w:lang w:bidi="hi-IN"/>
        </w:rPr>
      </w:pPr>
      <w:r w:rsidRPr="005B67A4">
        <w:rPr>
          <w:sz w:val="28"/>
          <w:szCs w:val="28"/>
          <w:lang w:bidi="hi-IN"/>
        </w:rPr>
        <w:t xml:space="preserve">2.17. В случае нарушения производителем условий, предусмотренных </w:t>
      </w:r>
      <w:hyperlink w:anchor="Par114" w:history="1">
        <w:r w:rsidRPr="005B67A4">
          <w:rPr>
            <w:sz w:val="28"/>
            <w:szCs w:val="28"/>
            <w:lang w:bidi="hi-IN"/>
          </w:rPr>
          <w:t>пунктом 2.1</w:t>
        </w:r>
      </w:hyperlink>
      <w:r w:rsidRPr="005B67A4">
        <w:rPr>
          <w:sz w:val="28"/>
          <w:szCs w:val="28"/>
          <w:lang w:bidi="hi-IN"/>
        </w:rPr>
        <w:t xml:space="preserve">1 настоящего Порядка, производитель обязан в течение               10 рабочих дней со дня получения письменного требования </w:t>
      </w:r>
      <w:r w:rsidR="001F3762">
        <w:rPr>
          <w:sz w:val="28"/>
          <w:szCs w:val="28"/>
          <w:lang w:bidi="hi-IN"/>
        </w:rPr>
        <w:t>Администрации района</w:t>
      </w:r>
      <w:r w:rsidRPr="005B67A4">
        <w:rPr>
          <w:sz w:val="28"/>
          <w:szCs w:val="28"/>
          <w:lang w:bidi="hi-IN"/>
        </w:rPr>
        <w:t xml:space="preserve"> о возврате субсидии или ее части возвратить в доход местного бюджета предоставленную субсидию или соответствующую ее часть.</w:t>
      </w:r>
    </w:p>
    <w:p w:rsidR="005B67A4" w:rsidRPr="005B67A4" w:rsidRDefault="005B67A4" w:rsidP="005B67A4">
      <w:pPr>
        <w:autoSpaceDE w:val="0"/>
        <w:autoSpaceDN w:val="0"/>
        <w:adjustRightInd w:val="0"/>
        <w:spacing w:line="360" w:lineRule="auto"/>
        <w:ind w:firstLine="851"/>
        <w:jc w:val="both"/>
        <w:rPr>
          <w:sz w:val="28"/>
          <w:szCs w:val="28"/>
          <w:lang w:bidi="hi-IN"/>
        </w:rPr>
      </w:pPr>
      <w:r w:rsidRPr="005B67A4">
        <w:rPr>
          <w:sz w:val="28"/>
          <w:szCs w:val="28"/>
          <w:lang w:bidi="hi-IN"/>
        </w:rPr>
        <w:t>В случае  если субсидия или ее часть не возвращена в установленный срок, она взыскивается в доход местного бюджета в порядке, установленном действующим законодательством.</w:t>
      </w:r>
    </w:p>
    <w:p w:rsidR="005B67A4" w:rsidRPr="005B67A4" w:rsidRDefault="005B67A4" w:rsidP="005B67A4">
      <w:pPr>
        <w:tabs>
          <w:tab w:val="left" w:pos="6663"/>
        </w:tabs>
        <w:spacing w:line="348" w:lineRule="auto"/>
        <w:ind w:firstLine="851"/>
        <w:jc w:val="both"/>
        <w:rPr>
          <w:sz w:val="28"/>
          <w:szCs w:val="28"/>
          <w:lang w:bidi="hi-IN"/>
        </w:rPr>
      </w:pPr>
      <w:r w:rsidRPr="005B67A4">
        <w:rPr>
          <w:sz w:val="28"/>
          <w:szCs w:val="28"/>
          <w:lang w:bidi="hi-IN"/>
        </w:rPr>
        <w:t xml:space="preserve">2.18. </w:t>
      </w:r>
      <w:r w:rsidR="001F3762">
        <w:rPr>
          <w:sz w:val="28"/>
          <w:szCs w:val="28"/>
          <w:lang w:bidi="hi-IN"/>
        </w:rPr>
        <w:t>Администрация района</w:t>
      </w:r>
      <w:r w:rsidRPr="005B67A4">
        <w:rPr>
          <w:sz w:val="28"/>
          <w:szCs w:val="28"/>
          <w:lang w:bidi="hi-IN"/>
        </w:rPr>
        <w:t xml:space="preserve"> осуществляет обязательную проверку соблюдения условий, целей и порядка предоставления субсидий их получателями.</w:t>
      </w:r>
    </w:p>
    <w:p w:rsidR="005B67A4" w:rsidRPr="005B67A4" w:rsidRDefault="005B67A4" w:rsidP="005B67A4">
      <w:pPr>
        <w:tabs>
          <w:tab w:val="left" w:pos="6663"/>
        </w:tabs>
        <w:spacing w:line="348" w:lineRule="auto"/>
        <w:ind w:firstLine="851"/>
        <w:jc w:val="both"/>
        <w:rPr>
          <w:sz w:val="28"/>
          <w:szCs w:val="28"/>
          <w:lang w:bidi="hi-IN"/>
        </w:rPr>
      </w:pPr>
      <w:r w:rsidRPr="005B67A4">
        <w:rPr>
          <w:sz w:val="28"/>
          <w:szCs w:val="28"/>
          <w:lang w:bidi="hi-IN"/>
        </w:rPr>
        <w:t>Министерство и органы государственного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bookmarkStart w:id="5" w:name="_GoBack"/>
      <w:bookmarkEnd w:id="5"/>
    </w:p>
    <w:sectPr w:rsidR="005B67A4" w:rsidRPr="005B6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1EEB"/>
    <w:multiLevelType w:val="hybridMultilevel"/>
    <w:tmpl w:val="0D62B250"/>
    <w:lvl w:ilvl="0" w:tplc="520ACAD6">
      <w:start w:val="1"/>
      <w:numFmt w:val="decimal"/>
      <w:lvlText w:val="%1."/>
      <w:lvlJc w:val="left"/>
      <w:pPr>
        <w:ind w:left="2279" w:hanging="360"/>
      </w:pPr>
      <w:rPr>
        <w:rFonts w:hint="default"/>
      </w:r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1">
    <w:nsid w:val="1335013E"/>
    <w:multiLevelType w:val="hybridMultilevel"/>
    <w:tmpl w:val="16144A78"/>
    <w:lvl w:ilvl="0" w:tplc="E11802F6">
      <w:start w:val="2"/>
      <w:numFmt w:val="decimal"/>
      <w:lvlText w:val="%1."/>
      <w:lvlJc w:val="left"/>
      <w:pPr>
        <w:ind w:left="2279" w:hanging="360"/>
      </w:pPr>
      <w:rPr>
        <w:rFonts w:hint="default"/>
      </w:r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9B"/>
    <w:rsid w:val="000A78D6"/>
    <w:rsid w:val="001B497F"/>
    <w:rsid w:val="001F3762"/>
    <w:rsid w:val="002B48D5"/>
    <w:rsid w:val="005B67A4"/>
    <w:rsid w:val="008D647A"/>
    <w:rsid w:val="009A7252"/>
    <w:rsid w:val="009E64B9"/>
    <w:rsid w:val="00B46681"/>
    <w:rsid w:val="00B669B5"/>
    <w:rsid w:val="00C626C7"/>
    <w:rsid w:val="00CD465F"/>
    <w:rsid w:val="00CF682D"/>
    <w:rsid w:val="00DF2A9F"/>
    <w:rsid w:val="00F11DA8"/>
    <w:rsid w:val="00F4249B"/>
    <w:rsid w:val="00F86029"/>
    <w:rsid w:val="00F875CD"/>
    <w:rsid w:val="00FB2BD9"/>
    <w:rsid w:val="00FF1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65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6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65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5EE951137EEC96557C5F374ADAF5957E79552E3BB6923C819983FBE2P5oAQ" TargetMode="External"/><Relationship Id="rId13" Type="http://schemas.openxmlformats.org/officeDocument/2006/relationships/hyperlink" Target="http://www.nalog.ru" TargetMode="External"/><Relationship Id="rId18" Type="http://schemas.openxmlformats.org/officeDocument/2006/relationships/hyperlink" Target="consultantplus://offline/ref=FE54B691281480A233CD02830C0FB950E0133DDEB51003EE86BAFA05451FAD8B6AAF52235433E2B00B2D13v1GEM" TargetMode="External"/><Relationship Id="rId26" Type="http://schemas.openxmlformats.org/officeDocument/2006/relationships/hyperlink" Target="consultantplus://offline/ref=56BF2E88B12C5B2DEC151BAA069EB6E8062CA7E2AAD70F67BB575C873114E10142312B60B6ED7D1A785935bEOFS" TargetMode="External"/><Relationship Id="rId3" Type="http://schemas.openxmlformats.org/officeDocument/2006/relationships/styles" Target="styles.xml"/><Relationship Id="rId21" Type="http://schemas.openxmlformats.org/officeDocument/2006/relationships/hyperlink" Target="consultantplus://offline/ref=56BF2E88B12C5B2DEC151BAA069EB6E8062CA7E2AAD70F67BB575C873114E10142312B60B6ED7D1A785934bEO5S" TargetMode="External"/><Relationship Id="rId7" Type="http://schemas.openxmlformats.org/officeDocument/2006/relationships/hyperlink" Target="consultantplus://offline/ref=9E5EE951137EEC96557C5F374ADAF5957E79552E3BB6923C819983FBE2P5oAQ" TargetMode="External"/><Relationship Id="rId12" Type="http://schemas.openxmlformats.org/officeDocument/2006/relationships/hyperlink" Target="consultantplus://offline/ref=4B713D38D7A510C6FE3307311D5C064E5EBFBEE957C3D1691B6CC950C1ED2A02C69BCE3CC9AB8556DCBBD3b8N5S" TargetMode="External"/><Relationship Id="rId17" Type="http://schemas.openxmlformats.org/officeDocument/2006/relationships/hyperlink" Target="consultantplus://offline/ref=FE54B691281480A233CD02830C0FB950E0133DDEB51003EE86BAFA05451FAD8B6AAF52235433E2B00B2D16v1GCM" TargetMode="External"/><Relationship Id="rId25" Type="http://schemas.openxmlformats.org/officeDocument/2006/relationships/hyperlink" Target="consultantplus://offline/ref=56BF2E88B12C5B2DEC151BAA069EB6E8062CA7E2AAD70F67BB575C873114E10142312B60B6ED7D1A785930bEO6S" TargetMode="External"/><Relationship Id="rId2" Type="http://schemas.openxmlformats.org/officeDocument/2006/relationships/numbering" Target="numbering.xml"/><Relationship Id="rId16" Type="http://schemas.openxmlformats.org/officeDocument/2006/relationships/hyperlink" Target="consultantplus://offline/ref=FE54B691281480A233CD02830C0FB950E0133DDEB51003EE86BAFA05451FAD8B6AAF52235433E2B00B2D12v1GBM" TargetMode="External"/><Relationship Id="rId20" Type="http://schemas.openxmlformats.org/officeDocument/2006/relationships/hyperlink" Target="consultantplus://offline/ref=56BF2E88B12C5B2DEC151BAA069EB6E8062CA7E2AAD70F67BB575C873114E10142312B60B6ED7D1A795836bEO1S" TargetMode="External"/><Relationship Id="rId29" Type="http://schemas.openxmlformats.org/officeDocument/2006/relationships/hyperlink" Target="consultantplus://offline/ref=56BF2E88B12C5B2DEC151BAA069EB6E8062CA7E2AAD70F67BB575C873114E10142312B60B6ED7D1A785934bEO5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713D38D7A510C6FE3307311D5C064E5EBFBEE957C3D1691B6CC950C1ED2A02C69BCE3CC9AB8556DCBBD3b8N3S" TargetMode="External"/><Relationship Id="rId24" Type="http://schemas.openxmlformats.org/officeDocument/2006/relationships/hyperlink" Target="consultantplus://offline/ref=56BF2E88B12C5B2DEC151BAA069EB6E8062CA7E2AAD70F67BB575C873114E10142312B60B6ED7D1A785831bEOF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E54B691281480A233CD02830C0FB950E0133DDEB51003EE86BAFA05451FAD8B6AAF52235433E2B00B2D13v1GEM" TargetMode="External"/><Relationship Id="rId23" Type="http://schemas.openxmlformats.org/officeDocument/2006/relationships/hyperlink" Target="consultantplus://offline/ref=56BF2E88B12C5B2DEC151BAA069EB6E8062CA7E2AAD70F67BB575C873114E10142312B60B6ED7D1A785831bEOFS" TargetMode="External"/><Relationship Id="rId28" Type="http://schemas.openxmlformats.org/officeDocument/2006/relationships/hyperlink" Target="consultantplus://offline/ref=56BF2E88B12C5B2DEC151BAA069EB6E8062CA7E2AAD70F67BB575C873114E10142312B60B6ED7D1A785937bEO0S" TargetMode="External"/><Relationship Id="rId10" Type="http://schemas.openxmlformats.org/officeDocument/2006/relationships/hyperlink" Target="http://www.nalog.ru" TargetMode="External"/><Relationship Id="rId19" Type="http://schemas.openxmlformats.org/officeDocument/2006/relationships/hyperlink" Target="consultantplus://offline/ref=FE54B691281480A233CD02830C0FB950E0133DDEB51003EE86BAFA05451FAD8B6AAF52235433E2B00B2D12v1GB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E5EE951137EEC96557C5F374ADAF5957E79552E3BB6923C819983FBE2P5oAQ" TargetMode="External"/><Relationship Id="rId14" Type="http://schemas.openxmlformats.org/officeDocument/2006/relationships/hyperlink" Target="consultantplus://offline/ref=FE54B691281480A233CD02830C0FB950E0133DDEB51003EE86BAFA05451FAD8B6AAF52235433E2B00B2D16v1GCM" TargetMode="External"/><Relationship Id="rId22" Type="http://schemas.openxmlformats.org/officeDocument/2006/relationships/hyperlink" Target="consultantplus://offline/ref=56BF2E88B12C5B2DEC151BAA069EB6E8062CA7E2AAD70F67BB575C873114E10142312B60B6ED7D1A785937bEO0S" TargetMode="External"/><Relationship Id="rId27" Type="http://schemas.openxmlformats.org/officeDocument/2006/relationships/hyperlink" Target="consultantplus://offline/ref=56BF2E88B12C5B2DEC151BAA069EB6E8062CA7E2AAD70F67BB575C873114E10142312B60B6ED7D1A785934bEO5S" TargetMode="External"/><Relationship Id="rId30" Type="http://schemas.openxmlformats.org/officeDocument/2006/relationships/hyperlink" Target="consultantplus://offline/ref=56BF2E88B12C5B2DEC151BAA069EB6E8062CA7E2AAD70F67BB575C873114E10142312B60B6ED7D1A785937bEO0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2A69E-78B7-45A2-A8DD-534BB684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21</Pages>
  <Words>6038</Words>
  <Characters>34423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2017-10-05T04:37:00Z</dcterms:created>
  <dcterms:modified xsi:type="dcterms:W3CDTF">2017-10-09T05:28:00Z</dcterms:modified>
</cp:coreProperties>
</file>