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83"/>
        <w:gridCol w:w="4315"/>
      </w:tblGrid>
      <w:tr w:rsidR="005741F3" w:rsidRPr="003353EB" w:rsidTr="003167B1">
        <w:trPr>
          <w:trHeight w:val="3803"/>
        </w:trPr>
        <w:tc>
          <w:tcPr>
            <w:tcW w:w="5103" w:type="dxa"/>
          </w:tcPr>
          <w:p w:rsidR="005741F3" w:rsidRPr="003353EB" w:rsidRDefault="004454DE" w:rsidP="003167B1">
            <w:pPr>
              <w:jc w:val="center"/>
              <w:rPr>
                <w:lang w:val="en-US"/>
              </w:rPr>
            </w:pPr>
            <w:r w:rsidRPr="003353EB">
              <w:rPr>
                <w:noProof/>
              </w:rPr>
              <w:drawing>
                <wp:inline distT="0" distB="0" distL="0" distR="0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719" w:rsidRPr="003353EB" w:rsidRDefault="005741F3">
            <w:pPr>
              <w:jc w:val="center"/>
              <w:rPr>
                <w:b/>
                <w:sz w:val="28"/>
                <w:szCs w:val="28"/>
              </w:rPr>
            </w:pPr>
            <w:r w:rsidRPr="003353EB">
              <w:rPr>
                <w:b/>
                <w:sz w:val="28"/>
                <w:szCs w:val="28"/>
              </w:rPr>
              <w:t xml:space="preserve">МИНИСТЕРСТВО </w:t>
            </w:r>
          </w:p>
          <w:p w:rsidR="00162719" w:rsidRPr="003353EB" w:rsidRDefault="00A6140C">
            <w:pPr>
              <w:jc w:val="center"/>
              <w:rPr>
                <w:b/>
                <w:sz w:val="28"/>
                <w:szCs w:val="28"/>
              </w:rPr>
            </w:pPr>
            <w:r w:rsidRPr="003353EB">
              <w:rPr>
                <w:b/>
                <w:sz w:val="28"/>
                <w:szCs w:val="28"/>
              </w:rPr>
              <w:t>СОЦИАЛЬНО-ДЕМОГРАФИЧЕСКОЙ И СЕМЕЙНОЙ ПОЛИТИКИ</w:t>
            </w:r>
          </w:p>
          <w:p w:rsidR="005741F3" w:rsidRPr="003353EB" w:rsidRDefault="005741F3">
            <w:pPr>
              <w:jc w:val="center"/>
              <w:rPr>
                <w:b/>
                <w:sz w:val="28"/>
                <w:szCs w:val="28"/>
              </w:rPr>
            </w:pPr>
            <w:r w:rsidRPr="003353EB">
              <w:rPr>
                <w:b/>
                <w:sz w:val="28"/>
                <w:szCs w:val="28"/>
              </w:rPr>
              <w:t>САМАРСКОЙ ОБЛАСТИ</w:t>
            </w:r>
          </w:p>
          <w:p w:rsidR="005741F3" w:rsidRPr="003353EB" w:rsidRDefault="00162719">
            <w:pPr>
              <w:jc w:val="center"/>
              <w:rPr>
                <w:szCs w:val="24"/>
              </w:rPr>
            </w:pPr>
            <w:r w:rsidRPr="003353EB">
              <w:rPr>
                <w:szCs w:val="24"/>
              </w:rPr>
              <w:t>(</w:t>
            </w:r>
            <w:proofErr w:type="spellStart"/>
            <w:r w:rsidRPr="003353EB">
              <w:rPr>
                <w:szCs w:val="24"/>
              </w:rPr>
              <w:t>Минсоцдемографии</w:t>
            </w:r>
            <w:proofErr w:type="spellEnd"/>
            <w:r w:rsidR="005741F3" w:rsidRPr="003353EB">
              <w:rPr>
                <w:szCs w:val="24"/>
              </w:rPr>
              <w:t xml:space="preserve"> Самарской области)</w:t>
            </w:r>
          </w:p>
          <w:p w:rsidR="005741F3" w:rsidRPr="003353EB" w:rsidRDefault="005741F3">
            <w:pPr>
              <w:jc w:val="center"/>
              <w:rPr>
                <w:sz w:val="12"/>
                <w:szCs w:val="12"/>
              </w:rPr>
            </w:pPr>
          </w:p>
          <w:p w:rsidR="005741F3" w:rsidRPr="003353EB" w:rsidRDefault="005741F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smartTag w:uri="urn:schemas-microsoft-com:office:smarttags" w:element="metricconverter">
              <w:smartTagPr>
                <w:attr w:name="ProductID" w:val="443086, г"/>
              </w:smartTagPr>
              <w:r w:rsidRPr="003353EB">
                <w:rPr>
                  <w:rFonts w:ascii="Times New Roman" w:hAnsi="Times New Roman"/>
                  <w:b w:val="0"/>
                  <w:i w:val="0"/>
                  <w:sz w:val="24"/>
                </w:rPr>
                <w:t>443086, г</w:t>
              </w:r>
            </w:smartTag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 xml:space="preserve">. </w:t>
            </w:r>
            <w:proofErr w:type="spellStart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Самара</w:t>
            </w:r>
            <w:proofErr w:type="gramStart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,у</w:t>
            </w:r>
            <w:proofErr w:type="gramEnd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л</w:t>
            </w:r>
            <w:proofErr w:type="spellEnd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. Революционная, 44</w:t>
            </w:r>
          </w:p>
          <w:p w:rsidR="005741F3" w:rsidRPr="003353EB" w:rsidRDefault="005741F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тел. 334-27-02,факс 270-91-14</w:t>
            </w:r>
          </w:p>
          <w:p w:rsidR="005741F3" w:rsidRPr="003353EB" w:rsidRDefault="00162719" w:rsidP="008E597B">
            <w:pPr>
              <w:spacing w:line="312" w:lineRule="auto"/>
              <w:jc w:val="center"/>
              <w:rPr>
                <w:szCs w:val="24"/>
              </w:rPr>
            </w:pPr>
            <w:r w:rsidRPr="003353EB">
              <w:rPr>
                <w:szCs w:val="24"/>
              </w:rPr>
              <w:t>ИНН 6316176298, КПП 631601001</w:t>
            </w:r>
          </w:p>
          <w:sdt>
            <w:sdtPr>
              <w:rPr>
                <w:color w:val="FFFFFF" w:themeColor="background1"/>
                <w:sz w:val="4"/>
                <w:szCs w:val="4"/>
              </w:rPr>
              <w:id w:val="116180986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864A84" w:rsidRPr="003353EB" w:rsidRDefault="00864A84" w:rsidP="00864A84">
                <w:pPr>
                  <w:ind w:firstLine="1026"/>
                  <w:rPr>
                    <w:color w:val="FFFFFF" w:themeColor="background1"/>
                    <w:sz w:val="4"/>
                    <w:szCs w:val="4"/>
                  </w:rPr>
                </w:pPr>
                <w:r w:rsidRPr="003353EB">
                  <w:rPr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297974" w:rsidRPr="003353EB" w:rsidRDefault="00297974" w:rsidP="00297974">
            <w:pPr>
              <w:jc w:val="center"/>
              <w:rPr>
                <w:lang w:val="en-US"/>
              </w:rPr>
            </w:pPr>
            <w:r w:rsidRPr="003353EB">
              <w:rPr>
                <w:position w:val="-10"/>
                <w:szCs w:val="24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9" o:title=""/>
                </v:shape>
                <o:OLEObject Type="Embed" ProgID="Equation.3" ShapeID="_x0000_i1025" DrawAspect="Content" ObjectID="_1740404214" r:id="rId10"/>
              </w:object>
            </w:r>
            <w:r w:rsidRPr="003353EB">
              <w:rPr>
                <w:position w:val="-10"/>
              </w:rPr>
              <w:t xml:space="preserve">№  </w:t>
            </w:r>
            <w:r w:rsidRPr="003353EB">
              <w:rPr>
                <w:position w:val="-10"/>
                <w:szCs w:val="24"/>
                <w:lang w:val="en-US"/>
              </w:rPr>
              <w:object w:dxaOrig="195" w:dyaOrig="270">
                <v:shape id="_x0000_i1026" type="#_x0000_t75" style="width:9.75pt;height:14.25pt" o:ole="">
                  <v:imagedata r:id="rId9" o:title=""/>
                </v:shape>
                <o:OLEObject Type="Embed" ProgID="Equation.3" ShapeID="_x0000_i1026" DrawAspect="Content" ObjectID="_1740404215" r:id="rId11"/>
              </w:object>
            </w:r>
          </w:p>
          <w:p w:rsidR="00787975" w:rsidRPr="003353EB" w:rsidRDefault="00787975" w:rsidP="00787975">
            <w:pPr>
              <w:spacing w:line="312" w:lineRule="auto"/>
              <w:jc w:val="center"/>
              <w:rPr>
                <w:sz w:val="20"/>
              </w:rPr>
            </w:pPr>
            <w:r w:rsidRPr="003353EB">
              <w:rPr>
                <w:szCs w:val="24"/>
              </w:rPr>
              <w:t>На № ___________________________________</w:t>
            </w:r>
          </w:p>
          <w:p w:rsidR="005741F3" w:rsidRPr="003353EB" w:rsidRDefault="005741F3" w:rsidP="00F44CE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5741F3" w:rsidRPr="003353EB" w:rsidRDefault="005741F3"/>
        </w:tc>
        <w:tc>
          <w:tcPr>
            <w:tcW w:w="4315" w:type="dxa"/>
            <w:vAlign w:val="center"/>
          </w:tcPr>
          <w:p w:rsidR="00B05092" w:rsidRPr="00B05092" w:rsidRDefault="00B05092" w:rsidP="00B05092">
            <w:pPr>
              <w:pStyle w:val="af0"/>
              <w:jc w:val="center"/>
              <w:rPr>
                <w:sz w:val="28"/>
              </w:rPr>
            </w:pPr>
            <w:r w:rsidRPr="00B05092">
              <w:rPr>
                <w:sz w:val="28"/>
              </w:rPr>
              <w:t>Главам</w:t>
            </w:r>
          </w:p>
          <w:p w:rsidR="009805E3" w:rsidRPr="003353EB" w:rsidRDefault="00B05092" w:rsidP="00B05092">
            <w:pPr>
              <w:pStyle w:val="af0"/>
              <w:jc w:val="center"/>
            </w:pPr>
            <w:r w:rsidRPr="00B05092">
              <w:rPr>
                <w:sz w:val="28"/>
              </w:rPr>
              <w:t>муниципальных образований Самарской области</w:t>
            </w:r>
          </w:p>
        </w:tc>
      </w:tr>
    </w:tbl>
    <w:p w:rsidR="009805E3" w:rsidRPr="003353EB" w:rsidRDefault="00FC5551" w:rsidP="00FC5551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54E95" w:rsidRPr="00C82C26" w:rsidRDefault="00991250" w:rsidP="00C82C26">
      <w:pPr>
        <w:pStyle w:val="af0"/>
        <w:spacing w:line="276" w:lineRule="auto"/>
        <w:ind w:firstLine="709"/>
        <w:jc w:val="both"/>
        <w:rPr>
          <w:sz w:val="28"/>
        </w:rPr>
      </w:pPr>
      <w:r w:rsidRPr="00C82C26">
        <w:rPr>
          <w:sz w:val="28"/>
        </w:rPr>
        <w:t xml:space="preserve">Министерство </w:t>
      </w:r>
      <w:proofErr w:type="gramStart"/>
      <w:r w:rsidRPr="00C82C26">
        <w:rPr>
          <w:sz w:val="28"/>
        </w:rPr>
        <w:t>социально-демографической</w:t>
      </w:r>
      <w:proofErr w:type="gramEnd"/>
      <w:r w:rsidRPr="00C82C26">
        <w:rPr>
          <w:sz w:val="28"/>
        </w:rPr>
        <w:t xml:space="preserve"> и семейной политики Самарской области </w:t>
      </w:r>
      <w:r w:rsidR="002920BA" w:rsidRPr="00C82C26">
        <w:rPr>
          <w:sz w:val="28"/>
        </w:rPr>
        <w:t xml:space="preserve">сообщает о проведении в 2023 году регионального этапа конкурса Приволжского </w:t>
      </w:r>
      <w:r w:rsidR="00516BC9" w:rsidRPr="00C82C26">
        <w:rPr>
          <w:sz w:val="28"/>
        </w:rPr>
        <w:t>ф</w:t>
      </w:r>
      <w:r w:rsidR="002920BA" w:rsidRPr="00C82C26">
        <w:rPr>
          <w:sz w:val="28"/>
        </w:rPr>
        <w:t>едерального округа «Успешная семья Приволжья»</w:t>
      </w:r>
      <w:r w:rsidR="00154E95" w:rsidRPr="00C82C26">
        <w:rPr>
          <w:sz w:val="28"/>
        </w:rPr>
        <w:t xml:space="preserve"> (далее – Конкурс).</w:t>
      </w:r>
    </w:p>
    <w:p w:rsidR="00154E95" w:rsidRPr="00C82C26" w:rsidRDefault="00154E95" w:rsidP="00C82C26">
      <w:pPr>
        <w:pStyle w:val="af0"/>
        <w:spacing w:line="276" w:lineRule="auto"/>
        <w:ind w:firstLine="709"/>
        <w:jc w:val="both"/>
        <w:rPr>
          <w:sz w:val="28"/>
        </w:rPr>
      </w:pPr>
      <w:r w:rsidRPr="00C82C26">
        <w:rPr>
          <w:sz w:val="28"/>
        </w:rPr>
        <w:t>Целью Конкурса является формирование позитивного имиджа семьи, развитие и пропаганда семейных ценностей и традиций, развитие творческого потенциала, культурное и образовательное развитие детей, воспитывающихся или находящихся под опекой или попечительством в семьях, проживающих на территории Самарской области.</w:t>
      </w:r>
    </w:p>
    <w:p w:rsidR="00154E95" w:rsidRPr="00C82C26" w:rsidRDefault="00154E95" w:rsidP="003D0BF6">
      <w:pPr>
        <w:pStyle w:val="af0"/>
        <w:spacing w:line="276" w:lineRule="auto"/>
        <w:ind w:firstLine="709"/>
        <w:jc w:val="both"/>
        <w:rPr>
          <w:sz w:val="28"/>
        </w:rPr>
      </w:pPr>
      <w:r w:rsidRPr="00C82C26">
        <w:rPr>
          <w:sz w:val="28"/>
        </w:rPr>
        <w:t xml:space="preserve">В Конкурсе могут принять участие семьи, </w:t>
      </w:r>
      <w:proofErr w:type="gramStart"/>
      <w:r w:rsidRPr="00C82C26">
        <w:rPr>
          <w:sz w:val="28"/>
        </w:rPr>
        <w:t>проживающие</w:t>
      </w:r>
      <w:proofErr w:type="gramEnd"/>
      <w:r w:rsidRPr="00C82C26">
        <w:rPr>
          <w:sz w:val="28"/>
        </w:rPr>
        <w:t xml:space="preserve"> в Самарской области, воспитывающие </w:t>
      </w:r>
      <w:r w:rsidRPr="00C82C26">
        <w:rPr>
          <w:b/>
          <w:sz w:val="28"/>
        </w:rPr>
        <w:t>трех и более</w:t>
      </w:r>
      <w:r w:rsidRPr="00C82C26">
        <w:rPr>
          <w:sz w:val="28"/>
        </w:rPr>
        <w:t xml:space="preserve"> несовершеннолетних детей, </w:t>
      </w:r>
      <w:r w:rsidRPr="00C82C26">
        <w:rPr>
          <w:b/>
          <w:sz w:val="28"/>
        </w:rPr>
        <w:t>имеющие в своем составе усыновленных или находящихся под опекой или попечительством детей</w:t>
      </w:r>
      <w:r w:rsidR="003D0BF6">
        <w:rPr>
          <w:sz w:val="28"/>
        </w:rPr>
        <w:t xml:space="preserve">, </w:t>
      </w:r>
      <w:r w:rsidRPr="00C82C26">
        <w:rPr>
          <w:sz w:val="28"/>
        </w:rPr>
        <w:t xml:space="preserve">не менее 2-х лет подряд. Численность совершеннолетних детей, проживающих в приемных семьях и участвующих в соревновательных мероприятиях Конкурса, не может превышать 1/3 </w:t>
      </w:r>
      <w:r w:rsidR="003D0BF6">
        <w:rPr>
          <w:sz w:val="28"/>
        </w:rPr>
        <w:br/>
      </w:r>
      <w:r w:rsidRPr="00C82C26">
        <w:rPr>
          <w:sz w:val="28"/>
        </w:rPr>
        <w:t>от численности детей в семье.</w:t>
      </w:r>
    </w:p>
    <w:p w:rsidR="00154E95" w:rsidRPr="00C82C26" w:rsidRDefault="00154E95" w:rsidP="00C82C26">
      <w:pPr>
        <w:pStyle w:val="af0"/>
        <w:spacing w:line="276" w:lineRule="auto"/>
        <w:ind w:firstLine="709"/>
        <w:jc w:val="both"/>
        <w:rPr>
          <w:sz w:val="28"/>
        </w:rPr>
      </w:pPr>
      <w:r w:rsidRPr="00C82C26">
        <w:rPr>
          <w:sz w:val="28"/>
        </w:rPr>
        <w:t>Не допускаются к участию в Конкурсе семьи-победители Конкурса предыдущих 2-х лет.</w:t>
      </w:r>
    </w:p>
    <w:p w:rsidR="00BD6079" w:rsidRPr="00C82C26" w:rsidRDefault="005003BB" w:rsidP="00C82C26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82C26">
        <w:rPr>
          <w:sz w:val="28"/>
          <w:szCs w:val="28"/>
        </w:rPr>
        <w:t xml:space="preserve">В </w:t>
      </w:r>
      <w:r w:rsidR="00856377" w:rsidRPr="00C82C26">
        <w:rPr>
          <w:sz w:val="28"/>
          <w:szCs w:val="28"/>
        </w:rPr>
        <w:t>соответствии</w:t>
      </w:r>
      <w:r w:rsidR="00617522" w:rsidRPr="00C82C26">
        <w:rPr>
          <w:sz w:val="28"/>
          <w:szCs w:val="28"/>
        </w:rPr>
        <w:t xml:space="preserve"> с п.</w:t>
      </w:r>
      <w:r w:rsidRPr="00C82C26">
        <w:rPr>
          <w:sz w:val="28"/>
          <w:szCs w:val="28"/>
        </w:rPr>
        <w:t xml:space="preserve">1.1.2 Протокола совещания в режиме ВКС </w:t>
      </w:r>
      <w:r w:rsidR="009661C9" w:rsidRPr="00C82C26">
        <w:rPr>
          <w:sz w:val="28"/>
          <w:szCs w:val="28"/>
        </w:rPr>
        <w:br/>
      </w:r>
      <w:r w:rsidRPr="00C82C26">
        <w:rPr>
          <w:sz w:val="28"/>
          <w:szCs w:val="28"/>
        </w:rPr>
        <w:t xml:space="preserve">по вопросам </w:t>
      </w:r>
      <w:r w:rsidR="00856377" w:rsidRPr="00C82C26">
        <w:rPr>
          <w:sz w:val="28"/>
          <w:szCs w:val="28"/>
        </w:rPr>
        <w:t>реализации</w:t>
      </w:r>
      <w:r w:rsidRPr="00C82C26">
        <w:rPr>
          <w:sz w:val="28"/>
          <w:szCs w:val="28"/>
        </w:rPr>
        <w:t xml:space="preserve"> общественных проектов </w:t>
      </w:r>
      <w:r w:rsidR="00856377" w:rsidRPr="00C82C26">
        <w:rPr>
          <w:sz w:val="28"/>
          <w:szCs w:val="28"/>
        </w:rPr>
        <w:t>Приволжского</w:t>
      </w:r>
      <w:r w:rsidRPr="00C82C26">
        <w:rPr>
          <w:sz w:val="28"/>
          <w:szCs w:val="28"/>
        </w:rPr>
        <w:t xml:space="preserve"> федерального округа в 2023 году №А53-583пр от 27.01.2023 и письмом </w:t>
      </w:r>
      <w:r w:rsidR="00856377" w:rsidRPr="00C82C26">
        <w:rPr>
          <w:sz w:val="28"/>
          <w:szCs w:val="28"/>
        </w:rPr>
        <w:t>Заместителя полномочного представителя Президента Российской Федерации в Приволжском федеральном округ</w:t>
      </w:r>
      <w:r w:rsidR="00AB2038" w:rsidRPr="00C82C26">
        <w:rPr>
          <w:sz w:val="28"/>
          <w:szCs w:val="28"/>
        </w:rPr>
        <w:t xml:space="preserve">е </w:t>
      </w:r>
      <w:r w:rsidR="00856377" w:rsidRPr="00C82C26">
        <w:rPr>
          <w:sz w:val="28"/>
          <w:szCs w:val="28"/>
        </w:rPr>
        <w:t xml:space="preserve">О.А. </w:t>
      </w:r>
      <w:proofErr w:type="spellStart"/>
      <w:r w:rsidR="00856377" w:rsidRPr="00C82C26">
        <w:rPr>
          <w:sz w:val="28"/>
          <w:szCs w:val="28"/>
        </w:rPr>
        <w:t>Машковцева</w:t>
      </w:r>
      <w:proofErr w:type="spellEnd"/>
      <w:r w:rsidR="00856377" w:rsidRPr="00C82C26">
        <w:rPr>
          <w:sz w:val="28"/>
          <w:szCs w:val="28"/>
        </w:rPr>
        <w:t xml:space="preserve"> от 10.03.2023 №А53-1531</w:t>
      </w:r>
      <w:r w:rsidR="00AB2038" w:rsidRPr="00C82C26">
        <w:rPr>
          <w:sz w:val="28"/>
          <w:szCs w:val="28"/>
        </w:rPr>
        <w:t xml:space="preserve"> органы исполнительной власти, ответственные за проведение общественных </w:t>
      </w:r>
      <w:r w:rsidR="00AB2038" w:rsidRPr="00C82C26">
        <w:rPr>
          <w:sz w:val="28"/>
          <w:szCs w:val="28"/>
        </w:rPr>
        <w:lastRenderedPageBreak/>
        <w:t xml:space="preserve">проектов </w:t>
      </w:r>
      <w:r w:rsidR="004F6993">
        <w:rPr>
          <w:sz w:val="28"/>
          <w:szCs w:val="28"/>
        </w:rPr>
        <w:t>ПФО</w:t>
      </w:r>
      <w:r w:rsidR="00AB2038" w:rsidRPr="00C82C26">
        <w:rPr>
          <w:sz w:val="28"/>
          <w:szCs w:val="28"/>
        </w:rPr>
        <w:t>, обязаны направлять информацию о количестве участников</w:t>
      </w:r>
      <w:r w:rsidR="004F6993">
        <w:rPr>
          <w:sz w:val="28"/>
          <w:szCs w:val="28"/>
        </w:rPr>
        <w:t xml:space="preserve"> регионального этапа Конкурса</w:t>
      </w:r>
      <w:proofErr w:type="gramEnd"/>
      <w:r w:rsidR="00AB2038" w:rsidRPr="00C82C26">
        <w:rPr>
          <w:sz w:val="28"/>
          <w:szCs w:val="28"/>
        </w:rPr>
        <w:t xml:space="preserve"> и муниципальные образования, которые они представляют, в аппарат полномочного представителя Президента Российской Федерации в Приволжском федеральном округе.</w:t>
      </w:r>
    </w:p>
    <w:p w:rsidR="0006013A" w:rsidRPr="00C82C26" w:rsidRDefault="0006013A" w:rsidP="00C82C26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C82C26">
        <w:rPr>
          <w:sz w:val="28"/>
          <w:szCs w:val="28"/>
        </w:rPr>
        <w:t>Необходимо отметить, что количество семей-участников Конкурса на региональном этапе</w:t>
      </w:r>
      <w:r w:rsidR="00FC0AE3">
        <w:rPr>
          <w:sz w:val="28"/>
          <w:szCs w:val="28"/>
        </w:rPr>
        <w:t xml:space="preserve"> также</w:t>
      </w:r>
      <w:r w:rsidRPr="00C82C26">
        <w:rPr>
          <w:sz w:val="28"/>
          <w:szCs w:val="28"/>
        </w:rPr>
        <w:t xml:space="preserve"> влияет на</w:t>
      </w:r>
      <w:r w:rsidR="00353852" w:rsidRPr="00C82C26">
        <w:rPr>
          <w:sz w:val="28"/>
          <w:szCs w:val="28"/>
        </w:rPr>
        <w:t xml:space="preserve"> место</w:t>
      </w:r>
      <w:r w:rsidRPr="00C82C26">
        <w:rPr>
          <w:sz w:val="28"/>
          <w:szCs w:val="28"/>
        </w:rPr>
        <w:t xml:space="preserve"> Самарской области в </w:t>
      </w:r>
      <w:r w:rsidR="00353852" w:rsidRPr="00C82C26">
        <w:rPr>
          <w:sz w:val="28"/>
          <w:szCs w:val="28"/>
        </w:rPr>
        <w:t xml:space="preserve">рейтинге участия регионов, расположенных в пределах ПФО, в окружных общественных проектах. </w:t>
      </w:r>
      <w:proofErr w:type="gramStart"/>
      <w:r w:rsidR="00353852" w:rsidRPr="00C82C26">
        <w:rPr>
          <w:sz w:val="28"/>
          <w:szCs w:val="28"/>
        </w:rPr>
        <w:t>Согласно п.1 раздела 2 Протокола рабочего совещания по вопросам реализации общественных проектов Приволжского федерального округа на территории Самарской области в 2023 году</w:t>
      </w:r>
      <w:r w:rsidR="00B60DA5" w:rsidRPr="00C82C26">
        <w:rPr>
          <w:sz w:val="28"/>
          <w:szCs w:val="28"/>
        </w:rPr>
        <w:t xml:space="preserve"> № 15 от 15.02.2023 Главам городских округов и муниципальных районов поручено усилить работу по организации и проведению муниципальных этапов общественных проектов ПФО, в том числе конкурса ПФО «Успешная семья Приволжья».</w:t>
      </w:r>
      <w:proofErr w:type="gramEnd"/>
    </w:p>
    <w:p w:rsidR="00D85A6A" w:rsidRDefault="00D85A6A" w:rsidP="00D85A6A">
      <w:pPr>
        <w:pStyle w:val="af0"/>
        <w:spacing w:line="276" w:lineRule="auto"/>
        <w:ind w:firstLine="709"/>
        <w:jc w:val="both"/>
        <w:rPr>
          <w:sz w:val="28"/>
        </w:rPr>
      </w:pPr>
      <w:r w:rsidRPr="00D85A6A">
        <w:rPr>
          <w:sz w:val="28"/>
          <w:szCs w:val="28"/>
        </w:rPr>
        <w:t xml:space="preserve">Проанализировав заявки, поступившие в министерство в 2021 </w:t>
      </w:r>
      <w:r>
        <w:rPr>
          <w:sz w:val="28"/>
          <w:szCs w:val="28"/>
        </w:rPr>
        <w:t xml:space="preserve">и 2022 </w:t>
      </w:r>
      <w:r w:rsidR="00340E8B">
        <w:rPr>
          <w:sz w:val="28"/>
          <w:szCs w:val="28"/>
        </w:rPr>
        <w:t>гг.</w:t>
      </w:r>
      <w:r w:rsidRPr="00D85A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5A6A">
        <w:rPr>
          <w:sz w:val="28"/>
          <w:szCs w:val="28"/>
        </w:rPr>
        <w:t xml:space="preserve">установлено, </w:t>
      </w:r>
      <w:r>
        <w:rPr>
          <w:sz w:val="28"/>
        </w:rPr>
        <w:t>что не все муниципальные образования Самарской области принимают участие в региональном этапе Конкурса. Так, в 2021 году в Конкурсе приняло участие 6 муниципальных образований, что составляет 16,2% от общего количества муниципальных образований Самарской области, в 2022 – 14 муниципальных образований, 37,8 %  от общего количества. При этом в 2022 году 5 из 14 заявок не соо</w:t>
      </w:r>
      <w:r w:rsidR="00B84FFC">
        <w:rPr>
          <w:sz w:val="28"/>
        </w:rPr>
        <w:t>тветствовали условиям конкурса.</w:t>
      </w:r>
    </w:p>
    <w:p w:rsidR="00D85A6A" w:rsidRDefault="00D85A6A" w:rsidP="00D85A6A">
      <w:pPr>
        <w:pStyle w:val="af0"/>
        <w:jc w:val="both"/>
        <w:rPr>
          <w:b/>
          <w:sz w:val="14"/>
        </w:rPr>
      </w:pPr>
    </w:p>
    <w:tbl>
      <w:tblPr>
        <w:tblStyle w:val="a6"/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3404"/>
        <w:gridCol w:w="567"/>
        <w:gridCol w:w="5127"/>
      </w:tblGrid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A" w:rsidRDefault="00D85A6A">
            <w:pPr>
              <w:pStyle w:val="af0"/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A" w:rsidRDefault="00D85A6A">
            <w:pPr>
              <w:pStyle w:val="af0"/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2022 год</w:t>
            </w:r>
          </w:p>
        </w:tc>
      </w:tr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</w:rPr>
              <w:t>г.о</w:t>
            </w:r>
            <w:proofErr w:type="gramStart"/>
            <w:r>
              <w:rPr>
                <w:b/>
                <w:sz w:val="28"/>
              </w:rPr>
              <w:t>.С</w:t>
            </w:r>
            <w:proofErr w:type="gramEnd"/>
            <w:r>
              <w:rPr>
                <w:b/>
                <w:sz w:val="28"/>
              </w:rPr>
              <w:t>ызрань</w:t>
            </w:r>
            <w:proofErr w:type="spellEnd"/>
            <w:r>
              <w:rPr>
                <w:b/>
                <w:sz w:val="28"/>
              </w:rPr>
              <w:t xml:space="preserve"> (семья-победитель Филипповы)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г.о</w:t>
            </w:r>
            <w:proofErr w:type="gramStart"/>
            <w:r>
              <w:rPr>
                <w:b/>
                <w:sz w:val="28"/>
              </w:rPr>
              <w:t>.С</w:t>
            </w:r>
            <w:proofErr w:type="gramEnd"/>
            <w:r>
              <w:rPr>
                <w:b/>
                <w:sz w:val="28"/>
              </w:rPr>
              <w:t>ызрань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D85A6A" w:rsidRDefault="00D85A6A">
            <w:pPr>
              <w:pStyle w:val="af0"/>
              <w:jc w:val="both"/>
              <w:rPr>
                <w:rFonts w:eastAsiaTheme="minorHAns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(семья-победитель </w:t>
            </w:r>
            <w:proofErr w:type="spellStart"/>
            <w:r>
              <w:rPr>
                <w:b/>
                <w:sz w:val="28"/>
              </w:rPr>
              <w:t>Захарьяш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г.о. Самара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г.о.Кинель</w:t>
            </w:r>
          </w:p>
        </w:tc>
      </w:tr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г.о.Кинель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г.о.Октябрьск</w:t>
            </w:r>
          </w:p>
        </w:tc>
      </w:tr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лексеевский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ольшечерниговский</w:t>
            </w:r>
            <w:proofErr w:type="spellEnd"/>
          </w:p>
        </w:tc>
      </w:tr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ольшечерниговский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риволжский</w:t>
            </w:r>
            <w:proofErr w:type="spellEnd"/>
          </w:p>
        </w:tc>
      </w:tr>
      <w:tr w:rsidR="00D85A6A" w:rsidTr="00D85A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риволжский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воростянский</w:t>
            </w:r>
            <w:proofErr w:type="spellEnd"/>
          </w:p>
        </w:tc>
      </w:tr>
      <w:tr w:rsidR="00D85A6A" w:rsidTr="00D85A6A"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енталинский</w:t>
            </w:r>
            <w:proofErr w:type="spellEnd"/>
          </w:p>
        </w:tc>
      </w:tr>
      <w:tr w:rsidR="00D85A6A" w:rsidTr="00D85A6A"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инель</w:t>
            </w:r>
            <w:proofErr w:type="spellEnd"/>
            <w:r>
              <w:rPr>
                <w:sz w:val="28"/>
              </w:rPr>
              <w:t>-Черкасский</w:t>
            </w:r>
          </w:p>
        </w:tc>
      </w:tr>
      <w:tr w:rsidR="00D85A6A" w:rsidTr="00D85A6A"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олжский</w:t>
            </w:r>
            <w:proofErr w:type="spellEnd"/>
          </w:p>
        </w:tc>
      </w:tr>
      <w:tr w:rsidR="00D85A6A" w:rsidTr="00D85A6A"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tabs>
                <w:tab w:val="center" w:pos="2100"/>
              </w:tabs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г.о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амара</w:t>
            </w:r>
            <w:proofErr w:type="spellEnd"/>
            <w:r>
              <w:t xml:space="preserve"> (не соответствует</w:t>
            </w:r>
            <w:r>
              <w:rPr>
                <w:sz w:val="28"/>
              </w:rPr>
              <w:t>)</w:t>
            </w:r>
          </w:p>
        </w:tc>
      </w:tr>
      <w:tr w:rsidR="00D85A6A" w:rsidTr="00D85A6A"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г.о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апаевск</w:t>
            </w:r>
            <w:proofErr w:type="spellEnd"/>
            <w:r>
              <w:rPr>
                <w:sz w:val="28"/>
              </w:rPr>
              <w:t xml:space="preserve"> </w:t>
            </w:r>
            <w:r>
              <w:t>(не соответствует)</w:t>
            </w:r>
          </w:p>
        </w:tc>
      </w:tr>
      <w:tr w:rsidR="00D85A6A" w:rsidTr="00D85A6A"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 xml:space="preserve">м.р.Безенчукский </w:t>
            </w:r>
            <w:r>
              <w:t>(не соответствует)</w:t>
            </w:r>
          </w:p>
        </w:tc>
      </w:tr>
      <w:tr w:rsidR="00D85A6A" w:rsidTr="00D85A6A"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 xml:space="preserve">м.р.Нефтегорский </w:t>
            </w:r>
            <w:r>
              <w:t>(не соответствует)</w:t>
            </w:r>
          </w:p>
        </w:tc>
      </w:tr>
      <w:tr w:rsidR="00D85A6A" w:rsidTr="00D85A6A"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5A6A" w:rsidRDefault="00D85A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6A" w:rsidRDefault="00D85A6A">
            <w:pPr>
              <w:pStyle w:val="af0"/>
              <w:jc w:val="both"/>
              <w:rPr>
                <w:rFonts w:eastAsiaTheme="minorHAnsi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м.р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тавропольский</w:t>
            </w:r>
            <w:proofErr w:type="spellEnd"/>
            <w:r>
              <w:rPr>
                <w:sz w:val="28"/>
              </w:rPr>
              <w:t xml:space="preserve"> </w:t>
            </w:r>
            <w:r>
              <w:t>(не соответствует)</w:t>
            </w:r>
          </w:p>
        </w:tc>
      </w:tr>
    </w:tbl>
    <w:p w:rsidR="000C5344" w:rsidRPr="000C5344" w:rsidRDefault="000C5344" w:rsidP="00F24FD1">
      <w:pPr>
        <w:pStyle w:val="af0"/>
        <w:spacing w:line="276" w:lineRule="auto"/>
        <w:ind w:firstLine="709"/>
        <w:jc w:val="both"/>
        <w:rPr>
          <w:sz w:val="14"/>
          <w:szCs w:val="28"/>
        </w:rPr>
      </w:pPr>
    </w:p>
    <w:p w:rsidR="00323869" w:rsidRPr="00F24FD1" w:rsidRDefault="00323869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24FD1">
        <w:rPr>
          <w:sz w:val="28"/>
          <w:szCs w:val="28"/>
        </w:rPr>
        <w:t xml:space="preserve">Учитывая вышеизложенное, прошу вас определить ответственных лиц и организовать муниципальный конкурсный отбор, по результатам которого </w:t>
      </w:r>
      <w:r w:rsidRPr="00F24FD1">
        <w:rPr>
          <w:sz w:val="28"/>
          <w:szCs w:val="28"/>
        </w:rPr>
        <w:br/>
        <w:t xml:space="preserve">в срок до 30.04.2023 направить в министерство на бумажных носителях </w:t>
      </w:r>
      <w:r w:rsidR="00690BE2" w:rsidRPr="00F24FD1">
        <w:rPr>
          <w:sz w:val="28"/>
          <w:szCs w:val="28"/>
        </w:rPr>
        <w:br/>
      </w:r>
      <w:r w:rsidRPr="00F24FD1">
        <w:rPr>
          <w:sz w:val="28"/>
          <w:szCs w:val="28"/>
        </w:rPr>
        <w:t xml:space="preserve">(по адресу: г. Самара, ул. Революционная, д. 44, </w:t>
      </w:r>
      <w:proofErr w:type="spellStart"/>
      <w:r w:rsidRPr="00F24FD1">
        <w:rPr>
          <w:sz w:val="28"/>
          <w:szCs w:val="28"/>
        </w:rPr>
        <w:t>каб</w:t>
      </w:r>
      <w:proofErr w:type="spellEnd"/>
      <w:r w:rsidRPr="00F24FD1">
        <w:rPr>
          <w:sz w:val="28"/>
          <w:szCs w:val="28"/>
        </w:rPr>
        <w:t xml:space="preserve">. 312, </w:t>
      </w:r>
      <w:proofErr w:type="spellStart"/>
      <w:r w:rsidRPr="00F24FD1">
        <w:rPr>
          <w:sz w:val="28"/>
          <w:szCs w:val="28"/>
        </w:rPr>
        <w:t>Базалиевой</w:t>
      </w:r>
      <w:proofErr w:type="spellEnd"/>
      <w:r w:rsidRPr="00F24FD1">
        <w:rPr>
          <w:sz w:val="28"/>
          <w:szCs w:val="28"/>
        </w:rPr>
        <w:t xml:space="preserve"> К.Ю.) </w:t>
      </w:r>
      <w:r w:rsidR="00690BE2" w:rsidRPr="00F24FD1">
        <w:rPr>
          <w:sz w:val="28"/>
          <w:szCs w:val="28"/>
        </w:rPr>
        <w:br/>
      </w:r>
      <w:r w:rsidRPr="00F24FD1">
        <w:rPr>
          <w:sz w:val="28"/>
          <w:szCs w:val="28"/>
        </w:rPr>
        <w:t>и в электронном виде (e-</w:t>
      </w:r>
      <w:proofErr w:type="spellStart"/>
      <w:r w:rsidRPr="00F24FD1">
        <w:rPr>
          <w:sz w:val="28"/>
          <w:szCs w:val="28"/>
        </w:rPr>
        <w:t>mail</w:t>
      </w:r>
      <w:proofErr w:type="spellEnd"/>
      <w:r w:rsidRPr="00F24FD1">
        <w:rPr>
          <w:sz w:val="28"/>
          <w:szCs w:val="28"/>
        </w:rPr>
        <w:t>: bazalieva@socio.samregion.ru):</w:t>
      </w:r>
      <w:proofErr w:type="gramEnd"/>
    </w:p>
    <w:p w:rsidR="00323869" w:rsidRPr="00F24FD1" w:rsidRDefault="00323869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>- контакты ответственного лица от муниципального образования;</w:t>
      </w:r>
    </w:p>
    <w:p w:rsidR="00323869" w:rsidRPr="00A744AB" w:rsidRDefault="00323869" w:rsidP="00F24FD1">
      <w:pPr>
        <w:pStyle w:val="af0"/>
        <w:spacing w:line="276" w:lineRule="auto"/>
        <w:ind w:firstLine="709"/>
        <w:jc w:val="both"/>
        <w:rPr>
          <w:spacing w:val="-6"/>
          <w:sz w:val="28"/>
          <w:szCs w:val="28"/>
        </w:rPr>
      </w:pPr>
      <w:bookmarkStart w:id="0" w:name="_GoBack"/>
      <w:r w:rsidRPr="00A744AB">
        <w:rPr>
          <w:spacing w:val="-6"/>
          <w:sz w:val="28"/>
          <w:szCs w:val="28"/>
        </w:rPr>
        <w:t>- заявку</w:t>
      </w:r>
      <w:r w:rsidR="00690BE2" w:rsidRPr="00A744AB">
        <w:rPr>
          <w:spacing w:val="-6"/>
          <w:sz w:val="28"/>
          <w:szCs w:val="28"/>
        </w:rPr>
        <w:t xml:space="preserve"> (заявки)</w:t>
      </w:r>
      <w:r w:rsidRPr="00A744AB">
        <w:rPr>
          <w:spacing w:val="-6"/>
          <w:sz w:val="28"/>
          <w:szCs w:val="28"/>
        </w:rPr>
        <w:t xml:space="preserve"> от муниципального образования на участие в региональном этапе Конкурса по установленной форме (приложение к Положению) с приложением копий паспорта родителей, свидетельств о рождении детей;</w:t>
      </w:r>
    </w:p>
    <w:bookmarkEnd w:id="0"/>
    <w:p w:rsidR="00323869" w:rsidRPr="00F24FD1" w:rsidRDefault="00323869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>- характеристику семьи (рассказ о семье, ее истории, связи между поколениями, описание родовых и семейных традиций и т.д.), документы, подтверждающих достижения членов семьи в различных сферах деятельности;</w:t>
      </w:r>
    </w:p>
    <w:p w:rsidR="00323869" w:rsidRPr="00F24FD1" w:rsidRDefault="00323869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 xml:space="preserve">- фотоматериалы (не более 20 ед., в формате JPG или TIFF, не менее 300 </w:t>
      </w:r>
      <w:proofErr w:type="spellStart"/>
      <w:r w:rsidRPr="00F24FD1">
        <w:rPr>
          <w:sz w:val="28"/>
          <w:szCs w:val="28"/>
        </w:rPr>
        <w:t>dpi</w:t>
      </w:r>
      <w:proofErr w:type="spellEnd"/>
      <w:r w:rsidRPr="00F24FD1">
        <w:rPr>
          <w:sz w:val="28"/>
          <w:szCs w:val="28"/>
        </w:rPr>
        <w:t>; каждая фотография должна быть подписана, характер фото – позитивный, отражающий лучшие традиции и взаимоотношения внутри семьи и др.) и/или видеоматериалы о семье</w:t>
      </w:r>
      <w:r w:rsidR="00690BE2" w:rsidRPr="00F24FD1">
        <w:rPr>
          <w:sz w:val="28"/>
          <w:szCs w:val="28"/>
        </w:rPr>
        <w:t xml:space="preserve"> (только по </w:t>
      </w:r>
      <w:proofErr w:type="spellStart"/>
      <w:r w:rsidR="00690BE2" w:rsidRPr="00F24FD1">
        <w:rPr>
          <w:sz w:val="28"/>
          <w:szCs w:val="28"/>
        </w:rPr>
        <w:t>эл</w:t>
      </w:r>
      <w:proofErr w:type="gramStart"/>
      <w:r w:rsidR="00690BE2" w:rsidRPr="00F24FD1">
        <w:rPr>
          <w:sz w:val="28"/>
          <w:szCs w:val="28"/>
        </w:rPr>
        <w:t>.п</w:t>
      </w:r>
      <w:proofErr w:type="gramEnd"/>
      <w:r w:rsidR="00690BE2" w:rsidRPr="00F24FD1">
        <w:rPr>
          <w:sz w:val="28"/>
          <w:szCs w:val="28"/>
        </w:rPr>
        <w:t>очте</w:t>
      </w:r>
      <w:proofErr w:type="spellEnd"/>
      <w:r w:rsidR="00690BE2" w:rsidRPr="00F24FD1">
        <w:rPr>
          <w:sz w:val="28"/>
          <w:szCs w:val="28"/>
        </w:rPr>
        <w:t>)</w:t>
      </w:r>
      <w:r w:rsidRPr="00F24FD1">
        <w:rPr>
          <w:sz w:val="28"/>
          <w:szCs w:val="28"/>
        </w:rPr>
        <w:t>;</w:t>
      </w:r>
    </w:p>
    <w:p w:rsidR="00323869" w:rsidRPr="00A744AB" w:rsidRDefault="00323869" w:rsidP="00F24FD1">
      <w:pPr>
        <w:pStyle w:val="af0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A744AB">
        <w:rPr>
          <w:spacing w:val="-4"/>
          <w:sz w:val="28"/>
          <w:szCs w:val="28"/>
        </w:rPr>
        <w:t>- конкурсные видеоматериалы согласно соревновательной программе (три видеофайла, подписанные в соответствии с наименованием Конкурса</w:t>
      </w:r>
      <w:r w:rsidR="00690BE2" w:rsidRPr="00A744AB">
        <w:rPr>
          <w:spacing w:val="-4"/>
          <w:sz w:val="28"/>
          <w:szCs w:val="28"/>
        </w:rPr>
        <w:t xml:space="preserve">, только по </w:t>
      </w:r>
      <w:proofErr w:type="spellStart"/>
      <w:r w:rsidR="00690BE2" w:rsidRPr="00A744AB">
        <w:rPr>
          <w:spacing w:val="-4"/>
          <w:sz w:val="28"/>
          <w:szCs w:val="28"/>
        </w:rPr>
        <w:t>эл</w:t>
      </w:r>
      <w:proofErr w:type="gramStart"/>
      <w:r w:rsidR="00690BE2" w:rsidRPr="00A744AB">
        <w:rPr>
          <w:spacing w:val="-4"/>
          <w:sz w:val="28"/>
          <w:szCs w:val="28"/>
        </w:rPr>
        <w:t>.п</w:t>
      </w:r>
      <w:proofErr w:type="gramEnd"/>
      <w:r w:rsidR="00690BE2" w:rsidRPr="00A744AB">
        <w:rPr>
          <w:spacing w:val="-4"/>
          <w:sz w:val="28"/>
          <w:szCs w:val="28"/>
        </w:rPr>
        <w:t>очте</w:t>
      </w:r>
      <w:proofErr w:type="spellEnd"/>
      <w:r w:rsidRPr="00A744AB">
        <w:rPr>
          <w:spacing w:val="-4"/>
          <w:sz w:val="28"/>
          <w:szCs w:val="28"/>
        </w:rPr>
        <w:t>);</w:t>
      </w:r>
    </w:p>
    <w:p w:rsidR="00864A84" w:rsidRPr="00F24FD1" w:rsidRDefault="00323869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>- согласие всех членов семьи на обработку и опубликование своих персональных данных.</w:t>
      </w:r>
    </w:p>
    <w:p w:rsidR="00690BE2" w:rsidRPr="00F24FD1" w:rsidRDefault="00690BE2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24FD1">
        <w:rPr>
          <w:sz w:val="28"/>
          <w:szCs w:val="28"/>
        </w:rPr>
        <w:t xml:space="preserve">Также, на место в рейтинге участия регионов, расположенных в пределах ПФО, в окружных общественных проектах влияет количество опубликованной информации о </w:t>
      </w:r>
      <w:r w:rsidR="00C21A97" w:rsidRPr="00F24FD1">
        <w:rPr>
          <w:sz w:val="28"/>
          <w:szCs w:val="28"/>
        </w:rPr>
        <w:t xml:space="preserve">муниципальном и </w:t>
      </w:r>
      <w:r w:rsidRPr="00F24FD1">
        <w:rPr>
          <w:sz w:val="28"/>
          <w:szCs w:val="28"/>
        </w:rPr>
        <w:t>региональном этап</w:t>
      </w:r>
      <w:r w:rsidR="00C21A97" w:rsidRPr="00F24FD1">
        <w:rPr>
          <w:sz w:val="28"/>
          <w:szCs w:val="28"/>
        </w:rPr>
        <w:t>ах</w:t>
      </w:r>
      <w:r w:rsidRPr="00F24FD1">
        <w:rPr>
          <w:sz w:val="28"/>
          <w:szCs w:val="28"/>
        </w:rPr>
        <w:t xml:space="preserve"> в СМИ, в связи с чем, прошу разместить информацию о проведении </w:t>
      </w:r>
      <w:r w:rsidR="00C21A97" w:rsidRPr="00F24FD1">
        <w:rPr>
          <w:sz w:val="28"/>
          <w:szCs w:val="28"/>
        </w:rPr>
        <w:t>Конкурса</w:t>
      </w:r>
      <w:r w:rsidRPr="00F24FD1">
        <w:rPr>
          <w:sz w:val="28"/>
          <w:szCs w:val="28"/>
        </w:rPr>
        <w:t xml:space="preserve"> на всех официальных аккаунтах заинтересованных ведомств</w:t>
      </w:r>
      <w:r w:rsidR="00C21A97" w:rsidRPr="00F24FD1">
        <w:rPr>
          <w:sz w:val="28"/>
          <w:szCs w:val="28"/>
        </w:rPr>
        <w:t xml:space="preserve"> </w:t>
      </w:r>
      <w:r w:rsidR="00A744AB">
        <w:rPr>
          <w:sz w:val="28"/>
          <w:szCs w:val="28"/>
        </w:rPr>
        <w:t xml:space="preserve">муниципального образования </w:t>
      </w:r>
      <w:r w:rsidR="00C21A97" w:rsidRPr="00F24FD1">
        <w:rPr>
          <w:sz w:val="28"/>
          <w:szCs w:val="28"/>
        </w:rPr>
        <w:t>(пример пресс-релиза прилагается)</w:t>
      </w:r>
      <w:r w:rsidRPr="00F24FD1">
        <w:rPr>
          <w:sz w:val="28"/>
          <w:szCs w:val="28"/>
        </w:rPr>
        <w:t>:</w:t>
      </w:r>
      <w:proofErr w:type="gramEnd"/>
    </w:p>
    <w:p w:rsidR="00690BE2" w:rsidRPr="00F24FD1" w:rsidRDefault="00690BE2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>- 17.03.2023 информацию о планируемом проведении Конкурса;</w:t>
      </w:r>
    </w:p>
    <w:p w:rsidR="00690BE2" w:rsidRPr="00F24FD1" w:rsidRDefault="00690BE2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>- 01.04.2023 о начале проведения регионального этапа Конкурса;</w:t>
      </w:r>
    </w:p>
    <w:p w:rsidR="00690BE2" w:rsidRPr="00F24FD1" w:rsidRDefault="00C21A97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>п</w:t>
      </w:r>
      <w:r w:rsidR="00690BE2" w:rsidRPr="00F24FD1">
        <w:rPr>
          <w:sz w:val="28"/>
          <w:szCs w:val="28"/>
        </w:rPr>
        <w:t>о итогам отбора –</w:t>
      </w:r>
      <w:r w:rsidRPr="00F24FD1">
        <w:rPr>
          <w:sz w:val="28"/>
          <w:szCs w:val="28"/>
        </w:rPr>
        <w:t xml:space="preserve"> информацию о победителе муниципального отбора.</w:t>
      </w:r>
    </w:p>
    <w:p w:rsidR="004A7F33" w:rsidRPr="00F24FD1" w:rsidRDefault="00C21A97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 xml:space="preserve">Ссылки на публикации в соответствии с приложением </w:t>
      </w:r>
      <w:r w:rsidR="004C5F04">
        <w:rPr>
          <w:sz w:val="28"/>
          <w:szCs w:val="28"/>
        </w:rPr>
        <w:t>1</w:t>
      </w:r>
      <w:r w:rsidRPr="00F24FD1">
        <w:rPr>
          <w:sz w:val="28"/>
          <w:szCs w:val="28"/>
        </w:rPr>
        <w:t xml:space="preserve"> к настоящему письму необходимо направлять на </w:t>
      </w:r>
      <w:proofErr w:type="spellStart"/>
      <w:r w:rsidRPr="00F24FD1">
        <w:rPr>
          <w:sz w:val="28"/>
          <w:szCs w:val="28"/>
        </w:rPr>
        <w:t>эл</w:t>
      </w:r>
      <w:proofErr w:type="gramStart"/>
      <w:r w:rsidRPr="00F24FD1">
        <w:rPr>
          <w:sz w:val="28"/>
          <w:szCs w:val="28"/>
        </w:rPr>
        <w:t>.п</w:t>
      </w:r>
      <w:proofErr w:type="gramEnd"/>
      <w:r w:rsidRPr="00F24FD1">
        <w:rPr>
          <w:sz w:val="28"/>
          <w:szCs w:val="28"/>
        </w:rPr>
        <w:t>очту</w:t>
      </w:r>
      <w:proofErr w:type="spellEnd"/>
      <w:r w:rsidRPr="00F24FD1">
        <w:rPr>
          <w:sz w:val="28"/>
          <w:szCs w:val="28"/>
        </w:rPr>
        <w:t xml:space="preserve"> </w:t>
      </w:r>
      <w:hyperlink r:id="rId12" w:history="1">
        <w:r w:rsidRPr="00F24FD1">
          <w:rPr>
            <w:rStyle w:val="af1"/>
            <w:sz w:val="28"/>
            <w:szCs w:val="28"/>
            <w:lang w:val="en-US"/>
          </w:rPr>
          <w:t>bazalieva</w:t>
        </w:r>
        <w:r w:rsidRPr="00F24FD1">
          <w:rPr>
            <w:rStyle w:val="af1"/>
            <w:sz w:val="28"/>
            <w:szCs w:val="28"/>
          </w:rPr>
          <w:t>@</w:t>
        </w:r>
        <w:r w:rsidRPr="00F24FD1">
          <w:rPr>
            <w:rStyle w:val="af1"/>
            <w:sz w:val="28"/>
            <w:szCs w:val="28"/>
            <w:lang w:val="en-US"/>
          </w:rPr>
          <w:t>socio</w:t>
        </w:r>
        <w:r w:rsidRPr="00F24FD1">
          <w:rPr>
            <w:rStyle w:val="af1"/>
            <w:sz w:val="28"/>
            <w:szCs w:val="28"/>
          </w:rPr>
          <w:t>.</w:t>
        </w:r>
        <w:r w:rsidRPr="00F24FD1">
          <w:rPr>
            <w:rStyle w:val="af1"/>
            <w:sz w:val="28"/>
            <w:szCs w:val="28"/>
            <w:lang w:val="en-US"/>
          </w:rPr>
          <w:t>samregion</w:t>
        </w:r>
        <w:r w:rsidRPr="00F24FD1">
          <w:rPr>
            <w:rStyle w:val="af1"/>
            <w:sz w:val="28"/>
            <w:szCs w:val="28"/>
          </w:rPr>
          <w:t>.</w:t>
        </w:r>
        <w:proofErr w:type="spellStart"/>
        <w:r w:rsidRPr="00F24FD1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F24FD1">
        <w:rPr>
          <w:sz w:val="28"/>
          <w:szCs w:val="28"/>
        </w:rPr>
        <w:t xml:space="preserve"> соответственно 20.03.2023, 02.04.2023 и по итогам отбора.</w:t>
      </w:r>
    </w:p>
    <w:p w:rsidR="00C21A97" w:rsidRDefault="004A7F33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F24FD1">
        <w:rPr>
          <w:sz w:val="28"/>
          <w:szCs w:val="28"/>
        </w:rPr>
        <w:t xml:space="preserve">Семья-победитель регионального этапа Конкурса направляется представлять Самарскую область на окружном этапе 7-8 июля в Чувашскую республику, </w:t>
      </w:r>
      <w:proofErr w:type="spellStart"/>
      <w:r w:rsidRPr="00F24FD1">
        <w:rPr>
          <w:sz w:val="28"/>
          <w:szCs w:val="28"/>
        </w:rPr>
        <w:t>г</w:t>
      </w:r>
      <w:proofErr w:type="gramStart"/>
      <w:r w:rsidRPr="00F24FD1">
        <w:rPr>
          <w:sz w:val="28"/>
          <w:szCs w:val="28"/>
        </w:rPr>
        <w:t>.Ч</w:t>
      </w:r>
      <w:proofErr w:type="gramEnd"/>
      <w:r w:rsidRPr="00F24FD1">
        <w:rPr>
          <w:sz w:val="28"/>
          <w:szCs w:val="28"/>
        </w:rPr>
        <w:t>ебоксары</w:t>
      </w:r>
      <w:proofErr w:type="spellEnd"/>
      <w:r w:rsidRPr="00F24FD1">
        <w:rPr>
          <w:sz w:val="28"/>
          <w:szCs w:val="28"/>
        </w:rPr>
        <w:t>.</w:t>
      </w:r>
      <w:r w:rsidR="00C21A97" w:rsidRPr="00F24FD1">
        <w:rPr>
          <w:sz w:val="28"/>
          <w:szCs w:val="28"/>
        </w:rPr>
        <w:t xml:space="preserve"> </w:t>
      </w:r>
    </w:p>
    <w:p w:rsidR="007D302E" w:rsidRDefault="007D302E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положения о проведении регионального этапа прилагается.</w:t>
      </w:r>
    </w:p>
    <w:p w:rsidR="007D302E" w:rsidRPr="00F24FD1" w:rsidRDefault="007D302E" w:rsidP="00F24FD1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sdt>
      <w:sdtPr>
        <w:rPr>
          <w:sz w:val="28"/>
          <w:szCs w:val="28"/>
        </w:rPr>
        <w:id w:val="13511019"/>
        <w:lock w:val="sdtContentLocked"/>
        <w:placeholder>
          <w:docPart w:val="DefaultPlaceholder_1082065158"/>
        </w:placeholder>
        <w:group/>
      </w:sdtPr>
      <w:sdtEndPr/>
      <w:sdtContent>
        <w:p w:rsidR="00864A84" w:rsidRPr="003353EB" w:rsidRDefault="008307B0" w:rsidP="008307B0">
          <w:pPr>
            <w:tabs>
              <w:tab w:val="left" w:pos="8700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3353EB">
            <w:rPr>
              <w:sz w:val="28"/>
              <w:szCs w:val="28"/>
            </w:rPr>
            <w:tab/>
          </w:r>
        </w:p>
        <w:tbl>
          <w:tblPr>
            <w:tblStyle w:val="a6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35"/>
            <w:gridCol w:w="4536"/>
            <w:gridCol w:w="2319"/>
          </w:tblGrid>
          <w:tr w:rsidR="00BD6079" w:rsidRPr="003353EB" w:rsidTr="0067462A">
            <w:trPr>
              <w:cantSplit/>
              <w:trHeight w:val="20"/>
            </w:trPr>
            <w:tc>
              <w:tcPr>
                <w:tcW w:w="2835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37098020"/>
                  <w:placeholder>
                    <w:docPart w:val="DefaultPlaceholder_1082065158"/>
                  </w:placeholder>
                </w:sdtPr>
                <w:sdtEndPr/>
                <w:sdtContent>
                  <w:p w:rsidR="00691626" w:rsidRPr="003353EB" w:rsidRDefault="008307B0" w:rsidP="008307B0">
                    <w:pPr>
                      <w:pStyle w:val="ae"/>
                      <w:spacing w:after="0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 w:rsidRPr="003353EB"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 </w:t>
                    </w:r>
                  </w:p>
                  <w:p w:rsidR="00BD6079" w:rsidRPr="003353EB" w:rsidRDefault="0006015D" w:rsidP="008307B0">
                    <w:pPr>
                      <w:pStyle w:val="ae"/>
                      <w:spacing w:after="0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>З</w:t>
                    </w:r>
                    <w:r w:rsidR="008307B0" w:rsidRPr="003353EB">
                      <w:rPr>
                        <w:spacing w:val="-4"/>
                        <w:position w:val="-14"/>
                        <w:sz w:val="27"/>
                        <w:szCs w:val="27"/>
                      </w:rPr>
                      <w:t>аместитель министра</w:t>
                    </w: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 - руководитель департамента</w:t>
                    </w:r>
                  </w:p>
                </w:sdtContent>
              </w:sdt>
            </w:tc>
            <w:tc>
              <w:tcPr>
                <w:tcW w:w="4536" w:type="dxa"/>
                <w:tcMar>
                  <w:left w:w="57" w:type="dxa"/>
                  <w:right w:w="57" w:type="dxa"/>
                </w:tcMar>
              </w:tcPr>
              <w:p w:rsidR="00BD6079" w:rsidRPr="0006015D" w:rsidRDefault="00BD6079" w:rsidP="00BD6079">
                <w:pPr>
                  <w:keepNext/>
                  <w:keepLines/>
                  <w:ind w:left="-57"/>
                  <w:rPr>
                    <w:color w:val="FFFFFF" w:themeColor="background1"/>
                  </w:rPr>
                </w:pPr>
                <w:r w:rsidRPr="0006015D">
                  <w:rPr>
                    <w:color w:val="FFFFFF" w:themeColor="background1"/>
                  </w:rPr>
                  <w:t>[</w:t>
                </w:r>
                <w:r w:rsidRPr="003353EB">
                  <w:rPr>
                    <w:color w:val="FFFFFF" w:themeColor="background1"/>
                  </w:rPr>
                  <w:t>МЕСТО ДЛЯ ПОДПИСИ</w:t>
                </w:r>
                <w:r w:rsidRPr="0006015D">
                  <w:rPr>
                    <w:color w:val="FFFFFF" w:themeColor="background1"/>
                  </w:rPr>
                  <w:t>]</w:t>
                </w: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2319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sz w:val="27"/>
                    <w:szCs w:val="27"/>
                  </w:rPr>
                  <w:id w:val="1091278672"/>
                  <w:placeholder>
                    <w:docPart w:val="DefaultPlaceholder_1082065158"/>
                  </w:placeholder>
                </w:sdtPr>
                <w:sdtEndPr/>
                <w:sdtContent>
                  <w:p w:rsidR="0067462A" w:rsidRPr="003353EB" w:rsidRDefault="0067462A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06015D" w:rsidRDefault="0006015D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06015D" w:rsidRDefault="0006015D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BD6079" w:rsidRPr="003353EB" w:rsidRDefault="0006015D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proofErr w:type="spellStart"/>
                    <w:r>
                      <w:rPr>
                        <w:spacing w:val="-4"/>
                        <w:sz w:val="27"/>
                        <w:szCs w:val="27"/>
                      </w:rPr>
                      <w:t>О.В.Щербицкая</w:t>
                    </w:r>
                    <w:proofErr w:type="spellEnd"/>
                  </w:p>
                </w:sdtContent>
              </w:sdt>
            </w:tc>
          </w:tr>
        </w:tbl>
        <w:p w:rsidR="00143A3F" w:rsidRDefault="00150A98" w:rsidP="00BD607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</w:p>
      </w:sdtContent>
    </w:sdt>
    <w:p w:rsidR="00864A84" w:rsidRPr="003353EB" w:rsidRDefault="00143A3F" w:rsidP="00143A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Базалиева 3736954</w:t>
      </w:r>
    </w:p>
    <w:sectPr w:rsidR="00864A84" w:rsidRPr="003353EB" w:rsidSect="0071548B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993" w:right="567" w:bottom="426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98" w:rsidRDefault="00150A98">
      <w:r>
        <w:separator/>
      </w:r>
    </w:p>
  </w:endnote>
  <w:endnote w:type="continuationSeparator" w:id="0">
    <w:p w:rsidR="00150A98" w:rsidRDefault="0015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6" w:rsidRDefault="009C7B76" w:rsidP="009C7B76">
    <w:pPr>
      <w:pStyle w:val="ac"/>
      <w:spacing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98" w:rsidRDefault="00150A98">
      <w:r>
        <w:separator/>
      </w:r>
    </w:p>
  </w:footnote>
  <w:footnote w:type="continuationSeparator" w:id="0">
    <w:p w:rsidR="00150A98" w:rsidRDefault="0015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16" w:rsidRDefault="00F47D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3C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C16" w:rsidRDefault="00823C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95" w:rsidRDefault="00154E95">
    <w:pPr>
      <w:pStyle w:val="a7"/>
      <w:framePr w:wrap="around" w:vAnchor="text" w:hAnchor="margin" w:xAlign="center" w:y="1"/>
      <w:rPr>
        <w:rStyle w:val="a8"/>
      </w:rPr>
    </w:pPr>
  </w:p>
  <w:p w:rsidR="00154E95" w:rsidRDefault="00154E95">
    <w:pPr>
      <w:pStyle w:val="a7"/>
      <w:framePr w:wrap="around" w:vAnchor="text" w:hAnchor="margin" w:xAlign="center" w:y="1"/>
      <w:rPr>
        <w:rStyle w:val="a8"/>
      </w:rPr>
    </w:pPr>
  </w:p>
  <w:p w:rsidR="00823C16" w:rsidRDefault="00F47D1C" w:rsidP="00154E95">
    <w:pPr>
      <w:pStyle w:val="a7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823C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44AB">
      <w:rPr>
        <w:rStyle w:val="a8"/>
        <w:noProof/>
      </w:rPr>
      <w:t>3</w:t>
    </w:r>
    <w:r>
      <w:rPr>
        <w:rStyle w:val="a8"/>
      </w:rPr>
      <w:fldChar w:fldCharType="end"/>
    </w:r>
  </w:p>
  <w:p w:rsidR="00823C16" w:rsidRDefault="00823C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6" w:rsidRPr="009C7B76" w:rsidRDefault="009C7B76" w:rsidP="009C7B76">
    <w:pPr>
      <w:pStyle w:val="a7"/>
      <w:spacing w:before="100" w:beforeAutospacing="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591"/>
    <w:multiLevelType w:val="hybridMultilevel"/>
    <w:tmpl w:val="EBB8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0297"/>
    <w:multiLevelType w:val="hybridMultilevel"/>
    <w:tmpl w:val="C8FE5DE4"/>
    <w:lvl w:ilvl="0" w:tplc="5D447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2EB"/>
    <w:multiLevelType w:val="hybridMultilevel"/>
    <w:tmpl w:val="69E8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0646"/>
    <w:multiLevelType w:val="hybridMultilevel"/>
    <w:tmpl w:val="C0C87154"/>
    <w:lvl w:ilvl="0" w:tplc="33D0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472B"/>
    <w:multiLevelType w:val="hybridMultilevel"/>
    <w:tmpl w:val="942E3D40"/>
    <w:lvl w:ilvl="0" w:tplc="33D036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BB7C9A"/>
    <w:multiLevelType w:val="hybridMultilevel"/>
    <w:tmpl w:val="EA9E3C9A"/>
    <w:lvl w:ilvl="0" w:tplc="33D036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96AB8"/>
    <w:rsid w:val="00011B39"/>
    <w:rsid w:val="00012A43"/>
    <w:rsid w:val="0002053D"/>
    <w:rsid w:val="00027CF4"/>
    <w:rsid w:val="00045CB1"/>
    <w:rsid w:val="00054EA1"/>
    <w:rsid w:val="0006013A"/>
    <w:rsid w:val="0006015D"/>
    <w:rsid w:val="000657C9"/>
    <w:rsid w:val="000707A0"/>
    <w:rsid w:val="0007342B"/>
    <w:rsid w:val="00073BBA"/>
    <w:rsid w:val="000823B1"/>
    <w:rsid w:val="00083976"/>
    <w:rsid w:val="00096AB8"/>
    <w:rsid w:val="000B47C7"/>
    <w:rsid w:val="000C4E66"/>
    <w:rsid w:val="000C5344"/>
    <w:rsid w:val="000D1D66"/>
    <w:rsid w:val="000D49B8"/>
    <w:rsid w:val="000E10D4"/>
    <w:rsid w:val="000E11DE"/>
    <w:rsid w:val="001202BE"/>
    <w:rsid w:val="00141330"/>
    <w:rsid w:val="00143A3F"/>
    <w:rsid w:val="00143DC3"/>
    <w:rsid w:val="00150A98"/>
    <w:rsid w:val="00154E95"/>
    <w:rsid w:val="00156B4B"/>
    <w:rsid w:val="00161AD5"/>
    <w:rsid w:val="00162719"/>
    <w:rsid w:val="001829BB"/>
    <w:rsid w:val="0018562C"/>
    <w:rsid w:val="001B00CC"/>
    <w:rsid w:val="001D056D"/>
    <w:rsid w:val="001D51E9"/>
    <w:rsid w:val="002013C4"/>
    <w:rsid w:val="00237135"/>
    <w:rsid w:val="00261089"/>
    <w:rsid w:val="00263AFD"/>
    <w:rsid w:val="0029115A"/>
    <w:rsid w:val="002920BA"/>
    <w:rsid w:val="00297974"/>
    <w:rsid w:val="00297AE2"/>
    <w:rsid w:val="002C03B4"/>
    <w:rsid w:val="002C463D"/>
    <w:rsid w:val="002D0CF1"/>
    <w:rsid w:val="002F502F"/>
    <w:rsid w:val="00304501"/>
    <w:rsid w:val="00304A61"/>
    <w:rsid w:val="003167B1"/>
    <w:rsid w:val="00322ADE"/>
    <w:rsid w:val="00323869"/>
    <w:rsid w:val="003317BA"/>
    <w:rsid w:val="003353EB"/>
    <w:rsid w:val="00340E8B"/>
    <w:rsid w:val="00353852"/>
    <w:rsid w:val="003726B2"/>
    <w:rsid w:val="0038444D"/>
    <w:rsid w:val="0039783B"/>
    <w:rsid w:val="003B790D"/>
    <w:rsid w:val="003C3CF2"/>
    <w:rsid w:val="003D0B83"/>
    <w:rsid w:val="003D0BF6"/>
    <w:rsid w:val="003D790A"/>
    <w:rsid w:val="003E63A0"/>
    <w:rsid w:val="00412E6D"/>
    <w:rsid w:val="00421D8F"/>
    <w:rsid w:val="0042694A"/>
    <w:rsid w:val="00434C4B"/>
    <w:rsid w:val="004454DE"/>
    <w:rsid w:val="00461FD5"/>
    <w:rsid w:val="00465922"/>
    <w:rsid w:val="004A19C8"/>
    <w:rsid w:val="004A7F33"/>
    <w:rsid w:val="004C5F04"/>
    <w:rsid w:val="004D7FD6"/>
    <w:rsid w:val="004E7EF0"/>
    <w:rsid w:val="004F6993"/>
    <w:rsid w:val="005003BB"/>
    <w:rsid w:val="00516BC9"/>
    <w:rsid w:val="00520A6B"/>
    <w:rsid w:val="00542F09"/>
    <w:rsid w:val="0054392F"/>
    <w:rsid w:val="00551DBD"/>
    <w:rsid w:val="00556BBB"/>
    <w:rsid w:val="00564917"/>
    <w:rsid w:val="005741F3"/>
    <w:rsid w:val="005763F8"/>
    <w:rsid w:val="00586054"/>
    <w:rsid w:val="00592C5D"/>
    <w:rsid w:val="00595072"/>
    <w:rsid w:val="005C608F"/>
    <w:rsid w:val="005C7B4F"/>
    <w:rsid w:val="005E725C"/>
    <w:rsid w:val="005F34D5"/>
    <w:rsid w:val="005F391B"/>
    <w:rsid w:val="00612282"/>
    <w:rsid w:val="00612DF5"/>
    <w:rsid w:val="00617522"/>
    <w:rsid w:val="00621A26"/>
    <w:rsid w:val="00631C26"/>
    <w:rsid w:val="00640684"/>
    <w:rsid w:val="00672B85"/>
    <w:rsid w:val="0067462A"/>
    <w:rsid w:val="00675601"/>
    <w:rsid w:val="00682B01"/>
    <w:rsid w:val="006875C1"/>
    <w:rsid w:val="00690BE2"/>
    <w:rsid w:val="00691626"/>
    <w:rsid w:val="00705F7E"/>
    <w:rsid w:val="00710B0C"/>
    <w:rsid w:val="0071548B"/>
    <w:rsid w:val="00726448"/>
    <w:rsid w:val="00744BFF"/>
    <w:rsid w:val="007621F2"/>
    <w:rsid w:val="00762EE5"/>
    <w:rsid w:val="00766D56"/>
    <w:rsid w:val="00777788"/>
    <w:rsid w:val="007800BB"/>
    <w:rsid w:val="00787975"/>
    <w:rsid w:val="007A39E4"/>
    <w:rsid w:val="007A6374"/>
    <w:rsid w:val="007C3FCF"/>
    <w:rsid w:val="007D302E"/>
    <w:rsid w:val="007F4C7E"/>
    <w:rsid w:val="00810E6A"/>
    <w:rsid w:val="00811A2B"/>
    <w:rsid w:val="00813004"/>
    <w:rsid w:val="00821BAF"/>
    <w:rsid w:val="00823C16"/>
    <w:rsid w:val="008307B0"/>
    <w:rsid w:val="00832754"/>
    <w:rsid w:val="008544F1"/>
    <w:rsid w:val="00854886"/>
    <w:rsid w:val="00856377"/>
    <w:rsid w:val="00864A84"/>
    <w:rsid w:val="00877274"/>
    <w:rsid w:val="008D3B2B"/>
    <w:rsid w:val="008E597B"/>
    <w:rsid w:val="008E68C9"/>
    <w:rsid w:val="00906435"/>
    <w:rsid w:val="00917080"/>
    <w:rsid w:val="00921A37"/>
    <w:rsid w:val="00934AFC"/>
    <w:rsid w:val="009544D5"/>
    <w:rsid w:val="009661C9"/>
    <w:rsid w:val="009737C3"/>
    <w:rsid w:val="00976920"/>
    <w:rsid w:val="009805E3"/>
    <w:rsid w:val="00991250"/>
    <w:rsid w:val="009C63EA"/>
    <w:rsid w:val="009C7B76"/>
    <w:rsid w:val="00A000E3"/>
    <w:rsid w:val="00A3271A"/>
    <w:rsid w:val="00A41F0D"/>
    <w:rsid w:val="00A455E5"/>
    <w:rsid w:val="00A5037D"/>
    <w:rsid w:val="00A6140C"/>
    <w:rsid w:val="00A744AB"/>
    <w:rsid w:val="00A87E69"/>
    <w:rsid w:val="00A92B7B"/>
    <w:rsid w:val="00AA57E3"/>
    <w:rsid w:val="00AB2038"/>
    <w:rsid w:val="00AB6C38"/>
    <w:rsid w:val="00AC7879"/>
    <w:rsid w:val="00AD1000"/>
    <w:rsid w:val="00AE2C35"/>
    <w:rsid w:val="00AE408B"/>
    <w:rsid w:val="00AF47CE"/>
    <w:rsid w:val="00AF5B7C"/>
    <w:rsid w:val="00AF761A"/>
    <w:rsid w:val="00B05092"/>
    <w:rsid w:val="00B06655"/>
    <w:rsid w:val="00B06FC6"/>
    <w:rsid w:val="00B369C2"/>
    <w:rsid w:val="00B45A6D"/>
    <w:rsid w:val="00B46F98"/>
    <w:rsid w:val="00B60DA5"/>
    <w:rsid w:val="00B84DF9"/>
    <w:rsid w:val="00B84FFC"/>
    <w:rsid w:val="00B90923"/>
    <w:rsid w:val="00B92E54"/>
    <w:rsid w:val="00B96C25"/>
    <w:rsid w:val="00BA0F74"/>
    <w:rsid w:val="00BB0F8B"/>
    <w:rsid w:val="00BC102F"/>
    <w:rsid w:val="00BC42F7"/>
    <w:rsid w:val="00BD6079"/>
    <w:rsid w:val="00BE155D"/>
    <w:rsid w:val="00BE5FB9"/>
    <w:rsid w:val="00BE72C3"/>
    <w:rsid w:val="00BF4F78"/>
    <w:rsid w:val="00C21A97"/>
    <w:rsid w:val="00C67F81"/>
    <w:rsid w:val="00C82C26"/>
    <w:rsid w:val="00C92C56"/>
    <w:rsid w:val="00C9667A"/>
    <w:rsid w:val="00CA012A"/>
    <w:rsid w:val="00CB555D"/>
    <w:rsid w:val="00CC1EE6"/>
    <w:rsid w:val="00CE254D"/>
    <w:rsid w:val="00CF098B"/>
    <w:rsid w:val="00CF6B9A"/>
    <w:rsid w:val="00D0136C"/>
    <w:rsid w:val="00D154BD"/>
    <w:rsid w:val="00D506D0"/>
    <w:rsid w:val="00D54A8A"/>
    <w:rsid w:val="00D643FE"/>
    <w:rsid w:val="00D85943"/>
    <w:rsid w:val="00D85A6A"/>
    <w:rsid w:val="00DA6F87"/>
    <w:rsid w:val="00E8432A"/>
    <w:rsid w:val="00E951D2"/>
    <w:rsid w:val="00E95A35"/>
    <w:rsid w:val="00EB4BBC"/>
    <w:rsid w:val="00ED3A41"/>
    <w:rsid w:val="00EF56BB"/>
    <w:rsid w:val="00F24FD1"/>
    <w:rsid w:val="00F420D7"/>
    <w:rsid w:val="00F42EBE"/>
    <w:rsid w:val="00F44CE0"/>
    <w:rsid w:val="00F45D28"/>
    <w:rsid w:val="00F47AC2"/>
    <w:rsid w:val="00F47D1C"/>
    <w:rsid w:val="00F7371B"/>
    <w:rsid w:val="00FA1D32"/>
    <w:rsid w:val="00FA4796"/>
    <w:rsid w:val="00FC0AE3"/>
    <w:rsid w:val="00FC226F"/>
    <w:rsid w:val="00FC5551"/>
    <w:rsid w:val="00FD24D8"/>
    <w:rsid w:val="00FD4723"/>
    <w:rsid w:val="00FD5953"/>
    <w:rsid w:val="00FE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C5D"/>
    <w:rPr>
      <w:sz w:val="24"/>
    </w:rPr>
  </w:style>
  <w:style w:type="paragraph" w:styleId="2">
    <w:name w:val="heading 2"/>
    <w:basedOn w:val="a"/>
    <w:next w:val="a"/>
    <w:link w:val="20"/>
    <w:qFormat/>
    <w:rsid w:val="0057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2C5D"/>
    <w:pPr>
      <w:keepNext/>
      <w:spacing w:line="260" w:lineRule="exact"/>
      <w:jc w:val="center"/>
      <w:outlineLvl w:val="2"/>
    </w:pPr>
    <w:rPr>
      <w:spacing w:val="20"/>
      <w:sz w:val="28"/>
    </w:rPr>
  </w:style>
  <w:style w:type="paragraph" w:styleId="5">
    <w:name w:val="heading 5"/>
    <w:basedOn w:val="a"/>
    <w:next w:val="a"/>
    <w:qFormat/>
    <w:rsid w:val="00592C5D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C5D"/>
    <w:pPr>
      <w:jc w:val="center"/>
    </w:pPr>
    <w:rPr>
      <w:sz w:val="28"/>
    </w:rPr>
  </w:style>
  <w:style w:type="paragraph" w:styleId="a4">
    <w:name w:val="Balloon Text"/>
    <w:basedOn w:val="a"/>
    <w:semiHidden/>
    <w:rsid w:val="00592C5D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592C5D"/>
    <w:pPr>
      <w:jc w:val="center"/>
    </w:pPr>
    <w:rPr>
      <w:sz w:val="28"/>
      <w:szCs w:val="24"/>
    </w:rPr>
  </w:style>
  <w:style w:type="table" w:styleId="a6">
    <w:name w:val="Table Grid"/>
    <w:basedOn w:val="a1"/>
    <w:uiPriority w:val="59"/>
    <w:rsid w:val="00BB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592C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2C5D"/>
  </w:style>
  <w:style w:type="paragraph" w:styleId="a9">
    <w:name w:val="List Paragraph"/>
    <w:basedOn w:val="a"/>
    <w:uiPriority w:val="34"/>
    <w:qFormat/>
    <w:rsid w:val="00ED3A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8544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5741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Placeholder Text"/>
    <w:basedOn w:val="a0"/>
    <w:uiPriority w:val="99"/>
    <w:semiHidden/>
    <w:rsid w:val="00864A84"/>
    <w:rPr>
      <w:color w:val="808080"/>
    </w:rPr>
  </w:style>
  <w:style w:type="paragraph" w:styleId="ac">
    <w:name w:val="footer"/>
    <w:basedOn w:val="a"/>
    <w:link w:val="ad"/>
    <w:rsid w:val="009C7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7B76"/>
    <w:rPr>
      <w:sz w:val="24"/>
    </w:rPr>
  </w:style>
  <w:style w:type="paragraph" w:styleId="ae">
    <w:name w:val="Body Text Indent"/>
    <w:basedOn w:val="a"/>
    <w:link w:val="af"/>
    <w:rsid w:val="00BD60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D6079"/>
    <w:rPr>
      <w:sz w:val="24"/>
    </w:rPr>
  </w:style>
  <w:style w:type="paragraph" w:styleId="af0">
    <w:name w:val="No Spacing"/>
    <w:uiPriority w:val="1"/>
    <w:qFormat/>
    <w:rsid w:val="00B05092"/>
    <w:rPr>
      <w:sz w:val="24"/>
    </w:rPr>
  </w:style>
  <w:style w:type="character" w:styleId="af1">
    <w:name w:val="Hyperlink"/>
    <w:basedOn w:val="a0"/>
    <w:rsid w:val="00C21A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link w:val="20"/>
    <w:qFormat/>
    <w:rsid w:val="0057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spacing w:line="260" w:lineRule="exact"/>
      <w:jc w:val="center"/>
      <w:outlineLvl w:val="2"/>
    </w:pPr>
    <w:rPr>
      <w:spacing w:val="2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pPr>
      <w:jc w:val="center"/>
    </w:pPr>
    <w:rPr>
      <w:sz w:val="28"/>
      <w:szCs w:val="24"/>
    </w:rPr>
  </w:style>
  <w:style w:type="table" w:styleId="a6">
    <w:name w:val="Table Grid"/>
    <w:basedOn w:val="a1"/>
    <w:rsid w:val="00BB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rsid w:val="00ED3A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8544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5741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Placeholder Text"/>
    <w:basedOn w:val="a0"/>
    <w:uiPriority w:val="99"/>
    <w:semiHidden/>
    <w:rsid w:val="00864A84"/>
    <w:rPr>
      <w:color w:val="808080"/>
    </w:rPr>
  </w:style>
  <w:style w:type="paragraph" w:styleId="ac">
    <w:name w:val="footer"/>
    <w:basedOn w:val="a"/>
    <w:link w:val="ad"/>
    <w:rsid w:val="009C7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7B76"/>
    <w:rPr>
      <w:sz w:val="24"/>
    </w:rPr>
  </w:style>
  <w:style w:type="paragraph" w:styleId="ae">
    <w:name w:val="Body Text Indent"/>
    <w:basedOn w:val="a"/>
    <w:link w:val="af"/>
    <w:rsid w:val="00BD60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D60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zalieva@socio.samregio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BA76D-69C4-460B-BEA8-82129EBADBC1}"/>
      </w:docPartPr>
      <w:docPartBody>
        <w:p w:rsidR="005C00B5" w:rsidRDefault="00040954">
          <w:r w:rsidRPr="00F251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F14C3-2786-46C2-B486-535A9A2F114B}"/>
      </w:docPartPr>
      <w:docPartBody>
        <w:p w:rsidR="00E73DE6" w:rsidRDefault="001A2314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954"/>
    <w:rsid w:val="00040954"/>
    <w:rsid w:val="000E2178"/>
    <w:rsid w:val="001A2314"/>
    <w:rsid w:val="001B0C10"/>
    <w:rsid w:val="002B767B"/>
    <w:rsid w:val="002C2B3F"/>
    <w:rsid w:val="00390CF5"/>
    <w:rsid w:val="00576C6E"/>
    <w:rsid w:val="005B7F3A"/>
    <w:rsid w:val="005C00B5"/>
    <w:rsid w:val="005C1C0A"/>
    <w:rsid w:val="00665C5E"/>
    <w:rsid w:val="00745FA5"/>
    <w:rsid w:val="00970150"/>
    <w:rsid w:val="009C52BB"/>
    <w:rsid w:val="009E2C8A"/>
    <w:rsid w:val="00DD2659"/>
    <w:rsid w:val="00E73DE6"/>
    <w:rsid w:val="00ED4F14"/>
    <w:rsid w:val="00F9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3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Filen</dc:creator>
  <cp:lastModifiedBy>Битерман Оскар Эдуардович</cp:lastModifiedBy>
  <cp:revision>43</cp:revision>
  <cp:lastPrinted>2012-09-24T13:57:00Z</cp:lastPrinted>
  <dcterms:created xsi:type="dcterms:W3CDTF">2018-08-20T08:26:00Z</dcterms:created>
  <dcterms:modified xsi:type="dcterms:W3CDTF">2023-03-15T12:51:00Z</dcterms:modified>
</cp:coreProperties>
</file>